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1A0" w:rsidRPr="00841958" w:rsidRDefault="00A041A0" w:rsidP="00773373">
      <w:pPr>
        <w:spacing w:before="100" w:beforeAutospacing="1" w:after="100" w:afterAutospacing="1" w:line="240" w:lineRule="auto"/>
        <w:jc w:val="center"/>
        <w:outlineLvl w:val="5"/>
        <w:rPr>
          <w:rFonts w:eastAsia="Times New Roman" w:cs="Times New Roman"/>
          <w:b/>
          <w:bCs/>
          <w:sz w:val="28"/>
          <w:szCs w:val="24"/>
          <w:lang w:eastAsia="en-GB"/>
        </w:rPr>
      </w:pPr>
      <w:bookmarkStart w:id="0" w:name="str_1"/>
      <w:bookmarkStart w:id="1" w:name="_GoBack"/>
      <w:bookmarkEnd w:id="0"/>
      <w:bookmarkEnd w:id="1"/>
      <w:r w:rsidRPr="00841958">
        <w:rPr>
          <w:rFonts w:eastAsia="Times New Roman" w:cs="Times New Roman"/>
          <w:b/>
          <w:bCs/>
          <w:sz w:val="28"/>
          <w:szCs w:val="24"/>
          <w:lang w:eastAsia="en-GB"/>
        </w:rPr>
        <w:t>ПРАВИЛНИК</w:t>
      </w:r>
    </w:p>
    <w:p w:rsidR="00A041A0" w:rsidRPr="00841958" w:rsidRDefault="00A041A0" w:rsidP="00773373">
      <w:pPr>
        <w:spacing w:before="100" w:beforeAutospacing="1" w:after="100" w:afterAutospacing="1" w:line="240" w:lineRule="auto"/>
        <w:jc w:val="center"/>
        <w:outlineLvl w:val="5"/>
        <w:rPr>
          <w:rFonts w:eastAsia="Times New Roman" w:cs="Times New Roman"/>
          <w:b/>
          <w:bCs/>
          <w:sz w:val="28"/>
          <w:szCs w:val="24"/>
          <w:lang w:eastAsia="en-GB"/>
        </w:rPr>
      </w:pPr>
      <w:r w:rsidRPr="00841958">
        <w:rPr>
          <w:rFonts w:eastAsia="Times New Roman" w:cs="Times New Roman"/>
          <w:b/>
          <w:bCs/>
          <w:sz w:val="28"/>
          <w:szCs w:val="24"/>
          <w:lang w:eastAsia="en-GB"/>
        </w:rPr>
        <w:t>О ПРОГРАМУ ОБУКЕ И ПОЛАГАЊУ ИСПИТА ЗА ЛИЦЕНЦУ ЗА ДИРЕКТОРА УСТАНОВЕ ОБРАЗОВАЊА И ВАСПИТАЊА</w:t>
      </w:r>
    </w:p>
    <w:p w:rsidR="00A041A0" w:rsidRPr="00841958" w:rsidRDefault="00A041A0" w:rsidP="00773373">
      <w:pPr>
        <w:spacing w:before="100" w:beforeAutospacing="1" w:after="100" w:afterAutospacing="1" w:line="240" w:lineRule="auto"/>
        <w:jc w:val="center"/>
        <w:rPr>
          <w:rFonts w:eastAsia="Times New Roman" w:cs="Times New Roman"/>
          <w:sz w:val="28"/>
          <w:szCs w:val="24"/>
          <w:lang w:val="sr-Cyrl-RS" w:eastAsia="en-GB"/>
        </w:rPr>
      </w:pPr>
      <w:r w:rsidRPr="00841958">
        <w:rPr>
          <w:rFonts w:eastAsia="Times New Roman" w:cs="Times New Roman"/>
          <w:sz w:val="28"/>
          <w:szCs w:val="24"/>
          <w:lang w:eastAsia="en-GB"/>
        </w:rPr>
        <w:t>("Сл. гласник РС", бр. 63/2018)</w:t>
      </w:r>
    </w:p>
    <w:p w:rsidR="00A041A0" w:rsidRPr="00841958" w:rsidRDefault="00A041A0" w:rsidP="00841958">
      <w:pPr>
        <w:spacing w:before="100" w:beforeAutospacing="1" w:after="100" w:afterAutospacing="1" w:line="240" w:lineRule="auto"/>
        <w:jc w:val="center"/>
        <w:rPr>
          <w:rFonts w:eastAsia="Times New Roman" w:cs="Times New Roman"/>
          <w:sz w:val="28"/>
          <w:szCs w:val="24"/>
          <w:lang w:eastAsia="en-GB"/>
        </w:rPr>
      </w:pPr>
      <w:r w:rsidRPr="00841958">
        <w:rPr>
          <w:rFonts w:eastAsia="Times New Roman" w:cs="Times New Roman"/>
          <w:sz w:val="28"/>
          <w:szCs w:val="24"/>
          <w:lang w:eastAsia="en-GB"/>
        </w:rPr>
        <w:t>Предмет правилника</w:t>
      </w:r>
    </w:p>
    <w:p w:rsidR="00A041A0" w:rsidRPr="00841958" w:rsidRDefault="00A041A0" w:rsidP="00841958">
      <w:pPr>
        <w:spacing w:before="100" w:beforeAutospacing="1" w:after="100" w:afterAutospacing="1" w:line="240" w:lineRule="auto"/>
        <w:jc w:val="center"/>
        <w:rPr>
          <w:rFonts w:eastAsia="Times New Roman" w:cs="Times New Roman"/>
          <w:sz w:val="28"/>
          <w:szCs w:val="24"/>
          <w:lang w:eastAsia="en-GB"/>
        </w:rPr>
      </w:pPr>
      <w:bookmarkStart w:id="2" w:name="clan_1"/>
      <w:bookmarkEnd w:id="2"/>
      <w:r w:rsidRPr="00841958">
        <w:rPr>
          <w:rFonts w:eastAsia="Times New Roman" w:cs="Times New Roman"/>
          <w:sz w:val="28"/>
          <w:szCs w:val="24"/>
          <w:lang w:eastAsia="en-GB"/>
        </w:rPr>
        <w:t>Члан 1</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Овим правилником уређују се: програм обуке у складу са стандардима компетенција директора, програм испита, начин и поступак полагања испита, састав и начин рада комисије министарства надлежног за послове образовања (у даљем тексту: Министарство), односно надлежног органа аутономне покрајине пред којом се полаже испит за директора, садржину и изглед обрасца лиценце за директора, садржај и начин вођења регистра издатих лиценци за директора, накнаде за рад чланова комисије и остала питања у вези са полагањем испита и стицањем лиценце за директора.</w:t>
      </w:r>
    </w:p>
    <w:p w:rsidR="00A041A0" w:rsidRPr="00841958" w:rsidRDefault="00A041A0" w:rsidP="00841958">
      <w:pPr>
        <w:spacing w:before="100" w:beforeAutospacing="1" w:after="100" w:afterAutospacing="1" w:line="240" w:lineRule="auto"/>
        <w:jc w:val="center"/>
        <w:rPr>
          <w:rFonts w:eastAsia="Times New Roman" w:cs="Times New Roman"/>
          <w:sz w:val="28"/>
          <w:szCs w:val="24"/>
          <w:lang w:eastAsia="en-GB"/>
        </w:rPr>
      </w:pPr>
      <w:bookmarkStart w:id="3" w:name="str_2"/>
      <w:bookmarkEnd w:id="3"/>
      <w:r w:rsidRPr="00841958">
        <w:rPr>
          <w:rFonts w:eastAsia="Times New Roman" w:cs="Times New Roman"/>
          <w:sz w:val="28"/>
          <w:szCs w:val="24"/>
          <w:lang w:eastAsia="en-GB"/>
        </w:rPr>
        <w:t>Програм обуке</w:t>
      </w:r>
    </w:p>
    <w:p w:rsidR="00A041A0" w:rsidRPr="00841958" w:rsidRDefault="00A041A0" w:rsidP="00841958">
      <w:pPr>
        <w:spacing w:before="100" w:beforeAutospacing="1" w:after="100" w:afterAutospacing="1" w:line="240" w:lineRule="auto"/>
        <w:jc w:val="center"/>
        <w:rPr>
          <w:rFonts w:eastAsia="Times New Roman" w:cs="Times New Roman"/>
          <w:sz w:val="28"/>
          <w:szCs w:val="24"/>
          <w:lang w:eastAsia="en-GB"/>
        </w:rPr>
      </w:pPr>
      <w:bookmarkStart w:id="4" w:name="clan_2"/>
      <w:bookmarkEnd w:id="4"/>
      <w:r w:rsidRPr="00841958">
        <w:rPr>
          <w:rFonts w:eastAsia="Times New Roman" w:cs="Times New Roman"/>
          <w:sz w:val="28"/>
          <w:szCs w:val="24"/>
          <w:lang w:eastAsia="en-GB"/>
        </w:rPr>
        <w:t>Члан 2</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Програм обуке има за циљ оспособљавање кандидата за стицање компетенција директора у складу са стандардима прописаним правилником којим се прописују стандарди компетенција директора установа образовања и васпитања.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Савладавањем програма обуке кандидат се припрема за полагање испита за стицање лиценце за директора образовно-васпитне, односно васпитно-образовне установе.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Савладавање програма обуке је услов за приступање испиту за стицање лиценце за директоре.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Програм обуке, на захтев министра надлежног за послове образовања (у даљем тексту: министар), припрема Завод за унапређивање образовања и васпитања (у даљем тексту: Завод), у складу са законом којим се уређују основе система образовања и васпитања (у даљем тексту: Закон) и стандардима компетенција директора установа образовања и васпитања.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lastRenderedPageBreak/>
        <w:t xml:space="preserve">Програм обуке остварује Завод на два начина, и то: интерактивним обукама у групи од највише 30 учесника и индивидуалним учењем на даљину.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Обим и садржај програма обуке утврђује се за сваког кандидата индивидуално и зависе од: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1) дужине претходног искуства на пословима директора образовно-васпитне, односно васпитно-образовне установе;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2) остварених резултата рада у установи, изражених кроз оцену за укупни квалитет рада установе у односу на стандарде квалитета рада установе; и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3) степена и врсте образовања кандидата. </w:t>
      </w:r>
    </w:p>
    <w:p w:rsidR="00A041A0" w:rsidRPr="00841958" w:rsidRDefault="00A041A0" w:rsidP="00841958">
      <w:pPr>
        <w:spacing w:before="100" w:beforeAutospacing="1" w:after="100" w:afterAutospacing="1" w:line="240" w:lineRule="auto"/>
        <w:jc w:val="center"/>
        <w:rPr>
          <w:rFonts w:eastAsia="Times New Roman" w:cs="Times New Roman"/>
          <w:sz w:val="28"/>
          <w:szCs w:val="24"/>
          <w:lang w:eastAsia="en-GB"/>
        </w:rPr>
      </w:pPr>
      <w:bookmarkStart w:id="5" w:name="str_3"/>
      <w:bookmarkEnd w:id="5"/>
      <w:r w:rsidRPr="00841958">
        <w:rPr>
          <w:rFonts w:eastAsia="Times New Roman" w:cs="Times New Roman"/>
          <w:sz w:val="28"/>
          <w:szCs w:val="24"/>
          <w:lang w:eastAsia="en-GB"/>
        </w:rPr>
        <w:t>Трајање програма обуке</w:t>
      </w:r>
    </w:p>
    <w:p w:rsidR="00A041A0" w:rsidRPr="00841958" w:rsidRDefault="00A041A0" w:rsidP="00841958">
      <w:pPr>
        <w:spacing w:before="100" w:beforeAutospacing="1" w:after="100" w:afterAutospacing="1" w:line="240" w:lineRule="auto"/>
        <w:jc w:val="center"/>
        <w:rPr>
          <w:rFonts w:eastAsia="Times New Roman" w:cs="Times New Roman"/>
          <w:sz w:val="28"/>
          <w:szCs w:val="24"/>
          <w:lang w:eastAsia="en-GB"/>
        </w:rPr>
      </w:pPr>
      <w:bookmarkStart w:id="6" w:name="clan_3"/>
      <w:bookmarkEnd w:id="6"/>
      <w:r w:rsidRPr="00841958">
        <w:rPr>
          <w:rFonts w:eastAsia="Times New Roman" w:cs="Times New Roman"/>
          <w:sz w:val="28"/>
          <w:szCs w:val="24"/>
          <w:lang w:eastAsia="en-GB"/>
        </w:rPr>
        <w:t>Члан 3</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Програм обуке траје од 16 до 104 сата, односно од два до 13 дана.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Услови из члана 2. став 6. овог правилника, опредељују трајање и садржај програма обуке, и то: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1) Интерактивна обука у трајању од 16 сати (два дана) за: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(1) директора установе који има најмање шест година искуства на пословима руковођења образовно-васпитном, односно васпитно-образовном установом, у поступку спољашњег вредновања оцењеном највишом оценом (4) за укупни квалитет рада;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(2) директора установе који има најмање шест година искуства на пословима руковођења образовно-васпитном, односно васпитно-образовном установом, у поступку спољашњег вредновања оцењеном оценом (3) за укупни квалитет рада, с тим да су сви стандарди у области која се односи на организацију рада и руковођење остварени, од чега већина на највишем нивоу квалитета.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2) Интерактивна обука у трајању од 32 сата (четири дана) и индивидуална обука на даљину у трајању од 72 сата (девет дана) за: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(1) директора установе који има мање од шест година искуства на пословима руковођења образовно-васпитном, односно васпитно-образовном установом;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lastRenderedPageBreak/>
        <w:t xml:space="preserve">(2) директора установе који има више од шест година искуства на пословима руковођења образовно-васпитном установом, односно васпитно-образовном установом, у поступку спољашњег вредновања оцењеном једном од две најниже оцене за укупни квалитет рада;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(3) лице које испуњава услове за директора установе, у смислу Закона, а у тренутку пријављивања за обуку не обавља послове директора.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3) Интерактивна обука у трајању од 16 сати (два дана) и индивидуална обука на даљину у трајању до највише 72 сата (девет дана) за директора установе са звањем мастера, специјалисте, магистра или доктора наука у области лидерства, менаџмента у образовању или образовних политика.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Одлуку о томе у ком обиму и са којим садржајем ће обуку похађати лице из става 2. тачка 3) овог члана доноси комисија коју именује министар, у чијем саставу су представници Завода, Завода за вредновање квалитета образовања и васпитања и просветни саветници.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После савладаног програма обуке, кандидат спроводи истраживање образовно-васпитне, односно васпитно-образовне праксе и израђује извештај о спроведеном истраживању који садржи кључне резултате истраживања и препоруке за унапређивање образовно-васпитне, односно васпитно-образовне праксе и припрема порфолио који садржи доказе о остварености стандарда компетенција директора.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Програм обуке из става 1. овог члана одштампан је уз овај правилник и чини његов саставни део (Прилог 1). </w:t>
      </w:r>
    </w:p>
    <w:p w:rsidR="00A041A0" w:rsidRPr="00841958" w:rsidRDefault="00A041A0" w:rsidP="00841958">
      <w:pPr>
        <w:spacing w:before="100" w:beforeAutospacing="1" w:after="100" w:afterAutospacing="1" w:line="240" w:lineRule="auto"/>
        <w:jc w:val="center"/>
        <w:rPr>
          <w:rFonts w:eastAsia="Times New Roman" w:cs="Times New Roman"/>
          <w:sz w:val="28"/>
          <w:szCs w:val="24"/>
          <w:lang w:eastAsia="en-GB"/>
        </w:rPr>
      </w:pPr>
      <w:bookmarkStart w:id="7" w:name="str_4"/>
      <w:bookmarkEnd w:id="7"/>
      <w:r w:rsidRPr="00841958">
        <w:rPr>
          <w:rFonts w:eastAsia="Times New Roman" w:cs="Times New Roman"/>
          <w:sz w:val="28"/>
          <w:szCs w:val="24"/>
          <w:lang w:eastAsia="en-GB"/>
        </w:rPr>
        <w:t>Пријављивање за похађање програма обуке</w:t>
      </w:r>
    </w:p>
    <w:p w:rsidR="00A041A0" w:rsidRPr="00841958" w:rsidRDefault="00A041A0" w:rsidP="00841958">
      <w:pPr>
        <w:spacing w:before="100" w:beforeAutospacing="1" w:after="100" w:afterAutospacing="1" w:line="240" w:lineRule="auto"/>
        <w:jc w:val="center"/>
        <w:rPr>
          <w:rFonts w:eastAsia="Times New Roman" w:cs="Times New Roman"/>
          <w:sz w:val="28"/>
          <w:szCs w:val="24"/>
          <w:lang w:eastAsia="en-GB"/>
        </w:rPr>
      </w:pPr>
      <w:bookmarkStart w:id="8" w:name="clan_4"/>
      <w:bookmarkEnd w:id="8"/>
      <w:r w:rsidRPr="00841958">
        <w:rPr>
          <w:rFonts w:eastAsia="Times New Roman" w:cs="Times New Roman"/>
          <w:sz w:val="28"/>
          <w:szCs w:val="24"/>
          <w:lang w:eastAsia="en-GB"/>
        </w:rPr>
        <w:t>Члан 4</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Кандидат подноси захтев за похађање програма обуке за директора надлежној школској управи.</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Уз захтев, кандидат подноси доказе о испуњености услова из члана 3. овог правилника и то:</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1) извештај о резултатима вредновања образовно-васпитне, односно васпитно-образовне установе, уколико је установа вреднована у периоду када је кандидат био руководилац установе;</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2) потврду о искуству на пословима руковођења образовно-васпитном, односно васпитно-образовном установом;</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3) потврду којом кандидат доказује да испуњава услове из члана 3. став 2. овог правилника.</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Проверу испуњености услова за похађање програма обуке у одређеном обиму и садржају врши просветни саветник.</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Просветни саветник одређује обим и садржај програма обуке, осим за кандидате из члана 3. став 2. тачка 3) овог правилника.</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Школска управа обавештава Завод о кандидатима који испуњавају услове за програм обуке одређеног обима и садржаја, у складу са чланом 3, став 2 овог правилника.</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Завод обавештава кандидате о начину савладавања обуке.</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Завод издаје потврду о савладаном програму обуке.</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Завод обавештава школску управу о кандидатима који су савладали програм обуке.</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Након савладаног програма обуке кандидат, у периоду од три месеца, спроводи истраживање и формира портфолио.</w:t>
      </w:r>
    </w:p>
    <w:p w:rsidR="00A041A0" w:rsidRPr="00841958" w:rsidRDefault="00A041A0" w:rsidP="00841958">
      <w:pPr>
        <w:spacing w:before="100" w:beforeAutospacing="1" w:after="100" w:afterAutospacing="1" w:line="240" w:lineRule="auto"/>
        <w:jc w:val="center"/>
        <w:rPr>
          <w:rFonts w:eastAsia="Times New Roman" w:cs="Times New Roman"/>
          <w:sz w:val="28"/>
          <w:szCs w:val="24"/>
          <w:lang w:eastAsia="en-GB"/>
        </w:rPr>
      </w:pPr>
      <w:bookmarkStart w:id="9" w:name="str_5"/>
      <w:bookmarkEnd w:id="9"/>
      <w:r w:rsidRPr="00841958">
        <w:rPr>
          <w:rFonts w:eastAsia="Times New Roman" w:cs="Times New Roman"/>
          <w:sz w:val="28"/>
          <w:szCs w:val="24"/>
          <w:lang w:eastAsia="en-GB"/>
        </w:rPr>
        <w:t>Програм испита</w:t>
      </w:r>
    </w:p>
    <w:p w:rsidR="00A041A0" w:rsidRPr="00841958" w:rsidRDefault="00A041A0" w:rsidP="00841958">
      <w:pPr>
        <w:spacing w:before="100" w:beforeAutospacing="1" w:after="100" w:afterAutospacing="1" w:line="240" w:lineRule="auto"/>
        <w:jc w:val="center"/>
        <w:rPr>
          <w:rFonts w:eastAsia="Times New Roman" w:cs="Times New Roman"/>
          <w:sz w:val="28"/>
          <w:szCs w:val="24"/>
          <w:lang w:eastAsia="en-GB"/>
        </w:rPr>
      </w:pPr>
      <w:bookmarkStart w:id="10" w:name="clan_5"/>
      <w:bookmarkEnd w:id="10"/>
      <w:r w:rsidRPr="00841958">
        <w:rPr>
          <w:rFonts w:eastAsia="Times New Roman" w:cs="Times New Roman"/>
          <w:sz w:val="28"/>
          <w:szCs w:val="24"/>
          <w:lang w:eastAsia="en-GB"/>
        </w:rPr>
        <w:t>Члан 5</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Кандидат који је савладао програм обуке из члана 3. став 2. овог правилника и спровео истраживање и формирао портфолио из члана 4. став 9. овог правилника, стиче право на полагање испита за лиценцу за директора образовно-васпитне, односно васпитно-образовне установе.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Испит за лиценцу се састоји из: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1) приказа истраживања образовно-васпитне, односно васпитно-образовне праксе, кључних резултата истраживања и препорука за унапређивање образовно-васпитне, односно васпитно-образовне праксе,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2) провере савладаности стандарда компетенција за директора, и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3) приказа садржаја портфолиа кандидата, који садржи доказе о постигнутим резултатима и претходном професионалном искуству. </w:t>
      </w:r>
    </w:p>
    <w:p w:rsidR="00A041A0" w:rsidRPr="00841958" w:rsidRDefault="00A041A0" w:rsidP="00841958">
      <w:pPr>
        <w:spacing w:before="100" w:beforeAutospacing="1" w:after="100" w:afterAutospacing="1" w:line="240" w:lineRule="auto"/>
        <w:jc w:val="center"/>
        <w:rPr>
          <w:rFonts w:eastAsia="Times New Roman" w:cs="Times New Roman"/>
          <w:sz w:val="28"/>
          <w:szCs w:val="24"/>
          <w:lang w:eastAsia="en-GB"/>
        </w:rPr>
      </w:pPr>
      <w:bookmarkStart w:id="11" w:name="str_6"/>
      <w:bookmarkEnd w:id="11"/>
      <w:r w:rsidRPr="00841958">
        <w:rPr>
          <w:rFonts w:eastAsia="Times New Roman" w:cs="Times New Roman"/>
          <w:sz w:val="28"/>
          <w:szCs w:val="24"/>
          <w:lang w:eastAsia="en-GB"/>
        </w:rPr>
        <w:t>Захтев за полагање испита</w:t>
      </w:r>
    </w:p>
    <w:p w:rsidR="00A041A0" w:rsidRPr="00841958" w:rsidRDefault="00A041A0" w:rsidP="00841958">
      <w:pPr>
        <w:spacing w:before="100" w:beforeAutospacing="1" w:after="100" w:afterAutospacing="1" w:line="240" w:lineRule="auto"/>
        <w:jc w:val="center"/>
        <w:rPr>
          <w:rFonts w:eastAsia="Times New Roman" w:cs="Times New Roman"/>
          <w:sz w:val="28"/>
          <w:szCs w:val="24"/>
          <w:lang w:eastAsia="en-GB"/>
        </w:rPr>
      </w:pPr>
      <w:bookmarkStart w:id="12" w:name="clan_6"/>
      <w:bookmarkEnd w:id="12"/>
      <w:r w:rsidRPr="00841958">
        <w:rPr>
          <w:rFonts w:eastAsia="Times New Roman" w:cs="Times New Roman"/>
          <w:sz w:val="28"/>
          <w:szCs w:val="24"/>
          <w:lang w:eastAsia="en-GB"/>
        </w:rPr>
        <w:t>Члан 6</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Кандидат подноси захтев за полагање испита за лиценцу Министарству, односно покрајинском секретаријату надлежном за послове образовања (у даљем тексту: Покрајински секретаријат).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Уз захтев кандидат подноси: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1) потврду о радно-правном статусу;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2) копију потврде о савладаном програму обуке за директора, у складу са чланом 3. став 2. овог правилника;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3) извештај о спроведеном истраживању, који садржи кључне резултате истраживања и препоруке за унапређивање образовно-васпитне, односно васпитно-образовне праксе, у штампаном облику и на компакт диску;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4) доказ о уплати трошкова за полагање испита за лиценцу.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У случају да кандидат не достави потпуну документацију из става 2. овог члана, Министарство, односно Покрајински секретаријат даје рок од 8 дана за њену допуну. Ако кандидат у овом року не допуни документацију, сматра се да је одустао од захтева.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Ако кандидат испуњава услове за полагање испита за лиценцу за директора, Министарство, односно Покрајински секретаријат доставља кандидату обавештење о полагању испита најкасније 15 дана пре дана одређеног за полагање испита.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Министар, односно покрајински секретар надлежан за послове образовања (у даљем тексту: Покрајински секретар) доноси решење којим се одбија захтев за полагање испита за лиценцу ако кандидат не испуњава прописане услове. </w:t>
      </w:r>
    </w:p>
    <w:p w:rsidR="00841958" w:rsidRDefault="00841958">
      <w:pPr>
        <w:rPr>
          <w:rFonts w:eastAsia="Times New Roman" w:cs="Times New Roman"/>
          <w:sz w:val="28"/>
          <w:szCs w:val="24"/>
          <w:lang w:eastAsia="en-GB"/>
        </w:rPr>
      </w:pPr>
      <w:bookmarkStart w:id="13" w:name="str_7"/>
      <w:bookmarkEnd w:id="13"/>
      <w:r>
        <w:rPr>
          <w:rFonts w:eastAsia="Times New Roman" w:cs="Times New Roman"/>
          <w:sz w:val="28"/>
          <w:szCs w:val="24"/>
          <w:lang w:eastAsia="en-GB"/>
        </w:rPr>
        <w:br w:type="page"/>
      </w:r>
    </w:p>
    <w:p w:rsidR="00A041A0" w:rsidRPr="00841958" w:rsidRDefault="00A041A0" w:rsidP="00841958">
      <w:pPr>
        <w:spacing w:before="100" w:beforeAutospacing="1" w:after="100" w:afterAutospacing="1" w:line="240" w:lineRule="auto"/>
        <w:jc w:val="center"/>
        <w:rPr>
          <w:rFonts w:eastAsia="Times New Roman" w:cs="Times New Roman"/>
          <w:sz w:val="28"/>
          <w:szCs w:val="24"/>
          <w:lang w:eastAsia="en-GB"/>
        </w:rPr>
      </w:pPr>
      <w:r w:rsidRPr="00841958">
        <w:rPr>
          <w:rFonts w:eastAsia="Times New Roman" w:cs="Times New Roman"/>
          <w:sz w:val="28"/>
          <w:szCs w:val="24"/>
          <w:lang w:eastAsia="en-GB"/>
        </w:rPr>
        <w:t>Комисија за полагање испита</w:t>
      </w:r>
    </w:p>
    <w:p w:rsidR="00A041A0" w:rsidRPr="00841958" w:rsidRDefault="00A041A0" w:rsidP="00841958">
      <w:pPr>
        <w:spacing w:before="100" w:beforeAutospacing="1" w:after="100" w:afterAutospacing="1" w:line="240" w:lineRule="auto"/>
        <w:jc w:val="center"/>
        <w:rPr>
          <w:rFonts w:eastAsia="Times New Roman" w:cs="Times New Roman"/>
          <w:sz w:val="28"/>
          <w:szCs w:val="24"/>
          <w:lang w:eastAsia="en-GB"/>
        </w:rPr>
      </w:pPr>
      <w:bookmarkStart w:id="14" w:name="clan_7"/>
      <w:bookmarkEnd w:id="14"/>
      <w:r w:rsidRPr="00841958">
        <w:rPr>
          <w:rFonts w:eastAsia="Times New Roman" w:cs="Times New Roman"/>
          <w:sz w:val="28"/>
          <w:szCs w:val="24"/>
          <w:lang w:eastAsia="en-GB"/>
        </w:rPr>
        <w:t>Члан 7</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Испит за лиценцу за директора полаже се у Министарству, односно у Покрајинском секретаријату, пред комисијом коју образује министар, односно покрајински секретар.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Испит за лиценцу за директора се полаже у седишту органа из става 1. овог члана или ван седишта - у школској управи.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Комисија има три члана са правом одлучивања и секретара.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Секретар комисије обавља правне и административне послове за комисију.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Председник комисије се бира из реда чланова комисије са правом одлучивања.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За кандидате који испит полажу у Министарству, чланови комисије се одређују из реда: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1) лица на положају, односно државних службеника који обављају послове просветних саветника, односно државних службеника који су положили испит за просветног саветника, односно државних службеника који су савладали програм обуке за вредновање квалитета рада установа (два члана);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2) представника Завода, односно представника Завода за вредновање квалитета образовања и васпитања (један члан);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3) државних службеника који обављају правне послове у Министарству, (секретар Комисије).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Чланове комисије из става 6. овог члана именује министар, с тим да се представници Завода и Завода за вредновање квалитета образовања и васпитања именују на предлог директора ових завода.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За кандидате који испит полажу у Покрајинском секретаријату, чланови комисије се одређују из реда: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1) лица на положају, односно покрајинских службеника из Покрајинског секретаријата (један члан);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2) државних службеника који обављају послове просветних саветника у школским управама на територији АП Војводина (један члан);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3) представника Педагошког завода Војводине (један члан);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4) покрајинских службеника који обављају правне послове у надлежном органу аутономне покрајине (секретар Комисије).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Чланове комисије из става 8. овог члана именује покрајински секретар, с тим да представнике Педагошког завода Војводине именује на предлог директора овог завода.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За члана комисије из става 6. тачка 1) овог члана и за члана комисије из става 8. тачка 1) овог члана, може бити одређен и директор са положеним испитом за лиценцу.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Министар, односно покрајински секретар именује више испитних комисија. </w:t>
      </w:r>
    </w:p>
    <w:p w:rsidR="00A041A0" w:rsidRPr="00841958" w:rsidRDefault="00A041A0" w:rsidP="00841958">
      <w:pPr>
        <w:spacing w:before="100" w:beforeAutospacing="1" w:after="100" w:afterAutospacing="1" w:line="240" w:lineRule="auto"/>
        <w:jc w:val="center"/>
        <w:rPr>
          <w:rFonts w:eastAsia="Times New Roman" w:cs="Times New Roman"/>
          <w:sz w:val="28"/>
          <w:szCs w:val="24"/>
          <w:lang w:eastAsia="en-GB"/>
        </w:rPr>
      </w:pPr>
      <w:bookmarkStart w:id="15" w:name="str_8"/>
      <w:bookmarkEnd w:id="15"/>
      <w:r w:rsidRPr="00841958">
        <w:rPr>
          <w:rFonts w:eastAsia="Times New Roman" w:cs="Times New Roman"/>
          <w:sz w:val="28"/>
          <w:szCs w:val="24"/>
          <w:lang w:eastAsia="en-GB"/>
        </w:rPr>
        <w:t>Начин, поступак и ток полагања испита</w:t>
      </w:r>
    </w:p>
    <w:p w:rsidR="00A041A0" w:rsidRPr="00841958" w:rsidRDefault="00A041A0" w:rsidP="00841958">
      <w:pPr>
        <w:spacing w:before="100" w:beforeAutospacing="1" w:after="100" w:afterAutospacing="1" w:line="240" w:lineRule="auto"/>
        <w:jc w:val="center"/>
        <w:rPr>
          <w:rFonts w:eastAsia="Times New Roman" w:cs="Times New Roman"/>
          <w:sz w:val="28"/>
          <w:szCs w:val="24"/>
          <w:lang w:eastAsia="en-GB"/>
        </w:rPr>
      </w:pPr>
      <w:bookmarkStart w:id="16" w:name="clan_8"/>
      <w:bookmarkEnd w:id="16"/>
      <w:r w:rsidRPr="00841958">
        <w:rPr>
          <w:rFonts w:eastAsia="Times New Roman" w:cs="Times New Roman"/>
          <w:sz w:val="28"/>
          <w:szCs w:val="24"/>
          <w:lang w:eastAsia="en-GB"/>
        </w:rPr>
        <w:t>Члан 8</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На испиту за лиценцу за директора кандидат усмено образлаже истраживачки извештај, приказује резултате истраживања и садржај портфолија.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Кандидат на полагање испита доноси портфолио у штампаној форми.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Чланови комисије са правом одлучивања постављају кандидату питања о: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1) достављеном истраживачком извештају;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2) резултатима истраживања и препорукама за унапређивање рада;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3) садржају портфолија за директоре.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У првом делу испита комисија даје оцену квалитета истраживачког извештаја.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У другом делу испита комисија врши проверу савладаности стандарда компетенција за директора и начина спровођења резултата истраживања и датих препорука за унапређивање образовно-васпитне, односно васпитно-образовне праксе.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У трећем делу испита комисија даје оцену квалитета портфолија за директоре.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Испит се полаже на српском језику.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Полагање испита за лиценцу обавља се, по правилу, у току једног дана.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Испит траје до 120 минута. </w:t>
      </w:r>
    </w:p>
    <w:p w:rsidR="00A041A0" w:rsidRPr="00841958" w:rsidRDefault="00A041A0" w:rsidP="00841958">
      <w:pPr>
        <w:spacing w:before="100" w:beforeAutospacing="1" w:after="100" w:afterAutospacing="1" w:line="240" w:lineRule="auto"/>
        <w:jc w:val="center"/>
        <w:rPr>
          <w:rFonts w:eastAsia="Times New Roman" w:cs="Times New Roman"/>
          <w:sz w:val="28"/>
          <w:szCs w:val="24"/>
          <w:lang w:eastAsia="en-GB"/>
        </w:rPr>
      </w:pPr>
      <w:bookmarkStart w:id="17" w:name="str_9"/>
      <w:bookmarkEnd w:id="17"/>
      <w:r w:rsidRPr="00841958">
        <w:rPr>
          <w:rFonts w:eastAsia="Times New Roman" w:cs="Times New Roman"/>
          <w:sz w:val="28"/>
          <w:szCs w:val="24"/>
          <w:lang w:eastAsia="en-GB"/>
        </w:rPr>
        <w:t>Одлагање и одустајање од полагања испита</w:t>
      </w:r>
    </w:p>
    <w:p w:rsidR="00A041A0" w:rsidRPr="00841958" w:rsidRDefault="00A041A0" w:rsidP="00841958">
      <w:pPr>
        <w:spacing w:before="100" w:beforeAutospacing="1" w:after="100" w:afterAutospacing="1" w:line="240" w:lineRule="auto"/>
        <w:jc w:val="center"/>
        <w:rPr>
          <w:rFonts w:eastAsia="Times New Roman" w:cs="Times New Roman"/>
          <w:sz w:val="28"/>
          <w:szCs w:val="24"/>
          <w:lang w:eastAsia="en-GB"/>
        </w:rPr>
      </w:pPr>
      <w:bookmarkStart w:id="18" w:name="clan_9"/>
      <w:bookmarkEnd w:id="18"/>
      <w:r w:rsidRPr="00841958">
        <w:rPr>
          <w:rFonts w:eastAsia="Times New Roman" w:cs="Times New Roman"/>
          <w:sz w:val="28"/>
          <w:szCs w:val="24"/>
          <w:lang w:eastAsia="en-GB"/>
        </w:rPr>
        <w:t>Члан 9</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Ако је кандидат спречен да приступи полагању испита за лиценцу, о томе обавештава Министарство, односно Покрајински секретаријат најкасније 24 сата пре почетка испита. Докази о оправданости неприступања испиту могу се доставити и накнадно, а најкасније седам дана од дана када је заказан испит.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Министарство, односно Покрајински секретаријат процењује оправданост изостанка. Ако је изостанак оправдан, испит се одлаже, а кандидат обавештава о новом термину за полагање испита, а уколико није, кандидат се обавештава да изостанак није оправдан и да треба да поднесе нови захтев за полагање испита.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У случају да кандидат без одговарајућег доказа највише два пута не приступи полагању испита за лиценцу, односно не поднесе нови захтев за полагање испита за лиценцу из става 2. овог члана, сматра се да је одустао од полагања испита.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Кандидат који је пријављен за полагање испита за лиценцу, а коме је до полагања испита за лиценцу престао радни однос или ангажовање по уговору о међусобном уређивању права, обавеза и одговорности у установи, односно који је разрешен у складу са Законом, губи право да по поднетом захтеву полаже испит за лиценцу и не признаје му се савладан програм обуке. </w:t>
      </w:r>
    </w:p>
    <w:p w:rsidR="00A041A0" w:rsidRPr="00841958" w:rsidRDefault="00A041A0" w:rsidP="00841958">
      <w:pPr>
        <w:spacing w:before="100" w:beforeAutospacing="1" w:after="100" w:afterAutospacing="1" w:line="240" w:lineRule="auto"/>
        <w:jc w:val="center"/>
        <w:rPr>
          <w:rFonts w:eastAsia="Times New Roman" w:cs="Times New Roman"/>
          <w:sz w:val="28"/>
          <w:szCs w:val="24"/>
          <w:lang w:eastAsia="en-GB"/>
        </w:rPr>
      </w:pPr>
      <w:bookmarkStart w:id="19" w:name="str_10"/>
      <w:bookmarkEnd w:id="19"/>
      <w:r w:rsidRPr="00841958">
        <w:rPr>
          <w:rFonts w:eastAsia="Times New Roman" w:cs="Times New Roman"/>
          <w:sz w:val="28"/>
          <w:szCs w:val="24"/>
          <w:lang w:eastAsia="en-GB"/>
        </w:rPr>
        <w:t>Оцењивање на испиту за лиценцу</w:t>
      </w:r>
    </w:p>
    <w:p w:rsidR="00A041A0" w:rsidRPr="00841958" w:rsidRDefault="00A041A0" w:rsidP="00841958">
      <w:pPr>
        <w:spacing w:before="100" w:beforeAutospacing="1" w:after="100" w:afterAutospacing="1" w:line="240" w:lineRule="auto"/>
        <w:jc w:val="center"/>
        <w:rPr>
          <w:rFonts w:eastAsia="Times New Roman" w:cs="Times New Roman"/>
          <w:sz w:val="28"/>
          <w:szCs w:val="24"/>
          <w:lang w:eastAsia="en-GB"/>
        </w:rPr>
      </w:pPr>
      <w:bookmarkStart w:id="20" w:name="clan_10"/>
      <w:bookmarkEnd w:id="20"/>
      <w:r w:rsidRPr="00841958">
        <w:rPr>
          <w:rFonts w:eastAsia="Times New Roman" w:cs="Times New Roman"/>
          <w:sz w:val="28"/>
          <w:szCs w:val="24"/>
          <w:lang w:eastAsia="en-GB"/>
        </w:rPr>
        <w:t>Члан 10</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Успех на испиту оцењује се оценом "положио" или "није положио".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Комисија оцењује успех кандидата на сваком од три дела испита.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Кандидат добија оцену "положио" уколико је провером утврђено да је савладао сва три дела испита. </w:t>
      </w:r>
    </w:p>
    <w:p w:rsidR="00841958" w:rsidRDefault="00841958" w:rsidP="00841958">
      <w:pPr>
        <w:spacing w:before="100" w:beforeAutospacing="1" w:after="100" w:afterAutospacing="1" w:line="240" w:lineRule="auto"/>
        <w:jc w:val="center"/>
        <w:rPr>
          <w:rFonts w:eastAsia="Times New Roman" w:cs="Times New Roman"/>
          <w:sz w:val="28"/>
          <w:szCs w:val="24"/>
          <w:lang w:eastAsia="en-GB"/>
        </w:rPr>
      </w:pPr>
      <w:bookmarkStart w:id="21" w:name="str_11"/>
      <w:bookmarkEnd w:id="21"/>
    </w:p>
    <w:p w:rsidR="00841958" w:rsidRDefault="00841958" w:rsidP="00841958">
      <w:pPr>
        <w:spacing w:before="100" w:beforeAutospacing="1" w:after="100" w:afterAutospacing="1" w:line="240" w:lineRule="auto"/>
        <w:jc w:val="center"/>
        <w:rPr>
          <w:rFonts w:eastAsia="Times New Roman" w:cs="Times New Roman"/>
          <w:sz w:val="28"/>
          <w:szCs w:val="24"/>
          <w:lang w:eastAsia="en-GB"/>
        </w:rPr>
      </w:pPr>
    </w:p>
    <w:p w:rsidR="00A041A0" w:rsidRPr="00841958" w:rsidRDefault="00A041A0" w:rsidP="00841958">
      <w:pPr>
        <w:spacing w:before="100" w:beforeAutospacing="1" w:after="100" w:afterAutospacing="1" w:line="240" w:lineRule="auto"/>
        <w:jc w:val="center"/>
        <w:rPr>
          <w:rFonts w:eastAsia="Times New Roman" w:cs="Times New Roman"/>
          <w:sz w:val="28"/>
          <w:szCs w:val="24"/>
          <w:lang w:eastAsia="en-GB"/>
        </w:rPr>
      </w:pPr>
      <w:r w:rsidRPr="00841958">
        <w:rPr>
          <w:rFonts w:eastAsia="Times New Roman" w:cs="Times New Roman"/>
          <w:sz w:val="28"/>
          <w:szCs w:val="24"/>
          <w:lang w:eastAsia="en-GB"/>
        </w:rPr>
        <w:t>Поправни испит и поновно полагање испита</w:t>
      </w:r>
    </w:p>
    <w:p w:rsidR="00A041A0" w:rsidRPr="00841958" w:rsidRDefault="00A041A0" w:rsidP="00841958">
      <w:pPr>
        <w:spacing w:before="100" w:beforeAutospacing="1" w:after="100" w:afterAutospacing="1" w:line="240" w:lineRule="auto"/>
        <w:jc w:val="center"/>
        <w:rPr>
          <w:rFonts w:eastAsia="Times New Roman" w:cs="Times New Roman"/>
          <w:sz w:val="28"/>
          <w:szCs w:val="24"/>
          <w:lang w:eastAsia="en-GB"/>
        </w:rPr>
      </w:pPr>
      <w:bookmarkStart w:id="22" w:name="clan_11"/>
      <w:bookmarkEnd w:id="22"/>
      <w:r w:rsidRPr="00841958">
        <w:rPr>
          <w:rFonts w:eastAsia="Times New Roman" w:cs="Times New Roman"/>
          <w:sz w:val="28"/>
          <w:szCs w:val="24"/>
          <w:lang w:eastAsia="en-GB"/>
        </w:rPr>
        <w:t>Члан 11</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Кандидат који не положи сва три дела испита има право да полаже поправни испит.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На поправном испиту кандидат полаже део испита који није положио.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Поправни испит полаже се након истека месец дана од дана полагања испита за лиценцу, а најкасније у року од три месеца од дана полагања испита за лиценцу.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Кандидат који на поправном испиту не положи део испита, сматра се да није положио испит у целини и губи право да по поднетом захтеву полаже испит за лиценцу, а признаје му се савладан програм обуке за поновно полагање испита.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Кандидат може поднети захтев за поновно полагање испита за лиценцу у целини, након најмање 90 дана од дана претходног полагања испита.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Кандидат који приликом поновног полагања испита у целини не положи испит, губи право да по поднетом захтеву полаже испит и не признаје му се савладан програм обуке за ново полагање испита. </w:t>
      </w:r>
    </w:p>
    <w:p w:rsidR="00A041A0" w:rsidRPr="00841958" w:rsidRDefault="00A041A0" w:rsidP="00841958">
      <w:pPr>
        <w:spacing w:before="100" w:beforeAutospacing="1" w:after="100" w:afterAutospacing="1" w:line="240" w:lineRule="auto"/>
        <w:jc w:val="center"/>
        <w:rPr>
          <w:rFonts w:eastAsia="Times New Roman" w:cs="Times New Roman"/>
          <w:sz w:val="28"/>
          <w:szCs w:val="24"/>
          <w:lang w:eastAsia="en-GB"/>
        </w:rPr>
      </w:pPr>
      <w:bookmarkStart w:id="23" w:name="str_12"/>
      <w:bookmarkEnd w:id="23"/>
      <w:r w:rsidRPr="00841958">
        <w:rPr>
          <w:rFonts w:eastAsia="Times New Roman" w:cs="Times New Roman"/>
          <w:sz w:val="28"/>
          <w:szCs w:val="24"/>
          <w:lang w:eastAsia="en-GB"/>
        </w:rPr>
        <w:t>Записник</w:t>
      </w:r>
    </w:p>
    <w:p w:rsidR="00A041A0" w:rsidRPr="00841958" w:rsidRDefault="00A041A0" w:rsidP="00841958">
      <w:pPr>
        <w:spacing w:before="100" w:beforeAutospacing="1" w:after="100" w:afterAutospacing="1" w:line="240" w:lineRule="auto"/>
        <w:jc w:val="center"/>
        <w:rPr>
          <w:rFonts w:eastAsia="Times New Roman" w:cs="Times New Roman"/>
          <w:sz w:val="28"/>
          <w:szCs w:val="24"/>
          <w:lang w:eastAsia="en-GB"/>
        </w:rPr>
      </w:pPr>
      <w:bookmarkStart w:id="24" w:name="clan_12"/>
      <w:bookmarkEnd w:id="24"/>
      <w:r w:rsidRPr="00841958">
        <w:rPr>
          <w:rFonts w:eastAsia="Times New Roman" w:cs="Times New Roman"/>
          <w:sz w:val="28"/>
          <w:szCs w:val="24"/>
          <w:lang w:eastAsia="en-GB"/>
        </w:rPr>
        <w:t>Члан 12</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О току испита за лиценцу секретар води записник који потписују сви чланови комисије.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Записник садржи: састав комисије, име и презиме кандидата, податак о обиму и садржају програма обуке коју је савладао, време и место полагања испита, оцене на деловима испита, коначну оцену на испиту и друге податке од значаја за полагање испита.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Прилог записнику је истраживачки извештај кандидата. </w:t>
      </w:r>
    </w:p>
    <w:p w:rsidR="00A041A0" w:rsidRPr="00841958" w:rsidRDefault="00A041A0" w:rsidP="00841958">
      <w:pPr>
        <w:spacing w:before="100" w:beforeAutospacing="1" w:after="100" w:afterAutospacing="1" w:line="240" w:lineRule="auto"/>
        <w:jc w:val="center"/>
        <w:rPr>
          <w:rFonts w:eastAsia="Times New Roman" w:cs="Times New Roman"/>
          <w:sz w:val="28"/>
          <w:szCs w:val="24"/>
          <w:lang w:eastAsia="en-GB"/>
        </w:rPr>
      </w:pPr>
      <w:bookmarkStart w:id="25" w:name="str_13"/>
      <w:bookmarkEnd w:id="25"/>
      <w:r w:rsidRPr="00841958">
        <w:rPr>
          <w:rFonts w:eastAsia="Times New Roman" w:cs="Times New Roman"/>
          <w:sz w:val="28"/>
          <w:szCs w:val="24"/>
          <w:lang w:eastAsia="en-GB"/>
        </w:rPr>
        <w:t>Садржина и изглед обрасца лиценце за директора</w:t>
      </w:r>
    </w:p>
    <w:p w:rsidR="00A041A0" w:rsidRPr="00841958" w:rsidRDefault="00A041A0" w:rsidP="00841958">
      <w:pPr>
        <w:spacing w:before="100" w:beforeAutospacing="1" w:after="100" w:afterAutospacing="1" w:line="240" w:lineRule="auto"/>
        <w:jc w:val="center"/>
        <w:rPr>
          <w:rFonts w:eastAsia="Times New Roman" w:cs="Times New Roman"/>
          <w:sz w:val="28"/>
          <w:szCs w:val="24"/>
          <w:lang w:eastAsia="en-GB"/>
        </w:rPr>
      </w:pPr>
      <w:bookmarkStart w:id="26" w:name="clan_13"/>
      <w:bookmarkEnd w:id="26"/>
      <w:r w:rsidRPr="00841958">
        <w:rPr>
          <w:rFonts w:eastAsia="Times New Roman" w:cs="Times New Roman"/>
          <w:sz w:val="28"/>
          <w:szCs w:val="24"/>
          <w:lang w:eastAsia="en-GB"/>
        </w:rPr>
        <w:t>Члан 13</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Министарство издаје лиценцу кандидату који је положио испит за лиценцу за директора.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Образац лиценце садржи следеће податке: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1) назив и Мали грб Републике Србије;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2) назив Министарства;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3) назив: ДОЗВОЛА ЗА РАД - ЛИЦЕНЦА за директора установе;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4) место на које се уписује име (име једног родитеља) и презиме кандидата;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5) место на које се уписује стручни /академски назив из дипломе;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6) датум полагања испита за лиценцу;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7) регистарски број лиценце;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8) датум издавања лиценце;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9) печат и потпис министра.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Лиценца се штампа на обрасцу формата А4, 250 - грамска кунсдрук-мат хартија на којој се налази у позадини лик Доситеја Обрадовића у светло браон боји.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Образац лиценце одштампан је уз овај правилник и чини његов саставни део (Прилог 2).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Лиценца се издаје на српском језику ћириличким писмом.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Министарство издаје дупликат лиценце на обрасцу прописаном овим правилником, на чијем се горњем десном углу исписује реч: "ДУПЛИКАТ" словима величине 5 мм. </w:t>
      </w:r>
    </w:p>
    <w:p w:rsidR="00A041A0" w:rsidRPr="00841958" w:rsidRDefault="00A041A0" w:rsidP="00841958">
      <w:pPr>
        <w:spacing w:before="100" w:beforeAutospacing="1" w:after="100" w:afterAutospacing="1" w:line="240" w:lineRule="auto"/>
        <w:jc w:val="center"/>
        <w:rPr>
          <w:rFonts w:eastAsia="Times New Roman" w:cs="Times New Roman"/>
          <w:sz w:val="28"/>
          <w:szCs w:val="24"/>
          <w:lang w:eastAsia="en-GB"/>
        </w:rPr>
      </w:pPr>
      <w:bookmarkStart w:id="27" w:name="str_14"/>
      <w:bookmarkEnd w:id="27"/>
      <w:r w:rsidRPr="00841958">
        <w:rPr>
          <w:rFonts w:eastAsia="Times New Roman" w:cs="Times New Roman"/>
          <w:sz w:val="28"/>
          <w:szCs w:val="24"/>
          <w:lang w:eastAsia="en-GB"/>
        </w:rPr>
        <w:t>Трошкови програма обуке за директоре</w:t>
      </w:r>
    </w:p>
    <w:p w:rsidR="00A041A0" w:rsidRPr="00841958" w:rsidRDefault="00A041A0" w:rsidP="00841958">
      <w:pPr>
        <w:spacing w:before="100" w:beforeAutospacing="1" w:after="100" w:afterAutospacing="1" w:line="240" w:lineRule="auto"/>
        <w:jc w:val="center"/>
        <w:rPr>
          <w:rFonts w:eastAsia="Times New Roman" w:cs="Times New Roman"/>
          <w:sz w:val="28"/>
          <w:szCs w:val="24"/>
          <w:lang w:eastAsia="en-GB"/>
        </w:rPr>
      </w:pPr>
      <w:bookmarkStart w:id="28" w:name="clan_14"/>
      <w:bookmarkEnd w:id="28"/>
      <w:r w:rsidRPr="00841958">
        <w:rPr>
          <w:rFonts w:eastAsia="Times New Roman" w:cs="Times New Roman"/>
          <w:sz w:val="28"/>
          <w:szCs w:val="24"/>
          <w:lang w:eastAsia="en-GB"/>
        </w:rPr>
        <w:t>Члан 14</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Средства за похађање програма обуке, као средства стручног усавршавања кандидата запосленог у установи обезбеђују се у буџету јединице локалне самоуправе, у складу са Законом.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Кандидат који не обавља послове директора сам сноси трошкове обуке за директора. </w:t>
      </w:r>
    </w:p>
    <w:p w:rsidR="00841958" w:rsidRDefault="00841958">
      <w:pPr>
        <w:rPr>
          <w:rFonts w:eastAsia="Times New Roman" w:cs="Times New Roman"/>
          <w:sz w:val="28"/>
          <w:szCs w:val="24"/>
          <w:lang w:eastAsia="en-GB"/>
        </w:rPr>
      </w:pPr>
      <w:bookmarkStart w:id="29" w:name="str_15"/>
      <w:bookmarkEnd w:id="29"/>
      <w:r>
        <w:rPr>
          <w:rFonts w:eastAsia="Times New Roman" w:cs="Times New Roman"/>
          <w:sz w:val="28"/>
          <w:szCs w:val="24"/>
          <w:lang w:eastAsia="en-GB"/>
        </w:rPr>
        <w:br w:type="page"/>
      </w:r>
    </w:p>
    <w:p w:rsidR="00A041A0" w:rsidRPr="00841958" w:rsidRDefault="00A041A0" w:rsidP="00841958">
      <w:pPr>
        <w:spacing w:before="100" w:beforeAutospacing="1" w:after="100" w:afterAutospacing="1" w:line="240" w:lineRule="auto"/>
        <w:jc w:val="center"/>
        <w:rPr>
          <w:rFonts w:eastAsia="Times New Roman" w:cs="Times New Roman"/>
          <w:sz w:val="28"/>
          <w:szCs w:val="24"/>
          <w:lang w:eastAsia="en-GB"/>
        </w:rPr>
      </w:pPr>
      <w:r w:rsidRPr="00841958">
        <w:rPr>
          <w:rFonts w:eastAsia="Times New Roman" w:cs="Times New Roman"/>
          <w:sz w:val="28"/>
          <w:szCs w:val="24"/>
          <w:lang w:eastAsia="en-GB"/>
        </w:rPr>
        <w:t>Трошкови полагања испита за лиценцу</w:t>
      </w:r>
    </w:p>
    <w:p w:rsidR="00A041A0" w:rsidRPr="00841958" w:rsidRDefault="00A041A0" w:rsidP="00841958">
      <w:pPr>
        <w:spacing w:before="100" w:beforeAutospacing="1" w:after="100" w:afterAutospacing="1" w:line="240" w:lineRule="auto"/>
        <w:jc w:val="center"/>
        <w:rPr>
          <w:rFonts w:eastAsia="Times New Roman" w:cs="Times New Roman"/>
          <w:sz w:val="28"/>
          <w:szCs w:val="24"/>
          <w:lang w:eastAsia="en-GB"/>
        </w:rPr>
      </w:pPr>
      <w:bookmarkStart w:id="30" w:name="clan_15"/>
      <w:bookmarkEnd w:id="30"/>
      <w:r w:rsidRPr="00841958">
        <w:rPr>
          <w:rFonts w:eastAsia="Times New Roman" w:cs="Times New Roman"/>
          <w:sz w:val="28"/>
          <w:szCs w:val="24"/>
          <w:lang w:eastAsia="en-GB"/>
        </w:rPr>
        <w:t>Члан 15</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Трошкове полагања испита за лиценцу сноси установа у којој кандидат обавља послове директора.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Средства за полагање испита за лиценцу за директора из става 1. овог члана обезбеђују се у буџету јединице локалне самоуправе, у складу са Законом.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Кандидат који не обавља послове директора сам сноси трошкове полагања испита за директора.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Кандидат из ст. 1. и 3. овог члана сам сноси трошкове поправног испита и поновног полагања испита у целини.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Висину накнаде за рад чланова комисије утврђује министар. </w:t>
      </w:r>
    </w:p>
    <w:p w:rsidR="00A041A0" w:rsidRPr="00841958" w:rsidRDefault="00A041A0" w:rsidP="00841958">
      <w:pPr>
        <w:spacing w:before="100" w:beforeAutospacing="1" w:after="100" w:afterAutospacing="1" w:line="240" w:lineRule="auto"/>
        <w:jc w:val="center"/>
        <w:rPr>
          <w:rFonts w:eastAsia="Times New Roman" w:cs="Times New Roman"/>
          <w:sz w:val="28"/>
          <w:szCs w:val="24"/>
          <w:lang w:eastAsia="en-GB"/>
        </w:rPr>
      </w:pPr>
      <w:bookmarkStart w:id="31" w:name="str_16"/>
      <w:bookmarkEnd w:id="31"/>
      <w:r w:rsidRPr="00841958">
        <w:rPr>
          <w:rFonts w:eastAsia="Times New Roman" w:cs="Times New Roman"/>
          <w:sz w:val="28"/>
          <w:szCs w:val="24"/>
          <w:lang w:eastAsia="en-GB"/>
        </w:rPr>
        <w:t>Завршна одредба</w:t>
      </w:r>
    </w:p>
    <w:p w:rsidR="00A041A0" w:rsidRPr="00841958" w:rsidRDefault="00A041A0" w:rsidP="00841958">
      <w:pPr>
        <w:spacing w:before="100" w:beforeAutospacing="1" w:after="100" w:afterAutospacing="1" w:line="240" w:lineRule="auto"/>
        <w:jc w:val="center"/>
        <w:rPr>
          <w:rFonts w:eastAsia="Times New Roman" w:cs="Times New Roman"/>
          <w:sz w:val="28"/>
          <w:szCs w:val="24"/>
          <w:lang w:eastAsia="en-GB"/>
        </w:rPr>
      </w:pPr>
      <w:bookmarkStart w:id="32" w:name="clan_16"/>
      <w:bookmarkEnd w:id="32"/>
      <w:r w:rsidRPr="00841958">
        <w:rPr>
          <w:rFonts w:eastAsia="Times New Roman" w:cs="Times New Roman"/>
          <w:sz w:val="28"/>
          <w:szCs w:val="24"/>
          <w:lang w:eastAsia="en-GB"/>
        </w:rPr>
        <w:t>Члан 16</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Овај правилник ступа на снагу осмог дана од дана објављивања у "Службеном гласнику Републике Србије". </w:t>
      </w:r>
    </w:p>
    <w:p w:rsidR="00A041A0" w:rsidRPr="00841958" w:rsidRDefault="00A041A0" w:rsidP="00841958">
      <w:pPr>
        <w:spacing w:before="100" w:beforeAutospacing="1" w:after="100" w:afterAutospacing="1" w:line="240" w:lineRule="auto"/>
        <w:jc w:val="both"/>
        <w:rPr>
          <w:rFonts w:eastAsia="Times New Roman" w:cs="Times New Roman"/>
          <w:sz w:val="28"/>
          <w:szCs w:val="24"/>
          <w:lang w:eastAsia="en-GB"/>
        </w:rPr>
      </w:pPr>
      <w:r w:rsidRPr="00841958">
        <w:rPr>
          <w:rFonts w:eastAsia="Times New Roman" w:cs="Times New Roman"/>
          <w:sz w:val="28"/>
          <w:szCs w:val="24"/>
          <w:lang w:eastAsia="en-GB"/>
        </w:rPr>
        <w:t xml:space="preserve">  </w:t>
      </w:r>
    </w:p>
    <w:p w:rsidR="00841958" w:rsidRDefault="00841958">
      <w:pPr>
        <w:rPr>
          <w:rFonts w:eastAsia="Times New Roman" w:cs="Times New Roman"/>
          <w:sz w:val="28"/>
          <w:szCs w:val="24"/>
          <w:lang w:eastAsia="en-GB"/>
        </w:rPr>
      </w:pPr>
      <w:bookmarkStart w:id="33" w:name="str_17"/>
      <w:bookmarkEnd w:id="33"/>
      <w:r>
        <w:rPr>
          <w:rFonts w:eastAsia="Times New Roman" w:cs="Times New Roman"/>
          <w:sz w:val="28"/>
          <w:szCs w:val="24"/>
          <w:lang w:eastAsia="en-GB"/>
        </w:rPr>
        <w:br w:type="page"/>
      </w:r>
    </w:p>
    <w:p w:rsidR="00A041A0" w:rsidRPr="00841958" w:rsidRDefault="00A041A0" w:rsidP="00841958">
      <w:pPr>
        <w:spacing w:before="100" w:beforeAutospacing="1" w:after="100" w:afterAutospacing="1" w:line="240" w:lineRule="auto"/>
        <w:rPr>
          <w:rFonts w:eastAsia="Times New Roman" w:cs="Times New Roman"/>
          <w:sz w:val="28"/>
          <w:szCs w:val="24"/>
          <w:lang w:eastAsia="en-GB"/>
        </w:rPr>
      </w:pPr>
      <w:r w:rsidRPr="00841958">
        <w:rPr>
          <w:rFonts w:eastAsia="Times New Roman" w:cs="Times New Roman"/>
          <w:sz w:val="28"/>
          <w:szCs w:val="24"/>
          <w:lang w:eastAsia="en-GB"/>
        </w:rPr>
        <w:t xml:space="preserve">Прилог 1 </w:t>
      </w:r>
    </w:p>
    <w:p w:rsidR="00A041A0" w:rsidRPr="00841958" w:rsidRDefault="00A041A0" w:rsidP="00841958">
      <w:pPr>
        <w:spacing w:before="100" w:beforeAutospacing="1" w:after="100" w:afterAutospacing="1" w:line="240" w:lineRule="auto"/>
        <w:jc w:val="center"/>
        <w:rPr>
          <w:rFonts w:eastAsia="Times New Roman" w:cs="Times New Roman"/>
          <w:sz w:val="28"/>
          <w:szCs w:val="24"/>
          <w:lang w:eastAsia="en-GB"/>
        </w:rPr>
      </w:pPr>
      <w:r w:rsidRPr="00841958">
        <w:rPr>
          <w:rFonts w:eastAsia="Times New Roman" w:cs="Times New Roman"/>
          <w:sz w:val="28"/>
          <w:szCs w:val="24"/>
          <w:lang w:eastAsia="en-GB"/>
        </w:rPr>
        <w:t xml:space="preserve">ПРОГРАМ ОБУКЕ </w:t>
      </w:r>
      <w:r w:rsidRPr="00841958">
        <w:rPr>
          <w:rFonts w:eastAsia="Times New Roman" w:cs="Times New Roman"/>
          <w:sz w:val="28"/>
          <w:szCs w:val="24"/>
          <w:lang w:eastAsia="en-GB"/>
        </w:rPr>
        <w:br/>
        <w:t>ЗА КАНДИДАТЕ ЗА СТИЦАЊЕ ЛИЦЕНЦЕ ЗА ДИРЕКТОРЕ</w:t>
      </w:r>
    </w:p>
    <w:p w:rsidR="00A041A0" w:rsidRPr="00841958" w:rsidRDefault="00A041A0" w:rsidP="00841958">
      <w:pPr>
        <w:spacing w:line="240" w:lineRule="auto"/>
        <w:rPr>
          <w:rFonts w:eastAsia="Times New Roman" w:cs="Times New Roman"/>
          <w:sz w:val="28"/>
          <w:szCs w:val="24"/>
          <w:lang w:eastAsia="en-GB"/>
        </w:rPr>
      </w:pPr>
      <w:r w:rsidRPr="00841958">
        <w:rPr>
          <w:rFonts w:eastAsia="Times New Roman" w:cs="Times New Roman"/>
          <w:sz w:val="28"/>
          <w:szCs w:val="24"/>
          <w:lang w:eastAsia="en-GB"/>
        </w:rPr>
        <w:t xml:space="preserve">Циљ програма обуке: Оспособљавање кандидата за стицање компетенција директора у складу са стандардима прописаним Правилником о стандардима компетенција директора установа образовања и васпитања. </w:t>
      </w:r>
    </w:p>
    <w:p w:rsidR="00A041A0" w:rsidRPr="00841958" w:rsidRDefault="00A041A0" w:rsidP="00841958">
      <w:pPr>
        <w:spacing w:line="240" w:lineRule="auto"/>
        <w:rPr>
          <w:rFonts w:eastAsia="Times New Roman" w:cs="Times New Roman"/>
          <w:sz w:val="28"/>
          <w:szCs w:val="24"/>
          <w:lang w:eastAsia="en-GB"/>
        </w:rPr>
      </w:pPr>
      <w:r w:rsidRPr="00841958">
        <w:rPr>
          <w:rFonts w:eastAsia="Times New Roman" w:cs="Times New Roman"/>
          <w:sz w:val="28"/>
          <w:szCs w:val="24"/>
          <w:lang w:eastAsia="en-GB"/>
        </w:rPr>
        <w:t xml:space="preserve">Аутор и реализатор програма обуке: Завод за унапређивање образовања и васпитања. </w:t>
      </w:r>
    </w:p>
    <w:p w:rsidR="00A041A0" w:rsidRPr="00841958" w:rsidRDefault="00A041A0" w:rsidP="00841958">
      <w:pPr>
        <w:spacing w:line="240" w:lineRule="auto"/>
        <w:rPr>
          <w:rFonts w:eastAsia="Times New Roman" w:cs="Times New Roman"/>
          <w:sz w:val="28"/>
          <w:szCs w:val="24"/>
          <w:lang w:eastAsia="en-GB"/>
        </w:rPr>
      </w:pPr>
      <w:r w:rsidRPr="00841958">
        <w:rPr>
          <w:rFonts w:eastAsia="Times New Roman" w:cs="Times New Roman"/>
          <w:sz w:val="28"/>
          <w:szCs w:val="24"/>
          <w:lang w:eastAsia="en-GB"/>
        </w:rPr>
        <w:t xml:space="preserve">Садржај програма обуке: Програм обуке се састоји из више тема (модула) који се односе на стандарде компетенција директора установа образовања и васпитања и то: </w:t>
      </w:r>
    </w:p>
    <w:p w:rsidR="00A041A0" w:rsidRPr="00841958" w:rsidRDefault="00A041A0" w:rsidP="00841958">
      <w:pPr>
        <w:spacing w:line="240" w:lineRule="auto"/>
        <w:rPr>
          <w:rFonts w:eastAsia="Times New Roman" w:cs="Times New Roman"/>
          <w:sz w:val="28"/>
          <w:szCs w:val="24"/>
          <w:lang w:eastAsia="en-GB"/>
        </w:rPr>
      </w:pPr>
      <w:r w:rsidRPr="00841958">
        <w:rPr>
          <w:rFonts w:eastAsia="Times New Roman" w:cs="Times New Roman"/>
          <w:i/>
          <w:iCs/>
          <w:sz w:val="28"/>
          <w:szCs w:val="24"/>
          <w:lang w:eastAsia="en-GB"/>
        </w:rPr>
        <w:t>Стандард 1:</w:t>
      </w:r>
      <w:r w:rsidRPr="00841958">
        <w:rPr>
          <w:rFonts w:eastAsia="Times New Roman" w:cs="Times New Roman"/>
          <w:sz w:val="28"/>
          <w:szCs w:val="24"/>
          <w:lang w:eastAsia="en-GB"/>
        </w:rPr>
        <w:t xml:space="preserve"> Руковођење процесом васпитања и учења детета у ПУ, односно руковођење васпитно-образовним процесом у школи </w:t>
      </w:r>
    </w:p>
    <w:p w:rsidR="00A041A0" w:rsidRPr="00841958" w:rsidRDefault="00A041A0" w:rsidP="00841958">
      <w:pPr>
        <w:spacing w:line="240" w:lineRule="auto"/>
        <w:rPr>
          <w:rFonts w:eastAsia="Times New Roman" w:cs="Times New Roman"/>
          <w:sz w:val="28"/>
          <w:szCs w:val="24"/>
          <w:lang w:eastAsia="en-GB"/>
        </w:rPr>
      </w:pPr>
      <w:r w:rsidRPr="00841958">
        <w:rPr>
          <w:rFonts w:eastAsia="Times New Roman" w:cs="Times New Roman"/>
          <w:sz w:val="28"/>
          <w:szCs w:val="24"/>
          <w:lang w:eastAsia="en-GB"/>
        </w:rPr>
        <w:t xml:space="preserve">Тематске целине: </w:t>
      </w:r>
    </w:p>
    <w:p w:rsidR="00A041A0" w:rsidRPr="00841958" w:rsidRDefault="00A041A0" w:rsidP="00841958">
      <w:pPr>
        <w:spacing w:after="0" w:line="240" w:lineRule="auto"/>
        <w:rPr>
          <w:rFonts w:eastAsia="Times New Roman" w:cs="Times New Roman"/>
          <w:sz w:val="28"/>
          <w:szCs w:val="24"/>
          <w:lang w:eastAsia="en-GB"/>
        </w:rPr>
      </w:pPr>
      <w:r w:rsidRPr="00841958">
        <w:rPr>
          <w:rFonts w:eastAsia="Times New Roman" w:cs="Times New Roman"/>
          <w:sz w:val="28"/>
          <w:szCs w:val="24"/>
          <w:lang w:eastAsia="en-GB"/>
        </w:rPr>
        <w:t xml:space="preserve">1) Развој и обезбеђивање квалитета наставног и васпитног процеса; </w:t>
      </w:r>
    </w:p>
    <w:p w:rsidR="00A041A0" w:rsidRPr="00841958" w:rsidRDefault="00A041A0" w:rsidP="00841958">
      <w:pPr>
        <w:spacing w:after="0" w:line="240" w:lineRule="auto"/>
        <w:rPr>
          <w:rFonts w:eastAsia="Times New Roman" w:cs="Times New Roman"/>
          <w:sz w:val="28"/>
          <w:szCs w:val="24"/>
          <w:lang w:eastAsia="en-GB"/>
        </w:rPr>
      </w:pPr>
      <w:r w:rsidRPr="00841958">
        <w:rPr>
          <w:rFonts w:eastAsia="Times New Roman" w:cs="Times New Roman"/>
          <w:sz w:val="28"/>
          <w:szCs w:val="24"/>
          <w:lang w:eastAsia="en-GB"/>
        </w:rPr>
        <w:t xml:space="preserve">2) Обезбеђивање квалитетног контекста за учење; </w:t>
      </w:r>
    </w:p>
    <w:p w:rsidR="00A041A0" w:rsidRPr="00841958" w:rsidRDefault="00A041A0" w:rsidP="00841958">
      <w:pPr>
        <w:spacing w:after="0" w:line="240" w:lineRule="auto"/>
        <w:rPr>
          <w:rFonts w:eastAsia="Times New Roman" w:cs="Times New Roman"/>
          <w:sz w:val="28"/>
          <w:szCs w:val="24"/>
          <w:lang w:eastAsia="en-GB"/>
        </w:rPr>
      </w:pPr>
      <w:r w:rsidRPr="00841958">
        <w:rPr>
          <w:rFonts w:eastAsia="Times New Roman" w:cs="Times New Roman"/>
          <w:sz w:val="28"/>
          <w:szCs w:val="24"/>
          <w:lang w:eastAsia="en-GB"/>
        </w:rPr>
        <w:t xml:space="preserve">3) Праћење постигнућа и подстицање развоја ученика; </w:t>
      </w:r>
    </w:p>
    <w:p w:rsidR="00A041A0" w:rsidRPr="00841958" w:rsidRDefault="00A041A0" w:rsidP="00841958">
      <w:pPr>
        <w:spacing w:line="240" w:lineRule="auto"/>
        <w:rPr>
          <w:rFonts w:eastAsia="Times New Roman" w:cs="Times New Roman"/>
          <w:sz w:val="28"/>
          <w:szCs w:val="24"/>
          <w:lang w:eastAsia="en-GB"/>
        </w:rPr>
      </w:pPr>
      <w:r w:rsidRPr="00841958">
        <w:rPr>
          <w:rFonts w:eastAsia="Times New Roman" w:cs="Times New Roman"/>
          <w:sz w:val="28"/>
          <w:szCs w:val="24"/>
          <w:lang w:eastAsia="en-GB"/>
        </w:rPr>
        <w:t xml:space="preserve">4) Развој инклузивне политике, културе и праксе у установи. </w:t>
      </w:r>
    </w:p>
    <w:p w:rsidR="00A041A0" w:rsidRPr="00841958" w:rsidRDefault="00A041A0" w:rsidP="00841958">
      <w:pPr>
        <w:spacing w:line="240" w:lineRule="auto"/>
        <w:rPr>
          <w:rFonts w:eastAsia="Times New Roman" w:cs="Times New Roman"/>
          <w:sz w:val="28"/>
          <w:szCs w:val="24"/>
          <w:lang w:eastAsia="en-GB"/>
        </w:rPr>
      </w:pPr>
      <w:r w:rsidRPr="00841958">
        <w:rPr>
          <w:rFonts w:eastAsia="Times New Roman" w:cs="Times New Roman"/>
          <w:sz w:val="28"/>
          <w:szCs w:val="24"/>
          <w:lang w:eastAsia="en-GB"/>
        </w:rPr>
        <w:t xml:space="preserve">Начин рада и трајање: интерактивно - 1 дан (8 сати) и учење на даљину - 2 дана (16 сати). </w:t>
      </w:r>
    </w:p>
    <w:p w:rsidR="00A041A0" w:rsidRPr="00841958" w:rsidRDefault="00A041A0" w:rsidP="00841958">
      <w:pPr>
        <w:spacing w:line="240" w:lineRule="auto"/>
        <w:rPr>
          <w:rFonts w:eastAsia="Times New Roman" w:cs="Times New Roman"/>
          <w:sz w:val="28"/>
          <w:szCs w:val="24"/>
          <w:lang w:eastAsia="en-GB"/>
        </w:rPr>
      </w:pPr>
      <w:r w:rsidRPr="00841958">
        <w:rPr>
          <w:rFonts w:eastAsia="Times New Roman" w:cs="Times New Roman"/>
          <w:i/>
          <w:iCs/>
          <w:sz w:val="28"/>
          <w:szCs w:val="24"/>
          <w:lang w:eastAsia="en-GB"/>
        </w:rPr>
        <w:t>Стандард 2:</w:t>
      </w:r>
      <w:r w:rsidRPr="00841958">
        <w:rPr>
          <w:rFonts w:eastAsia="Times New Roman" w:cs="Times New Roman"/>
          <w:sz w:val="28"/>
          <w:szCs w:val="24"/>
          <w:lang w:eastAsia="en-GB"/>
        </w:rPr>
        <w:t xml:space="preserve"> Планирање, организовање и контрола рада установе </w:t>
      </w:r>
    </w:p>
    <w:p w:rsidR="00A041A0" w:rsidRPr="00841958" w:rsidRDefault="00A041A0" w:rsidP="00841958">
      <w:pPr>
        <w:spacing w:line="240" w:lineRule="auto"/>
        <w:rPr>
          <w:rFonts w:eastAsia="Times New Roman" w:cs="Times New Roman"/>
          <w:sz w:val="28"/>
          <w:szCs w:val="24"/>
          <w:lang w:eastAsia="en-GB"/>
        </w:rPr>
      </w:pPr>
      <w:r w:rsidRPr="00841958">
        <w:rPr>
          <w:rFonts w:eastAsia="Times New Roman" w:cs="Times New Roman"/>
          <w:sz w:val="28"/>
          <w:szCs w:val="24"/>
          <w:lang w:eastAsia="en-GB"/>
        </w:rPr>
        <w:t xml:space="preserve">Тематске целине: </w:t>
      </w:r>
    </w:p>
    <w:p w:rsidR="00A041A0" w:rsidRPr="00841958" w:rsidRDefault="00A041A0" w:rsidP="00841958">
      <w:pPr>
        <w:spacing w:after="0" w:line="240" w:lineRule="auto"/>
        <w:rPr>
          <w:rFonts w:eastAsia="Times New Roman" w:cs="Times New Roman"/>
          <w:sz w:val="28"/>
          <w:szCs w:val="24"/>
          <w:lang w:eastAsia="en-GB"/>
        </w:rPr>
      </w:pPr>
      <w:r w:rsidRPr="00841958">
        <w:rPr>
          <w:rFonts w:eastAsia="Times New Roman" w:cs="Times New Roman"/>
          <w:sz w:val="28"/>
          <w:szCs w:val="24"/>
          <w:lang w:eastAsia="en-GB"/>
        </w:rPr>
        <w:t xml:space="preserve">1) Планирање рада установе; </w:t>
      </w:r>
    </w:p>
    <w:p w:rsidR="00A041A0" w:rsidRPr="00841958" w:rsidRDefault="00A041A0" w:rsidP="00841958">
      <w:pPr>
        <w:spacing w:after="0" w:line="240" w:lineRule="auto"/>
        <w:rPr>
          <w:rFonts w:eastAsia="Times New Roman" w:cs="Times New Roman"/>
          <w:sz w:val="28"/>
          <w:szCs w:val="24"/>
          <w:lang w:eastAsia="en-GB"/>
        </w:rPr>
      </w:pPr>
      <w:r w:rsidRPr="00841958">
        <w:rPr>
          <w:rFonts w:eastAsia="Times New Roman" w:cs="Times New Roman"/>
          <w:sz w:val="28"/>
          <w:szCs w:val="24"/>
          <w:lang w:eastAsia="en-GB"/>
        </w:rPr>
        <w:t xml:space="preserve">2) Организација установе; </w:t>
      </w:r>
    </w:p>
    <w:p w:rsidR="00A041A0" w:rsidRPr="00841958" w:rsidRDefault="00A041A0" w:rsidP="00841958">
      <w:pPr>
        <w:spacing w:after="0" w:line="240" w:lineRule="auto"/>
        <w:rPr>
          <w:rFonts w:eastAsia="Times New Roman" w:cs="Times New Roman"/>
          <w:sz w:val="28"/>
          <w:szCs w:val="24"/>
          <w:lang w:eastAsia="en-GB"/>
        </w:rPr>
      </w:pPr>
      <w:r w:rsidRPr="00841958">
        <w:rPr>
          <w:rFonts w:eastAsia="Times New Roman" w:cs="Times New Roman"/>
          <w:sz w:val="28"/>
          <w:szCs w:val="24"/>
          <w:lang w:eastAsia="en-GB"/>
        </w:rPr>
        <w:t xml:space="preserve">3) Контрола рада у установи; </w:t>
      </w:r>
    </w:p>
    <w:p w:rsidR="00A041A0" w:rsidRPr="00841958" w:rsidRDefault="00A041A0" w:rsidP="00841958">
      <w:pPr>
        <w:spacing w:after="0" w:line="240" w:lineRule="auto"/>
        <w:rPr>
          <w:rFonts w:eastAsia="Times New Roman" w:cs="Times New Roman"/>
          <w:sz w:val="28"/>
          <w:szCs w:val="24"/>
          <w:lang w:eastAsia="en-GB"/>
        </w:rPr>
      </w:pPr>
      <w:r w:rsidRPr="00841958">
        <w:rPr>
          <w:rFonts w:eastAsia="Times New Roman" w:cs="Times New Roman"/>
          <w:sz w:val="28"/>
          <w:szCs w:val="24"/>
          <w:lang w:eastAsia="en-GB"/>
        </w:rPr>
        <w:t xml:space="preserve">4) Управљање информационим системом установе; </w:t>
      </w:r>
    </w:p>
    <w:p w:rsidR="00A041A0" w:rsidRPr="00841958" w:rsidRDefault="00A041A0" w:rsidP="00841958">
      <w:pPr>
        <w:spacing w:line="240" w:lineRule="auto"/>
        <w:rPr>
          <w:rFonts w:eastAsia="Times New Roman" w:cs="Times New Roman"/>
          <w:sz w:val="28"/>
          <w:szCs w:val="24"/>
          <w:lang w:eastAsia="en-GB"/>
        </w:rPr>
      </w:pPr>
      <w:r w:rsidRPr="00841958">
        <w:rPr>
          <w:rFonts w:eastAsia="Times New Roman" w:cs="Times New Roman"/>
          <w:sz w:val="28"/>
          <w:szCs w:val="24"/>
          <w:lang w:eastAsia="en-GB"/>
        </w:rPr>
        <w:t xml:space="preserve">5) Управљање системом обезбеђења квалитета у установи. </w:t>
      </w:r>
    </w:p>
    <w:p w:rsidR="00A041A0" w:rsidRPr="00841958" w:rsidRDefault="00A041A0" w:rsidP="00841958">
      <w:pPr>
        <w:spacing w:line="240" w:lineRule="auto"/>
        <w:rPr>
          <w:rFonts w:eastAsia="Times New Roman" w:cs="Times New Roman"/>
          <w:sz w:val="28"/>
          <w:szCs w:val="24"/>
          <w:lang w:eastAsia="en-GB"/>
        </w:rPr>
      </w:pPr>
      <w:r w:rsidRPr="00841958">
        <w:rPr>
          <w:rFonts w:eastAsia="Times New Roman" w:cs="Times New Roman"/>
          <w:sz w:val="28"/>
          <w:szCs w:val="24"/>
          <w:lang w:eastAsia="en-GB"/>
        </w:rPr>
        <w:t xml:space="preserve">Начин рада и трајање: интерактивно - 1 дан (8 сати) и учење на даљину 1,5 дана (12 сати). </w:t>
      </w:r>
    </w:p>
    <w:p w:rsidR="00A041A0" w:rsidRPr="00841958" w:rsidRDefault="00A041A0" w:rsidP="00841958">
      <w:pPr>
        <w:spacing w:line="240" w:lineRule="auto"/>
        <w:rPr>
          <w:rFonts w:eastAsia="Times New Roman" w:cs="Times New Roman"/>
          <w:sz w:val="28"/>
          <w:szCs w:val="24"/>
          <w:lang w:eastAsia="en-GB"/>
        </w:rPr>
      </w:pPr>
      <w:r w:rsidRPr="00841958">
        <w:rPr>
          <w:rFonts w:eastAsia="Times New Roman" w:cs="Times New Roman"/>
          <w:i/>
          <w:iCs/>
          <w:sz w:val="28"/>
          <w:szCs w:val="24"/>
          <w:lang w:eastAsia="en-GB"/>
        </w:rPr>
        <w:t>Стандард 3:</w:t>
      </w:r>
      <w:r w:rsidRPr="00841958">
        <w:rPr>
          <w:rFonts w:eastAsia="Times New Roman" w:cs="Times New Roman"/>
          <w:sz w:val="28"/>
          <w:szCs w:val="24"/>
          <w:lang w:eastAsia="en-GB"/>
        </w:rPr>
        <w:t xml:space="preserve"> Праћење и унапређивање рада запослених </w:t>
      </w:r>
    </w:p>
    <w:p w:rsidR="00A041A0" w:rsidRPr="00841958" w:rsidRDefault="00A041A0" w:rsidP="00841958">
      <w:pPr>
        <w:spacing w:line="240" w:lineRule="auto"/>
        <w:rPr>
          <w:rFonts w:eastAsia="Times New Roman" w:cs="Times New Roman"/>
          <w:sz w:val="28"/>
          <w:szCs w:val="24"/>
          <w:lang w:eastAsia="en-GB"/>
        </w:rPr>
      </w:pPr>
      <w:r w:rsidRPr="00841958">
        <w:rPr>
          <w:rFonts w:eastAsia="Times New Roman" w:cs="Times New Roman"/>
          <w:sz w:val="28"/>
          <w:szCs w:val="24"/>
          <w:lang w:eastAsia="en-GB"/>
        </w:rPr>
        <w:t xml:space="preserve">Тематске целине: </w:t>
      </w:r>
    </w:p>
    <w:p w:rsidR="00A041A0" w:rsidRPr="00841958" w:rsidRDefault="00A041A0" w:rsidP="00841958">
      <w:pPr>
        <w:spacing w:after="0" w:line="240" w:lineRule="auto"/>
        <w:rPr>
          <w:rFonts w:eastAsia="Times New Roman" w:cs="Times New Roman"/>
          <w:sz w:val="28"/>
          <w:szCs w:val="24"/>
          <w:lang w:eastAsia="en-GB"/>
        </w:rPr>
      </w:pPr>
      <w:r w:rsidRPr="00841958">
        <w:rPr>
          <w:rFonts w:eastAsia="Times New Roman" w:cs="Times New Roman"/>
          <w:sz w:val="28"/>
          <w:szCs w:val="24"/>
          <w:lang w:eastAsia="en-GB"/>
        </w:rPr>
        <w:t xml:space="preserve">1) Планирање, селекција и пријем запослених; </w:t>
      </w:r>
    </w:p>
    <w:p w:rsidR="00A041A0" w:rsidRPr="00841958" w:rsidRDefault="00A041A0" w:rsidP="00841958">
      <w:pPr>
        <w:spacing w:after="0" w:line="240" w:lineRule="auto"/>
        <w:rPr>
          <w:rFonts w:eastAsia="Times New Roman" w:cs="Times New Roman"/>
          <w:sz w:val="28"/>
          <w:szCs w:val="24"/>
          <w:lang w:eastAsia="en-GB"/>
        </w:rPr>
      </w:pPr>
      <w:r w:rsidRPr="00841958">
        <w:rPr>
          <w:rFonts w:eastAsia="Times New Roman" w:cs="Times New Roman"/>
          <w:sz w:val="28"/>
          <w:szCs w:val="24"/>
          <w:lang w:eastAsia="en-GB"/>
        </w:rPr>
        <w:t xml:space="preserve">2) Вредновање резултата рада, мотивисање и награђивање запослених; </w:t>
      </w:r>
    </w:p>
    <w:p w:rsidR="00A041A0" w:rsidRPr="00841958" w:rsidRDefault="00A041A0" w:rsidP="00841958">
      <w:pPr>
        <w:spacing w:after="0" w:line="240" w:lineRule="auto"/>
        <w:rPr>
          <w:rFonts w:eastAsia="Times New Roman" w:cs="Times New Roman"/>
          <w:sz w:val="28"/>
          <w:szCs w:val="24"/>
          <w:lang w:eastAsia="en-GB"/>
        </w:rPr>
      </w:pPr>
      <w:r w:rsidRPr="00841958">
        <w:rPr>
          <w:rFonts w:eastAsia="Times New Roman" w:cs="Times New Roman"/>
          <w:sz w:val="28"/>
          <w:szCs w:val="24"/>
          <w:lang w:eastAsia="en-GB"/>
        </w:rPr>
        <w:t xml:space="preserve">3) Професионални развој запослених; </w:t>
      </w:r>
    </w:p>
    <w:p w:rsidR="00A041A0" w:rsidRPr="00841958" w:rsidRDefault="00A041A0" w:rsidP="00841958">
      <w:pPr>
        <w:spacing w:line="240" w:lineRule="auto"/>
        <w:rPr>
          <w:rFonts w:eastAsia="Times New Roman" w:cs="Times New Roman"/>
          <w:sz w:val="28"/>
          <w:szCs w:val="24"/>
          <w:lang w:eastAsia="en-GB"/>
        </w:rPr>
      </w:pPr>
      <w:r w:rsidRPr="00841958">
        <w:rPr>
          <w:rFonts w:eastAsia="Times New Roman" w:cs="Times New Roman"/>
          <w:sz w:val="28"/>
          <w:szCs w:val="24"/>
          <w:lang w:eastAsia="en-GB"/>
        </w:rPr>
        <w:t xml:space="preserve">4) Унапређивање међуљудских односа. </w:t>
      </w:r>
    </w:p>
    <w:p w:rsidR="00A041A0" w:rsidRPr="00841958" w:rsidRDefault="00A041A0" w:rsidP="00841958">
      <w:pPr>
        <w:spacing w:line="240" w:lineRule="auto"/>
        <w:rPr>
          <w:rFonts w:eastAsia="Times New Roman" w:cs="Times New Roman"/>
          <w:sz w:val="28"/>
          <w:szCs w:val="24"/>
          <w:lang w:eastAsia="en-GB"/>
        </w:rPr>
      </w:pPr>
      <w:r w:rsidRPr="00841958">
        <w:rPr>
          <w:rFonts w:eastAsia="Times New Roman" w:cs="Times New Roman"/>
          <w:sz w:val="28"/>
          <w:szCs w:val="24"/>
          <w:lang w:eastAsia="en-GB"/>
        </w:rPr>
        <w:t xml:space="preserve">Начин рада и трајање: учење на даљину - 2 дана (16 сати). </w:t>
      </w:r>
    </w:p>
    <w:p w:rsidR="00A041A0" w:rsidRPr="00841958" w:rsidRDefault="00A041A0" w:rsidP="00841958">
      <w:pPr>
        <w:spacing w:line="240" w:lineRule="auto"/>
        <w:rPr>
          <w:rFonts w:eastAsia="Times New Roman" w:cs="Times New Roman"/>
          <w:sz w:val="28"/>
          <w:szCs w:val="24"/>
          <w:lang w:eastAsia="en-GB"/>
        </w:rPr>
      </w:pPr>
      <w:r w:rsidRPr="00841958">
        <w:rPr>
          <w:rFonts w:eastAsia="Times New Roman" w:cs="Times New Roman"/>
          <w:i/>
          <w:iCs/>
          <w:sz w:val="28"/>
          <w:szCs w:val="24"/>
          <w:lang w:eastAsia="en-GB"/>
        </w:rPr>
        <w:t>Стандард 4:</w:t>
      </w:r>
      <w:r w:rsidRPr="00841958">
        <w:rPr>
          <w:rFonts w:eastAsia="Times New Roman" w:cs="Times New Roman"/>
          <w:sz w:val="28"/>
          <w:szCs w:val="24"/>
          <w:lang w:eastAsia="en-GB"/>
        </w:rPr>
        <w:t xml:space="preserve"> Развој сарадње са родитељима/старатељима, органом управљања, репрезентативним синдикатом и широм заједницом </w:t>
      </w:r>
    </w:p>
    <w:p w:rsidR="00A041A0" w:rsidRPr="00841958" w:rsidRDefault="00A041A0" w:rsidP="00841958">
      <w:pPr>
        <w:spacing w:line="240" w:lineRule="auto"/>
        <w:rPr>
          <w:rFonts w:eastAsia="Times New Roman" w:cs="Times New Roman"/>
          <w:sz w:val="28"/>
          <w:szCs w:val="24"/>
          <w:lang w:eastAsia="en-GB"/>
        </w:rPr>
      </w:pPr>
      <w:r w:rsidRPr="00841958">
        <w:rPr>
          <w:rFonts w:eastAsia="Times New Roman" w:cs="Times New Roman"/>
          <w:sz w:val="28"/>
          <w:szCs w:val="24"/>
          <w:lang w:eastAsia="en-GB"/>
        </w:rPr>
        <w:t xml:space="preserve">Тематске целине: </w:t>
      </w:r>
    </w:p>
    <w:p w:rsidR="00A041A0" w:rsidRPr="00841958" w:rsidRDefault="00A041A0" w:rsidP="00841958">
      <w:pPr>
        <w:spacing w:after="0" w:line="240" w:lineRule="auto"/>
        <w:rPr>
          <w:rFonts w:eastAsia="Times New Roman" w:cs="Times New Roman"/>
          <w:sz w:val="28"/>
          <w:szCs w:val="24"/>
          <w:lang w:eastAsia="en-GB"/>
        </w:rPr>
      </w:pPr>
      <w:r w:rsidRPr="00841958">
        <w:rPr>
          <w:rFonts w:eastAsia="Times New Roman" w:cs="Times New Roman"/>
          <w:sz w:val="28"/>
          <w:szCs w:val="24"/>
          <w:lang w:eastAsia="en-GB"/>
        </w:rPr>
        <w:t xml:space="preserve">1) Сарадња са родитељима/старатељима; </w:t>
      </w:r>
    </w:p>
    <w:p w:rsidR="00A041A0" w:rsidRPr="00841958" w:rsidRDefault="00A041A0" w:rsidP="00841958">
      <w:pPr>
        <w:spacing w:after="0" w:line="240" w:lineRule="auto"/>
        <w:rPr>
          <w:rFonts w:eastAsia="Times New Roman" w:cs="Times New Roman"/>
          <w:sz w:val="28"/>
          <w:szCs w:val="24"/>
          <w:lang w:eastAsia="en-GB"/>
        </w:rPr>
      </w:pPr>
      <w:r w:rsidRPr="00841958">
        <w:rPr>
          <w:rFonts w:eastAsia="Times New Roman" w:cs="Times New Roman"/>
          <w:sz w:val="28"/>
          <w:szCs w:val="24"/>
          <w:lang w:eastAsia="en-GB"/>
        </w:rPr>
        <w:t xml:space="preserve">2) Сарадња са органом управљања и репрезентативним синдикатом у установи; </w:t>
      </w:r>
    </w:p>
    <w:p w:rsidR="00A041A0" w:rsidRPr="00841958" w:rsidRDefault="00A041A0" w:rsidP="00841958">
      <w:pPr>
        <w:spacing w:after="0" w:line="240" w:lineRule="auto"/>
        <w:rPr>
          <w:rFonts w:eastAsia="Times New Roman" w:cs="Times New Roman"/>
          <w:sz w:val="28"/>
          <w:szCs w:val="24"/>
          <w:lang w:eastAsia="en-GB"/>
        </w:rPr>
      </w:pPr>
      <w:r w:rsidRPr="00841958">
        <w:rPr>
          <w:rFonts w:eastAsia="Times New Roman" w:cs="Times New Roman"/>
          <w:sz w:val="28"/>
          <w:szCs w:val="24"/>
          <w:lang w:eastAsia="en-GB"/>
        </w:rPr>
        <w:t xml:space="preserve">3) Сарадња са државном управом и локалном самоуправом; </w:t>
      </w:r>
    </w:p>
    <w:p w:rsidR="00A041A0" w:rsidRPr="00841958" w:rsidRDefault="00A041A0" w:rsidP="00841958">
      <w:pPr>
        <w:spacing w:line="240" w:lineRule="auto"/>
        <w:rPr>
          <w:rFonts w:eastAsia="Times New Roman" w:cs="Times New Roman"/>
          <w:sz w:val="28"/>
          <w:szCs w:val="24"/>
          <w:lang w:eastAsia="en-GB"/>
        </w:rPr>
      </w:pPr>
      <w:r w:rsidRPr="00841958">
        <w:rPr>
          <w:rFonts w:eastAsia="Times New Roman" w:cs="Times New Roman"/>
          <w:sz w:val="28"/>
          <w:szCs w:val="24"/>
          <w:lang w:eastAsia="en-GB"/>
        </w:rPr>
        <w:t xml:space="preserve">4) Сарадња са стручним институцијама. </w:t>
      </w:r>
    </w:p>
    <w:p w:rsidR="00A041A0" w:rsidRPr="00841958" w:rsidRDefault="00A041A0" w:rsidP="00841958">
      <w:pPr>
        <w:spacing w:line="240" w:lineRule="auto"/>
        <w:rPr>
          <w:rFonts w:eastAsia="Times New Roman" w:cs="Times New Roman"/>
          <w:sz w:val="28"/>
          <w:szCs w:val="24"/>
          <w:lang w:eastAsia="en-GB"/>
        </w:rPr>
      </w:pPr>
      <w:r w:rsidRPr="00841958">
        <w:rPr>
          <w:rFonts w:eastAsia="Times New Roman" w:cs="Times New Roman"/>
          <w:sz w:val="28"/>
          <w:szCs w:val="24"/>
          <w:lang w:eastAsia="en-GB"/>
        </w:rPr>
        <w:t xml:space="preserve">Начин рада и трајање: интерактивно 1 дан (8 сати) и учење на даљину 0,5 дана (4 сата) </w:t>
      </w:r>
    </w:p>
    <w:p w:rsidR="00A041A0" w:rsidRPr="00841958" w:rsidRDefault="00A041A0" w:rsidP="00841958">
      <w:pPr>
        <w:spacing w:line="240" w:lineRule="auto"/>
        <w:rPr>
          <w:rFonts w:eastAsia="Times New Roman" w:cs="Times New Roman"/>
          <w:sz w:val="28"/>
          <w:szCs w:val="24"/>
          <w:lang w:eastAsia="en-GB"/>
        </w:rPr>
      </w:pPr>
      <w:r w:rsidRPr="00841958">
        <w:rPr>
          <w:rFonts w:eastAsia="Times New Roman" w:cs="Times New Roman"/>
          <w:i/>
          <w:iCs/>
          <w:sz w:val="28"/>
          <w:szCs w:val="24"/>
          <w:lang w:eastAsia="en-GB"/>
        </w:rPr>
        <w:t>Стандард 5:</w:t>
      </w:r>
      <w:r w:rsidRPr="00841958">
        <w:rPr>
          <w:rFonts w:eastAsia="Times New Roman" w:cs="Times New Roman"/>
          <w:sz w:val="28"/>
          <w:szCs w:val="24"/>
          <w:lang w:eastAsia="en-GB"/>
        </w:rPr>
        <w:t xml:space="preserve"> Финансијско и административно управљање радом установе </w:t>
      </w:r>
    </w:p>
    <w:p w:rsidR="00A041A0" w:rsidRPr="00841958" w:rsidRDefault="00A041A0" w:rsidP="00841958">
      <w:pPr>
        <w:spacing w:line="240" w:lineRule="auto"/>
        <w:rPr>
          <w:rFonts w:eastAsia="Times New Roman" w:cs="Times New Roman"/>
          <w:sz w:val="28"/>
          <w:szCs w:val="24"/>
          <w:lang w:eastAsia="en-GB"/>
        </w:rPr>
      </w:pPr>
      <w:r w:rsidRPr="00841958">
        <w:rPr>
          <w:rFonts w:eastAsia="Times New Roman" w:cs="Times New Roman"/>
          <w:sz w:val="28"/>
          <w:szCs w:val="24"/>
          <w:lang w:eastAsia="en-GB"/>
        </w:rPr>
        <w:t xml:space="preserve">Тематске целине: </w:t>
      </w:r>
    </w:p>
    <w:p w:rsidR="00A041A0" w:rsidRPr="00841958" w:rsidRDefault="00A041A0" w:rsidP="00841958">
      <w:pPr>
        <w:spacing w:after="0" w:line="240" w:lineRule="auto"/>
        <w:rPr>
          <w:rFonts w:eastAsia="Times New Roman" w:cs="Times New Roman"/>
          <w:sz w:val="28"/>
          <w:szCs w:val="24"/>
          <w:lang w:eastAsia="en-GB"/>
        </w:rPr>
      </w:pPr>
      <w:r w:rsidRPr="00841958">
        <w:rPr>
          <w:rFonts w:eastAsia="Times New Roman" w:cs="Times New Roman"/>
          <w:sz w:val="28"/>
          <w:szCs w:val="24"/>
          <w:lang w:eastAsia="en-GB"/>
        </w:rPr>
        <w:t xml:space="preserve">1) Управљање финансијским ресурсима; </w:t>
      </w:r>
    </w:p>
    <w:p w:rsidR="00A041A0" w:rsidRPr="00841958" w:rsidRDefault="00A041A0" w:rsidP="00841958">
      <w:pPr>
        <w:spacing w:after="0" w:line="240" w:lineRule="auto"/>
        <w:rPr>
          <w:rFonts w:eastAsia="Times New Roman" w:cs="Times New Roman"/>
          <w:sz w:val="28"/>
          <w:szCs w:val="24"/>
          <w:lang w:eastAsia="en-GB"/>
        </w:rPr>
      </w:pPr>
      <w:r w:rsidRPr="00841958">
        <w:rPr>
          <w:rFonts w:eastAsia="Times New Roman" w:cs="Times New Roman"/>
          <w:sz w:val="28"/>
          <w:szCs w:val="24"/>
          <w:lang w:eastAsia="en-GB"/>
        </w:rPr>
        <w:t xml:space="preserve">2) Управљање материјалним ресурсима; </w:t>
      </w:r>
    </w:p>
    <w:p w:rsidR="00A041A0" w:rsidRPr="00841958" w:rsidRDefault="00A041A0" w:rsidP="00841958">
      <w:pPr>
        <w:spacing w:line="240" w:lineRule="auto"/>
        <w:rPr>
          <w:rFonts w:eastAsia="Times New Roman" w:cs="Times New Roman"/>
          <w:sz w:val="28"/>
          <w:szCs w:val="24"/>
          <w:lang w:eastAsia="en-GB"/>
        </w:rPr>
      </w:pPr>
      <w:r w:rsidRPr="00841958">
        <w:rPr>
          <w:rFonts w:eastAsia="Times New Roman" w:cs="Times New Roman"/>
          <w:sz w:val="28"/>
          <w:szCs w:val="24"/>
          <w:lang w:eastAsia="en-GB"/>
        </w:rPr>
        <w:t xml:space="preserve">3) Управљање административним процесима. </w:t>
      </w:r>
    </w:p>
    <w:p w:rsidR="00A041A0" w:rsidRPr="00841958" w:rsidRDefault="00A041A0" w:rsidP="00841958">
      <w:pPr>
        <w:spacing w:line="240" w:lineRule="auto"/>
        <w:rPr>
          <w:rFonts w:eastAsia="Times New Roman" w:cs="Times New Roman"/>
          <w:sz w:val="28"/>
          <w:szCs w:val="24"/>
          <w:lang w:eastAsia="en-GB"/>
        </w:rPr>
      </w:pPr>
      <w:r w:rsidRPr="00841958">
        <w:rPr>
          <w:rFonts w:eastAsia="Times New Roman" w:cs="Times New Roman"/>
          <w:sz w:val="28"/>
          <w:szCs w:val="24"/>
          <w:lang w:eastAsia="en-GB"/>
        </w:rPr>
        <w:t xml:space="preserve">Начин рада и трајање: учење на даљину - 2 дана (16 сати). </w:t>
      </w:r>
    </w:p>
    <w:p w:rsidR="00A041A0" w:rsidRPr="00841958" w:rsidRDefault="00A041A0" w:rsidP="00841958">
      <w:pPr>
        <w:spacing w:line="240" w:lineRule="auto"/>
        <w:rPr>
          <w:rFonts w:eastAsia="Times New Roman" w:cs="Times New Roman"/>
          <w:sz w:val="28"/>
          <w:szCs w:val="24"/>
          <w:lang w:eastAsia="en-GB"/>
        </w:rPr>
      </w:pPr>
      <w:r w:rsidRPr="00841958">
        <w:rPr>
          <w:rFonts w:eastAsia="Times New Roman" w:cs="Times New Roman"/>
          <w:i/>
          <w:iCs/>
          <w:sz w:val="28"/>
          <w:szCs w:val="24"/>
          <w:lang w:eastAsia="en-GB"/>
        </w:rPr>
        <w:t>Стандард 6:</w:t>
      </w:r>
      <w:r w:rsidRPr="00841958">
        <w:rPr>
          <w:rFonts w:eastAsia="Times New Roman" w:cs="Times New Roman"/>
          <w:sz w:val="28"/>
          <w:szCs w:val="24"/>
          <w:lang w:eastAsia="en-GB"/>
        </w:rPr>
        <w:t xml:space="preserve"> Обезбеђење законитости рада установе </w:t>
      </w:r>
    </w:p>
    <w:p w:rsidR="00A041A0" w:rsidRPr="00841958" w:rsidRDefault="00A041A0" w:rsidP="00841958">
      <w:pPr>
        <w:spacing w:line="240" w:lineRule="auto"/>
        <w:rPr>
          <w:rFonts w:eastAsia="Times New Roman" w:cs="Times New Roman"/>
          <w:sz w:val="28"/>
          <w:szCs w:val="24"/>
          <w:lang w:eastAsia="en-GB"/>
        </w:rPr>
      </w:pPr>
      <w:r w:rsidRPr="00841958">
        <w:rPr>
          <w:rFonts w:eastAsia="Times New Roman" w:cs="Times New Roman"/>
          <w:sz w:val="28"/>
          <w:szCs w:val="24"/>
          <w:lang w:eastAsia="en-GB"/>
        </w:rPr>
        <w:t xml:space="preserve">Тематске целине: </w:t>
      </w:r>
    </w:p>
    <w:p w:rsidR="00A041A0" w:rsidRPr="00841958" w:rsidRDefault="00A041A0" w:rsidP="00841958">
      <w:pPr>
        <w:spacing w:after="0" w:line="240" w:lineRule="auto"/>
        <w:rPr>
          <w:rFonts w:eastAsia="Times New Roman" w:cs="Times New Roman"/>
          <w:sz w:val="28"/>
          <w:szCs w:val="24"/>
          <w:lang w:eastAsia="en-GB"/>
        </w:rPr>
      </w:pPr>
      <w:r w:rsidRPr="00841958">
        <w:rPr>
          <w:rFonts w:eastAsia="Times New Roman" w:cs="Times New Roman"/>
          <w:sz w:val="28"/>
          <w:szCs w:val="24"/>
          <w:lang w:eastAsia="en-GB"/>
        </w:rPr>
        <w:t xml:space="preserve">1) Познавање, разумевање и праћење релевантних прописа; </w:t>
      </w:r>
    </w:p>
    <w:p w:rsidR="00A041A0" w:rsidRPr="00841958" w:rsidRDefault="00A041A0" w:rsidP="00841958">
      <w:pPr>
        <w:spacing w:after="0" w:line="240" w:lineRule="auto"/>
        <w:rPr>
          <w:rFonts w:eastAsia="Times New Roman" w:cs="Times New Roman"/>
          <w:sz w:val="28"/>
          <w:szCs w:val="24"/>
          <w:lang w:eastAsia="en-GB"/>
        </w:rPr>
      </w:pPr>
      <w:r w:rsidRPr="00841958">
        <w:rPr>
          <w:rFonts w:eastAsia="Times New Roman" w:cs="Times New Roman"/>
          <w:sz w:val="28"/>
          <w:szCs w:val="24"/>
          <w:lang w:eastAsia="en-GB"/>
        </w:rPr>
        <w:t xml:space="preserve">2) Израда општих аката и документације установе; </w:t>
      </w:r>
    </w:p>
    <w:p w:rsidR="00A041A0" w:rsidRPr="00841958" w:rsidRDefault="00A041A0" w:rsidP="00841958">
      <w:pPr>
        <w:spacing w:line="240" w:lineRule="auto"/>
        <w:rPr>
          <w:rFonts w:eastAsia="Times New Roman" w:cs="Times New Roman"/>
          <w:sz w:val="28"/>
          <w:szCs w:val="24"/>
          <w:lang w:eastAsia="en-GB"/>
        </w:rPr>
      </w:pPr>
      <w:r w:rsidRPr="00841958">
        <w:rPr>
          <w:rFonts w:eastAsia="Times New Roman" w:cs="Times New Roman"/>
          <w:sz w:val="28"/>
          <w:szCs w:val="24"/>
          <w:lang w:eastAsia="en-GB"/>
        </w:rPr>
        <w:t xml:space="preserve">3) Примена општих аката и документације установе. </w:t>
      </w:r>
    </w:p>
    <w:p w:rsidR="00841958" w:rsidRDefault="00A041A0" w:rsidP="00841958">
      <w:pPr>
        <w:spacing w:line="240" w:lineRule="auto"/>
        <w:rPr>
          <w:rFonts w:eastAsia="Times New Roman" w:cs="Times New Roman"/>
          <w:sz w:val="28"/>
          <w:szCs w:val="24"/>
          <w:lang w:eastAsia="en-GB"/>
        </w:rPr>
      </w:pPr>
      <w:r w:rsidRPr="00841958">
        <w:rPr>
          <w:rFonts w:eastAsia="Times New Roman" w:cs="Times New Roman"/>
          <w:sz w:val="28"/>
          <w:szCs w:val="24"/>
          <w:lang w:eastAsia="en-GB"/>
        </w:rPr>
        <w:t xml:space="preserve">Начин рада и трајање: интерактивно - 1 дан (8 сати) и учење на даљину </w:t>
      </w:r>
    </w:p>
    <w:p w:rsidR="00A041A0" w:rsidRPr="00841958" w:rsidRDefault="00A041A0" w:rsidP="00841958">
      <w:pPr>
        <w:spacing w:line="240" w:lineRule="auto"/>
        <w:rPr>
          <w:rFonts w:eastAsia="Times New Roman" w:cs="Times New Roman"/>
          <w:sz w:val="28"/>
          <w:szCs w:val="24"/>
          <w:lang w:eastAsia="en-GB"/>
        </w:rPr>
      </w:pPr>
      <w:r w:rsidRPr="00841958">
        <w:rPr>
          <w:rFonts w:eastAsia="Times New Roman" w:cs="Times New Roman"/>
          <w:sz w:val="28"/>
          <w:szCs w:val="24"/>
          <w:lang w:eastAsia="en-GB"/>
        </w:rPr>
        <w:t xml:space="preserve">- 1 дан (8 сати). </w:t>
      </w:r>
    </w:p>
    <w:p w:rsidR="00841958" w:rsidRDefault="00841958" w:rsidP="00841958">
      <w:pPr>
        <w:rPr>
          <w:rFonts w:eastAsia="Times New Roman" w:cs="Times New Roman"/>
          <w:sz w:val="28"/>
          <w:szCs w:val="24"/>
          <w:lang w:eastAsia="en-GB"/>
        </w:rPr>
      </w:pPr>
      <w:bookmarkStart w:id="34" w:name="str_18"/>
      <w:bookmarkEnd w:id="34"/>
      <w:r>
        <w:rPr>
          <w:rFonts w:eastAsia="Times New Roman" w:cs="Times New Roman"/>
          <w:sz w:val="28"/>
          <w:szCs w:val="24"/>
          <w:lang w:eastAsia="en-GB"/>
        </w:rPr>
        <w:br w:type="page"/>
      </w:r>
    </w:p>
    <w:p w:rsidR="00A041A0" w:rsidRPr="00841958" w:rsidRDefault="00A041A0" w:rsidP="00841958">
      <w:pPr>
        <w:spacing w:before="100" w:beforeAutospacing="1" w:after="100" w:afterAutospacing="1" w:line="240" w:lineRule="auto"/>
        <w:rPr>
          <w:rFonts w:eastAsia="Times New Roman" w:cs="Times New Roman"/>
          <w:sz w:val="28"/>
          <w:szCs w:val="24"/>
          <w:lang w:eastAsia="en-GB"/>
        </w:rPr>
      </w:pPr>
      <w:r w:rsidRPr="00841958">
        <w:rPr>
          <w:rFonts w:eastAsia="Times New Roman" w:cs="Times New Roman"/>
          <w:sz w:val="28"/>
          <w:szCs w:val="24"/>
          <w:lang w:eastAsia="en-GB"/>
        </w:rPr>
        <w:t>Прилог 2</w:t>
      </w:r>
    </w:p>
    <w:p w:rsidR="00A041A0" w:rsidRPr="00841958" w:rsidRDefault="00A041A0" w:rsidP="00841958">
      <w:pPr>
        <w:spacing w:before="100" w:beforeAutospacing="1" w:after="100" w:afterAutospacing="1" w:line="240" w:lineRule="auto"/>
        <w:jc w:val="center"/>
        <w:rPr>
          <w:rFonts w:eastAsia="Times New Roman" w:cs="Times New Roman"/>
          <w:sz w:val="28"/>
          <w:szCs w:val="24"/>
          <w:lang w:eastAsia="en-GB"/>
        </w:rPr>
      </w:pPr>
      <w:r w:rsidRPr="00841958">
        <w:rPr>
          <w:rFonts w:eastAsia="Times New Roman" w:cs="Times New Roman"/>
          <w:sz w:val="28"/>
          <w:szCs w:val="24"/>
          <w:lang w:eastAsia="en-GB"/>
        </w:rPr>
        <w:t>ДОЗВОЛА ЗА РАД - ЛИЦЕНЦА ЗА ДИРЕКТОРА УСТАНОВЕ</w:t>
      </w:r>
    </w:p>
    <w:p w:rsidR="00A041A0" w:rsidRPr="00841958" w:rsidRDefault="00A041A0" w:rsidP="00841958">
      <w:pPr>
        <w:spacing w:before="100" w:beforeAutospacing="1" w:after="100" w:afterAutospacing="1" w:line="240" w:lineRule="auto"/>
        <w:rPr>
          <w:rFonts w:eastAsia="Times New Roman" w:cs="Times New Roman"/>
          <w:sz w:val="28"/>
          <w:szCs w:val="24"/>
          <w:lang w:eastAsia="en-GB"/>
        </w:rPr>
      </w:pPr>
      <w:r w:rsidRPr="00841958">
        <w:rPr>
          <w:rFonts w:eastAsia="Times New Roman" w:cs="Times New Roman"/>
          <w:sz w:val="28"/>
          <w:szCs w:val="24"/>
          <w:lang w:eastAsia="en-GB"/>
        </w:rPr>
        <w:t xml:space="preserve">  </w:t>
      </w:r>
    </w:p>
    <w:p w:rsidR="00A041A0" w:rsidRPr="00841958" w:rsidRDefault="00A041A0" w:rsidP="00841958">
      <w:pPr>
        <w:spacing w:before="100" w:beforeAutospacing="1" w:after="100" w:afterAutospacing="1" w:line="240" w:lineRule="auto"/>
        <w:jc w:val="center"/>
        <w:rPr>
          <w:rFonts w:eastAsia="Times New Roman" w:cs="Times New Roman"/>
          <w:sz w:val="28"/>
          <w:szCs w:val="24"/>
          <w:lang w:eastAsia="en-GB"/>
        </w:rPr>
      </w:pPr>
      <w:r w:rsidRPr="00841958">
        <w:rPr>
          <w:rFonts w:eastAsia="Times New Roman" w:cs="Times New Roman"/>
          <w:noProof/>
          <w:sz w:val="28"/>
          <w:szCs w:val="24"/>
          <w:lang w:val="sr-Latn-RS" w:eastAsia="sr-Latn-RS"/>
        </w:rPr>
        <w:drawing>
          <wp:inline distT="0" distB="0" distL="0" distR="0" wp14:anchorId="73591F3F" wp14:editId="3D10A900">
            <wp:extent cx="6837045" cy="6390005"/>
            <wp:effectExtent l="0" t="0" r="1905" b="0"/>
            <wp:docPr id="1" name="Picture 1" descr="\\192.168.20.10\networkserver\files\Old\t\t2018_08\t08_0222_s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20.10\networkserver\files\Old\t\t2018_08\t08_0222_s00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7045" cy="6390005"/>
                    </a:xfrm>
                    <a:prstGeom prst="rect">
                      <a:avLst/>
                    </a:prstGeom>
                    <a:noFill/>
                    <a:ln>
                      <a:noFill/>
                    </a:ln>
                  </pic:spPr>
                </pic:pic>
              </a:graphicData>
            </a:graphic>
          </wp:inline>
        </w:drawing>
      </w:r>
    </w:p>
    <w:p w:rsidR="000E7254" w:rsidRPr="00841958" w:rsidRDefault="000E7254" w:rsidP="00841958">
      <w:pPr>
        <w:jc w:val="both"/>
        <w:rPr>
          <w:sz w:val="28"/>
          <w:szCs w:val="24"/>
        </w:rPr>
      </w:pPr>
    </w:p>
    <w:sectPr w:rsidR="000E7254" w:rsidRPr="00841958" w:rsidSect="00841958">
      <w:headerReference w:type="even" r:id="rId9"/>
      <w:headerReference w:type="default" r:id="rId10"/>
      <w:footerReference w:type="even" r:id="rId11"/>
      <w:footerReference w:type="default" r:id="rId12"/>
      <w:headerReference w:type="first" r:id="rId13"/>
      <w:footerReference w:type="first" r:id="rId14"/>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C01" w:rsidRDefault="00D40C01" w:rsidP="00773373">
      <w:pPr>
        <w:spacing w:after="0" w:line="240" w:lineRule="auto"/>
      </w:pPr>
      <w:r>
        <w:separator/>
      </w:r>
    </w:p>
  </w:endnote>
  <w:endnote w:type="continuationSeparator" w:id="0">
    <w:p w:rsidR="00D40C01" w:rsidRDefault="00D40C01" w:rsidP="00773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373" w:rsidRDefault="007733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373" w:rsidRDefault="007733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373" w:rsidRDefault="00773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C01" w:rsidRDefault="00D40C01" w:rsidP="00773373">
      <w:pPr>
        <w:spacing w:after="0" w:line="240" w:lineRule="auto"/>
      </w:pPr>
      <w:r>
        <w:separator/>
      </w:r>
    </w:p>
  </w:footnote>
  <w:footnote w:type="continuationSeparator" w:id="0">
    <w:p w:rsidR="00D40C01" w:rsidRDefault="00D40C01" w:rsidP="007733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373" w:rsidRDefault="007733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373" w:rsidRDefault="007733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373" w:rsidRDefault="007733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1A0"/>
    <w:rsid w:val="000E7254"/>
    <w:rsid w:val="00773373"/>
    <w:rsid w:val="00841958"/>
    <w:rsid w:val="008C6EC6"/>
    <w:rsid w:val="00A041A0"/>
    <w:rsid w:val="00A716F8"/>
    <w:rsid w:val="00D40C01"/>
    <w:rsid w:val="00F13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A041A0"/>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A041A0"/>
    <w:rPr>
      <w:rFonts w:ascii="Times New Roman" w:eastAsia="Times New Roman" w:hAnsi="Times New Roman" w:cs="Times New Roman"/>
      <w:b/>
      <w:bCs/>
      <w:sz w:val="15"/>
      <w:szCs w:val="15"/>
      <w:lang w:eastAsia="en-GB"/>
    </w:rPr>
  </w:style>
  <w:style w:type="paragraph" w:customStyle="1" w:styleId="podnaslovpropisa">
    <w:name w:val="podnaslovpropisa"/>
    <w:basedOn w:val="Normal"/>
    <w:rsid w:val="00A041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yq110---naslov-clana">
    <w:name w:val="wyq110---naslov-clana"/>
    <w:basedOn w:val="Normal"/>
    <w:rsid w:val="00A041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lan">
    <w:name w:val="clan"/>
    <w:basedOn w:val="Normal"/>
    <w:rsid w:val="00A041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1"/>
    <w:basedOn w:val="Normal"/>
    <w:rsid w:val="00A041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uvuceni">
    <w:name w:val="normal_uvuceni"/>
    <w:basedOn w:val="Normal"/>
    <w:rsid w:val="00A041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prored">
    <w:name w:val="normalprored"/>
    <w:basedOn w:val="Normal"/>
    <w:rsid w:val="00A041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yq050---odeljak">
    <w:name w:val="wyq050---odeljak"/>
    <w:basedOn w:val="Normal"/>
    <w:rsid w:val="00A041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centar">
    <w:name w:val="normalcentar"/>
    <w:basedOn w:val="Normal"/>
    <w:rsid w:val="00A041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04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1A0"/>
    <w:rPr>
      <w:rFonts w:ascii="Tahoma" w:hAnsi="Tahoma" w:cs="Tahoma"/>
      <w:sz w:val="16"/>
      <w:szCs w:val="16"/>
    </w:rPr>
  </w:style>
  <w:style w:type="paragraph" w:styleId="Header">
    <w:name w:val="header"/>
    <w:basedOn w:val="Normal"/>
    <w:link w:val="HeaderChar"/>
    <w:uiPriority w:val="99"/>
    <w:unhideWhenUsed/>
    <w:rsid w:val="007733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373"/>
  </w:style>
  <w:style w:type="paragraph" w:styleId="Footer">
    <w:name w:val="footer"/>
    <w:basedOn w:val="Normal"/>
    <w:link w:val="FooterChar"/>
    <w:uiPriority w:val="99"/>
    <w:unhideWhenUsed/>
    <w:rsid w:val="007733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3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A041A0"/>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A041A0"/>
    <w:rPr>
      <w:rFonts w:ascii="Times New Roman" w:eastAsia="Times New Roman" w:hAnsi="Times New Roman" w:cs="Times New Roman"/>
      <w:b/>
      <w:bCs/>
      <w:sz w:val="15"/>
      <w:szCs w:val="15"/>
      <w:lang w:eastAsia="en-GB"/>
    </w:rPr>
  </w:style>
  <w:style w:type="paragraph" w:customStyle="1" w:styleId="podnaslovpropisa">
    <w:name w:val="podnaslovpropisa"/>
    <w:basedOn w:val="Normal"/>
    <w:rsid w:val="00A041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yq110---naslov-clana">
    <w:name w:val="wyq110---naslov-clana"/>
    <w:basedOn w:val="Normal"/>
    <w:rsid w:val="00A041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lan">
    <w:name w:val="clan"/>
    <w:basedOn w:val="Normal"/>
    <w:rsid w:val="00A041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1"/>
    <w:basedOn w:val="Normal"/>
    <w:rsid w:val="00A041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uvuceni">
    <w:name w:val="normal_uvuceni"/>
    <w:basedOn w:val="Normal"/>
    <w:rsid w:val="00A041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prored">
    <w:name w:val="normalprored"/>
    <w:basedOn w:val="Normal"/>
    <w:rsid w:val="00A041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yq050---odeljak">
    <w:name w:val="wyq050---odeljak"/>
    <w:basedOn w:val="Normal"/>
    <w:rsid w:val="00A041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centar">
    <w:name w:val="normalcentar"/>
    <w:basedOn w:val="Normal"/>
    <w:rsid w:val="00A041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04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1A0"/>
    <w:rPr>
      <w:rFonts w:ascii="Tahoma" w:hAnsi="Tahoma" w:cs="Tahoma"/>
      <w:sz w:val="16"/>
      <w:szCs w:val="16"/>
    </w:rPr>
  </w:style>
  <w:style w:type="paragraph" w:styleId="Header">
    <w:name w:val="header"/>
    <w:basedOn w:val="Normal"/>
    <w:link w:val="HeaderChar"/>
    <w:uiPriority w:val="99"/>
    <w:unhideWhenUsed/>
    <w:rsid w:val="007733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373"/>
  </w:style>
  <w:style w:type="paragraph" w:styleId="Footer">
    <w:name w:val="footer"/>
    <w:basedOn w:val="Normal"/>
    <w:link w:val="FooterChar"/>
    <w:uiPriority w:val="99"/>
    <w:unhideWhenUsed/>
    <w:rsid w:val="007733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AE30E1-142D-4A2C-AD65-D851D7C0B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2781</Words>
  <Characters>15856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Slobodanka Stankovic-Davidov</dc:creator>
  <cp:lastModifiedBy>Tatjana Sadiki</cp:lastModifiedBy>
  <cp:revision>2</cp:revision>
  <cp:lastPrinted>2018-09-05T07:32:00Z</cp:lastPrinted>
  <dcterms:created xsi:type="dcterms:W3CDTF">2018-10-23T07:40:00Z</dcterms:created>
  <dcterms:modified xsi:type="dcterms:W3CDTF">2018-10-23T07:40:00Z</dcterms:modified>
</cp:coreProperties>
</file>