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EBD" w:rsidRPr="00D67B04" w:rsidRDefault="00FB1EBD" w:rsidP="00FB1EBD">
      <w:pPr>
        <w:pStyle w:val="ListParagraph"/>
        <w:numPr>
          <w:ilvl w:val="0"/>
          <w:numId w:val="2"/>
        </w:numPr>
        <w:rPr>
          <w:sz w:val="24"/>
          <w:szCs w:val="24"/>
          <w:rFonts w:eastAsia="Times New Roman" w:cstheme="minorHAnsi"/>
        </w:rPr>
      </w:pPr>
      <w:r>
        <w:rPr>
          <w:color w:val="333333"/>
        </w:rPr>
        <w:t xml:space="preserve">Еlaboratul privind îndeplinirea condiţiilor pentru introducerea unui nou profil de învăţământ sau tip de liceu, respectiv pentru realizarea PPP sau PEA –</w:t>
      </w:r>
      <w:r>
        <w:rPr>
          <w:color w:val="333333"/>
          <w:shd w:val="clear" w:color="auto" w:fill="FFFFFF"/>
        </w:rPr>
        <w:t xml:space="preserve"> ОRIGINAL (în două exemplare).</w:t>
      </w:r>
    </w:p>
    <w:p w:rsidR="00FB1EBD" w:rsidRPr="00D67B04" w:rsidRDefault="00FB1EBD" w:rsidP="00FB1EBD">
      <w:pPr>
        <w:pStyle w:val="ListParagraph"/>
        <w:numPr>
          <w:ilvl w:val="0"/>
          <w:numId w:val="2"/>
        </w:numPr>
        <w:rPr>
          <w:sz w:val="24"/>
          <w:szCs w:val="24"/>
          <w:rFonts w:eastAsia="Times New Roman" w:cstheme="minorHAnsi"/>
        </w:rPr>
      </w:pPr>
      <w:r>
        <w:rPr>
          <w:color w:val="333333"/>
        </w:rPr>
        <w:t xml:space="preserve">Hotărârea organului de administraţie privind demararea procedurii de validare</w:t>
      </w:r>
      <w:r>
        <w:rPr>
          <w:color w:val="333333"/>
          <w:shd w:val="clear" w:color="auto" w:fill="FFFFFF"/>
        </w:rPr>
        <w:t xml:space="preserve"> – ОRIGINALUL şi fotocopia;</w:t>
      </w:r>
    </w:p>
    <w:p w:rsidR="00FB1EBD" w:rsidRPr="00D67B04" w:rsidRDefault="00FB1EBD" w:rsidP="00FB1EBD">
      <w:pPr>
        <w:pStyle w:val="ListParagraph"/>
        <w:numPr>
          <w:ilvl w:val="0"/>
          <w:numId w:val="2"/>
        </w:numPr>
        <w:jc w:val="both"/>
        <w:rPr>
          <w:shd w:val="clear" w:color="auto" w:fill="FFFFFF"/>
          <w:rFonts w:cstheme="minorHAnsi"/>
        </w:rPr>
      </w:pPr>
      <w:r>
        <w:rPr>
          <w:szCs w:val="20"/>
          <w:rFonts w:ascii="Calibri" w:hAnsi="Calibri"/>
        </w:rPr>
        <w:t xml:space="preserve">Actul unităţii autoguvernării locale privind justificarea şi sprijinul acordat introducerii unui nou profil de învăţământ, pentru realizarea PPP sau PEA - ORIGINALUL şi copia.</w:t>
      </w:r>
      <w:r>
        <w:rPr>
          <w:szCs w:val="20"/>
          <w:rFonts w:ascii="Calibri" w:hAnsi="Calibri"/>
        </w:rPr>
        <w:t xml:space="preserve"> </w:t>
      </w:r>
    </w:p>
    <w:p w:rsidR="00FB1EBD" w:rsidRPr="00D67B04" w:rsidRDefault="00FB1EBD" w:rsidP="00FB1EBD">
      <w:pPr>
        <w:pStyle w:val="ListParagraph"/>
        <w:numPr>
          <w:ilvl w:val="0"/>
          <w:numId w:val="2"/>
        </w:numPr>
        <w:jc w:val="both"/>
        <w:rPr>
          <w:shd w:val="clear" w:color="auto" w:fill="FFFFFF"/>
          <w:rFonts w:cstheme="minorHAnsi"/>
        </w:rPr>
      </w:pPr>
      <w:r>
        <w:rPr>
          <w:szCs w:val="20"/>
          <w:rFonts w:ascii="Calibri" w:hAnsi="Calibri"/>
        </w:rPr>
        <w:t xml:space="preserve">Dovezi privind asigurarea realizării predării/învăţării practice prin muncă (dacă predarea practică se realizează în afara școlii), în conformitate cu Legea privind învățământului dual / Regulamentul privind realizarea formelor practice de predare și regulamentul care reglementează norma de dotare pentru acel profil de învăţământ.</w:t>
      </w:r>
    </w:p>
    <w:p w:rsidR="00FB1EBD" w:rsidRPr="00D67B04" w:rsidRDefault="00FB1EBD" w:rsidP="00FB1EBD">
      <w:pPr>
        <w:pStyle w:val="ListParagraph"/>
        <w:numPr>
          <w:ilvl w:val="0"/>
          <w:numId w:val="2"/>
        </w:numPr>
        <w:jc w:val="both"/>
        <w:rPr>
          <w:color w:val="333333"/>
          <w:shd w:val="clear" w:color="auto" w:fill="FFFFFF"/>
          <w:rFonts w:cstheme="minorHAnsi"/>
        </w:rPr>
      </w:pPr>
      <w:r>
        <w:rPr>
          <w:color w:val="333333"/>
          <w:shd w:val="clear" w:color="auto" w:fill="FFFFFF"/>
        </w:rPr>
        <w:t xml:space="preserve">Dovadă privind cadrul didactic - pentru persoanele care nu sunt în raport de muncă se remite declaraţia şi copia diplomei, iar dacă este vorba de cadrul existent, informaţia respectivă trebuie menţionată în elaborat la rubrica </w:t>
      </w:r>
      <w:r>
        <w:rPr>
          <w:color w:val="333333"/>
          <w:shd w:val="clear" w:color="auto" w:fill="FFFFFF"/>
          <w:i/>
          <w:iCs/>
        </w:rPr>
        <w:t xml:space="preserve">Menţiune.</w:t>
      </w:r>
      <w:r>
        <w:rPr>
          <w:color w:val="333333"/>
          <w:shd w:val="clear" w:color="auto" w:fill="FFFFFF"/>
        </w:rPr>
        <w:t xml:space="preserve"> </w:t>
      </w:r>
    </w:p>
    <w:p w:rsidR="00FB1EBD" w:rsidRPr="00D67B04" w:rsidRDefault="00FB1EBD" w:rsidP="00FB1EBD">
      <w:pPr>
        <w:pStyle w:val="ListParagraph"/>
        <w:numPr>
          <w:ilvl w:val="0"/>
          <w:numId w:val="2"/>
        </w:numPr>
        <w:jc w:val="both"/>
        <w:rPr>
          <w:color w:val="333333"/>
          <w:shd w:val="clear" w:color="auto" w:fill="FFFFFF"/>
          <w:rFonts w:cstheme="minorHAnsi"/>
        </w:rPr>
      </w:pPr>
      <w:r>
        <w:rPr>
          <w:color w:val="333333"/>
          <w:shd w:val="clear" w:color="auto" w:fill="FFFFFF"/>
        </w:rPr>
        <w:t xml:space="preserve">Pentru echipament NOU se trimit dovezi privind îndeplinirea </w:t>
      </w:r>
      <w:r>
        <w:t xml:space="preserve">standardelor prescrise SRPS pentru echipament, respectiv mijloacele didactice - certificatele.</w:t>
      </w:r>
      <w:r>
        <w:t xml:space="preserve"> </w:t>
      </w:r>
      <w:r>
        <w:t xml:space="preserve">Dacă se utilizează echipamentul existent, mijloacele didactice</w:t>
      </w:r>
      <w:r>
        <w:rPr>
          <w:color w:val="333333"/>
          <w:shd w:val="clear" w:color="auto" w:fill="FFFFFF"/>
        </w:rPr>
        <w:t xml:space="preserve">, informaţia cu privire la acest fapt trebuie menţionată în elaborat, la rubrica </w:t>
      </w:r>
      <w:r>
        <w:rPr>
          <w:color w:val="333333"/>
          <w:shd w:val="clear" w:color="auto" w:fill="FFFFFF"/>
          <w:i/>
          <w:iCs/>
        </w:rPr>
        <w:t xml:space="preserve">Menţiune</w:t>
      </w:r>
      <w:r>
        <w:rPr>
          <w:color w:val="333333"/>
          <w:shd w:val="clear" w:color="auto" w:fill="FFFFFF"/>
        </w:rPr>
        <w:t xml:space="preserve">.</w:t>
      </w:r>
    </w:p>
    <w:p w:rsidR="00FB1EBD" w:rsidRPr="00D67B04" w:rsidRDefault="00FB1EBD" w:rsidP="00FB1EBD">
      <w:pPr>
        <w:pStyle w:val="ListParagraph"/>
        <w:numPr>
          <w:ilvl w:val="0"/>
          <w:numId w:val="2"/>
        </w:numPr>
        <w:jc w:val="both"/>
        <w:rPr>
          <w:color w:val="333333"/>
          <w:shd w:val="clear" w:color="auto" w:fill="FFFFFF"/>
          <w:rFonts w:cstheme="minorHAnsi"/>
        </w:rPr>
      </w:pPr>
      <w:r>
        <w:rPr>
          <w:szCs w:val="20"/>
          <w:rFonts w:ascii="Calibri" w:hAnsi="Calibri"/>
        </w:rPr>
        <w:t xml:space="preserve">Fotocopia deciziei privind validările precedente (doar pentru domeniul de activitate care se validează).</w:t>
      </w:r>
    </w:p>
    <w:p w:rsidR="00FB1EBD" w:rsidRPr="00D67B04" w:rsidRDefault="00FB1EBD" w:rsidP="00FB1EBD">
      <w:pPr>
        <w:pStyle w:val="ListParagraph"/>
        <w:numPr>
          <w:ilvl w:val="0"/>
          <w:numId w:val="2"/>
        </w:numPr>
        <w:jc w:val="both"/>
        <w:rPr>
          <w:color w:val="333333"/>
          <w:shd w:val="clear" w:color="auto" w:fill="FFFFFF"/>
          <w:rFonts w:cstheme="minorHAnsi"/>
        </w:rPr>
      </w:pPr>
      <w:r>
        <w:rPr>
          <w:color w:val="333333"/>
        </w:rPr>
        <w:t xml:space="preserve">Ex</w:t>
      </w:r>
      <w:r>
        <w:rPr>
          <w:color w:val="333333"/>
          <w:shd w:val="clear" w:color="auto" w:fill="FFFFFF"/>
        </w:rPr>
        <w:t xml:space="preserve">trasul din registrul judiciar al tribunalului comercial competent - originalul sau fotocopia.</w:t>
      </w:r>
      <w:r>
        <w:rPr>
          <w:color w:val="333333"/>
          <w:shd w:val="clear" w:color="auto" w:fill="FFFFFF"/>
        </w:rPr>
        <w:t xml:space="preserve"> </w:t>
      </w:r>
    </w:p>
    <w:p w:rsidR="00FB1EBD" w:rsidRPr="00D67B04" w:rsidRDefault="00FB1EBD" w:rsidP="00FB1EBD">
      <w:pPr>
        <w:pStyle w:val="ListParagraph"/>
        <w:numPr>
          <w:ilvl w:val="0"/>
          <w:numId w:val="2"/>
        </w:numPr>
        <w:jc w:val="both"/>
        <w:rPr>
          <w:color w:val="333333"/>
          <w:shd w:val="clear" w:color="auto" w:fill="FFFFFF"/>
          <w:rFonts w:cstheme="minorHAnsi"/>
        </w:rPr>
      </w:pPr>
      <w:r>
        <w:rPr>
          <w:color w:val="333333"/>
          <w:shd w:val="clear" w:color="auto" w:fill="FFFFFF"/>
        </w:rPr>
        <w:t xml:space="preserve">Dovada privind achitarea TAR (când fondatorul este altă persoană juridică sau fizică) în cuantum de </w:t>
      </w:r>
      <w:r>
        <w:t xml:space="preserve">20.810,00</w:t>
      </w:r>
      <w:r>
        <w:rPr>
          <w:color w:val="333333"/>
          <w:shd w:val="clear" w:color="auto" w:fill="FFFFFF"/>
        </w:rPr>
        <w:t xml:space="preserve"> dinari pe contul 840-742221843-57 (destinatar – bugetul Republicii Serbia; scopul plăţii – taxa administrativă republicană) – ОRIGINALUL sau extrasul autentificat privind plata de la bancă.</w:t>
      </w:r>
    </w:p>
    <w:p w:rsidR="005559FE" w:rsidRPr="00D67B04" w:rsidRDefault="005559FE">
      <w:pPr>
        <w:rPr>
          <w:lang w:val="ru-RU"/>
        </w:rPr>
      </w:pPr>
    </w:p>
    <w:sectPr w:rsidR="005559FE" w:rsidRPr="00D67B0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101" w:rsidRDefault="00E31101" w:rsidP="00FB1EBD">
      <w:pPr>
        <w:spacing w:after="0" w:line="240" w:lineRule="auto"/>
      </w:pPr>
      <w:r>
        <w:separator/>
      </w:r>
    </w:p>
  </w:endnote>
  <w:endnote w:type="continuationSeparator" w:id="0">
    <w:p w:rsidR="00E31101" w:rsidRDefault="00E31101" w:rsidP="00FB1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101" w:rsidRDefault="00E31101" w:rsidP="00FB1EBD">
      <w:pPr>
        <w:spacing w:after="0" w:line="240" w:lineRule="auto"/>
      </w:pPr>
      <w:r>
        <w:separator/>
      </w:r>
    </w:p>
  </w:footnote>
  <w:footnote w:type="continuationSeparator" w:id="0">
    <w:p w:rsidR="00E31101" w:rsidRDefault="00E31101" w:rsidP="00FB1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EBD" w:rsidRPr="00FB1EBD" w:rsidRDefault="00FB1EBD">
    <w:pPr>
      <w:pStyle w:val="Header"/>
    </w:pPr>
    <w:r>
      <w:t xml:space="preserve">***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C4275"/>
    <w:multiLevelType w:val="hybridMultilevel"/>
    <w:tmpl w:val="F68E7158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7E2F34AF"/>
    <w:multiLevelType w:val="hybridMultilevel"/>
    <w:tmpl w:val="9564A1E2"/>
    <w:lvl w:ilvl="0" w:tplc="EA240F9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EBD"/>
    <w:rsid w:val="000A3C77"/>
    <w:rsid w:val="00440A22"/>
    <w:rsid w:val="004F0531"/>
    <w:rsid w:val="005559FE"/>
    <w:rsid w:val="005839F1"/>
    <w:rsid w:val="005C44E0"/>
    <w:rsid w:val="00611532"/>
    <w:rsid w:val="006258C1"/>
    <w:rsid w:val="007126F8"/>
    <w:rsid w:val="0073560A"/>
    <w:rsid w:val="00853EE5"/>
    <w:rsid w:val="008A72EE"/>
    <w:rsid w:val="009B401C"/>
    <w:rsid w:val="00B33B05"/>
    <w:rsid w:val="00B43AEA"/>
    <w:rsid w:val="00BC2FBF"/>
    <w:rsid w:val="00BC44BA"/>
    <w:rsid w:val="00BD13BF"/>
    <w:rsid w:val="00CD3DFB"/>
    <w:rsid w:val="00D5653F"/>
    <w:rsid w:val="00D67B04"/>
    <w:rsid w:val="00E31101"/>
    <w:rsid w:val="00F37FC2"/>
    <w:rsid w:val="00F45140"/>
    <w:rsid w:val="00FB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191090-8872-4836-A5AF-17E33E7B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E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1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1EBD"/>
  </w:style>
  <w:style w:type="paragraph" w:styleId="Footer">
    <w:name w:val="footer"/>
    <w:basedOn w:val="Normal"/>
    <w:link w:val="FooterChar"/>
    <w:uiPriority w:val="99"/>
    <w:unhideWhenUsed/>
    <w:rsid w:val="00FB1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1EBD"/>
  </w:style>
  <w:style w:type="paragraph" w:styleId="BalloonText">
    <w:name w:val="Balloon Text"/>
    <w:basedOn w:val="Normal"/>
    <w:link w:val="BalloonTextChar"/>
    <w:uiPriority w:val="99"/>
    <w:semiHidden/>
    <w:unhideWhenUsed/>
    <w:rsid w:val="00F37F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F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Kujundzic</dc:creator>
  <cp:keywords/>
  <dc:description/>
  <cp:lastModifiedBy>Florina Vinka</cp:lastModifiedBy>
  <cp:revision>2</cp:revision>
  <cp:lastPrinted>2022-10-19T09:50:00Z</cp:lastPrinted>
  <dcterms:created xsi:type="dcterms:W3CDTF">2024-11-28T09:05:00Z</dcterms:created>
  <dcterms:modified xsi:type="dcterms:W3CDTF">2024-11-28T09:05:00Z</dcterms:modified>
</cp:coreProperties>
</file>