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E9" w:rsidRPr="00B17FA8" w:rsidRDefault="004833E9" w:rsidP="004833E9">
      <w:pPr>
        <w:tabs>
          <w:tab w:val="left" w:pos="7650"/>
        </w:tabs>
        <w:jc w:val="both"/>
        <w:rPr>
          <w:i/>
        </w:rPr>
      </w:pPr>
      <w:bookmarkStart w:id="0" w:name="_GoBack"/>
      <w:bookmarkEnd w:id="0"/>
      <w:r>
        <w:tab/>
        <w:t xml:space="preserve">      </w:t>
      </w:r>
      <w:r>
        <w:rPr>
          <w:i/>
          <w:shd w:val="clear" w:color="auto" w:fill="FFE599" w:themeFill="accent4" w:themeFillTint="66"/>
        </w:rPr>
        <w:t>Obrazac PL</w:t>
      </w:r>
    </w:p>
    <w:p w:rsidR="004833E9" w:rsidRPr="00B17FA8" w:rsidRDefault="00B17FA8" w:rsidP="004833E9">
      <w:pPr>
        <w:jc w:val="both"/>
      </w:pPr>
      <w:r>
        <w:t xml:space="preserve">Upoznat/upoznata sam s odredbom članka 103. stavka 3. Zakona o općem upravnom postupku („Službeni glasnik RS“, broj: 18/2016 i 95/2018 </w:t>
      </w:r>
      <w:r w:rsidR="00432377">
        <w:t>–</w:t>
      </w:r>
      <w:r>
        <w:t xml:space="preserve"> autentično tumačenje), kojom je propisano da u postupku koji se pokreće po zahtjevu stranke tijelo može vršiti uvid, pribavljati i obrađivati osobne podatke o činjenicama o kojima se vodi službena evidencija, kada je to neophodno za odlučivanje, osim ako stranka izričito izjavi da će te podatke pribaviti sama. Ako stranka u roku ne podnese osobne podatke neophodne za odlučivanje tijela, zahtjev za pokretanje postupka će se smatrati neurednim.</w:t>
      </w:r>
    </w:p>
    <w:p w:rsidR="004833E9" w:rsidRPr="00B17FA8" w:rsidRDefault="00B17FA8" w:rsidP="00432377">
      <w:pPr>
        <w:jc w:val="both"/>
      </w:pPr>
      <w:r>
        <w:t xml:space="preserve">Postupak pokrećem u Pokrajinskom tajništvu za obrazovanje, propise, upravu i nacionalne manjine – nacionalne zajednice u Novom Sadu, radi utvrđivanja ispunjenosti uvjeta za </w:t>
      </w:r>
    </w:p>
    <w:p w:rsidR="004833E9" w:rsidRPr="00B17FA8" w:rsidRDefault="004833E9" w:rsidP="004833E9">
      <w:pPr>
        <w:spacing w:after="0" w:line="240" w:lineRule="auto"/>
        <w:jc w:val="both"/>
      </w:pPr>
      <w:r>
        <w:t>…………………………………………………………………………………………………………….  i tim povodom dajem sljedeću</w:t>
      </w:r>
    </w:p>
    <w:p w:rsidR="004833E9" w:rsidRPr="00B17FA8" w:rsidRDefault="004833E9" w:rsidP="004833E9">
      <w:pPr>
        <w:spacing w:after="0" w:line="240" w:lineRule="auto"/>
        <w:jc w:val="both"/>
      </w:pPr>
      <w:r>
        <w:t xml:space="preserve">                                     </w:t>
      </w:r>
      <w:r w:rsidR="00432377">
        <w:tab/>
      </w:r>
      <w:r>
        <w:t xml:space="preserve">  (navesti osnovu) </w:t>
      </w:r>
    </w:p>
    <w:p w:rsidR="004833E9" w:rsidRPr="00B17FA8" w:rsidRDefault="004833E9" w:rsidP="004833E9">
      <w:pPr>
        <w:spacing w:after="0" w:line="240" w:lineRule="auto"/>
        <w:jc w:val="both"/>
      </w:pPr>
    </w:p>
    <w:p w:rsidR="004833E9" w:rsidRPr="00B17FA8" w:rsidRDefault="00B17FA8" w:rsidP="00483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U</w:t>
      </w:r>
    </w:p>
    <w:p w:rsidR="004833E9" w:rsidRPr="00B17FA8" w:rsidRDefault="00B51916" w:rsidP="004833E9">
      <w:pPr>
        <w:jc w:val="both"/>
      </w:pPr>
      <w:r>
        <w:t>I) Suglasan/suglasna sam s tim da tijelo za potrebe ovog postupka može izvršiti uvid, pribaviti i obraditi osobne podatke o činjenicama o kojima se vodi službena evidencija, a koji su neophodni u postupku odlučivanja.</w:t>
      </w:r>
    </w:p>
    <w:p w:rsidR="004833E9" w:rsidRPr="00B17FA8" w:rsidRDefault="004833E9" w:rsidP="004833E9">
      <w:pPr>
        <w:spacing w:after="0" w:line="240" w:lineRule="auto"/>
        <w:jc w:val="both"/>
      </w:pPr>
      <w:r>
        <w:t xml:space="preserve"> .......................................... </w:t>
      </w:r>
    </w:p>
    <w:p w:rsidR="004833E9" w:rsidRPr="00B17FA8" w:rsidRDefault="004833E9" w:rsidP="00432377">
      <w:pPr>
        <w:spacing w:after="0" w:line="240" w:lineRule="auto"/>
        <w:ind w:firstLine="720"/>
        <w:jc w:val="both"/>
      </w:pPr>
      <w:r>
        <w:t xml:space="preserve">(mjesto) </w:t>
      </w:r>
    </w:p>
    <w:p w:rsidR="004833E9" w:rsidRPr="00B17FA8" w:rsidRDefault="004833E9" w:rsidP="004833E9">
      <w:pPr>
        <w:spacing w:after="0" w:line="240" w:lineRule="auto"/>
        <w:jc w:val="both"/>
      </w:pPr>
    </w:p>
    <w:p w:rsidR="004833E9" w:rsidRPr="00B17FA8" w:rsidRDefault="004833E9" w:rsidP="004833E9">
      <w:pPr>
        <w:spacing w:after="0" w:line="240" w:lineRule="auto"/>
        <w:jc w:val="both"/>
      </w:pPr>
      <w:r>
        <w:t xml:space="preserve">..........................................                                                                              ................................................ </w:t>
      </w:r>
    </w:p>
    <w:p w:rsidR="004833E9" w:rsidRPr="00B17FA8" w:rsidRDefault="00432377" w:rsidP="00432377">
      <w:pPr>
        <w:spacing w:after="0" w:line="240" w:lineRule="auto"/>
        <w:ind w:firstLine="720"/>
        <w:jc w:val="both"/>
      </w:pPr>
      <w:r>
        <w:t xml:space="preserve">(datum)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3E9">
        <w:t>(potpis davatelja izjave)</w:t>
      </w:r>
    </w:p>
    <w:p w:rsidR="004833E9" w:rsidRPr="00B17FA8" w:rsidRDefault="004833E9" w:rsidP="004833E9">
      <w:pPr>
        <w:spacing w:after="0" w:line="240" w:lineRule="auto"/>
        <w:jc w:val="both"/>
      </w:pPr>
    </w:p>
    <w:p w:rsidR="004833E9" w:rsidRPr="00B17FA8" w:rsidRDefault="00B51916" w:rsidP="004833E9">
      <w:pPr>
        <w:jc w:val="both"/>
      </w:pPr>
      <w:r>
        <w:t>II)  Iako je tijelo obvezno izvršiti uvid, pribaviti i obraditi osobne podatke, izjavljujem da ću sam/sama za potrebe postupka pribaviti:</w:t>
      </w:r>
    </w:p>
    <w:p w:rsidR="004833E9" w:rsidRPr="00B17FA8" w:rsidRDefault="00AA1779" w:rsidP="00432377">
      <w:pPr>
        <w:pStyle w:val="ListParagraph"/>
        <w:numPr>
          <w:ilvl w:val="0"/>
          <w:numId w:val="1"/>
        </w:numPr>
        <w:ind w:left="426"/>
        <w:jc w:val="both"/>
      </w:pPr>
      <w:r>
        <w:t>osobne podatke o činjenicama o kojima se vodi službena evidencija, a koji su neophodni za odlučivanje (</w:t>
      </w:r>
      <w:r w:rsidRPr="00432377">
        <w:rPr>
          <w:rFonts w:ascii="Calibri" w:hAnsi="Calibri"/>
          <w:szCs w:val="20"/>
        </w:rPr>
        <w:t>izvadak iz kaznene evidencije nadležne Policijske uprave</w:t>
      </w:r>
      <w:r>
        <w:t>);</w:t>
      </w:r>
    </w:p>
    <w:p w:rsidR="004833E9" w:rsidRPr="00B17FA8" w:rsidRDefault="00B17FA8" w:rsidP="00432377">
      <w:pPr>
        <w:pStyle w:val="ListParagraph"/>
        <w:numPr>
          <w:ilvl w:val="0"/>
          <w:numId w:val="1"/>
        </w:numPr>
        <w:ind w:left="426"/>
        <w:jc w:val="both"/>
      </w:pPr>
      <w:r>
        <w:t>sljedeće podatke:</w:t>
      </w:r>
    </w:p>
    <w:p w:rsidR="004833E9" w:rsidRPr="00B17FA8" w:rsidRDefault="004833E9" w:rsidP="00432377">
      <w:pPr>
        <w:ind w:left="284"/>
        <w:jc w:val="both"/>
      </w:pPr>
      <w:r>
        <w:t xml:space="preserve">1. .........................................................................................................................................; </w:t>
      </w:r>
    </w:p>
    <w:p w:rsidR="004833E9" w:rsidRPr="00B17FA8" w:rsidRDefault="004833E9" w:rsidP="00432377">
      <w:pPr>
        <w:ind w:left="284"/>
        <w:jc w:val="both"/>
      </w:pPr>
      <w:r>
        <w:t xml:space="preserve">2. .........................................................................................................................................; </w:t>
      </w:r>
    </w:p>
    <w:p w:rsidR="004833E9" w:rsidRPr="00B17FA8" w:rsidRDefault="004833E9" w:rsidP="00432377">
      <w:pPr>
        <w:ind w:left="284"/>
        <w:jc w:val="both"/>
      </w:pPr>
      <w:r>
        <w:t>3. ..........................................................................................................................................</w:t>
      </w:r>
    </w:p>
    <w:p w:rsidR="004833E9" w:rsidRPr="00B17FA8" w:rsidRDefault="004833E9" w:rsidP="004833E9">
      <w:pPr>
        <w:jc w:val="both"/>
      </w:pPr>
      <w:r>
        <w:t xml:space="preserve">Upoznat/upoznata sam s tim da ukoliko navedene osobne podatke neophodne za odlučivanje tijela ne podnesem u roku od osam (8) dana, zahtjev za pokretanje postupka smatrat će se neurednim. </w:t>
      </w:r>
    </w:p>
    <w:p w:rsidR="004833E9" w:rsidRPr="00B17FA8" w:rsidRDefault="004833E9" w:rsidP="004833E9">
      <w:pPr>
        <w:spacing w:after="0" w:line="240" w:lineRule="auto"/>
        <w:jc w:val="both"/>
      </w:pPr>
      <w:r>
        <w:t>........................</w:t>
      </w:r>
      <w:r w:rsidR="00432377">
        <w:t>...................</w:t>
      </w:r>
    </w:p>
    <w:p w:rsidR="004833E9" w:rsidRPr="00B17FA8" w:rsidRDefault="004833E9" w:rsidP="00432377">
      <w:pPr>
        <w:spacing w:after="0" w:line="240" w:lineRule="auto"/>
        <w:ind w:firstLine="720"/>
        <w:jc w:val="both"/>
      </w:pPr>
      <w:r>
        <w:t>(mjesto)</w:t>
      </w:r>
    </w:p>
    <w:p w:rsidR="004833E9" w:rsidRPr="00B17FA8" w:rsidRDefault="004833E9" w:rsidP="004833E9">
      <w:pPr>
        <w:spacing w:after="0" w:line="240" w:lineRule="auto"/>
        <w:jc w:val="both"/>
      </w:pPr>
    </w:p>
    <w:p w:rsidR="004833E9" w:rsidRPr="00B17FA8" w:rsidRDefault="004833E9" w:rsidP="004833E9">
      <w:pPr>
        <w:spacing w:after="0" w:line="240" w:lineRule="auto"/>
        <w:jc w:val="both"/>
      </w:pPr>
      <w:r>
        <w:t xml:space="preserve"> ..........................................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 </w:t>
      </w:r>
    </w:p>
    <w:p w:rsidR="005559FE" w:rsidRPr="00B17FA8" w:rsidRDefault="00432377" w:rsidP="00432377">
      <w:pPr>
        <w:spacing w:after="0" w:line="240" w:lineRule="auto"/>
        <w:ind w:firstLine="720"/>
        <w:jc w:val="both"/>
      </w:pPr>
      <w:r>
        <w:t xml:space="preserve">(datum)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833E9">
        <w:t>(potpis davatelja izjave)</w:t>
      </w:r>
    </w:p>
    <w:sectPr w:rsidR="005559FE" w:rsidRPr="00B17FA8" w:rsidSect="004833E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68" w:rsidRDefault="00FB6668" w:rsidP="004833E9">
      <w:pPr>
        <w:spacing w:after="0" w:line="240" w:lineRule="auto"/>
      </w:pPr>
      <w:r>
        <w:separator/>
      </w:r>
    </w:p>
  </w:endnote>
  <w:endnote w:type="continuationSeparator" w:id="0">
    <w:p w:rsidR="00FB6668" w:rsidRDefault="00FB6668" w:rsidP="004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68" w:rsidRDefault="00FB6668" w:rsidP="004833E9">
      <w:pPr>
        <w:spacing w:after="0" w:line="240" w:lineRule="auto"/>
      </w:pPr>
      <w:r>
        <w:separator/>
      </w:r>
    </w:p>
  </w:footnote>
  <w:footnote w:type="continuationSeparator" w:id="0">
    <w:p w:rsidR="00FB6668" w:rsidRDefault="00FB6668" w:rsidP="0048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CE1"/>
    <w:multiLevelType w:val="hybridMultilevel"/>
    <w:tmpl w:val="3864E72E"/>
    <w:lvl w:ilvl="0" w:tplc="63669E3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B92347E"/>
    <w:multiLevelType w:val="hybridMultilevel"/>
    <w:tmpl w:val="1550E028"/>
    <w:lvl w:ilvl="0" w:tplc="241A0017">
      <w:start w:val="1"/>
      <w:numFmt w:val="lowerLetter"/>
      <w:lvlText w:val="%1)"/>
      <w:lvlJc w:val="left"/>
      <w:pPr>
        <w:ind w:left="765" w:hanging="360"/>
      </w:p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E9"/>
    <w:rsid w:val="00012882"/>
    <w:rsid w:val="001007F1"/>
    <w:rsid w:val="00122A3B"/>
    <w:rsid w:val="001A4D32"/>
    <w:rsid w:val="002218EE"/>
    <w:rsid w:val="00224EA4"/>
    <w:rsid w:val="003D45A9"/>
    <w:rsid w:val="00432377"/>
    <w:rsid w:val="004379D3"/>
    <w:rsid w:val="00451ED5"/>
    <w:rsid w:val="004833E9"/>
    <w:rsid w:val="00494AEA"/>
    <w:rsid w:val="004C3ED6"/>
    <w:rsid w:val="005559FE"/>
    <w:rsid w:val="006675A7"/>
    <w:rsid w:val="00737D5E"/>
    <w:rsid w:val="007A7784"/>
    <w:rsid w:val="007D1D5C"/>
    <w:rsid w:val="007F5510"/>
    <w:rsid w:val="0088795C"/>
    <w:rsid w:val="00967A91"/>
    <w:rsid w:val="00970BFF"/>
    <w:rsid w:val="00AA1779"/>
    <w:rsid w:val="00AB2A70"/>
    <w:rsid w:val="00AC6040"/>
    <w:rsid w:val="00B17FA8"/>
    <w:rsid w:val="00B51916"/>
    <w:rsid w:val="00C02C12"/>
    <w:rsid w:val="00C14167"/>
    <w:rsid w:val="00DB687C"/>
    <w:rsid w:val="00F03C0D"/>
    <w:rsid w:val="00F71A8E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4FA9A-BA10-40E7-BE58-D18EEE5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E9"/>
  </w:style>
  <w:style w:type="paragraph" w:styleId="Footer">
    <w:name w:val="footer"/>
    <w:basedOn w:val="Normal"/>
    <w:link w:val="Foot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E9"/>
  </w:style>
  <w:style w:type="paragraph" w:styleId="BalloonText">
    <w:name w:val="Balloon Text"/>
    <w:basedOn w:val="Normal"/>
    <w:link w:val="BalloonTextChar"/>
    <w:uiPriority w:val="99"/>
    <w:semiHidden/>
    <w:unhideWhenUsed/>
    <w:rsid w:val="0088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2022-10-19T09:41:00Z</cp:lastPrinted>
  <dcterms:created xsi:type="dcterms:W3CDTF">2022-11-23T14:14:00Z</dcterms:created>
  <dcterms:modified xsi:type="dcterms:W3CDTF">2022-12-01T10:20:00Z</dcterms:modified>
</cp:coreProperties>
</file>