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9D" w:rsidRDefault="005E36C0" w:rsidP="005E36C0">
      <w:pPr>
        <w:jc w:val="center"/>
        <w:rPr>
          <w:lang w:val="sr-Cyrl-RS"/>
        </w:rPr>
      </w:pPr>
      <w:r>
        <w:rPr>
          <w:lang w:val="sr-Cyrl-RS"/>
        </w:rPr>
        <w:t>Табела пријављених установа у школској 2018/2019. години</w:t>
      </w:r>
    </w:p>
    <w:p w:rsidR="005E36C0" w:rsidRDefault="007F3E27" w:rsidP="007F3E27">
      <w:pPr>
        <w:rPr>
          <w:lang w:val="sr-Cyrl-RS"/>
        </w:rPr>
      </w:pPr>
      <w:r>
        <w:rPr>
          <w:lang w:val="sr-Cyrl-RS"/>
        </w:rPr>
        <w:t>Предшколске установе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820"/>
      </w:tblGrid>
      <w:tr w:rsidR="005E36C0" w:rsidRPr="005E36C0" w:rsidTr="007F3E27">
        <w:trPr>
          <w:trHeight w:val="585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место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 xml:space="preserve">назив установе </w:t>
            </w:r>
          </w:p>
        </w:tc>
      </w:tr>
      <w:tr w:rsidR="005E36C0" w:rsidRPr="005E36C0" w:rsidTr="007F3E27">
        <w:trPr>
          <w:trHeight w:val="3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Футог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"Коцкица"</w:t>
            </w:r>
          </w:p>
        </w:tc>
      </w:tr>
      <w:tr w:rsidR="005E36C0" w:rsidRPr="005E36C0" w:rsidTr="007F3E27">
        <w:trPr>
          <w:trHeight w:val="313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Бечеј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"Лабуд Пејовић" објекат "Колибри"</w:t>
            </w:r>
          </w:p>
        </w:tc>
      </w:tr>
      <w:tr w:rsidR="005E36C0" w:rsidRPr="005E36C0" w:rsidTr="007F3E27">
        <w:trPr>
          <w:trHeight w:val="3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Панчево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"Дечја радост"</w:t>
            </w:r>
          </w:p>
        </w:tc>
      </w:tr>
      <w:tr w:rsidR="005E36C0" w:rsidRPr="005E36C0" w:rsidTr="007F3E27">
        <w:trPr>
          <w:trHeight w:val="251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Кањижа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"наши бисери" објекат "Футринка"</w:t>
            </w:r>
          </w:p>
        </w:tc>
      </w:tr>
      <w:tr w:rsidR="005E36C0" w:rsidRPr="005E36C0" w:rsidTr="007F3E27">
        <w:trPr>
          <w:trHeight w:val="3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Банатски Карловац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"Полетарац"</w:t>
            </w:r>
          </w:p>
        </w:tc>
      </w:tr>
      <w:tr w:rsidR="005E36C0" w:rsidRPr="005E36C0" w:rsidTr="007F3E27">
        <w:trPr>
          <w:trHeight w:val="6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Ириг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ДУ "Дечја радост" објекат "Чаролија"</w:t>
            </w:r>
          </w:p>
        </w:tc>
      </w:tr>
      <w:tr w:rsidR="005E36C0" w:rsidRPr="005E36C0" w:rsidTr="007F3E27">
        <w:trPr>
          <w:trHeight w:val="31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Врдник/Ириг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ДУ "Дечја радост" објекат "Вила"</w:t>
            </w:r>
          </w:p>
        </w:tc>
      </w:tr>
      <w:tr w:rsidR="005E36C0" w:rsidRPr="005E36C0" w:rsidTr="007F3E27">
        <w:trPr>
          <w:trHeight w:val="3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Нерадин/Ириг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 xml:space="preserve">ДУ "Дечја радост" </w:t>
            </w:r>
          </w:p>
        </w:tc>
      </w:tr>
      <w:tr w:rsidR="005E36C0" w:rsidRPr="005E36C0" w:rsidTr="007F3E27">
        <w:trPr>
          <w:trHeight w:val="3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Крушедол/Ириг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 xml:space="preserve">ДУ "Дечја радост" </w:t>
            </w:r>
          </w:p>
        </w:tc>
      </w:tr>
      <w:tr w:rsidR="005E36C0" w:rsidRPr="005E36C0" w:rsidTr="007F3E27">
        <w:trPr>
          <w:trHeight w:val="3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Шатринци/Ириг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 xml:space="preserve">ДУ "Дечја радост" </w:t>
            </w:r>
          </w:p>
        </w:tc>
      </w:tr>
      <w:tr w:rsidR="005E36C0" w:rsidRPr="005E36C0" w:rsidTr="007F3E27">
        <w:trPr>
          <w:trHeight w:val="3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Јазак/Ириг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 xml:space="preserve">ДУ "Дечја радост" </w:t>
            </w:r>
          </w:p>
        </w:tc>
      </w:tr>
      <w:tr w:rsidR="005E36C0" w:rsidRPr="005E36C0" w:rsidTr="007F3E27">
        <w:trPr>
          <w:trHeight w:val="3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Ривица/Ириг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 xml:space="preserve">ДУ "Дечја радост" </w:t>
            </w:r>
          </w:p>
        </w:tc>
      </w:tr>
      <w:tr w:rsidR="005E36C0" w:rsidRPr="005E36C0" w:rsidTr="007F3E27">
        <w:trPr>
          <w:trHeight w:val="3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Нови Бановци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"Радост"</w:t>
            </w:r>
          </w:p>
        </w:tc>
      </w:tr>
      <w:tr w:rsidR="005E36C0" w:rsidRPr="005E36C0" w:rsidTr="007F3E27">
        <w:trPr>
          <w:trHeight w:val="399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Нови Кнежевац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"Срећно дете"</w:t>
            </w:r>
          </w:p>
        </w:tc>
      </w:tr>
      <w:tr w:rsidR="005E36C0" w:rsidRPr="005E36C0" w:rsidTr="007F3E27">
        <w:trPr>
          <w:trHeight w:val="3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Бачка Паланка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"Младост"</w:t>
            </w:r>
          </w:p>
        </w:tc>
      </w:tr>
      <w:tr w:rsidR="005E36C0" w:rsidRPr="005E36C0" w:rsidTr="007F3E27">
        <w:trPr>
          <w:trHeight w:val="3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Бела Црква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"Анђелка Ђурић"</w:t>
            </w:r>
          </w:p>
        </w:tc>
      </w:tr>
      <w:tr w:rsidR="005E36C0" w:rsidRPr="005E36C0" w:rsidTr="007F3E27">
        <w:trPr>
          <w:trHeight w:val="371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Кикинда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"Драгољуб Удицки"</w:t>
            </w:r>
          </w:p>
        </w:tc>
      </w:tr>
      <w:tr w:rsidR="005E36C0" w:rsidRPr="005E36C0" w:rsidTr="007F3E27">
        <w:trPr>
          <w:trHeight w:val="419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Суботица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"Наша радост" објекат "Зека"</w:t>
            </w:r>
          </w:p>
        </w:tc>
      </w:tr>
      <w:tr w:rsidR="005E36C0" w:rsidRPr="005E36C0" w:rsidTr="007F3E27">
        <w:trPr>
          <w:trHeight w:val="3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Стара Пазова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"Полетарац"</w:t>
            </w:r>
          </w:p>
        </w:tc>
      </w:tr>
      <w:tr w:rsidR="005E36C0" w:rsidRPr="005E36C0" w:rsidTr="007F3E27">
        <w:trPr>
          <w:trHeight w:val="3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Бач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"Колибри"</w:t>
            </w:r>
          </w:p>
        </w:tc>
      </w:tr>
      <w:tr w:rsidR="005E36C0" w:rsidRPr="005E36C0" w:rsidTr="007F3E27">
        <w:trPr>
          <w:trHeight w:val="3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Панчево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"Кефалица"</w:t>
            </w:r>
          </w:p>
        </w:tc>
      </w:tr>
      <w:tr w:rsidR="005E36C0" w:rsidRPr="005E36C0" w:rsidTr="007F3E27">
        <w:trPr>
          <w:trHeight w:val="3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Опово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"Бамби"</w:t>
            </w:r>
          </w:p>
        </w:tc>
      </w:tr>
      <w:tr w:rsidR="005E36C0" w:rsidRPr="005E36C0" w:rsidTr="007F3E27">
        <w:trPr>
          <w:trHeight w:val="301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Надаљ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"Радост" објекат "Бубамара"</w:t>
            </w:r>
          </w:p>
        </w:tc>
      </w:tr>
      <w:tr w:rsidR="005E36C0" w:rsidRPr="005E36C0" w:rsidTr="007F3E27">
        <w:trPr>
          <w:trHeight w:val="3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Сремска Митровица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"Стоногица"</w:t>
            </w:r>
          </w:p>
        </w:tc>
      </w:tr>
      <w:tr w:rsidR="005E36C0" w:rsidRPr="005E36C0" w:rsidTr="007F3E27">
        <w:trPr>
          <w:trHeight w:val="300"/>
        </w:trPr>
        <w:tc>
          <w:tcPr>
            <w:tcW w:w="2830" w:type="dxa"/>
            <w:noWrap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Нови Сад</w:t>
            </w:r>
          </w:p>
        </w:tc>
        <w:tc>
          <w:tcPr>
            <w:tcW w:w="4820" w:type="dxa"/>
            <w:hideMark/>
          </w:tcPr>
          <w:p w:rsidR="005E36C0" w:rsidRPr="005E36C0" w:rsidRDefault="005E36C0" w:rsidP="005E36C0">
            <w:pPr>
              <w:jc w:val="center"/>
            </w:pPr>
            <w:r w:rsidRPr="005E36C0">
              <w:t>ПУ "Зубић вила"</w:t>
            </w:r>
          </w:p>
        </w:tc>
      </w:tr>
    </w:tbl>
    <w:p w:rsidR="005E36C0" w:rsidRDefault="005E36C0" w:rsidP="005E36C0">
      <w:pPr>
        <w:jc w:val="center"/>
        <w:rPr>
          <w:lang w:val="sr-Cyrl-RS"/>
        </w:rPr>
      </w:pPr>
    </w:p>
    <w:p w:rsidR="005E36C0" w:rsidRDefault="007F3E27" w:rsidP="005E36C0">
      <w:pPr>
        <w:jc w:val="both"/>
        <w:rPr>
          <w:lang w:val="sr-Cyrl-RS"/>
        </w:rPr>
      </w:pPr>
      <w:r>
        <w:rPr>
          <w:lang w:val="sr-Cyrl-RS"/>
        </w:rPr>
        <w:t xml:space="preserve">Основне школе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85"/>
      </w:tblGrid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место</w:t>
            </w:r>
          </w:p>
        </w:tc>
        <w:tc>
          <w:tcPr>
            <w:tcW w:w="3685" w:type="dxa"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 xml:space="preserve">назив установе 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Суботица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"10.октобар"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Качарево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"Жарко Зрењанин"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Обровац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"Жарко Зрењанин"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Нови Сад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"Коста Трифковић"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Сомбор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"Доситеј Обрадовић"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Иваново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"Моша Пијаде"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lastRenderedPageBreak/>
              <w:t>Лукићево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"Бранко Ћопић"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Мокрин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"Васа Стајић"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Нови Сад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"Доситеј Обрадовић"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Куцура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"Братство јединство"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Самош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"Лукреција Анкуцић"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Вршац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"Олга Петров Радишић"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Гложан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"Јозеф Марчок Драгутин"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Нови Сад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"Светозар Марковић Тоза"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Нови Сад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"Иво Лола Рибар"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Ветерник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"Марија Трандафил"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Маглић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"Жарко Зрењанин"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Јаша Томић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"Стеван Алексић"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Стара Пазова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"Симеон Араницки"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Јаношик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"Т.Г.Масарик"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Кикинда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"Ђура Јакшић"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Меленци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"Др Бошко Вребалов"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Суботица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"Сечењи Иштван"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Јасеново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"Ђорђе Малетић"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Зрењанин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"Доситеј Обрадовић"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Кула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"Петефи бригада"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Бачки Јарак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"Славко Родић"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Темерин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"Петар Кочић"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Нови Сад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"Прва војвођанска бригада"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Купиново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"Душан Вукосавић Диоген"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Рума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"Змај Јова Јовановић"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Сремска Митровица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"Свети Сава"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Белегиш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"Вера Мишчевић"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Нови Сад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"Мирослав Мика Антић"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Нови Сад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"Иван Гундулић"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Мол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"Новак Радонић"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Банатско Карађорђево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"Никола Тесла"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Сента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"Стеван Сремац"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Пачир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"Моша Пијаде"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Ковачица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"Млада поколења"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Падина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"Маршала Тито"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Сусек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"Јован Поповић"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Зрењанин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"Жарко Зрењанин"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Војка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"Милан Хаџић"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Нови Сад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"Милош Црњански"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Турија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"Петар Драпшин"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Селенча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"Јан Колар"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lastRenderedPageBreak/>
              <w:t>Нови Бановци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"Никола Тесла"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Дебељача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"Моша Пијаде"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Старчево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"Вук Стефановић Караџић"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Мали Иђош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ООШ "Ади Ендре"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Нови Кнежевац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"Јован Јовановић Змај"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Србобран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"Јован Јовановић Змај"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Јарковац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"Вељко Ђуричин"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Пивнице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"15.октобар"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Кусић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"Мара Јанковић"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Марадик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"Бранко Радичевић"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Бачки Брестовац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"Никола Тесла"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Чока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"Јован Поповић"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Плочица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"Ђура Филиповић"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Нови Сад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и ПУ "Свитац"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Панчево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"Свети Сава"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Опово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"Доситеј Обрадовић"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Зрењанин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"2.октобар"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Оџаци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"Бранко Радичевић"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Панчево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"Бранко Радичевић"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Нови Бечеј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"Јосиф Маринковић"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Надаљ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"Жарко Зрењанин Уча"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Омољица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"Доситеј Обрадовић"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Бачки Брег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"Моша Пијаде"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Зрењанин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"Петар Петровић Његош"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Хртковци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"Милош Црњански"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Бело Блато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"Братство јединство"</w:t>
            </w:r>
          </w:p>
        </w:tc>
      </w:tr>
      <w:tr w:rsidR="005E36C0" w:rsidRPr="005E36C0" w:rsidTr="00BC5231">
        <w:trPr>
          <w:trHeight w:val="300"/>
        </w:trPr>
        <w:tc>
          <w:tcPr>
            <w:tcW w:w="2689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Сремски Карловци</w:t>
            </w:r>
          </w:p>
        </w:tc>
        <w:tc>
          <w:tcPr>
            <w:tcW w:w="3685" w:type="dxa"/>
            <w:noWrap/>
            <w:hideMark/>
          </w:tcPr>
          <w:p w:rsidR="005E36C0" w:rsidRPr="005E36C0" w:rsidRDefault="005E36C0" w:rsidP="005E36C0">
            <w:pPr>
              <w:jc w:val="both"/>
            </w:pPr>
            <w:r w:rsidRPr="005E36C0">
              <w:t>ОШ "23. октобар"</w:t>
            </w:r>
          </w:p>
        </w:tc>
      </w:tr>
    </w:tbl>
    <w:p w:rsidR="005E36C0" w:rsidRDefault="005E36C0" w:rsidP="005E36C0">
      <w:pPr>
        <w:jc w:val="both"/>
        <w:rPr>
          <w:lang w:val="sr-Cyrl-RS"/>
        </w:rPr>
      </w:pPr>
    </w:p>
    <w:p w:rsidR="007F3E27" w:rsidRDefault="007F3E27" w:rsidP="005E36C0">
      <w:pPr>
        <w:jc w:val="both"/>
        <w:rPr>
          <w:lang w:val="sr-Cyrl-RS"/>
        </w:rPr>
      </w:pPr>
      <w:r>
        <w:rPr>
          <w:lang w:val="sr-Cyrl-RS"/>
        </w:rPr>
        <w:t>Средња школа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245"/>
      </w:tblGrid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Ковин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ССШ "Васа Пелагић"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Панчево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Пољпривредна школа "Јосиф Панчић"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Бачка Паланка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Техничка школа "9.мај"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Суботица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Хемијско-технолошка школа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Вршац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Хемијско-медицинска школа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Стара Пазова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Економско-трговинска школа"Вука Караџић"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Зрењанин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Зрењанинска гимназија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Сремска Митровица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Прехрамбено-шумарска и хемијска школа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Сомбор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Гимназија "Вељко Петровић"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Нови Сад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ЕТШ "Михајло Пупин"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Нови Сад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Гимназија "Живорад Јанковић"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lastRenderedPageBreak/>
              <w:t>Вршац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Школски центар "Никола Тесла"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Бачка Паланка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ССШ "Др Радивој Увалић"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Тител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СТШ "Милева Марић"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Панчево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Техничка школа "23.мај"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Зрењанин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Техничка школа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Сомбор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Средња пољопривредно-прехрамбена школа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Футог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Пољопривредна школа са домом ученика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Кикинда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Гиманзија "Душан Васиљев"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Чока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Хемијско-прехрамбена средња школа</w:t>
            </w:r>
          </w:p>
        </w:tc>
      </w:tr>
      <w:tr w:rsidR="007F3E27" w:rsidRPr="007F3E27" w:rsidTr="0043444F">
        <w:trPr>
          <w:trHeight w:val="300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Суботица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Гимназија "Светозар Марковић"</w:t>
            </w:r>
          </w:p>
        </w:tc>
      </w:tr>
      <w:tr w:rsidR="007F3E27" w:rsidRPr="007F3E27" w:rsidTr="0043444F">
        <w:trPr>
          <w:trHeight w:val="444"/>
        </w:trPr>
        <w:tc>
          <w:tcPr>
            <w:tcW w:w="240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Рума</w:t>
            </w:r>
          </w:p>
        </w:tc>
        <w:tc>
          <w:tcPr>
            <w:tcW w:w="5245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ССШ "Бранко Радичевић"</w:t>
            </w:r>
          </w:p>
        </w:tc>
      </w:tr>
    </w:tbl>
    <w:p w:rsidR="007F3E27" w:rsidRDefault="007F3E27" w:rsidP="005E36C0">
      <w:pPr>
        <w:jc w:val="both"/>
        <w:rPr>
          <w:lang w:val="sr-Cyrl-RS"/>
        </w:rPr>
      </w:pPr>
    </w:p>
    <w:p w:rsidR="007F3E27" w:rsidRDefault="007F3E27" w:rsidP="005E36C0">
      <w:pPr>
        <w:jc w:val="both"/>
        <w:rPr>
          <w:lang w:val="sr-Cyrl-RS"/>
        </w:rPr>
      </w:pPr>
      <w:r>
        <w:rPr>
          <w:lang w:val="sr-Cyrl-RS"/>
        </w:rPr>
        <w:t xml:space="preserve">Школе за децу са сметњама у развоју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0"/>
        <w:gridCol w:w="5780"/>
      </w:tblGrid>
      <w:tr w:rsidR="007F3E27" w:rsidRPr="007F3E27" w:rsidTr="007F3E27">
        <w:trPr>
          <w:trHeight w:val="300"/>
        </w:trPr>
        <w:tc>
          <w:tcPr>
            <w:tcW w:w="1920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Суботица</w:t>
            </w:r>
          </w:p>
        </w:tc>
        <w:tc>
          <w:tcPr>
            <w:tcW w:w="5780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Школски центар са домом ученика "Доситеј Обрадовић"</w:t>
            </w:r>
          </w:p>
        </w:tc>
      </w:tr>
      <w:tr w:rsidR="007F3E27" w:rsidRPr="007F3E27" w:rsidTr="007F3E27">
        <w:trPr>
          <w:trHeight w:val="300"/>
        </w:trPr>
        <w:tc>
          <w:tcPr>
            <w:tcW w:w="1920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Зрењанин</w:t>
            </w:r>
          </w:p>
        </w:tc>
        <w:tc>
          <w:tcPr>
            <w:tcW w:w="5780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ОСШ "9 мај"</w:t>
            </w:r>
          </w:p>
        </w:tc>
      </w:tr>
      <w:tr w:rsidR="007F3E27" w:rsidRPr="007F3E27" w:rsidTr="007F3E27">
        <w:trPr>
          <w:trHeight w:val="300"/>
        </w:trPr>
        <w:tc>
          <w:tcPr>
            <w:tcW w:w="1920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Сомбор</w:t>
            </w:r>
          </w:p>
        </w:tc>
        <w:tc>
          <w:tcPr>
            <w:tcW w:w="5780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Школа за осн.и ср.образовање "Вук Караџић"</w:t>
            </w:r>
          </w:p>
        </w:tc>
      </w:tr>
      <w:tr w:rsidR="007F3E27" w:rsidRPr="007F3E27" w:rsidTr="007F3E27">
        <w:trPr>
          <w:trHeight w:val="300"/>
        </w:trPr>
        <w:tc>
          <w:tcPr>
            <w:tcW w:w="1920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Нови Сад</w:t>
            </w:r>
          </w:p>
        </w:tc>
        <w:tc>
          <w:tcPr>
            <w:tcW w:w="5780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ШОСО "Милан Петровић"</w:t>
            </w:r>
          </w:p>
        </w:tc>
      </w:tr>
      <w:tr w:rsidR="007F3E27" w:rsidRPr="007F3E27" w:rsidTr="007F3E27">
        <w:trPr>
          <w:trHeight w:val="300"/>
        </w:trPr>
        <w:tc>
          <w:tcPr>
            <w:tcW w:w="1920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Кикинда</w:t>
            </w:r>
          </w:p>
        </w:tc>
        <w:tc>
          <w:tcPr>
            <w:tcW w:w="5780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ОШ "6.октобар"</w:t>
            </w:r>
          </w:p>
        </w:tc>
      </w:tr>
      <w:tr w:rsidR="007F3E27" w:rsidRPr="007F3E27" w:rsidTr="007F3E27">
        <w:trPr>
          <w:trHeight w:val="300"/>
        </w:trPr>
        <w:tc>
          <w:tcPr>
            <w:tcW w:w="1920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Бачка Паланка</w:t>
            </w:r>
          </w:p>
        </w:tc>
        <w:tc>
          <w:tcPr>
            <w:tcW w:w="5780" w:type="dxa"/>
            <w:noWrap/>
            <w:hideMark/>
          </w:tcPr>
          <w:p w:rsidR="007F3E27" w:rsidRPr="007F3E27" w:rsidRDefault="007F3E27" w:rsidP="007F3E27">
            <w:pPr>
              <w:jc w:val="both"/>
            </w:pPr>
            <w:r w:rsidRPr="007F3E27">
              <w:t>ОШ "Херој Пинки"</w:t>
            </w:r>
          </w:p>
        </w:tc>
      </w:tr>
    </w:tbl>
    <w:p w:rsidR="007F3E27" w:rsidRDefault="007F3E27" w:rsidP="005E36C0">
      <w:pPr>
        <w:jc w:val="both"/>
        <w:rPr>
          <w:lang w:val="sr-Cyrl-RS"/>
        </w:rPr>
      </w:pPr>
    </w:p>
    <w:p w:rsidR="007F3E27" w:rsidRDefault="007F3E27" w:rsidP="005E36C0">
      <w:pPr>
        <w:jc w:val="both"/>
        <w:rPr>
          <w:lang w:val="sr-Cyrl-RS"/>
        </w:rPr>
      </w:pPr>
    </w:p>
    <w:p w:rsidR="007F3E27" w:rsidRDefault="007F3E27" w:rsidP="005E36C0">
      <w:pPr>
        <w:jc w:val="both"/>
        <w:rPr>
          <w:lang w:val="sr-Cyrl-RS"/>
        </w:rPr>
      </w:pPr>
      <w:bookmarkStart w:id="0" w:name="_GoBack"/>
      <w:bookmarkEnd w:id="0"/>
    </w:p>
    <w:p w:rsidR="005E36C0" w:rsidRDefault="005E36C0" w:rsidP="005E36C0">
      <w:pPr>
        <w:jc w:val="both"/>
        <w:rPr>
          <w:lang w:val="sr-Cyrl-RS"/>
        </w:rPr>
      </w:pPr>
    </w:p>
    <w:p w:rsidR="005E36C0" w:rsidRDefault="005E36C0" w:rsidP="005E36C0">
      <w:pPr>
        <w:jc w:val="both"/>
        <w:rPr>
          <w:lang w:val="sr-Cyrl-RS"/>
        </w:rPr>
      </w:pPr>
    </w:p>
    <w:p w:rsidR="005E36C0" w:rsidRPr="005E36C0" w:rsidRDefault="005E36C0" w:rsidP="005E36C0">
      <w:pPr>
        <w:jc w:val="both"/>
        <w:rPr>
          <w:lang w:val="sr-Cyrl-RS"/>
        </w:rPr>
      </w:pPr>
    </w:p>
    <w:sectPr w:rsidR="005E36C0" w:rsidRPr="005E36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D63"/>
    <w:rsid w:val="001C419D"/>
    <w:rsid w:val="0043444F"/>
    <w:rsid w:val="005E36C0"/>
    <w:rsid w:val="00644D63"/>
    <w:rsid w:val="007F3E27"/>
    <w:rsid w:val="00B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F368D"/>
  <w15:chartTrackingRefBased/>
  <w15:docId w15:val="{733BA04D-2CE9-41FD-AB79-D1BDABDE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3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Piger</dc:creator>
  <cp:keywords/>
  <dc:description/>
  <cp:lastModifiedBy>Jelena Piger</cp:lastModifiedBy>
  <cp:revision>3</cp:revision>
  <dcterms:created xsi:type="dcterms:W3CDTF">2019-09-09T08:14:00Z</dcterms:created>
  <dcterms:modified xsi:type="dcterms:W3CDTF">2019-09-09T08:42:00Z</dcterms:modified>
</cp:coreProperties>
</file>