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48" w:rsidRPr="00720098" w:rsidRDefault="007C1048" w:rsidP="007C1048">
      <w:pPr>
        <w:pStyle w:val="2zakon"/>
        <w:jc w:val="center"/>
        <w:rPr>
          <w:rFonts w:ascii="Tahoma" w:hAnsi="Tahoma" w:cs="Tahoma"/>
          <w:sz w:val="42"/>
          <w:szCs w:val="42"/>
        </w:rPr>
      </w:pPr>
      <w:proofErr w:type="spellStart"/>
      <w:r w:rsidRPr="00720098">
        <w:rPr>
          <w:rFonts w:ascii="Tahoma" w:hAnsi="Tahoma" w:cs="Tahoma"/>
          <w:sz w:val="42"/>
          <w:szCs w:val="42"/>
        </w:rPr>
        <w:t>Правилник</w:t>
      </w:r>
      <w:proofErr w:type="spellEnd"/>
      <w:r w:rsidRPr="00720098">
        <w:rPr>
          <w:rFonts w:ascii="Tahoma" w:hAnsi="Tahoma" w:cs="Tahoma"/>
          <w:sz w:val="42"/>
          <w:szCs w:val="42"/>
        </w:rPr>
        <w:t xml:space="preserve"> о </w:t>
      </w:r>
      <w:proofErr w:type="spellStart"/>
      <w:r w:rsidRPr="00720098">
        <w:rPr>
          <w:rFonts w:ascii="Tahoma" w:hAnsi="Tahoma" w:cs="Tahoma"/>
          <w:sz w:val="42"/>
          <w:szCs w:val="42"/>
        </w:rPr>
        <w:t>изгледу</w:t>
      </w:r>
      <w:proofErr w:type="spellEnd"/>
      <w:r w:rsidRPr="00720098">
        <w:rPr>
          <w:rFonts w:ascii="Tahoma" w:hAnsi="Tahoma" w:cs="Tahoma"/>
          <w:sz w:val="42"/>
          <w:szCs w:val="42"/>
        </w:rPr>
        <w:t xml:space="preserve"> "</w:t>
      </w:r>
      <w:proofErr w:type="spellStart"/>
      <w:r w:rsidRPr="00720098">
        <w:rPr>
          <w:rFonts w:ascii="Tahoma" w:hAnsi="Tahoma" w:cs="Tahoma"/>
          <w:sz w:val="42"/>
          <w:szCs w:val="42"/>
        </w:rPr>
        <w:t>Службеног</w:t>
      </w:r>
      <w:proofErr w:type="spellEnd"/>
      <w:r w:rsidRPr="00720098">
        <w:rPr>
          <w:rFonts w:ascii="Tahoma" w:hAnsi="Tahoma" w:cs="Tahoma"/>
          <w:sz w:val="42"/>
          <w:szCs w:val="42"/>
        </w:rPr>
        <w:t xml:space="preserve"> </w:t>
      </w:r>
      <w:proofErr w:type="spellStart"/>
      <w:r w:rsidRPr="00720098">
        <w:rPr>
          <w:rFonts w:ascii="Tahoma" w:hAnsi="Tahoma" w:cs="Tahoma"/>
          <w:sz w:val="42"/>
          <w:szCs w:val="42"/>
        </w:rPr>
        <w:t>листа</w:t>
      </w:r>
      <w:proofErr w:type="spellEnd"/>
      <w:r w:rsidRPr="00720098">
        <w:rPr>
          <w:rFonts w:ascii="Tahoma" w:hAnsi="Tahoma" w:cs="Tahoma"/>
          <w:sz w:val="42"/>
          <w:szCs w:val="42"/>
        </w:rPr>
        <w:t xml:space="preserve"> </w:t>
      </w:r>
      <w:proofErr w:type="spellStart"/>
      <w:r w:rsidRPr="00720098">
        <w:rPr>
          <w:rFonts w:ascii="Tahoma" w:hAnsi="Tahoma" w:cs="Tahoma"/>
          <w:sz w:val="42"/>
          <w:szCs w:val="42"/>
        </w:rPr>
        <w:t>Аутономне</w:t>
      </w:r>
      <w:proofErr w:type="spellEnd"/>
      <w:r w:rsidRPr="00720098">
        <w:rPr>
          <w:rFonts w:ascii="Tahoma" w:hAnsi="Tahoma" w:cs="Tahoma"/>
          <w:sz w:val="42"/>
          <w:szCs w:val="42"/>
        </w:rPr>
        <w:t xml:space="preserve"> </w:t>
      </w:r>
      <w:proofErr w:type="spellStart"/>
      <w:r w:rsidRPr="00720098">
        <w:rPr>
          <w:rFonts w:ascii="Tahoma" w:hAnsi="Tahoma" w:cs="Tahoma"/>
          <w:sz w:val="42"/>
          <w:szCs w:val="42"/>
        </w:rPr>
        <w:t>покрајине</w:t>
      </w:r>
      <w:proofErr w:type="spellEnd"/>
      <w:r w:rsidRPr="00720098">
        <w:rPr>
          <w:rFonts w:ascii="Tahoma" w:hAnsi="Tahoma" w:cs="Tahoma"/>
          <w:sz w:val="42"/>
          <w:szCs w:val="42"/>
        </w:rPr>
        <w:t xml:space="preserve"> </w:t>
      </w:r>
      <w:proofErr w:type="spellStart"/>
      <w:r w:rsidRPr="00720098">
        <w:rPr>
          <w:rFonts w:ascii="Tahoma" w:hAnsi="Tahoma" w:cs="Tahoma"/>
          <w:sz w:val="42"/>
          <w:szCs w:val="42"/>
        </w:rPr>
        <w:t>Војводине</w:t>
      </w:r>
      <w:proofErr w:type="spellEnd"/>
      <w:r w:rsidRPr="00720098">
        <w:rPr>
          <w:rFonts w:ascii="Tahoma" w:hAnsi="Tahoma" w:cs="Tahoma"/>
          <w:sz w:val="42"/>
          <w:szCs w:val="42"/>
        </w:rPr>
        <w:t>"</w:t>
      </w:r>
    </w:p>
    <w:p w:rsidR="007C1048" w:rsidRPr="00720098" w:rsidRDefault="007C1048" w:rsidP="007C1048">
      <w:pPr>
        <w:pStyle w:val="3mesto"/>
        <w:ind w:left="375" w:right="375"/>
        <w:jc w:val="center"/>
        <w:rPr>
          <w:rFonts w:ascii="Tahoma" w:hAnsi="Tahoma" w:cs="Tahoma"/>
          <w:sz w:val="27"/>
          <w:szCs w:val="27"/>
        </w:rPr>
      </w:pPr>
      <w:proofErr w:type="spellStart"/>
      <w:proofErr w:type="gramStart"/>
      <w:r w:rsidRPr="00720098">
        <w:rPr>
          <w:rFonts w:ascii="Tahoma" w:hAnsi="Tahoma" w:cs="Tahoma"/>
          <w:sz w:val="27"/>
          <w:szCs w:val="27"/>
        </w:rPr>
        <w:t>Правилник</w:t>
      </w:r>
      <w:proofErr w:type="spellEnd"/>
      <w:r w:rsidRPr="00720098">
        <w:rPr>
          <w:rFonts w:ascii="Tahoma" w:hAnsi="Tahoma" w:cs="Tahoma"/>
          <w:sz w:val="27"/>
          <w:szCs w:val="27"/>
        </w:rPr>
        <w:t xml:space="preserve"> </w:t>
      </w:r>
      <w:proofErr w:type="spellStart"/>
      <w:r w:rsidRPr="00720098">
        <w:rPr>
          <w:rFonts w:ascii="Tahoma" w:hAnsi="Tahoma" w:cs="Tahoma"/>
          <w:sz w:val="27"/>
          <w:szCs w:val="27"/>
        </w:rPr>
        <w:t>је</w:t>
      </w:r>
      <w:proofErr w:type="spellEnd"/>
      <w:r w:rsidRPr="00720098">
        <w:rPr>
          <w:rFonts w:ascii="Tahoma" w:hAnsi="Tahoma" w:cs="Tahoma"/>
          <w:sz w:val="27"/>
          <w:szCs w:val="27"/>
        </w:rPr>
        <w:t xml:space="preserve"> </w:t>
      </w:r>
      <w:proofErr w:type="spellStart"/>
      <w:r w:rsidRPr="00720098">
        <w:rPr>
          <w:rFonts w:ascii="Tahoma" w:hAnsi="Tahoma" w:cs="Tahoma"/>
          <w:sz w:val="27"/>
          <w:szCs w:val="27"/>
        </w:rPr>
        <w:t>објављен</w:t>
      </w:r>
      <w:proofErr w:type="spellEnd"/>
      <w:r w:rsidRPr="00720098">
        <w:rPr>
          <w:rFonts w:ascii="Tahoma" w:hAnsi="Tahoma" w:cs="Tahoma"/>
          <w:sz w:val="27"/>
          <w:szCs w:val="27"/>
        </w:rPr>
        <w:t xml:space="preserve"> у "</w:t>
      </w:r>
      <w:proofErr w:type="spellStart"/>
      <w:r w:rsidRPr="00720098">
        <w:rPr>
          <w:rFonts w:ascii="Tahoma" w:hAnsi="Tahoma" w:cs="Tahoma"/>
          <w:sz w:val="27"/>
          <w:szCs w:val="27"/>
        </w:rPr>
        <w:t>Службеном</w:t>
      </w:r>
      <w:proofErr w:type="spellEnd"/>
      <w:r w:rsidRPr="00720098">
        <w:rPr>
          <w:rFonts w:ascii="Tahoma" w:hAnsi="Tahoma" w:cs="Tahoma"/>
          <w:sz w:val="27"/>
          <w:szCs w:val="27"/>
        </w:rPr>
        <w:t xml:space="preserve"> </w:t>
      </w:r>
      <w:proofErr w:type="spellStart"/>
      <w:r w:rsidRPr="00720098">
        <w:rPr>
          <w:rFonts w:ascii="Tahoma" w:hAnsi="Tahoma" w:cs="Tahoma"/>
          <w:sz w:val="27"/>
          <w:szCs w:val="27"/>
        </w:rPr>
        <w:t>листу</w:t>
      </w:r>
      <w:proofErr w:type="spellEnd"/>
      <w:r w:rsidRPr="00720098">
        <w:rPr>
          <w:rFonts w:ascii="Tahoma" w:hAnsi="Tahoma" w:cs="Tahoma"/>
          <w:sz w:val="27"/>
          <w:szCs w:val="27"/>
        </w:rPr>
        <w:t xml:space="preserve"> АПВ", </w:t>
      </w:r>
      <w:proofErr w:type="spellStart"/>
      <w:r w:rsidRPr="00720098">
        <w:rPr>
          <w:rFonts w:ascii="Tahoma" w:hAnsi="Tahoma" w:cs="Tahoma"/>
          <w:sz w:val="27"/>
          <w:szCs w:val="27"/>
        </w:rPr>
        <w:t>бр</w:t>
      </w:r>
      <w:proofErr w:type="spellEnd"/>
      <w:r w:rsidRPr="00720098">
        <w:rPr>
          <w:rFonts w:ascii="Tahoma" w:hAnsi="Tahoma" w:cs="Tahoma"/>
          <w:sz w:val="27"/>
          <w:szCs w:val="27"/>
        </w:rPr>
        <w:t>.</w:t>
      </w:r>
      <w:proofErr w:type="gramEnd"/>
      <w:r w:rsidRPr="00720098">
        <w:rPr>
          <w:rFonts w:ascii="Tahoma" w:hAnsi="Tahoma" w:cs="Tahoma"/>
          <w:sz w:val="27"/>
          <w:szCs w:val="27"/>
        </w:rPr>
        <w:t> </w:t>
      </w:r>
      <w:hyperlink r:id="rId5" w:history="1">
        <w:proofErr w:type="gramStart"/>
        <w:r w:rsidRPr="00720098">
          <w:rPr>
            <w:rStyle w:val="Hyperlink"/>
            <w:rFonts w:ascii="Tahoma" w:hAnsi="Tahoma" w:cs="Tahoma"/>
            <w:color w:val="auto"/>
            <w:sz w:val="27"/>
            <w:szCs w:val="27"/>
          </w:rPr>
          <w:t>31/2017</w:t>
        </w:r>
      </w:hyperlink>
      <w:r w:rsidRPr="00720098">
        <w:rPr>
          <w:rFonts w:ascii="Tahoma" w:hAnsi="Tahoma" w:cs="Tahoma"/>
          <w:sz w:val="27"/>
          <w:szCs w:val="27"/>
        </w:rPr>
        <w:t> и </w:t>
      </w:r>
      <w:hyperlink r:id="rId6" w:history="1">
        <w:r w:rsidRPr="00720098">
          <w:rPr>
            <w:rStyle w:val="Hyperlink"/>
            <w:rFonts w:ascii="Tahoma" w:hAnsi="Tahoma" w:cs="Tahoma"/>
            <w:color w:val="auto"/>
            <w:sz w:val="27"/>
            <w:szCs w:val="27"/>
          </w:rPr>
          <w:t>22/2018</w:t>
        </w:r>
      </w:hyperlink>
      <w:r w:rsidRPr="00720098">
        <w:rPr>
          <w:rFonts w:ascii="Tahoma" w:hAnsi="Tahoma" w:cs="Tahoma"/>
          <w:sz w:val="27"/>
          <w:szCs w:val="27"/>
        </w:rPr>
        <w:t>.</w:t>
      </w:r>
      <w:proofErr w:type="gramEnd"/>
    </w:p>
    <w:p w:rsidR="007C1048" w:rsidRDefault="007C1048" w:rsidP="007C1048">
      <w:pPr>
        <w:pStyle w:val="6naslov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0" w:name="sadrzaj2"/>
      <w:bookmarkEnd w:id="0"/>
      <w:r>
        <w:rPr>
          <w:rFonts w:ascii="Tahoma" w:hAnsi="Tahoma" w:cs="Tahoma"/>
          <w:color w:val="000000"/>
          <w:sz w:val="32"/>
          <w:szCs w:val="32"/>
        </w:rPr>
        <w:t>1. ОПШТЕ ОДРЕДБЕ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" w:name="clan_1"/>
      <w:bookmarkEnd w:id="1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Овим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уређује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изглед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(у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даљем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АПВ").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2" w:name="clan_2"/>
      <w:bookmarkEnd w:id="2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2.</w:t>
      </w:r>
      <w:proofErr w:type="gram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﻿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штампа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формату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А-4,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црно-белој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редакцији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45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грамској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хартији</w:t>
      </w:r>
      <w:proofErr w:type="spellEnd"/>
      <w:r>
        <w:rPr>
          <w:rFonts w:ascii="Tahoma" w:hAnsi="Tahoma" w:cs="Tahoma"/>
          <w:color w:val="000000"/>
          <w:sz w:val="23"/>
          <w:szCs w:val="23"/>
          <w:lang w:val="en-US"/>
        </w:rPr>
        <w:t>,</w:t>
      </w:r>
      <w:r>
        <w:rPr>
          <w:rFonts w:ascii="Tahoma" w:hAnsi="Tahoma" w:cs="Tahoma"/>
          <w:color w:val="000000"/>
          <w:sz w:val="23"/>
          <w:szCs w:val="23"/>
        </w:rPr>
        <w:t> 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двостубачно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Ширина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8 cm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25 cm,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размак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између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0,5 cm.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Изузетно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зависности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објављује"Службени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може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штампати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формату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А-4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једностубачно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ширином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16,5 cm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дужином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25 cm.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Величина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износи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осам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тачака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у Times New Roman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фонту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br/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3" w:name="clan_3"/>
      <w:bookmarkEnd w:id="3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3.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општег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огласног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Општи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донела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Скупштина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влада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управе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организације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Посебан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појединачне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органа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Огласни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конкурсе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јавне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позиве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оглашавање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неважећих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исправа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слично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унутрашњу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задњу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7C1048" w:rsidRDefault="007C1048" w:rsidP="007C1048">
      <w:pPr>
        <w:pStyle w:val="6naslov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4" w:name="sadrzaj3"/>
      <w:bookmarkEnd w:id="4"/>
      <w:r>
        <w:rPr>
          <w:rFonts w:ascii="Tahoma" w:hAnsi="Tahoma" w:cs="Tahoma"/>
          <w:color w:val="000000"/>
          <w:sz w:val="32"/>
          <w:szCs w:val="32"/>
        </w:rPr>
        <w:t>2. ОБЈАВЉИВАЊЕ "СЛУЖБЕНОГ ЛИСТА АПВ" НА СРПСКОМ ЈЕЗИКУ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5" w:name="clan_4"/>
      <w:bookmarkEnd w:id="5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4.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српском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општег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огласног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6" w:name="clan_5"/>
      <w:bookmarkEnd w:id="6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5.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Предња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српском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Први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грб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димензија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,2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cm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ширина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 и 2,7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)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традиционални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грб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димензија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2,8 cm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ширина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 и 3,5 (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висина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горњем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левом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углу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десно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грба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традиционалног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грба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следи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исписује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чега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исписује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првом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фонтом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politica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величине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1,5 cm, 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исписује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фонтом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politica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величине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0,5 cm.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Други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табелу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водоравна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први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стубац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табеле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назнаку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излази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потреби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шест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српском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мађарском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словачком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хрватском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румунском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русинском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назнака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Рукописи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враћају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назнака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Огласи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тарифи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други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стубац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табеле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место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датум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издавања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годину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излажења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изражену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римским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бројевима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трећи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стубац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табеле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цену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годишње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претплате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рок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рекламацију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адресу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редакције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администрације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штампа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међународни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стандардни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серијске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публикације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(ISSN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)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кооперативном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online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библиографском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систему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сервису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(COBISS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),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имејл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адресу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Трећи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наслов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исписује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фонтом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politica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величине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0,5 cm,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следи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АПВ".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7" w:name="clan_6"/>
      <w:bookmarkEnd w:id="7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6.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Унутрашња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хедеру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парна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назив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датум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издавања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-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непарна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датум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издавања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назив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Испод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хедера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следи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класификован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наслове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 и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Огласни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".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8" w:name="clan_7"/>
      <w:bookmarkEnd w:id="8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7.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задњој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непосредно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хедера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налази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прописа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аката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објављених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навођењем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редног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броја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предмета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називом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доносиоца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класификован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три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наслова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",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 и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Огласни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задњој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дну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налази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импресум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назив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седиште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издавача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лично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контакт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телефон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имејл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адресу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одговорног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уредника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назив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седиште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штампа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телефон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контакт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особе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имејл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адресу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лицу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задњој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изнад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импресума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могу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навести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подаци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што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тарифа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оглашавање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9" w:name="clan_8"/>
      <w:bookmarkEnd w:id="9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8.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Изузетно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уколико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садржи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акте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објављују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или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огласном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делу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7C1048" w:rsidRDefault="007C1048" w:rsidP="007C1048">
      <w:pPr>
        <w:pStyle w:val="6naslov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10" w:name="sadrzaj4"/>
      <w:bookmarkEnd w:id="10"/>
      <w:r>
        <w:rPr>
          <w:rFonts w:ascii="Tahoma" w:hAnsi="Tahoma" w:cs="Tahoma"/>
          <w:color w:val="000000"/>
          <w:sz w:val="32"/>
          <w:szCs w:val="32"/>
        </w:rPr>
        <w:t>3. ОБЈАВЉИВАЊЕ "СЛУЖБЕНОГ ЛИСТА АПВ" НА ЈЕЗИЦИМА НАЦИОНАЛНИХ МАЊИНА-НАЦИОНАЛНИХ ЗАЈЕДНИЦА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1" w:name="clan_9"/>
      <w:bookmarkEnd w:id="11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9.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мађарском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словачком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хрватском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румунском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русинском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писму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даљем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: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језици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заједница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).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заједница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састоји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општег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2" w:name="clan_10"/>
      <w:bookmarkEnd w:id="12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10.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изглед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заједница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примењује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5.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3" w:name="clan_11"/>
      <w:bookmarkEnd w:id="13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11.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изглед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унутрашње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заједница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примењује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6.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став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1.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Испод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делу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заједница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следи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Напомена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Посебан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Огласни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складу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5.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став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2.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скупштинске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објаљивању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прописа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аката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 54/14 и 29/17).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4" w:name="clan_12"/>
      <w:bookmarkEnd w:id="14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12.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изглед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задње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заједница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примењује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7.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5" w:name="clan_13"/>
      <w:bookmarkEnd w:id="15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13.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Изузетно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уколико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српском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није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објављен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општи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, у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заједница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предњој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испод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дела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следи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текст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Напомена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објављује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заједница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складу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5.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став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2.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скупштинске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одлуке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објављивању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прописа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других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аката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("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: 54/14 и 29/17).</w:t>
      </w:r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 xml:space="preserve">У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случају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става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1.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члана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сходно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примењују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одредбе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односе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изглед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унутрашње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задње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стране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АПВ".</w:t>
      </w:r>
    </w:p>
    <w:p w:rsidR="007C1048" w:rsidRDefault="007C1048" w:rsidP="007C1048">
      <w:pPr>
        <w:pStyle w:val="6naslov"/>
        <w:spacing w:before="60" w:beforeAutospacing="0" w:after="30" w:afterAutospacing="0"/>
        <w:jc w:val="center"/>
        <w:rPr>
          <w:rFonts w:ascii="Tahoma" w:hAnsi="Tahoma" w:cs="Tahoma"/>
          <w:color w:val="000000"/>
          <w:sz w:val="32"/>
          <w:szCs w:val="32"/>
        </w:rPr>
      </w:pPr>
      <w:bookmarkStart w:id="16" w:name="sadrzaj5"/>
      <w:bookmarkEnd w:id="16"/>
      <w:r>
        <w:rPr>
          <w:rFonts w:ascii="Tahoma" w:hAnsi="Tahoma" w:cs="Tahoma"/>
          <w:color w:val="000000"/>
          <w:sz w:val="32"/>
          <w:szCs w:val="32"/>
        </w:rPr>
        <w:t>4. ПРЕЛАЗНЕ И ЗАВРШНЕ ОДРЕДБЕ</w:t>
      </w:r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7" w:name="clan_14"/>
      <w:bookmarkEnd w:id="17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14.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ће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примењивати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од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снагу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необјављене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листове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српском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језику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као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непреведене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листове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језицима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мањина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-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националних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заједница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  <w:proofErr w:type="gramEnd"/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8" w:name="clan_15"/>
      <w:bookmarkEnd w:id="18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15.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Даном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снагу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овог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престаје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важи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изгледу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Службеног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 ("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АПВ",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бр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 7/15 и 60/16).</w:t>
      </w:r>
      <w:proofErr w:type="gramEnd"/>
    </w:p>
    <w:p w:rsidR="007C1048" w:rsidRDefault="007C1048" w:rsidP="007C1048">
      <w:pPr>
        <w:pStyle w:val="4clan"/>
        <w:spacing w:before="240" w:beforeAutospacing="0" w:after="240" w:afterAutospacing="0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19" w:name="clan_16"/>
      <w:bookmarkEnd w:id="19"/>
      <w:proofErr w:type="spellStart"/>
      <w:proofErr w:type="gramStart"/>
      <w:r>
        <w:rPr>
          <w:rFonts w:ascii="Tahoma" w:hAnsi="Tahoma" w:cs="Tahoma"/>
          <w:b/>
          <w:bCs/>
          <w:color w:val="000000"/>
          <w:sz w:val="27"/>
          <w:szCs w:val="27"/>
        </w:rPr>
        <w:t>Члан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16.</w:t>
      </w:r>
      <w:proofErr w:type="gramEnd"/>
    </w:p>
    <w:p w:rsidR="007C1048" w:rsidRDefault="007C1048" w:rsidP="007C1048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proofErr w:type="gramStart"/>
      <w:r>
        <w:rPr>
          <w:rFonts w:ascii="Tahoma" w:hAnsi="Tahoma" w:cs="Tahoma"/>
          <w:color w:val="000000"/>
          <w:sz w:val="23"/>
          <w:szCs w:val="23"/>
        </w:rPr>
        <w:t>Овај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правилник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ступа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снагу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даном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објављивања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у "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Службеном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листу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Аутономне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Војводине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".</w:t>
      </w:r>
      <w:proofErr w:type="gramEnd"/>
    </w:p>
    <w:p w:rsidR="0057237F" w:rsidRDefault="0057237F"/>
    <w:p w:rsidR="007C1048" w:rsidRDefault="007C1048"/>
    <w:p w:rsidR="007C1048" w:rsidRDefault="007C1048"/>
    <w:p w:rsidR="007C1048" w:rsidRDefault="007C1048" w:rsidP="007C1048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Покрајински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секретар</w:t>
      </w:r>
      <w:proofErr w:type="spellEnd"/>
    </w:p>
    <w:p w:rsidR="007C1048" w:rsidRDefault="007C1048" w:rsidP="007C1048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Nyilas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Mihály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s.r.</w:t>
      </w:r>
      <w:proofErr w:type="spellEnd"/>
    </w:p>
    <w:p w:rsidR="007C1048" w:rsidRDefault="007C1048" w:rsidP="007C1048">
      <w:pPr>
        <w:pStyle w:val="1tekst"/>
        <w:shd w:val="clear" w:color="auto" w:fill="F5FEFD"/>
        <w:spacing w:before="0" w:beforeAutospacing="0" w:after="0" w:afterAutospacing="0"/>
        <w:ind w:left="150" w:right="150" w:firstLine="240"/>
        <w:jc w:val="right"/>
        <w:rPr>
          <w:rFonts w:ascii="Tahoma" w:hAnsi="Tahoma" w:cs="Tahoma"/>
          <w:color w:val="000000"/>
          <w:sz w:val="23"/>
          <w:szCs w:val="23"/>
        </w:rPr>
      </w:pPr>
      <w:proofErr w:type="gramStart"/>
      <w:r>
        <w:rPr>
          <w:rFonts w:ascii="Tahoma" w:hAnsi="Tahoma" w:cs="Tahoma"/>
          <w:color w:val="000000"/>
          <w:sz w:val="23"/>
          <w:szCs w:val="23"/>
        </w:rPr>
        <w:t>(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Михаљ</w:t>
      </w:r>
      <w:proofErr w:type="spellEnd"/>
      <w:r>
        <w:rPr>
          <w:rFonts w:ascii="Tahoma" w:hAnsi="Tahoma" w:cs="Tahoma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3"/>
          <w:szCs w:val="23"/>
        </w:rPr>
        <w:t>Њилаш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с.р</w:t>
      </w:r>
      <w:proofErr w:type="spellEnd"/>
      <w:r>
        <w:rPr>
          <w:rFonts w:ascii="Tahoma" w:hAnsi="Tahoma" w:cs="Tahoma"/>
          <w:color w:val="000000"/>
          <w:sz w:val="23"/>
          <w:szCs w:val="23"/>
          <w:lang w:val="hr-HR"/>
        </w:rPr>
        <w:t>.</w:t>
      </w:r>
      <w:r>
        <w:rPr>
          <w:rFonts w:ascii="Tahoma" w:hAnsi="Tahoma" w:cs="Tahoma"/>
          <w:color w:val="000000"/>
          <w:sz w:val="23"/>
          <w:szCs w:val="23"/>
        </w:rPr>
        <w:t>)</w:t>
      </w:r>
      <w:proofErr w:type="gramEnd"/>
    </w:p>
    <w:p w:rsidR="007C1048" w:rsidRDefault="007C1048" w:rsidP="007C1048">
      <w:pPr>
        <w:jc w:val="right"/>
      </w:pPr>
    </w:p>
    <w:sectPr w:rsidR="007C1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48"/>
    <w:rsid w:val="0057237F"/>
    <w:rsid w:val="00675E66"/>
    <w:rsid w:val="00720098"/>
    <w:rsid w:val="007C1048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3mesto">
    <w:name w:val="_3mesto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C1048"/>
    <w:rPr>
      <w:color w:val="0000FF"/>
      <w:u w:val="single"/>
    </w:rPr>
  </w:style>
  <w:style w:type="paragraph" w:customStyle="1" w:styleId="6naslov">
    <w:name w:val="_6naslov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4clan">
    <w:name w:val="_4clan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tekst">
    <w:name w:val="_1tekst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">
    <w:name w:val="ball"/>
    <w:basedOn w:val="DefaultParagraphFont"/>
    <w:rsid w:val="007C1048"/>
  </w:style>
  <w:style w:type="character" w:customStyle="1" w:styleId="vidividi">
    <w:name w:val="vidi_vidi"/>
    <w:basedOn w:val="DefaultParagraphFont"/>
    <w:rsid w:val="007C1048"/>
  </w:style>
  <w:style w:type="paragraph" w:styleId="BalloonText">
    <w:name w:val="Balloon Text"/>
    <w:basedOn w:val="Normal"/>
    <w:link w:val="BalloonTextChar"/>
    <w:uiPriority w:val="99"/>
    <w:semiHidden/>
    <w:unhideWhenUsed/>
    <w:rsid w:val="007C1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zakon">
    <w:name w:val="_2zakon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3mesto">
    <w:name w:val="_3mesto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C1048"/>
    <w:rPr>
      <w:color w:val="0000FF"/>
      <w:u w:val="single"/>
    </w:rPr>
  </w:style>
  <w:style w:type="paragraph" w:customStyle="1" w:styleId="6naslov">
    <w:name w:val="_6naslov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4clan">
    <w:name w:val="_4clan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tekst">
    <w:name w:val="_1tekst"/>
    <w:basedOn w:val="Normal"/>
    <w:rsid w:val="007C10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all">
    <w:name w:val="ball"/>
    <w:basedOn w:val="DefaultParagraphFont"/>
    <w:rsid w:val="007C1048"/>
  </w:style>
  <w:style w:type="character" w:customStyle="1" w:styleId="vidividi">
    <w:name w:val="vidi_vidi"/>
    <w:basedOn w:val="DefaultParagraphFont"/>
    <w:rsid w:val="007C1048"/>
  </w:style>
  <w:style w:type="paragraph" w:styleId="BalloonText">
    <w:name w:val="Balloon Text"/>
    <w:basedOn w:val="Normal"/>
    <w:link w:val="BalloonTextChar"/>
    <w:uiPriority w:val="99"/>
    <w:semiHidden/>
    <w:unhideWhenUsed/>
    <w:rsid w:val="007C1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2</cp:revision>
  <dcterms:created xsi:type="dcterms:W3CDTF">2019-11-27T09:43:00Z</dcterms:created>
  <dcterms:modified xsi:type="dcterms:W3CDTF">2019-11-27T09:45:00Z</dcterms:modified>
</cp:coreProperties>
</file>