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6F" w:rsidRPr="00867DAB" w:rsidRDefault="00C4236F" w:rsidP="00C4236F">
      <w:pPr>
        <w:ind w:firstLine="720"/>
        <w:jc w:val="both"/>
        <w:rPr>
          <w:lang w:val="sr-Cyrl-RS"/>
        </w:rPr>
      </w:pPr>
      <w:r w:rsidRPr="00867DAB">
        <w:rPr>
          <w:lang w:val="sr-Cyrl-RS"/>
        </w:rPr>
        <w:t xml:space="preserve">На основу чл. 16. </w:t>
      </w:r>
      <w:proofErr w:type="gramStart"/>
      <w:r w:rsidR="004137CC">
        <w:t>c</w:t>
      </w:r>
      <w:r w:rsidRPr="00867DAB">
        <w:rPr>
          <w:lang w:val="sr-Cyrl-RS"/>
        </w:rPr>
        <w:t>т</w:t>
      </w:r>
      <w:proofErr w:type="gramEnd"/>
      <w:r w:rsidR="004137CC">
        <w:t xml:space="preserve">. </w:t>
      </w:r>
      <w:r w:rsidRPr="00867DAB">
        <w:rPr>
          <w:lang w:val="sr-Cyrl-RS"/>
        </w:rPr>
        <w:t xml:space="preserve"> 4. и 24. </w:t>
      </w:r>
      <w:proofErr w:type="gramStart"/>
      <w:r w:rsidR="004137CC">
        <w:t>c</w:t>
      </w:r>
      <w:r w:rsidRPr="00867DAB">
        <w:rPr>
          <w:lang w:val="sr-Cyrl-RS"/>
        </w:rPr>
        <w:t>т</w:t>
      </w:r>
      <w:proofErr w:type="gramEnd"/>
      <w:r w:rsidR="004137CC">
        <w:t>.</w:t>
      </w:r>
      <w:r w:rsidRPr="00867DAB">
        <w:rPr>
          <w:lang w:val="sr-Cyrl-RS"/>
        </w:rPr>
        <w:t xml:space="preserve"> 2, а у вези с чланом 20. По</w:t>
      </w:r>
      <w:r w:rsidR="001B7320">
        <w:rPr>
          <w:lang w:val="sr-Cyrl-RS"/>
        </w:rPr>
        <w:t>крајинске скупштинске одлуке о п</w:t>
      </w:r>
      <w:bookmarkStart w:id="0" w:name="_GoBack"/>
      <w:bookmarkEnd w:id="0"/>
      <w:r w:rsidRPr="00867DAB">
        <w:rPr>
          <w:lang w:val="sr-Cyrl-RS"/>
        </w:rPr>
        <w:t>окрајинској управи („</w:t>
      </w:r>
      <w:r w:rsidRPr="00E24C82">
        <w:rPr>
          <w:lang w:val="sr-Cyrl-RS"/>
        </w:rPr>
        <w:t>Службени лист АПВ</w:t>
      </w:r>
      <w:r w:rsidRPr="00E24C82">
        <w:rPr>
          <w:rFonts w:cs="Calibri"/>
          <w:lang w:val="sr-Cyrl-RS"/>
        </w:rPr>
        <w:t>”</w:t>
      </w:r>
      <w:r w:rsidRPr="00E24C82">
        <w:rPr>
          <w:lang w:val="sr-Cyrl-RS"/>
        </w:rPr>
        <w:t>, број 37/14</w:t>
      </w:r>
      <w:r w:rsidR="0007623B" w:rsidRPr="001D0C33">
        <w:rPr>
          <w:lang w:val="sr-Cyrl-RS"/>
        </w:rPr>
        <w:t xml:space="preserve">, </w:t>
      </w:r>
      <w:r w:rsidRPr="0007623B">
        <w:rPr>
          <w:rFonts w:eastAsia="Verdana" w:cs="Verdana"/>
          <w:lang w:val="sr-Cyrl-CS"/>
        </w:rPr>
        <w:t>54/14 – др. пропис и 37/16</w:t>
      </w:r>
      <w:r w:rsidRPr="0007623B">
        <w:rPr>
          <w:lang w:val="sr-Cyrl-RS"/>
        </w:rPr>
        <w:t>),</w:t>
      </w:r>
      <w:r w:rsidRPr="00867DAB">
        <w:rPr>
          <w:lang w:val="sr-Cyrl-RS"/>
        </w:rPr>
        <w:t xml:space="preserve"> покрајински секретар за образовање, прописе, управу и националне мањине</w:t>
      </w:r>
      <w:r w:rsidRPr="001D0C33">
        <w:rPr>
          <w:lang w:val="sr-Cyrl-RS"/>
        </w:rPr>
        <w:t xml:space="preserve"> </w:t>
      </w:r>
      <w:r w:rsidRPr="001D0C33">
        <w:rPr>
          <w:rFonts w:cs="Calibri"/>
          <w:lang w:val="sr-Cyrl-RS"/>
        </w:rPr>
        <w:t>‒</w:t>
      </w:r>
      <w:r w:rsidRPr="001D0C33">
        <w:rPr>
          <w:lang w:val="sr-Cyrl-RS"/>
        </w:rPr>
        <w:t xml:space="preserve"> </w:t>
      </w:r>
      <w:r w:rsidRPr="00867DAB">
        <w:rPr>
          <w:lang w:val="sr-Cyrl-RS"/>
        </w:rPr>
        <w:t xml:space="preserve">националне заједнице доноси </w:t>
      </w:r>
    </w:p>
    <w:p w:rsidR="003E1A55" w:rsidRDefault="00E00782" w:rsidP="00C4236F">
      <w:pPr>
        <w:jc w:val="center"/>
        <w:rPr>
          <w:b/>
          <w:lang w:val="sr-Cyrl-RS"/>
        </w:rPr>
      </w:pPr>
      <w:r>
        <w:rPr>
          <w:b/>
          <w:lang w:val="sr-Cyrl-RS"/>
        </w:rPr>
        <w:t>УПУТСТВО О ИЗМЕН</w:t>
      </w:r>
      <w:r w:rsidR="0074400C">
        <w:rPr>
          <w:b/>
          <w:lang w:val="sr-Cyrl-RS"/>
        </w:rPr>
        <w:t>И</w:t>
      </w:r>
      <w:r>
        <w:rPr>
          <w:b/>
          <w:lang w:val="sr-Cyrl-RS"/>
        </w:rPr>
        <w:t xml:space="preserve"> И ДОПУН</w:t>
      </w:r>
      <w:r w:rsidR="0074400C">
        <w:rPr>
          <w:b/>
          <w:lang w:val="sr-Cyrl-RS"/>
        </w:rPr>
        <w:t>И</w:t>
      </w:r>
      <w:r>
        <w:rPr>
          <w:b/>
          <w:lang w:val="sr-Cyrl-RS"/>
        </w:rPr>
        <w:t xml:space="preserve"> </w:t>
      </w:r>
    </w:p>
    <w:p w:rsidR="00E00782" w:rsidRPr="00E00782" w:rsidRDefault="00E00782" w:rsidP="00C4236F">
      <w:pPr>
        <w:jc w:val="center"/>
        <w:rPr>
          <w:b/>
          <w:lang w:val="sr-Cyrl-RS"/>
        </w:rPr>
      </w:pPr>
      <w:r>
        <w:rPr>
          <w:b/>
          <w:lang w:val="sr-Cyrl-RS"/>
        </w:rPr>
        <w:t>УПУТСТВА О НАЧИНУ РАДА ОДЕЉЕЊА ЗА ПРЕВОДИЛАЧКЕ ПОСЛОВЕ У ПОКРАЈИНСКОМ СЕКРЕТАРИЈАТУ ЗА ОБРАЗОВАЊЕ, ПРОПИСЕ</w:t>
      </w:r>
      <w:r w:rsidR="00D97912">
        <w:rPr>
          <w:b/>
          <w:lang w:val="sr-Cyrl-RS"/>
        </w:rPr>
        <w:t>, УПРАВУ И НАЦИОНАЛНЕ МАЊИНЕ – НАЦИОНАЛНЕ ЗАЈЕДНИЦЕ</w:t>
      </w:r>
      <w:r>
        <w:rPr>
          <w:b/>
          <w:lang w:val="sr-Cyrl-RS"/>
        </w:rPr>
        <w:t xml:space="preserve"> </w:t>
      </w:r>
    </w:p>
    <w:p w:rsidR="0074400C" w:rsidRDefault="0074400C" w:rsidP="0074400C">
      <w:pPr>
        <w:jc w:val="center"/>
        <w:rPr>
          <w:lang w:val="sr-Cyrl-RS"/>
        </w:rPr>
      </w:pPr>
      <w:r>
        <w:rPr>
          <w:lang w:val="sr-Cyrl-RS"/>
        </w:rPr>
        <w:t>Члан 1.</w:t>
      </w:r>
    </w:p>
    <w:p w:rsidR="0074400C" w:rsidRDefault="0074400C" w:rsidP="00C4236F">
      <w:pPr>
        <w:jc w:val="both"/>
        <w:rPr>
          <w:lang w:val="sr-Cyrl-RS"/>
        </w:rPr>
      </w:pPr>
      <w:r>
        <w:rPr>
          <w:lang w:val="sr-Cyrl-RS"/>
        </w:rPr>
        <w:t>У Упутству о начину рада Одељења за преводилачке послове у Покрајинском секретаријату за</w:t>
      </w:r>
      <w:r w:rsidR="00284EBA">
        <w:rPr>
          <w:lang w:val="sr-Cyrl-RS"/>
        </w:rPr>
        <w:t xml:space="preserve"> </w:t>
      </w:r>
      <w:r>
        <w:rPr>
          <w:lang w:val="sr-Cyrl-RS"/>
        </w:rPr>
        <w:t>образовање, прописе, управу и националне мањине – националне заједнице („</w:t>
      </w:r>
      <w:r w:rsidR="003E1A55">
        <w:rPr>
          <w:lang w:val="sr-Cyrl-RS"/>
        </w:rPr>
        <w:t>С</w:t>
      </w:r>
      <w:r>
        <w:rPr>
          <w:lang w:val="sr-Cyrl-RS"/>
        </w:rPr>
        <w:t>лужбени лист АПВ“, бр. 41/15)</w:t>
      </w:r>
      <w:r w:rsidR="003E1A55">
        <w:rPr>
          <w:lang w:val="sr-Cyrl-RS"/>
        </w:rPr>
        <w:t>,</w:t>
      </w:r>
      <w:r>
        <w:rPr>
          <w:lang w:val="sr-Cyrl-RS"/>
        </w:rPr>
        <w:t xml:space="preserve"> тачка 2. мења се и гласи:</w:t>
      </w:r>
    </w:p>
    <w:p w:rsidR="0074400C" w:rsidRDefault="0074400C" w:rsidP="0074400C">
      <w:pPr>
        <w:pStyle w:val="ListParagraph"/>
        <w:jc w:val="both"/>
        <w:rPr>
          <w:rFonts w:eastAsia="Times New Roman" w:cs="Calibri"/>
          <w:lang w:val="sr-Cyrl-CS"/>
        </w:rPr>
      </w:pPr>
      <w:r>
        <w:rPr>
          <w:rFonts w:eastAsia="Times New Roman" w:cs="Calibri"/>
          <w:lang w:val="sr-Cyrl-CS"/>
        </w:rPr>
        <w:t>„</w:t>
      </w:r>
      <w:r w:rsidRPr="00867DAB">
        <w:rPr>
          <w:rFonts w:eastAsia="Times New Roman" w:cs="Calibri"/>
          <w:lang w:val="sr-Cyrl-CS"/>
        </w:rPr>
        <w:t>Преводе се прописи и други документи, акта која се објављују у „Службеном листу А</w:t>
      </w:r>
      <w:r>
        <w:rPr>
          <w:rFonts w:eastAsia="Times New Roman" w:cs="Calibri"/>
          <w:lang w:val="sr-Cyrl-CS"/>
        </w:rPr>
        <w:t xml:space="preserve">утономне покрајине </w:t>
      </w:r>
      <w:r w:rsidRPr="00867DAB">
        <w:rPr>
          <w:rFonts w:eastAsia="Times New Roman" w:cs="Calibri"/>
          <w:lang w:val="sr-Cyrl-CS"/>
        </w:rPr>
        <w:t>Војводине”, публикације за потребе Покрајинске владе и Скупштине Аутономне покрајине Војводине (у даљем тексту: Скупштина АПВ)</w:t>
      </w:r>
      <w:r>
        <w:rPr>
          <w:rFonts w:eastAsia="Times New Roman" w:cs="Calibri"/>
          <w:lang w:val="sr-Cyrl-CS"/>
        </w:rPr>
        <w:t xml:space="preserve">, те за покрајинске органе, </w:t>
      </w:r>
      <w:r w:rsidRPr="0007623B">
        <w:rPr>
          <w:rFonts w:eastAsia="Times New Roman" w:cs="Calibri"/>
          <w:lang w:val="sr-Cyrl-CS"/>
        </w:rPr>
        <w:t>као и други материјали.</w:t>
      </w:r>
      <w:r>
        <w:rPr>
          <w:rFonts w:eastAsia="Times New Roman" w:cs="Calibri"/>
          <w:lang w:val="sr-Cyrl-CS"/>
        </w:rPr>
        <w:t>“</w:t>
      </w:r>
    </w:p>
    <w:p w:rsidR="0074400C" w:rsidRDefault="0074400C" w:rsidP="0074400C">
      <w:pPr>
        <w:pStyle w:val="ListParagraph"/>
        <w:jc w:val="center"/>
        <w:rPr>
          <w:rFonts w:eastAsia="Times New Roman" w:cs="Calibri"/>
          <w:lang w:val="sr-Cyrl-CS"/>
        </w:rPr>
      </w:pPr>
    </w:p>
    <w:p w:rsidR="0074400C" w:rsidRDefault="0074400C" w:rsidP="0074400C">
      <w:pPr>
        <w:pStyle w:val="ListParagraph"/>
        <w:jc w:val="center"/>
        <w:rPr>
          <w:rFonts w:eastAsia="Times New Roman" w:cs="Calibri"/>
          <w:lang w:val="sr-Cyrl-CS"/>
        </w:rPr>
      </w:pPr>
      <w:r>
        <w:rPr>
          <w:rFonts w:eastAsia="Times New Roman" w:cs="Calibri"/>
          <w:lang w:val="sr-Cyrl-CS"/>
        </w:rPr>
        <w:t>Члан 2.</w:t>
      </w:r>
    </w:p>
    <w:p w:rsidR="003E1A55" w:rsidRDefault="003E1A55" w:rsidP="0074400C">
      <w:pPr>
        <w:pStyle w:val="ListParagraph"/>
        <w:jc w:val="center"/>
        <w:rPr>
          <w:rFonts w:eastAsia="Times New Roman" w:cs="Calibri"/>
          <w:lang w:val="sr-Cyrl-CS"/>
        </w:rPr>
      </w:pPr>
    </w:p>
    <w:p w:rsidR="0074400C" w:rsidRDefault="0074400C" w:rsidP="0074400C">
      <w:pPr>
        <w:pStyle w:val="ListParagraph"/>
        <w:rPr>
          <w:rFonts w:eastAsia="Times New Roman" w:cs="Calibri"/>
          <w:lang w:val="sr-Cyrl-CS"/>
        </w:rPr>
      </w:pPr>
      <w:r>
        <w:rPr>
          <w:rFonts w:eastAsia="Times New Roman" w:cs="Calibri"/>
          <w:lang w:val="sr-Cyrl-CS"/>
        </w:rPr>
        <w:t xml:space="preserve">После  тачке 8. </w:t>
      </w:r>
      <w:r w:rsidR="003E1A55">
        <w:rPr>
          <w:rFonts w:eastAsia="Times New Roman" w:cs="Calibri"/>
          <w:lang w:val="sr-Cyrl-CS"/>
        </w:rPr>
        <w:t>д</w:t>
      </w:r>
      <w:r>
        <w:rPr>
          <w:rFonts w:eastAsia="Times New Roman" w:cs="Calibri"/>
          <w:lang w:val="sr-Cyrl-CS"/>
        </w:rPr>
        <w:t>одаје се нова тачка 9</w:t>
      </w:r>
      <w:r w:rsidR="003E1A55">
        <w:rPr>
          <w:rFonts w:eastAsia="Times New Roman" w:cs="Calibri"/>
          <w:lang w:val="sr-Cyrl-CS"/>
        </w:rPr>
        <w:t>,</w:t>
      </w:r>
      <w:r>
        <w:rPr>
          <w:rFonts w:eastAsia="Times New Roman" w:cs="Calibri"/>
          <w:lang w:val="sr-Cyrl-CS"/>
        </w:rPr>
        <w:t xml:space="preserve"> </w:t>
      </w:r>
      <w:r w:rsidR="003E1A55">
        <w:rPr>
          <w:rFonts w:eastAsia="Times New Roman" w:cs="Calibri"/>
          <w:lang w:val="sr-Cyrl-CS"/>
        </w:rPr>
        <w:t>к</w:t>
      </w:r>
      <w:r>
        <w:rPr>
          <w:rFonts w:eastAsia="Times New Roman" w:cs="Calibri"/>
          <w:lang w:val="sr-Cyrl-CS"/>
        </w:rPr>
        <w:t>оја гласи:</w:t>
      </w:r>
    </w:p>
    <w:p w:rsidR="0074400C" w:rsidRDefault="0074400C" w:rsidP="0074400C">
      <w:pPr>
        <w:pStyle w:val="ListParagraph"/>
        <w:rPr>
          <w:rFonts w:eastAsia="Times New Roman" w:cs="Calibri"/>
          <w:lang w:val="sr-Cyrl-CS"/>
        </w:rPr>
      </w:pPr>
    </w:p>
    <w:p w:rsidR="0074400C" w:rsidRDefault="003E1A55" w:rsidP="003E1A55">
      <w:pPr>
        <w:pStyle w:val="ListParagraph"/>
        <w:spacing w:after="0"/>
        <w:ind w:left="1080"/>
        <w:jc w:val="both"/>
        <w:rPr>
          <w:rFonts w:eastAsia="Times New Roman" w:cs="Calibri"/>
          <w:lang w:val="sr-Cyrl-RS"/>
        </w:rPr>
      </w:pPr>
      <w:r>
        <w:rPr>
          <w:rFonts w:eastAsia="Times New Roman" w:cs="Calibri"/>
          <w:lang w:val="sr-Cyrl-RS"/>
        </w:rPr>
        <w:t xml:space="preserve">„9.  </w:t>
      </w:r>
      <w:r w:rsidR="0074400C" w:rsidRPr="003E1A55">
        <w:rPr>
          <w:rFonts w:eastAsia="Times New Roman" w:cs="Calibri"/>
          <w:lang w:val="sr-Cyrl-RS"/>
        </w:rPr>
        <w:t>Преводилачке групе за језике националних мањина – националних заједница приоритетно писмено преводе актуелне бројеве „Службеног листа Аутономне покрајине Војводине” са српског језика на мађарски, словачки, румунски, русински и хрватски језик.</w:t>
      </w:r>
      <w:r>
        <w:rPr>
          <w:rFonts w:eastAsia="Times New Roman" w:cs="Calibri"/>
          <w:lang w:val="sr-Cyrl-RS"/>
        </w:rPr>
        <w:t>“</w:t>
      </w:r>
    </w:p>
    <w:p w:rsidR="003E1A55" w:rsidRDefault="003E1A55" w:rsidP="003E1A55">
      <w:pPr>
        <w:spacing w:after="0"/>
        <w:jc w:val="both"/>
        <w:rPr>
          <w:rFonts w:eastAsia="Times New Roman" w:cs="Calibri"/>
          <w:lang w:val="sr-Cyrl-CS"/>
        </w:rPr>
      </w:pPr>
    </w:p>
    <w:p w:rsidR="003E1A55" w:rsidRDefault="003E1A55" w:rsidP="003E1A55">
      <w:pPr>
        <w:spacing w:after="0"/>
        <w:ind w:firstLine="708"/>
        <w:jc w:val="both"/>
        <w:rPr>
          <w:rFonts w:eastAsia="Times New Roman" w:cs="Calibri"/>
          <w:lang w:val="sr-Cyrl-CS"/>
        </w:rPr>
      </w:pPr>
      <w:r>
        <w:rPr>
          <w:rFonts w:eastAsia="Times New Roman" w:cs="Calibri"/>
          <w:lang w:val="sr-Cyrl-CS"/>
        </w:rPr>
        <w:t>Досадашње тач. 9,</w:t>
      </w:r>
      <w:r w:rsidR="00BF1CC2">
        <w:rPr>
          <w:rFonts w:eastAsia="Times New Roman" w:cs="Calibri"/>
          <w:lang w:val="sr-Cyrl-CS"/>
        </w:rPr>
        <w:t xml:space="preserve"> </w:t>
      </w:r>
      <w:r>
        <w:rPr>
          <w:rFonts w:eastAsia="Times New Roman" w:cs="Calibri"/>
          <w:lang w:val="sr-Cyrl-CS"/>
        </w:rPr>
        <w:t>10,</w:t>
      </w:r>
      <w:r w:rsidR="00BF1CC2">
        <w:rPr>
          <w:rFonts w:eastAsia="Times New Roman" w:cs="Calibri"/>
          <w:lang w:val="sr-Cyrl-CS"/>
        </w:rPr>
        <w:t xml:space="preserve"> </w:t>
      </w:r>
      <w:r>
        <w:rPr>
          <w:rFonts w:eastAsia="Times New Roman" w:cs="Calibri"/>
          <w:lang w:val="sr-Cyrl-CS"/>
        </w:rPr>
        <w:t>11,</w:t>
      </w:r>
      <w:r w:rsidR="00BF1CC2">
        <w:rPr>
          <w:rFonts w:eastAsia="Times New Roman" w:cs="Calibri"/>
          <w:lang w:val="sr-Cyrl-CS"/>
        </w:rPr>
        <w:t xml:space="preserve"> </w:t>
      </w:r>
      <w:r>
        <w:rPr>
          <w:rFonts w:eastAsia="Times New Roman" w:cs="Calibri"/>
          <w:lang w:val="sr-Cyrl-CS"/>
        </w:rPr>
        <w:t xml:space="preserve">12. и 13. </w:t>
      </w:r>
      <w:r w:rsidR="0021535A">
        <w:rPr>
          <w:rFonts w:eastAsia="Times New Roman" w:cs="Calibri"/>
          <w:lang w:val="sr-Cyrl-CS"/>
        </w:rPr>
        <w:t>п</w:t>
      </w:r>
      <w:r>
        <w:rPr>
          <w:rFonts w:eastAsia="Times New Roman" w:cs="Calibri"/>
          <w:lang w:val="sr-Cyrl-CS"/>
        </w:rPr>
        <w:t>остају тач. 10,</w:t>
      </w:r>
      <w:r w:rsidR="00BF1CC2">
        <w:rPr>
          <w:rFonts w:eastAsia="Times New Roman" w:cs="Calibri"/>
          <w:lang w:val="sr-Cyrl-CS"/>
        </w:rPr>
        <w:t xml:space="preserve"> </w:t>
      </w:r>
      <w:r>
        <w:rPr>
          <w:rFonts w:eastAsia="Times New Roman" w:cs="Calibri"/>
          <w:lang w:val="sr-Cyrl-CS"/>
        </w:rPr>
        <w:t>11,</w:t>
      </w:r>
      <w:r w:rsidR="00BF1CC2">
        <w:rPr>
          <w:rFonts w:eastAsia="Times New Roman" w:cs="Calibri"/>
          <w:lang w:val="sr-Cyrl-CS"/>
        </w:rPr>
        <w:t xml:space="preserve"> </w:t>
      </w:r>
      <w:r>
        <w:rPr>
          <w:rFonts w:eastAsia="Times New Roman" w:cs="Calibri"/>
          <w:lang w:val="sr-Cyrl-CS"/>
        </w:rPr>
        <w:t>12,</w:t>
      </w:r>
      <w:r w:rsidR="00BF1CC2">
        <w:rPr>
          <w:rFonts w:eastAsia="Times New Roman" w:cs="Calibri"/>
          <w:lang w:val="sr-Cyrl-CS"/>
        </w:rPr>
        <w:t xml:space="preserve"> </w:t>
      </w:r>
      <w:r>
        <w:rPr>
          <w:rFonts w:eastAsia="Times New Roman" w:cs="Calibri"/>
          <w:lang w:val="sr-Cyrl-CS"/>
        </w:rPr>
        <w:t>13. и 14.“</w:t>
      </w:r>
    </w:p>
    <w:p w:rsidR="003E1A55" w:rsidRDefault="003E1A55" w:rsidP="003E1A55">
      <w:pPr>
        <w:spacing w:after="0"/>
        <w:ind w:firstLine="708"/>
        <w:jc w:val="both"/>
        <w:rPr>
          <w:rFonts w:eastAsia="Times New Roman" w:cs="Calibri"/>
          <w:lang w:val="sr-Cyrl-CS"/>
        </w:rPr>
      </w:pPr>
    </w:p>
    <w:p w:rsidR="003E1A55" w:rsidRDefault="003E1A55" w:rsidP="003E1A55">
      <w:pPr>
        <w:spacing w:after="0"/>
        <w:ind w:firstLine="708"/>
        <w:jc w:val="center"/>
        <w:rPr>
          <w:rFonts w:eastAsia="Times New Roman" w:cs="Calibri"/>
          <w:lang w:val="sr-Cyrl-CS"/>
        </w:rPr>
      </w:pPr>
      <w:r>
        <w:rPr>
          <w:rFonts w:eastAsia="Times New Roman" w:cs="Calibri"/>
          <w:lang w:val="sr-Cyrl-CS"/>
        </w:rPr>
        <w:t>Члан 3.</w:t>
      </w:r>
    </w:p>
    <w:p w:rsidR="00BF1CC2" w:rsidRDefault="00BF1CC2" w:rsidP="003E1A55">
      <w:pPr>
        <w:spacing w:after="0"/>
        <w:ind w:firstLine="708"/>
        <w:jc w:val="center"/>
        <w:rPr>
          <w:rFonts w:eastAsia="Times New Roman" w:cs="Calibri"/>
          <w:lang w:val="sr-Cyrl-CS"/>
        </w:rPr>
      </w:pPr>
    </w:p>
    <w:p w:rsidR="003E1A55" w:rsidRPr="0007623B" w:rsidRDefault="003E1A55" w:rsidP="00BF1CC2">
      <w:pPr>
        <w:ind w:left="720"/>
        <w:jc w:val="both"/>
        <w:rPr>
          <w:lang w:val="sr-Cyrl-RS"/>
        </w:rPr>
      </w:pPr>
      <w:r>
        <w:rPr>
          <w:rFonts w:eastAsia="Times New Roman" w:cs="Calibri"/>
          <w:lang w:val="sr-Cyrl-CS"/>
        </w:rPr>
        <w:t xml:space="preserve">Ово упутство </w:t>
      </w:r>
      <w:r w:rsidR="003B31D4">
        <w:rPr>
          <w:rFonts w:eastAsia="Times New Roman" w:cs="Calibri"/>
          <w:lang w:val="sr-Cyrl-CS"/>
        </w:rPr>
        <w:t>ступа на снагу даном објављивања</w:t>
      </w:r>
      <w:r>
        <w:rPr>
          <w:rFonts w:eastAsia="Times New Roman" w:cs="Calibri"/>
          <w:lang w:val="sr-Cyrl-CS"/>
        </w:rPr>
        <w:t xml:space="preserve"> „Службеном </w:t>
      </w:r>
      <w:r w:rsidRPr="0007623B">
        <w:rPr>
          <w:lang w:val="sr-Cyrl-RS"/>
        </w:rPr>
        <w:t>листу Аутономне покрајине Војводине</w:t>
      </w:r>
      <w:r w:rsidRPr="0007623B">
        <w:rPr>
          <w:rFonts w:cs="Calibri"/>
          <w:lang w:val="sr-Cyrl-RS"/>
        </w:rPr>
        <w:t>”</w:t>
      </w:r>
      <w:r w:rsidRPr="0007623B">
        <w:rPr>
          <w:lang w:val="sr-Cyrl-RS"/>
        </w:rPr>
        <w:t xml:space="preserve"> .</w:t>
      </w:r>
    </w:p>
    <w:p w:rsidR="00BF1CC2" w:rsidRDefault="00BF1CC2" w:rsidP="003E1A55">
      <w:pPr>
        <w:ind w:left="720"/>
        <w:jc w:val="both"/>
        <w:rPr>
          <w:lang w:val="sr-Cyrl-RS"/>
        </w:rPr>
      </w:pPr>
    </w:p>
    <w:p w:rsidR="003E1A55" w:rsidRPr="00867DAB" w:rsidRDefault="003E1A55" w:rsidP="003E1A55">
      <w:pPr>
        <w:ind w:left="720"/>
        <w:jc w:val="both"/>
        <w:rPr>
          <w:lang w:val="sr-Cyrl-RS"/>
        </w:rPr>
      </w:pPr>
      <w:r w:rsidRPr="00867DAB">
        <w:rPr>
          <w:lang w:val="sr-Cyrl-RS"/>
        </w:rPr>
        <w:t>Број:</w:t>
      </w:r>
      <w:r w:rsidR="001D0C33">
        <w:rPr>
          <w:lang w:val="sr-Cyrl-RS"/>
        </w:rPr>
        <w:t xml:space="preserve"> 128-021-131/2016/2016-06</w:t>
      </w:r>
      <w:r w:rsidRPr="00867DAB">
        <w:rPr>
          <w:lang w:val="sr-Cyrl-RS"/>
        </w:rPr>
        <w:tab/>
      </w:r>
      <w:r w:rsidRPr="00867DAB">
        <w:rPr>
          <w:lang w:val="sr-Cyrl-RS"/>
        </w:rPr>
        <w:tab/>
      </w:r>
      <w:r w:rsidRPr="00867DAB">
        <w:rPr>
          <w:lang w:val="sr-Cyrl-RS"/>
        </w:rPr>
        <w:tab/>
      </w:r>
    </w:p>
    <w:p w:rsidR="003E1A55" w:rsidRPr="001D0C33" w:rsidRDefault="001D0C33" w:rsidP="00284EBA">
      <w:pPr>
        <w:spacing w:after="0"/>
        <w:ind w:left="720"/>
        <w:jc w:val="both"/>
        <w:rPr>
          <w:rFonts w:eastAsia="Times New Roman" w:cs="Calibri"/>
          <w:lang w:val="sr-Cyrl-RS"/>
        </w:rPr>
      </w:pPr>
      <w:r>
        <w:rPr>
          <w:lang w:val="sr-Cyrl-RS"/>
        </w:rPr>
        <w:t>14.11.</w:t>
      </w:r>
      <w:r w:rsidR="003E1A55" w:rsidRPr="0007623B">
        <w:rPr>
          <w:lang w:val="sr-Cyrl-RS"/>
        </w:rPr>
        <w:t>201</w:t>
      </w:r>
      <w:r w:rsidR="003E1A55" w:rsidRPr="001D0C33">
        <w:rPr>
          <w:lang w:val="sr-Cyrl-RS"/>
        </w:rPr>
        <w:t>6</w:t>
      </w:r>
      <w:r w:rsidR="003E1A55" w:rsidRPr="0007623B">
        <w:rPr>
          <w:lang w:val="sr-Cyrl-RS"/>
        </w:rPr>
        <w:t>.</w:t>
      </w:r>
      <w:r w:rsidR="003E1A55" w:rsidRPr="00867DAB">
        <w:rPr>
          <w:lang w:val="sr-Cyrl-RS"/>
        </w:rPr>
        <w:t xml:space="preserve"> године</w:t>
      </w:r>
      <w:r w:rsidR="003E1A55" w:rsidRPr="00867DAB">
        <w:rPr>
          <w:rFonts w:eastAsia="Times New Roman" w:cs="Calibri"/>
          <w:lang w:val="sr-Cyrl-CS"/>
        </w:rPr>
        <w:tab/>
      </w:r>
      <w:r w:rsidR="003E1A55" w:rsidRPr="001D0C33">
        <w:rPr>
          <w:rFonts w:eastAsia="Times New Roman" w:cs="Calibri"/>
          <w:lang w:val="sr-Cyrl-RS"/>
        </w:rPr>
        <w:t xml:space="preserve">                                                      </w:t>
      </w:r>
      <w:r>
        <w:rPr>
          <w:rFonts w:eastAsia="Times New Roman" w:cs="Calibri"/>
          <w:lang w:val="sr-Cyrl-RS"/>
        </w:rPr>
        <w:t xml:space="preserve">               </w:t>
      </w:r>
      <w:r w:rsidR="003E1A55" w:rsidRPr="001D0C33">
        <w:rPr>
          <w:rFonts w:eastAsia="Times New Roman" w:cs="Calibri"/>
          <w:lang w:val="sr-Cyrl-RS"/>
        </w:rPr>
        <w:t xml:space="preserve">       </w:t>
      </w:r>
      <w:r w:rsidR="003E1A55" w:rsidRPr="00867DAB">
        <w:rPr>
          <w:rFonts w:eastAsia="Times New Roman" w:cs="Calibri"/>
          <w:lang w:val="sr-Cyrl-CS"/>
        </w:rPr>
        <w:t>Покрајински секретар</w:t>
      </w:r>
    </w:p>
    <w:p w:rsidR="003E1A55" w:rsidRPr="00867DAB" w:rsidRDefault="003E1A55" w:rsidP="003E1A55">
      <w:pPr>
        <w:tabs>
          <w:tab w:val="center" w:pos="7200"/>
        </w:tabs>
        <w:spacing w:after="0" w:line="240" w:lineRule="auto"/>
        <w:rPr>
          <w:rFonts w:eastAsia="Times New Roman" w:cs="Calibri"/>
          <w:lang w:val="sr-Cyrl-CS"/>
        </w:rPr>
      </w:pPr>
      <w:r w:rsidRPr="001D0C33">
        <w:rPr>
          <w:lang w:val="sr-Cyrl-RS"/>
        </w:rPr>
        <w:t xml:space="preserve">                                                                                                                </w:t>
      </w:r>
    </w:p>
    <w:p w:rsidR="003E1A55" w:rsidRPr="00867DAB" w:rsidRDefault="003E1A55" w:rsidP="003E1A55">
      <w:pPr>
        <w:tabs>
          <w:tab w:val="center" w:pos="7200"/>
        </w:tabs>
        <w:spacing w:after="0" w:line="240" w:lineRule="auto"/>
        <w:rPr>
          <w:rFonts w:eastAsia="Times New Roman" w:cs="Calibri"/>
          <w:lang w:val="hu-HU"/>
        </w:rPr>
      </w:pPr>
      <w:r w:rsidRPr="00867DAB">
        <w:rPr>
          <w:rFonts w:eastAsia="Times New Roman" w:cs="Calibri"/>
          <w:lang w:val="sr-Cyrl-CS"/>
        </w:rPr>
        <w:tab/>
      </w:r>
      <w:r w:rsidR="00284EBA">
        <w:rPr>
          <w:rFonts w:eastAsia="Times New Roman" w:cs="Calibri"/>
          <w:lang w:val="sr-Cyrl-CS"/>
        </w:rPr>
        <w:t xml:space="preserve">                     </w:t>
      </w:r>
      <w:proofErr w:type="spellStart"/>
      <w:r w:rsidRPr="00867DAB">
        <w:rPr>
          <w:rFonts w:eastAsia="Times New Roman" w:cs="Calibri"/>
        </w:rPr>
        <w:t>Nyilas</w:t>
      </w:r>
      <w:proofErr w:type="spellEnd"/>
      <w:r w:rsidRPr="00867DAB">
        <w:rPr>
          <w:rFonts w:eastAsia="Times New Roman" w:cs="Calibri"/>
          <w:lang w:val="sr-Cyrl-CS"/>
        </w:rPr>
        <w:t xml:space="preserve"> </w:t>
      </w:r>
      <w:proofErr w:type="spellStart"/>
      <w:r w:rsidRPr="00867DAB">
        <w:rPr>
          <w:rFonts w:eastAsia="Times New Roman" w:cs="Calibri"/>
        </w:rPr>
        <w:t>Mih</w:t>
      </w:r>
      <w:proofErr w:type="spellEnd"/>
      <w:r w:rsidRPr="00867DAB">
        <w:rPr>
          <w:rFonts w:eastAsia="Times New Roman" w:cs="Calibri"/>
          <w:lang w:val="hu-HU"/>
        </w:rPr>
        <w:t>ály</w:t>
      </w:r>
    </w:p>
    <w:p w:rsidR="0074400C" w:rsidRDefault="003E1A55" w:rsidP="003B31D4">
      <w:pPr>
        <w:tabs>
          <w:tab w:val="center" w:pos="7200"/>
        </w:tabs>
        <w:spacing w:after="0" w:line="240" w:lineRule="auto"/>
        <w:rPr>
          <w:lang w:val="sr-Cyrl-RS"/>
        </w:rPr>
      </w:pPr>
      <w:r w:rsidRPr="00867DAB">
        <w:rPr>
          <w:rFonts w:eastAsia="Times New Roman" w:cs="Calibri"/>
          <w:lang w:val="sr-Cyrl-CS"/>
        </w:rPr>
        <w:tab/>
      </w:r>
      <w:r w:rsidR="00284EBA">
        <w:rPr>
          <w:rFonts w:eastAsia="Times New Roman" w:cs="Calibri"/>
          <w:lang w:val="sr-Cyrl-CS"/>
        </w:rPr>
        <w:t xml:space="preserve">                    </w:t>
      </w:r>
      <w:r w:rsidRPr="00867DAB">
        <w:rPr>
          <w:rFonts w:eastAsia="Times New Roman" w:cs="Calibri"/>
          <w:lang w:val="sr-Cyrl-CS"/>
        </w:rPr>
        <w:t xml:space="preserve">(Михаљ Њилаш) </w:t>
      </w:r>
    </w:p>
    <w:sectPr w:rsidR="00744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1341"/>
    <w:multiLevelType w:val="hybridMultilevel"/>
    <w:tmpl w:val="3E8869AA"/>
    <w:lvl w:ilvl="0" w:tplc="DF8A3CA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7D3349"/>
    <w:multiLevelType w:val="hybridMultilevel"/>
    <w:tmpl w:val="404867DC"/>
    <w:lvl w:ilvl="0" w:tplc="76EA7B9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6D26B2"/>
    <w:multiLevelType w:val="hybridMultilevel"/>
    <w:tmpl w:val="1BFAB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F5AAD"/>
    <w:multiLevelType w:val="hybridMultilevel"/>
    <w:tmpl w:val="1BFAB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57193"/>
    <w:multiLevelType w:val="hybridMultilevel"/>
    <w:tmpl w:val="1BFAB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14"/>
    <w:rsid w:val="0007623B"/>
    <w:rsid w:val="00110FC5"/>
    <w:rsid w:val="00112D05"/>
    <w:rsid w:val="001B7320"/>
    <w:rsid w:val="001D0C33"/>
    <w:rsid w:val="0021535A"/>
    <w:rsid w:val="00284EBA"/>
    <w:rsid w:val="00294E59"/>
    <w:rsid w:val="003B31D4"/>
    <w:rsid w:val="003B3CCD"/>
    <w:rsid w:val="003E1A55"/>
    <w:rsid w:val="004137CC"/>
    <w:rsid w:val="005E3816"/>
    <w:rsid w:val="0074400C"/>
    <w:rsid w:val="008A6677"/>
    <w:rsid w:val="00AE2E14"/>
    <w:rsid w:val="00BF1CC2"/>
    <w:rsid w:val="00C4236F"/>
    <w:rsid w:val="00CA29BA"/>
    <w:rsid w:val="00D97912"/>
    <w:rsid w:val="00E00782"/>
    <w:rsid w:val="00E86AD2"/>
    <w:rsid w:val="00F90F0C"/>
    <w:rsid w:val="00F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6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6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8FFD-CD67-4913-A0F0-B517F7F9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 Nedić</dc:creator>
  <cp:lastModifiedBy>Dijana Katona</cp:lastModifiedBy>
  <cp:revision>3</cp:revision>
  <dcterms:created xsi:type="dcterms:W3CDTF">2016-12-16T12:17:00Z</dcterms:created>
  <dcterms:modified xsi:type="dcterms:W3CDTF">2016-12-16T12:18:00Z</dcterms:modified>
</cp:coreProperties>
</file>