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26" w:rsidRPr="00A258E6" w:rsidRDefault="00A12E26" w:rsidP="00A12E2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На основу члана 172. став 2. и члана 192. тачка 4. Закона о запосленима у аутономним покрајинама и јединицама локалне самоуправе („Службени гласник РС”, брoj: 21/16, 113/17, 113/17 - др. закон и 95/18) и члана 31. алинеја 2. Статута Аутономне покрајине Војводине („Службени лист АПВ”, број: 20/14), </w:t>
      </w:r>
    </w:p>
    <w:p w:rsidR="00A12E26" w:rsidRPr="00A258E6" w:rsidRDefault="00A12E26" w:rsidP="00A12E2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Скупштина Аутономне покрајине Војводине, на седници одржаној 11. априла 2019. године, доноси</w:t>
      </w:r>
    </w:p>
    <w:p w:rsidR="00A12E26" w:rsidRPr="00A258E6" w:rsidRDefault="00A12E26" w:rsidP="00A12E26">
      <w:pPr>
        <w:spacing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</w:p>
    <w:p w:rsidR="00A12E26" w:rsidRPr="00A258E6" w:rsidRDefault="00A12E26" w:rsidP="00A12E26">
      <w:pPr>
        <w:pStyle w:val="NoSpacing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 xml:space="preserve">ПОКРАЈИНСКУ СКУПШТИНСКУ ОДЛУКУ </w:t>
      </w:r>
    </w:p>
    <w:p w:rsidR="00A12E26" w:rsidRPr="00A258E6" w:rsidRDefault="00A12E26" w:rsidP="00A12E26">
      <w:pPr>
        <w:pStyle w:val="NoSpacing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О ЖАЛБЕНОЈ КОМИСИЈИ</w:t>
      </w:r>
    </w:p>
    <w:p w:rsidR="00A12E26" w:rsidRPr="00A258E6" w:rsidRDefault="00A12E26" w:rsidP="00A12E26">
      <w:pPr>
        <w:pStyle w:val="NoSpacing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 xml:space="preserve">АУТОНОМНЕ ПОКРАЈИНЕ </w:t>
      </w:r>
    </w:p>
    <w:p w:rsidR="00A12E26" w:rsidRPr="00A258E6" w:rsidRDefault="00A12E26" w:rsidP="00A12E26">
      <w:pPr>
        <w:pStyle w:val="NoSpacing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ВОЈВОДИНЕ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Део први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ОПШТЕ ОДРЕДБЕ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Предмет 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bookmarkStart w:id="0" w:name="str_3"/>
      <w:bookmarkEnd w:id="0"/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Аутономне покрајине Војводине (у даљем тексту: Жалбена комисија), основана Покрајинском скупштинском одлуком о Жалбеној комисији Аутономне покрајине Војводине („Службени лист АПВ”, број: 51/16), наставља да ради под истим називом, а у складу са одредбама ове покрајинске скупштинске одлуке (у даљем тексту: одлука).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Овом одлуком уређује се организација и начин рада Жалбене комисије.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bookmarkStart w:id="1" w:name="str_4"/>
      <w:bookmarkEnd w:id="1"/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Надлежност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2.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је колегијални орган који у другом степену одлучује о жалбама службеника на решења којима се одлучује о њиховим правима и дужностима, као и о жалбама учесника интерног и јавног конкурса за попуњавање радних места, у органима Аутономне покрајине Војводине, службама и организацијама које оснива надлежни орган Аутономне покрајине Војводине у смислу члана 1. Закона о запосленима у аутономним покрајинама и јединицама локалне самоуправе.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у свом раду примењује закон којим се уређује општи управни поступак.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Седиште Жалбене комисије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Члан 3.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Седиште Жалбене комисије је у просторијама Секретаријата Покрајинске владе, Нови Сад, Булевар Михајла Пупина бр. 16.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bookmarkStart w:id="2" w:name="str_5"/>
      <w:bookmarkEnd w:id="2"/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Печат Жалбене комисије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Члан 4.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Комисија има печат округлог облика пречника 60 мм у чијој средини је мали грб Републике Србије, док се грб и традиционални грб АП Војводине постављају десно од грба Републике Србије.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lastRenderedPageBreak/>
        <w:t>Текст печата исписан је око грба у концентричним круговима на српском језику ћириличким писмом и на језицима и писмима националних мањина – националних заједница, који су у равноправној службеној употреби у органима Аутономне покрајине Војводине.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У спољном кругу печата исписан је назив  - Република Србија.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У унутрашњем кругу печата исписан је назив - Аутономна покрајина Војводина.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У унутрашњем кругу исписан је назив органа - Жалбена комисија Аутономне покрајине Војводине. </w:t>
      </w:r>
    </w:p>
    <w:p w:rsidR="00A12E26" w:rsidRPr="00A258E6" w:rsidRDefault="00A12E26" w:rsidP="00A12E26">
      <w:pPr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У дну печата исписан је назив седишта Жалбене комисије - Нови Сад.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bookmarkStart w:id="3" w:name="str_6"/>
      <w:bookmarkEnd w:id="3"/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Део други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ОРГАНИЗАЦИЈА И РАД ЖАЛБЕНЕ КОМИСИЈЕ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Именовање чланова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5.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Жалбену комисију образује Покрајинска влада.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има председника и пет чланова, који се именују на пет година, а могу потом и поново бити именовани.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Имена председника и чланова Жалбене комисије објављују се на интернет презентацији Покрајинске владе и Службе за управљање људским ресурсима.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Председник и чланови Жалбене комисије имају право на накнаду за рад, чију висину одређује Покрајинска влада.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Председник и чланови Жалбене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на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Облици рада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6.</w:t>
      </w:r>
    </w:p>
    <w:p w:rsidR="00A12E26" w:rsidRPr="00A258E6" w:rsidRDefault="00A12E26" w:rsidP="00A12E26">
      <w:pPr>
        <w:spacing w:beforeAutospacing="1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Жалбена комисија је у свом раду самостална.</w:t>
      </w:r>
    </w:p>
    <w:p w:rsidR="00A12E26" w:rsidRPr="00A258E6" w:rsidRDefault="00A12E26" w:rsidP="00A12E26">
      <w:pPr>
        <w:spacing w:beforeAutospacing="1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Жалбена комисија одлучује на седници Жалбене комисије и седници већа Жалбене комисије.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Седница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7.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Седницу Жалбене комисије сачињавају председник и сви чланови Жалбене комисије.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Седница Жалбене комисије одржава се најмање једном месечно.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lastRenderedPageBreak/>
        <w:t>За пуноважно одлучивање на седници Жалбене комисије потребно је присуство већине чланова, укључујући и председника.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на седници већином гласова укупног броја чланова, укључујући и председника, доноси пословник о свом раду, годишњи распоред рада, образује већа Жалбене комисије, именује председника и два члана већа Жалбене комисије, разматра и усваја извештаје о раду, одлучује о другим питањима значајним за рад Жалбене комисије.</w:t>
      </w:r>
    </w:p>
    <w:p w:rsidR="00A12E26" w:rsidRPr="00A258E6" w:rsidRDefault="00A12E26" w:rsidP="00A12E26">
      <w:pPr>
        <w:pStyle w:val="Normal1"/>
        <w:jc w:val="center"/>
        <w:rPr>
          <w:color w:val="000000"/>
          <w:sz w:val="20"/>
          <w:szCs w:val="20"/>
        </w:rPr>
      </w:pPr>
      <w:bookmarkStart w:id="4" w:name="str_13"/>
      <w:bookmarkEnd w:id="4"/>
      <w:r w:rsidRPr="00A258E6">
        <w:rPr>
          <w:color w:val="000000"/>
          <w:sz w:val="20"/>
          <w:szCs w:val="20"/>
        </w:rPr>
        <w:t>Седница већа Жалбене комисије</w:t>
      </w:r>
    </w:p>
    <w:p w:rsidR="00A12E26" w:rsidRPr="00A258E6" w:rsidRDefault="00A12E26" w:rsidP="00A12E26">
      <w:pPr>
        <w:pStyle w:val="Normal1"/>
        <w:jc w:val="center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Члан 8.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одлучује о жалбама у већу које сачињавају председник већа и два члана.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Жалбена комисија има два већа чији се састав и попуна утврђују годишњим распоредом рада.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За пуноважно одлучивање на седници већа Жалбене комисије потребно је присуство свих чланова већа, укључујући и председника већа.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Веће Жалбене комисије одлучује већином гласова чланова већа, укључујући и председника већа.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Престанак дужности члана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9.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Председнику Жалбене комисије односно члану Жалбене комисије дужност престаје кад протекне време на које је именован, ако поднесе писмену оставку, ако буде разрешен или када испуни услове за старосну пензију.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Уместо председника односно члана Жалбене комисије коме је дужност престала пре времена, именује се ново лице - до окончања мандата Жалбене комисије. 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Разлози за разрешење члана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10.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sz w:val="20"/>
          <w:szCs w:val="20"/>
        </w:rPr>
        <w:t>Председник Жалбене комисије разрешава се дужности председника ако је несавесно или неуспешно врши.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Против решења о разрешењу жалба није допуштена, али може да се покрене управни спор.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Изузеће председника и члана већа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11.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 xml:space="preserve">Председник већа или члан већа Жалбене комисије ће бити изузет од вршења дужности у појединачном жалбеном поступку уколико постоји лични интерес који он, односно с њиме повезано лице, може имати у вези са одлуком у чијем доношењу учествује. 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lastRenderedPageBreak/>
        <w:t>Решење о изузећу председника већа и члана већа Жалбене комисије доноси председник Жалбене комисије.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Уколико је председник или члан већа Жалбене комисије уједно и председник Жалбене комисије, решење о изузећу доноси Покрајинска влада.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Против решења о изузећу жалба није допуштена, али може да се покрене управни спор.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Овим одредбама не ограничава се примена правила о изузећу прописана законом којим се уређује општи управни поступак.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Рок за одлучивање о жалби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12.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Веће Жалбене комисије дужно је да о жалби одлучи у року од 30 дана од дана њеног пријема, иначе се сматра да је жалба одбијена.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</w:p>
    <w:p w:rsidR="00A12E26" w:rsidRPr="00A258E6" w:rsidRDefault="00A12E26" w:rsidP="00A12E26">
      <w:pPr>
        <w:pStyle w:val="Normal1"/>
        <w:jc w:val="center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Право на управни спор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13.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Против одлуке већа Жалбене комисије може да се покрене управни спор.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clan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Извештај о раду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14.</w:t>
      </w:r>
    </w:p>
    <w:p w:rsidR="00A12E26" w:rsidRPr="00A258E6" w:rsidRDefault="00A12E26" w:rsidP="00A12E26">
      <w:pPr>
        <w:pStyle w:val="Normal1"/>
        <w:ind w:firstLine="708"/>
        <w:jc w:val="both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 xml:space="preserve">Жалбена комисија подноси Покрајинској влади годишњи извештај о свом раду, најкасније до 31. јануара за претходну годину, а на захтев Покрајинске владе подноси и ванредни извештај.  </w:t>
      </w:r>
    </w:p>
    <w:p w:rsidR="00A12E26" w:rsidRPr="00A258E6" w:rsidRDefault="00A12E26" w:rsidP="00A12E26">
      <w:pPr>
        <w:pStyle w:val="Normal1"/>
        <w:jc w:val="center"/>
        <w:rPr>
          <w:color w:val="000000"/>
          <w:sz w:val="20"/>
          <w:szCs w:val="20"/>
        </w:rPr>
      </w:pPr>
      <w:r w:rsidRPr="00A258E6">
        <w:rPr>
          <w:color w:val="000000"/>
          <w:sz w:val="20"/>
          <w:szCs w:val="20"/>
        </w:rPr>
        <w:t>Стручно-технички послови и средства за рад Жалбене комисије</w:t>
      </w:r>
    </w:p>
    <w:p w:rsidR="00A12E26" w:rsidRPr="00A258E6" w:rsidRDefault="00A12E26" w:rsidP="00A12E26">
      <w:pPr>
        <w:pStyle w:val="clan"/>
        <w:jc w:val="center"/>
        <w:rPr>
          <w:rFonts w:ascii="Arial" w:hAnsi="Arial" w:cs="Arial"/>
          <w:color w:val="000000"/>
          <w:sz w:val="20"/>
          <w:szCs w:val="20"/>
          <w:lang w:val="sr-Latn-RS" w:eastAsia="sr-Latn-RS"/>
        </w:rPr>
      </w:pPr>
      <w:r w:rsidRPr="00A258E6">
        <w:rPr>
          <w:rFonts w:ascii="Arial" w:hAnsi="Arial" w:cs="Arial"/>
          <w:color w:val="000000"/>
          <w:sz w:val="20"/>
          <w:szCs w:val="20"/>
          <w:lang w:val="sr-Latn-RS" w:eastAsia="sr-Latn-RS"/>
        </w:rPr>
        <w:t>Члан 15.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color w:val="000000"/>
          <w:sz w:val="20"/>
          <w:szCs w:val="20"/>
        </w:rPr>
        <w:t>Стручно-техничке и административне послове за Жалбену комисију обавља Служба за управљање људским ресурсима.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sz w:val="20"/>
          <w:szCs w:val="20"/>
        </w:rPr>
        <w:t xml:space="preserve">Средства за рад Жалбене комисије обезбеђују се у оквиру раздела </w:t>
      </w:r>
      <w:r w:rsidRPr="00A258E6">
        <w:rPr>
          <w:color w:val="000000"/>
          <w:sz w:val="20"/>
          <w:szCs w:val="20"/>
        </w:rPr>
        <w:t>Службе за управљање људским ресурсима.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Део трећи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ПРЕЛАЗНЕ И ЗАВРШНЕ ОДРЕДБЕ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bookmarkStart w:id="5" w:name="str_32"/>
      <w:bookmarkEnd w:id="5"/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Члан 16. 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sz w:val="20"/>
          <w:szCs w:val="20"/>
        </w:rPr>
        <w:t>Председник и чланови Жалбене комисије настављају са радом до именовања председника и чланова Жалбене комисије, у складу са одредбама ове одлуке</w:t>
      </w:r>
      <w:r w:rsidRPr="00A258E6">
        <w:rPr>
          <w:color w:val="000000"/>
          <w:sz w:val="20"/>
          <w:szCs w:val="20"/>
        </w:rPr>
        <w:t>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Члан 17. </w:t>
      </w:r>
    </w:p>
    <w:p w:rsidR="00A12E26" w:rsidRPr="00A258E6" w:rsidRDefault="00A12E26" w:rsidP="00A12E26">
      <w:pPr>
        <w:pStyle w:val="Normal1"/>
        <w:ind w:firstLine="708"/>
        <w:jc w:val="both"/>
        <w:rPr>
          <w:sz w:val="20"/>
          <w:szCs w:val="20"/>
        </w:rPr>
      </w:pPr>
      <w:r w:rsidRPr="00A258E6">
        <w:rPr>
          <w:sz w:val="20"/>
          <w:szCs w:val="20"/>
        </w:rPr>
        <w:t>Започети поступци који нису окончани, окончаће се по одредбама ове одлуке</w:t>
      </w:r>
      <w:r w:rsidRPr="00A258E6">
        <w:rPr>
          <w:color w:val="000000"/>
          <w:sz w:val="20"/>
          <w:szCs w:val="20"/>
        </w:rPr>
        <w:t>.</w:t>
      </w:r>
      <w:r w:rsidRPr="00A258E6">
        <w:rPr>
          <w:sz w:val="20"/>
          <w:szCs w:val="20"/>
        </w:rPr>
        <w:t> 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lastRenderedPageBreak/>
        <w:t xml:space="preserve">Члан 18. </w:t>
      </w:r>
    </w:p>
    <w:p w:rsidR="00A12E26" w:rsidRDefault="00A12E26" w:rsidP="00A12E26">
      <w:pPr>
        <w:spacing w:beforeAutospacing="1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sr-Cyrl-RS"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Даном ступања на снагу ове одлуке престаје да важи Покрајинска скупштинска одлука о </w:t>
      </w:r>
    </w:p>
    <w:p w:rsidR="00A12E26" w:rsidRPr="00A258E6" w:rsidRDefault="00A12E26" w:rsidP="00A12E26">
      <w:pPr>
        <w:spacing w:beforeAutospacing="1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Жалбеној комисији Аутономне покрајине Војводине („Службени лист АПВ”, број 51/16).</w:t>
      </w:r>
    </w:p>
    <w:p w:rsidR="00A12E26" w:rsidRPr="00A258E6" w:rsidRDefault="00A12E26" w:rsidP="00A12E26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Члан 19. </w:t>
      </w:r>
    </w:p>
    <w:p w:rsidR="00A12E26" w:rsidRPr="00A258E6" w:rsidRDefault="00A12E26" w:rsidP="00A12E26">
      <w:pPr>
        <w:spacing w:beforeAutospacing="1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Ова одлука ступа на снагу осмог дана од дана објављивања у „Службеном листу Аутономне покрајине Војводине”.   </w:t>
      </w:r>
    </w:p>
    <w:p w:rsidR="00A12E26" w:rsidRPr="00A258E6" w:rsidRDefault="00A12E26" w:rsidP="00A12E2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 </w:t>
      </w:r>
    </w:p>
    <w:p w:rsidR="00A12E26" w:rsidRPr="00A258E6" w:rsidRDefault="00A12E26" w:rsidP="00A12E2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A258E6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СКУПШТИНА  АУТОНОМНЕ ПОКРАЈИНЕ ВОЈВОДИНЕ</w:t>
      </w:r>
    </w:p>
    <w:p w:rsidR="00A12E26" w:rsidRPr="00A258E6" w:rsidRDefault="00A12E26" w:rsidP="00A12E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</w:p>
    <w:p w:rsidR="00A12E26" w:rsidRPr="00A258E6" w:rsidRDefault="00A12E26" w:rsidP="00A12E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</w:p>
    <w:p w:rsidR="00A12E26" w:rsidRDefault="00A12E26" w:rsidP="00A12E26">
      <w:pPr>
        <w:spacing w:after="0" w:line="240" w:lineRule="auto"/>
        <w:ind w:firstLine="720"/>
        <w:jc w:val="both"/>
        <w:rPr>
          <w:rFonts w:ascii="Verdana" w:eastAsia="Times New Roman" w:hAnsi="Verdana" w:cs="Tahoma"/>
          <w:b/>
          <w:bCs/>
          <w:sz w:val="18"/>
          <w:szCs w:val="18"/>
        </w:rPr>
      </w:pPr>
    </w:p>
    <w:tbl>
      <w:tblPr>
        <w:tblW w:w="9289" w:type="dxa"/>
        <w:tblLook w:val="04A0" w:firstRow="1" w:lastRow="0" w:firstColumn="1" w:lastColumn="0" w:noHBand="0" w:noVBand="1"/>
      </w:tblPr>
      <w:tblGrid>
        <w:gridCol w:w="4606"/>
        <w:gridCol w:w="4461"/>
        <w:gridCol w:w="222"/>
      </w:tblGrid>
      <w:tr w:rsidR="00A12E26" w:rsidTr="0053187D">
        <w:tc>
          <w:tcPr>
            <w:tcW w:w="4644" w:type="dxa"/>
            <w:shd w:val="clear" w:color="auto" w:fill="auto"/>
          </w:tcPr>
          <w:p w:rsidR="00A12E26" w:rsidRDefault="00A12E26" w:rsidP="0053187D">
            <w:pPr>
              <w:spacing w:after="0" w:line="240" w:lineRule="auto"/>
              <w:ind w:right="-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Број: 02-1/2019-01</w:t>
            </w:r>
          </w:p>
          <w:p w:rsidR="00A12E26" w:rsidRDefault="00A12E26" w:rsidP="0053187D">
            <w:pPr>
              <w:spacing w:after="0" w:line="240" w:lineRule="auto"/>
              <w:ind w:right="-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 Сад, 11. април 2019. година</w:t>
            </w:r>
          </w:p>
        </w:tc>
        <w:tc>
          <w:tcPr>
            <w:tcW w:w="4485" w:type="dxa"/>
            <w:shd w:val="clear" w:color="auto" w:fill="auto"/>
          </w:tcPr>
          <w:p w:rsidR="00A12E26" w:rsidRDefault="00A12E26" w:rsidP="0053187D">
            <w:pPr>
              <w:spacing w:after="0" w:line="240" w:lineRule="auto"/>
              <w:ind w:right="-510"/>
              <w:jc w:val="center"/>
              <w:rPr>
                <w:b/>
                <w:sz w:val="24"/>
                <w:szCs w:val="24"/>
              </w:rPr>
            </w:pPr>
          </w:p>
          <w:p w:rsidR="00A12E26" w:rsidRDefault="00A12E26" w:rsidP="0053187D">
            <w:pPr>
              <w:spacing w:after="0" w:line="240" w:lineRule="auto"/>
              <w:ind w:right="-510"/>
              <w:rPr>
                <w:b/>
                <w:sz w:val="24"/>
                <w:szCs w:val="24"/>
              </w:rPr>
            </w:pPr>
          </w:p>
          <w:p w:rsidR="00A12E26" w:rsidRDefault="00A12E26" w:rsidP="0053187D">
            <w:pPr>
              <w:spacing w:after="0" w:line="240" w:lineRule="auto"/>
              <w:ind w:right="-51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A12E26" w:rsidRDefault="00A12E26" w:rsidP="0053187D"/>
        </w:tc>
      </w:tr>
      <w:tr w:rsidR="00A12E26" w:rsidTr="0053187D">
        <w:tc>
          <w:tcPr>
            <w:tcW w:w="4644" w:type="dxa"/>
            <w:shd w:val="clear" w:color="auto" w:fill="auto"/>
          </w:tcPr>
          <w:p w:rsidR="00A12E26" w:rsidRDefault="00A12E26" w:rsidP="0053187D">
            <w:pPr>
              <w:spacing w:before="36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A12E26" w:rsidRDefault="00A12E26" w:rsidP="005318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ПОТПРЕДСЕДНИК </w:t>
            </w:r>
          </w:p>
          <w:p w:rsidR="00A12E26" w:rsidRDefault="00A12E26" w:rsidP="0053187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СКУПШТИНЕ АП ВОЈВОДИНЕ</w:t>
            </w:r>
          </w:p>
          <w:p w:rsidR="00A12E26" w:rsidRDefault="00A12E26" w:rsidP="00531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Дамир Зобеница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</w:rPr>
              <w:t>с.р.</w:t>
            </w:r>
          </w:p>
        </w:tc>
      </w:tr>
    </w:tbl>
    <w:p w:rsidR="00385410" w:rsidRDefault="00A12E26">
      <w:bookmarkStart w:id="6" w:name="_GoBack"/>
      <w:bookmarkEnd w:id="6"/>
    </w:p>
    <w:sectPr w:rsidR="0038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6"/>
    <w:rsid w:val="00273F94"/>
    <w:rsid w:val="00697663"/>
    <w:rsid w:val="00895FC5"/>
    <w:rsid w:val="00A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A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A12E26"/>
    <w:pPr>
      <w:spacing w:beforeAutospacing="1" w:afterAutospacing="1" w:line="240" w:lineRule="auto"/>
    </w:pPr>
    <w:rPr>
      <w:rFonts w:ascii="Arial" w:eastAsia="Times New Roman" w:hAnsi="Arial" w:cs="Arial"/>
      <w:color w:val="00000A"/>
      <w:lang w:eastAsia="sr-Latn-RS"/>
    </w:rPr>
  </w:style>
  <w:style w:type="paragraph" w:styleId="NoSpacing">
    <w:name w:val="No Spacing"/>
    <w:uiPriority w:val="1"/>
    <w:qFormat/>
    <w:rsid w:val="00A12E26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A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A12E26"/>
    <w:pPr>
      <w:spacing w:beforeAutospacing="1" w:afterAutospacing="1" w:line="240" w:lineRule="auto"/>
    </w:pPr>
    <w:rPr>
      <w:rFonts w:ascii="Arial" w:eastAsia="Times New Roman" w:hAnsi="Arial" w:cs="Arial"/>
      <w:color w:val="00000A"/>
      <w:lang w:eastAsia="sr-Latn-RS"/>
    </w:rPr>
  </w:style>
  <w:style w:type="paragraph" w:styleId="NoSpacing">
    <w:name w:val="No Spacing"/>
    <w:uiPriority w:val="1"/>
    <w:qFormat/>
    <w:rsid w:val="00A12E2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6564</Characters>
  <Application>Microsoft Office Word</Application>
  <DocSecurity>0</DocSecurity>
  <Lines>54</Lines>
  <Paragraphs>15</Paragraphs>
  <ScaleCrop>false</ScaleCrop>
  <Company>Microsoft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2019-06-04T12:06:00Z</dcterms:created>
  <dcterms:modified xsi:type="dcterms:W3CDTF">2019-06-04T12:07:00Z</dcterms:modified>
</cp:coreProperties>
</file>