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CF" w:rsidRPr="0061264D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35FCF" w:rsidRPr="00645EE5" w:rsidRDefault="00C35FCF" w:rsidP="00C35FCF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="008F46A8" w:rsidRPr="008F46A8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ОБЈАВЕ ОГЛАСА ПУТЕМ СРЕДСТАВА ЈАВНОГ ИНФОРМИСАЊА ОБЛИКОВАНУ У ВИШЕ ПОСЕБНИХ ИСТОВРСНИХ ЦЕЛИНА (ПАРТИЈА) ОД 1 ДО 6</w:t>
      </w:r>
    </w:p>
    <w:p w:rsidR="00C35FCF" w:rsidRPr="00645EE5" w:rsidRDefault="00C35FCF" w:rsidP="00C35FCF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 w:rsidR="008F46A8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8F46A8">
        <w:rPr>
          <w:rFonts w:eastAsia="Arial Unicode MS" w:cs="Arial"/>
          <w:b/>
          <w:color w:val="000000"/>
          <w:kern w:val="1"/>
          <w:sz w:val="20"/>
          <w:szCs w:val="20"/>
          <w:lang w:val="sr-Latn-RS" w:eastAsia="ar-SA"/>
        </w:rPr>
        <w:t>3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C35FCF" w:rsidRPr="00145FDD" w:rsidRDefault="00C35FCF" w:rsidP="00C35FCF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35FCF" w:rsidRPr="00F240F0" w:rsidRDefault="00C35FCF" w:rsidP="00C35FCF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C35FCF" w:rsidRPr="00145FDD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C35FCF" w:rsidRPr="00D81507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C35FCF" w:rsidRPr="00D81507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35FCF" w:rsidRPr="00D81507" w:rsidRDefault="00C35FCF" w:rsidP="00C35FCF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C35FCF" w:rsidRPr="00F240F0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  <w:r>
        <w:rPr>
          <w:rFonts w:asciiTheme="minorHAnsi" w:hAnsiTheme="minorHAnsi"/>
          <w:color w:val="auto"/>
          <w:sz w:val="20"/>
          <w:szCs w:val="20"/>
          <w:lang w:val="sr-Cyrl-RS"/>
        </w:rPr>
        <w:t>јавне набавке мале вредности</w:t>
      </w:r>
    </w:p>
    <w:p w:rsidR="00C35FCF" w:rsidRPr="00145FDD" w:rsidRDefault="00C35FCF" w:rsidP="00C35FCF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8F46A8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</w:pPr>
      <w:r w:rsidRPr="00257D7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Предмет јавне набавке ЈН МВ 3/2016 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објаве огласа путем средстава јавног информисања обликована по партијама, </w:t>
      </w:r>
    </w:p>
    <w:p w:rsidR="008F46A8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</w:pP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Услуге оглашавања -79341000</w:t>
      </w:r>
    </w:p>
    <w:p w:rsidR="008F46A8" w:rsidRDefault="008F46A8" w:rsidP="008F46A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</w:t>
      </w:r>
      <w:r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 xml:space="preserve"> (1-6)</w:t>
      </w: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: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1-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српском језику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2-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мађарском језику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3-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румунском језику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4-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словачком језику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5-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русинском језику</w:t>
      </w:r>
    </w:p>
    <w:p w:rsidR="008F46A8" w:rsidRPr="008F46A8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6-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хрватском језику</w:t>
      </w:r>
    </w:p>
    <w:p w:rsidR="00C35FCF" w:rsidRPr="00145FDD" w:rsidRDefault="008F46A8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C35FCF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="00C35FCF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C35FCF" w:rsidRPr="00D81507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C35FCF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C35FCF" w:rsidRPr="00F240F0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C35FCF" w:rsidRPr="00145FDD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C35FCF"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C35FCF" w:rsidRPr="007A37DA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C35FCF" w:rsidRPr="00C65F43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8F46A8" w:rsidRP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објаве огласа путем средстава јавног информисања </w:t>
      </w:r>
      <w:r w:rsidR="008F46A8" w:rsidRP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партија___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ЈН МВ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>3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/2016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C35FCF" w:rsidRPr="00962AD7" w:rsidRDefault="008F46A8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подношење понуда је  15</w:t>
      </w:r>
      <w:r w:rsidR="00C35FCF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август</w:t>
      </w:r>
      <w:r w:rsidR="00C35FCF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 w:rsidR="00C35FC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године до 9,30</w:t>
      </w:r>
      <w:r w:rsidR="00C35FCF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C35FCF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C35FCF" w:rsidRPr="00962AD7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примљене у писарницу Наручиоца)</w:t>
      </w:r>
      <w:r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 15.08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6.године до 9,30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C35FCF" w:rsidRPr="00962AD7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>4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15.08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6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године у 11 часова. Отварање понуда је јавно. 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C35FCF" w:rsidRPr="00FF3132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lastRenderedPageBreak/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C35FCF" w:rsidRPr="00FF3132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десет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C35FCF" w:rsidRDefault="00C35FCF" w:rsidP="00C35FCF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Pr="00D81507">
        <w:rPr>
          <w:b/>
          <w:sz w:val="20"/>
          <w:szCs w:val="20"/>
          <w:lang w:val="sr-Cyrl-RS"/>
        </w:rPr>
        <w:t>. Лице за контакт</w:t>
      </w:r>
      <w:r w:rsidRPr="00145FDD">
        <w:rPr>
          <w:b/>
          <w:sz w:val="20"/>
          <w:szCs w:val="20"/>
          <w:lang w:val="sr-Cyrl-RS"/>
        </w:rPr>
        <w:t xml:space="preserve">: </w:t>
      </w:r>
    </w:p>
    <w:p w:rsidR="00C35FCF" w:rsidRPr="006677CA" w:rsidRDefault="008F46A8" w:rsidP="00C35FCF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Катона, тел: 021/487</w:t>
      </w:r>
      <w:r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4383</w:t>
      </w:r>
      <w:bookmarkStart w:id="0" w:name="_GoBack"/>
      <w:bookmarkEnd w:id="0"/>
      <w:r w:rsidR="00C35FC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>
        <w:rPr>
          <w:rFonts w:eastAsia="Arial Unicode MS" w:cs="Arial"/>
          <w:color w:val="000000"/>
          <w:kern w:val="1"/>
          <w:sz w:val="20"/>
          <w:szCs w:val="20"/>
          <w:lang w:eastAsia="ar-SA"/>
        </w:rPr>
        <w:t>ivan</w:t>
      </w:r>
      <w:proofErr w:type="spellEnd"/>
      <w:r w:rsidRPr="008F46A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borojev</w:t>
      </w:r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p w:rsidR="0057237F" w:rsidRPr="00C35FCF" w:rsidRDefault="0057237F">
      <w:pPr>
        <w:rPr>
          <w:lang w:val="sr-Cyrl-RS"/>
        </w:rPr>
      </w:pPr>
    </w:p>
    <w:sectPr w:rsidR="0057237F" w:rsidRPr="00C3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CF"/>
    <w:rsid w:val="0057237F"/>
    <w:rsid w:val="00675E66"/>
    <w:rsid w:val="008F46A8"/>
    <w:rsid w:val="00C35FCF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2</cp:revision>
  <dcterms:created xsi:type="dcterms:W3CDTF">2016-08-05T10:20:00Z</dcterms:created>
  <dcterms:modified xsi:type="dcterms:W3CDTF">2016-08-05T10:29:00Z</dcterms:modified>
</cp:coreProperties>
</file>