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4" w:rsidRPr="00662A0B" w:rsidRDefault="007A3AB4" w:rsidP="007A3AB4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7A3AB4" w:rsidRPr="00662A0B" w:rsidTr="00632BE4">
        <w:trPr>
          <w:trHeight w:val="1975"/>
        </w:trPr>
        <w:tc>
          <w:tcPr>
            <w:tcW w:w="1320" w:type="dxa"/>
            <w:gridSpan w:val="2"/>
          </w:tcPr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BD818F6" wp14:editId="0C428EC1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Србија</w:t>
            </w:r>
            <w:proofErr w:type="spellEnd"/>
          </w:p>
          <w:p w:rsidR="007A3AB4" w:rsidRPr="00662A0B" w:rsidRDefault="007A3AB4" w:rsidP="00632BE4">
            <w:pP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Аутономна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окрајина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Војводина</w:t>
            </w:r>
            <w:proofErr w:type="spellEnd"/>
          </w:p>
          <w:p w:rsidR="007A3AB4" w:rsidRPr="00662A0B" w:rsidRDefault="007A3AB4" w:rsidP="00632BE4">
            <w:pP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A3AB4" w:rsidRPr="00662A0B" w:rsidRDefault="007A3AB4" w:rsidP="00632BE4">
            <w:pPr>
              <w:spacing w:line="204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Покрајински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секретаријат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за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образовање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,</w:t>
            </w:r>
            <w:r w:rsidRPr="00662A0B">
              <w:rPr>
                <w:rFonts w:eastAsia="Calibri" w:cs="Arial"/>
                <w:b/>
                <w:sz w:val="20"/>
                <w:szCs w:val="20"/>
                <w:lang w:val="sr-Cyrl-RS"/>
              </w:rPr>
              <w:t xml:space="preserve"> прописе</w:t>
            </w:r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управу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и </w:t>
            </w:r>
            <w:r w:rsidRPr="00662A0B">
              <w:rPr>
                <w:rFonts w:eastAsia="Calibri" w:cs="Arial"/>
                <w:b/>
                <w:sz w:val="20"/>
                <w:szCs w:val="20"/>
                <w:lang w:val="sr-Cyrl-RS"/>
              </w:rPr>
              <w:t>националне мањине-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националне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заједнице</w:t>
            </w:r>
            <w:proofErr w:type="spellEnd"/>
          </w:p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Булевар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Михајла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Пупина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16, 21000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Сад</w:t>
            </w:r>
            <w:proofErr w:type="spellEnd"/>
          </w:p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Т: +381 21 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487 4427;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>487 45 55  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F: +381 21 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557 074; 456 986  </w:t>
            </w:r>
          </w:p>
          <w:p w:rsidR="007A3AB4" w:rsidRPr="00662A0B" w:rsidRDefault="007A3AB4" w:rsidP="00632BE4">
            <w:pPr>
              <w:spacing w:after="20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Ounz@vojvodinа.gov.rs </w:t>
            </w:r>
          </w:p>
        </w:tc>
      </w:tr>
      <w:tr w:rsidR="007A3AB4" w:rsidRPr="00662A0B" w:rsidTr="00632BE4">
        <w:trPr>
          <w:gridAfter w:val="1"/>
          <w:wAfter w:w="16" w:type="dxa"/>
          <w:trHeight w:val="305"/>
        </w:trPr>
        <w:tc>
          <w:tcPr>
            <w:tcW w:w="1276" w:type="dxa"/>
          </w:tcPr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 w:cs="Times New Roman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2"/>
          </w:tcPr>
          <w:p w:rsidR="007A3AB4" w:rsidRPr="00BD29C3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БРОЈ:  </w:t>
            </w:r>
            <w:r w:rsidR="00893CF6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128-404-7</w:t>
            </w:r>
            <w:r w:rsidR="00893CF6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/2015</w:t>
            </w:r>
          </w:p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:rsidR="007A3AB4" w:rsidRPr="00662A0B" w:rsidRDefault="007A3AB4" w:rsidP="00632BE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ДАТУМ:</w:t>
            </w:r>
            <w:r w:rsidR="00FF162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893CF6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10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.3.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201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5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7A3AB4" w:rsidRPr="00662A0B" w:rsidRDefault="007A3AB4" w:rsidP="007A3AB4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основу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члана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60.</w:t>
      </w:r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)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, а у вези с чл.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55. </w:t>
      </w:r>
      <w:proofErr w:type="spellStart"/>
      <w:proofErr w:type="gramStart"/>
      <w:r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>
        <w:rPr>
          <w:rFonts w:asciiTheme="minorHAnsi" w:hAnsiTheme="minorHAnsi" w:cstheme="minorBidi"/>
          <w:color w:val="auto"/>
          <w:sz w:val="20"/>
          <w:szCs w:val="20"/>
        </w:rPr>
        <w:t xml:space="preserve"> 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и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57.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Закона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о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јавним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набавкама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(„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Службени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гласник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РС“, бр.124/12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14/15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) и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Одлуке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о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покретању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поступка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јавне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набавке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број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128-404-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77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/201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од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.3.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201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.</w:t>
      </w:r>
      <w:proofErr w:type="gramEnd"/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proofErr w:type="spellStart"/>
      <w:proofErr w:type="gramStart"/>
      <w:r w:rsidRPr="00BD29C3">
        <w:rPr>
          <w:rFonts w:asciiTheme="minorHAnsi" w:hAnsiTheme="minorHAnsi" w:cstheme="minorBidi"/>
          <w:color w:val="auto"/>
          <w:sz w:val="20"/>
          <w:szCs w:val="20"/>
        </w:rPr>
        <w:t>године</w:t>
      </w:r>
      <w:proofErr w:type="spellEnd"/>
      <w:proofErr w:type="gramEnd"/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(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Ред.бр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</w:rPr>
        <w:t>. ЈН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МВ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/201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)</w:t>
      </w:r>
    </w:p>
    <w:p w:rsidR="007A3AB4" w:rsidRPr="00662A0B" w:rsidRDefault="007A3AB4" w:rsidP="007A3AB4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 прописе, управу и националне мањине-националне заједнице</w:t>
      </w: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21000 Нови Сад, Булевар Михајла Пупина 16</w:t>
      </w: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893CF6" w:rsidRDefault="007A3AB4" w:rsidP="007A3AB4">
      <w:pPr>
        <w:suppressAutoHyphens/>
        <w:spacing w:line="100" w:lineRule="atLeast"/>
        <w:jc w:val="center"/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b/>
          <w:bCs/>
          <w:sz w:val="20"/>
          <w:szCs w:val="20"/>
          <w:lang w:val="sr-Cyrl-RS"/>
        </w:rPr>
        <w:t xml:space="preserve">ПОЗИВ ЗАПОДНОШЕЊЕ ПОНУДЕ У ПОСТУПКУ ЈАВНЕ НАБАВКЕ </w:t>
      </w:r>
      <w:r w:rsidRPr="00662A0B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="00893CF6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>ПР КОНСУЛТАНТА</w:t>
      </w: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</w:p>
    <w:p w:rsidR="007A3AB4" w:rsidRPr="00662A0B" w:rsidRDefault="00893CF6" w:rsidP="007A3AB4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ЈН МВ</w:t>
      </w:r>
      <w:r w:rsidR="007A3AB4"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2/</w:t>
      </w:r>
      <w:r w:rsidR="007A3AB4"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2015</w:t>
      </w: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7A3AB4" w:rsidRPr="00662A0B" w:rsidRDefault="007A3AB4" w:rsidP="007A3AB4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62A0B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62A0B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7A3AB4" w:rsidRPr="00662A0B" w:rsidRDefault="007A3AB4" w:rsidP="007A3AB4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="00893CF6">
        <w:rPr>
          <w:rFonts w:asciiTheme="minorHAnsi" w:hAnsiTheme="minorHAnsi"/>
          <w:color w:val="auto"/>
          <w:sz w:val="20"/>
          <w:szCs w:val="20"/>
          <w:lang w:val="sr-Cyrl-RS"/>
        </w:rPr>
        <w:t>поступај јавне набавке мале вредности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suppressAutoHyphens/>
        <w:spacing w:line="100" w:lineRule="atLeast"/>
        <w:jc w:val="both"/>
        <w:rPr>
          <w:sz w:val="20"/>
          <w:szCs w:val="20"/>
          <w:lang w:val="sr-Cyrl-RS"/>
        </w:rPr>
      </w:pPr>
      <w:r w:rsidRPr="00662A0B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62A0B">
        <w:rPr>
          <w:sz w:val="20"/>
          <w:szCs w:val="20"/>
          <w:lang w:val="sr-Cyrl-RS"/>
        </w:rPr>
        <w:t xml:space="preserve"> </w:t>
      </w:r>
    </w:p>
    <w:p w:rsidR="007A3AB4" w:rsidRPr="00662A0B" w:rsidRDefault="007A3AB4" w:rsidP="007A3A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sz w:val="20"/>
          <w:szCs w:val="20"/>
          <w:lang w:val="sr-Cyrl-RS"/>
        </w:rPr>
        <w:t xml:space="preserve">-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="00893CF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МВ 2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/2015 </w:t>
      </w:r>
      <w:r w:rsidRPr="00662A0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893CF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услуга ПР консултанта</w:t>
      </w:r>
    </w:p>
    <w:p w:rsidR="007A3AB4" w:rsidRPr="00662A0B" w:rsidRDefault="007A3AB4" w:rsidP="007A3A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Назив и ознака из општег речника набавке: </w:t>
      </w:r>
      <w:r w:rsidR="00893CF6" w:rsidRPr="0017066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Услуге </w:t>
      </w:r>
      <w:r w:rsidR="00893CF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саветовања у пословању и управљању</w:t>
      </w:r>
      <w:r w:rsidR="00893CF6" w:rsidRPr="0017066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-79</w:t>
      </w:r>
      <w:r w:rsidR="00893CF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410000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а према техничкој спецификацији која чини саставни део Конкурсне документације.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5. Предмет јавне набавке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нису радови.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>6. Број партија уколико се предмет обликује у више партија: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Ова јавна набавка </w:t>
      </w:r>
      <w:r w:rsidR="00893CF6">
        <w:rPr>
          <w:rFonts w:asciiTheme="minorHAnsi" w:hAnsiTheme="minorHAnsi"/>
          <w:color w:val="auto"/>
          <w:sz w:val="20"/>
          <w:szCs w:val="20"/>
          <w:lang w:val="sr-Cyrl-RS"/>
        </w:rPr>
        <w:t xml:space="preserve">није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обликована у више партија: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pageBreakBefore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lastRenderedPageBreak/>
        <w:t>7. Посебна напомена ако је уговор о јавној набавци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У случају преговарачког поступка разлог за примену и основ из закона: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Предметни поступак јавне набавке није преговарачки.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Ако се закључује оквирни споразум, време трајања оквирног споразума: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закључује се оквирни споразум.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У случају подношења електронске понуде, примене електронске лицитације или система динамичне набавке-основни подаци о информационом систему наручиоца и неопходним техничким условима за учешће: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подноси се електронска понуда нити се примењује систем електронске лицитације или систем динамичне набавке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У случају примене система динамичне набавке рок трајања система: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примењује се систем динамичне набавке.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У случају обавезе подношења понуде са подизвођачем проценат вредности набавке која се извршава преко подизвођача: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постоји обавеза подношења понуде са подизвођачем.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13.Критеријум, елементи критеријума за доделу уговора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14.Начин преузимања Конкурсне документације, односно интернет адреса где је Конкурсна документација доступна: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Конкурсна документација за предметну наб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a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вку може се преузети са Портала јавних набавки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/и на интернет адреси Наручиоца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15. Адресу и интернет страну државног органа или организације, односно органа или службе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A3AB4" w:rsidRPr="00BD29C3" w:rsidRDefault="007A3AB4" w:rsidP="007A3AB4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sz w:val="20"/>
          <w:szCs w:val="20"/>
          <w:lang w:val="sr-Cyrl-RS"/>
        </w:rPr>
        <w:t>Подаци о пореским обавезама</w:t>
      </w:r>
      <w:r w:rsidRPr="00662A0B">
        <w:rPr>
          <w:rFonts w:asciiTheme="minorHAnsi" w:hAnsiTheme="minorHAnsi"/>
          <w:sz w:val="20"/>
          <w:szCs w:val="20"/>
          <w:lang w:val="sr-Cyrl-R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 Адреса: Министарство финансија - Пореска управа - централа Саве Машковића 3-5, Београд Интернет адреса: http://www.poreskauprava.gov.rs/ 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sz w:val="20"/>
          <w:szCs w:val="20"/>
          <w:lang w:val="sr-Cyrl-RS"/>
        </w:rPr>
        <w:t>Подаци о заштити животне средине</w:t>
      </w:r>
      <w:r w:rsidRPr="00662A0B">
        <w:rPr>
          <w:rFonts w:asciiTheme="minorHAnsi" w:hAnsiTheme="minorHAnsi"/>
          <w:sz w:val="20"/>
          <w:szCs w:val="20"/>
          <w:lang w:val="sr-Cyrl-RS"/>
        </w:rPr>
        <w:t xml:space="preserve"> могу се добити од стране: 1) Агенције за заштиту животне средине Адреса: Руже Јовановић 27а, 11160 Београд Интернет адреса: http://www.sepa.gov.rs/ 2) Министарства пољопривреде и заштите животне средине Адреса:Немањина 22-26, Београд Интернет адреса:http://www.mpzzs.gov.rs/ 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sz w:val="20"/>
          <w:szCs w:val="20"/>
          <w:lang w:val="sr-Cyrl-RS"/>
        </w:rPr>
        <w:t>Подаци о заштити при запошљавању и условима рада</w:t>
      </w:r>
      <w:r w:rsidRPr="00662A0B">
        <w:rPr>
          <w:rFonts w:asciiTheme="minorHAnsi" w:hAnsiTheme="minorHAnsi"/>
          <w:sz w:val="20"/>
          <w:szCs w:val="20"/>
          <w:lang w:val="sr-Cyrl-RS"/>
        </w:rPr>
        <w:t xml:space="preserve"> могу се добити од стране: Министарство за рад, запошљавање, борачка и социјална питања Адреса: Немањина 11, 11000 Београд Интернет адреса: http://www.minrzs.gov.rs/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16.Начин подношења понуда и рок: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</w:t>
      </w:r>
      <w:r w:rsidRPr="00662A0B">
        <w:rPr>
          <w:rFonts w:asciiTheme="minorHAnsi" w:hAnsiTheme="minorHAnsi" w:cs="Arial"/>
          <w:sz w:val="20"/>
          <w:szCs w:val="20"/>
          <w:lang w:val="sr-Cyrl-RS"/>
        </w:rPr>
        <w:t>"Не отварати - понуда за јавну набавку ус</w:t>
      </w:r>
      <w:r w:rsidR="00893CF6">
        <w:rPr>
          <w:rFonts w:asciiTheme="minorHAnsi" w:hAnsiTheme="minorHAnsi" w:cs="Arial"/>
          <w:sz w:val="20"/>
          <w:szCs w:val="20"/>
          <w:lang w:val="sr-Cyrl-RS"/>
        </w:rPr>
        <w:t xml:space="preserve">луге ПР </w:t>
      </w:r>
      <w:r w:rsidR="00893CF6">
        <w:rPr>
          <w:rFonts w:asciiTheme="minorHAnsi" w:hAnsiTheme="minorHAnsi" w:cs="Arial"/>
          <w:sz w:val="20"/>
          <w:szCs w:val="20"/>
          <w:lang w:val="sr-Cyrl-RS"/>
        </w:rPr>
        <w:lastRenderedPageBreak/>
        <w:t>консултанта ЈН МВ</w:t>
      </w:r>
      <w:r w:rsidRPr="00662A0B">
        <w:rPr>
          <w:rFonts w:asciiTheme="minorHAnsi" w:hAnsiTheme="minorHAnsi" w:cs="Arial"/>
          <w:sz w:val="20"/>
          <w:szCs w:val="20"/>
          <w:lang w:val="sr-Cyrl-RS"/>
        </w:rPr>
        <w:t xml:space="preserve"> </w:t>
      </w:r>
      <w:r w:rsidR="00893CF6">
        <w:rPr>
          <w:rFonts w:asciiTheme="minorHAnsi" w:hAnsiTheme="minorHAnsi" w:cs="Arial"/>
          <w:sz w:val="20"/>
          <w:szCs w:val="20"/>
          <w:lang w:val="sr-Cyrl-RS"/>
        </w:rPr>
        <w:t>2</w:t>
      </w:r>
      <w:r w:rsidRPr="00662A0B">
        <w:rPr>
          <w:rFonts w:asciiTheme="minorHAnsi" w:hAnsiTheme="minorHAnsi" w:cs="Arial"/>
          <w:sz w:val="20"/>
          <w:szCs w:val="20"/>
          <w:lang w:val="sr-Cyrl-RS"/>
        </w:rPr>
        <w:t>/2015",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поштом или лично преко писарнице покрајинских органа.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 w:rsidR="00893CF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19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 w:rsidR="00893CF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март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2015</w:t>
      </w:r>
      <w:r w:rsidR="00893CF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9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19.3</w:t>
      </w:r>
      <w:r w:rsidR="00A20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.2015. године до 9</w:t>
      </w:r>
      <w:bookmarkStart w:id="0" w:name="_GoBack"/>
      <w:bookmarkEnd w:id="0"/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BD29C3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17. Место, време и начин отварања понуда: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63а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првом спрату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дана 19.3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.2015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10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18. Услови под којима представници понуђача могу учествовати у поступку отварања понуда: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19. Рок за доношење одлуке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</w:t>
      </w:r>
      <w:r w:rsidR="00893C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пет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од дана отварања понуда. 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Наручилац задржава право да: </w:t>
      </w:r>
      <w:r w:rsidRPr="00662A0B">
        <w:rPr>
          <w:rFonts w:asciiTheme="minorHAnsi" w:hAnsiTheme="minorHAnsi" w:cs="Arial"/>
          <w:color w:val="auto"/>
          <w:sz w:val="20"/>
          <w:szCs w:val="20"/>
          <w:lang w:val="sr-Cyrl-RS"/>
        </w:rPr>
        <w:t xml:space="preserve"> </w:t>
      </w:r>
    </w:p>
    <w:p w:rsidR="007A3AB4" w:rsidRPr="00662A0B" w:rsidRDefault="007A3AB4" w:rsidP="007A3AB4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Verdana"/>
          <w:sz w:val="20"/>
          <w:szCs w:val="20"/>
          <w:lang w:val="sr-Cyrl-RS"/>
        </w:rPr>
        <w:t>- додели уговор једном понуђачу зависно од повољности понуде</w:t>
      </w:r>
    </w:p>
    <w:p w:rsidR="007A3AB4" w:rsidRPr="00662A0B" w:rsidRDefault="007A3AB4" w:rsidP="007A3AB4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Verdana"/>
          <w:sz w:val="20"/>
          <w:szCs w:val="20"/>
          <w:lang w:val="sr-Cyrl-RS"/>
        </w:rPr>
        <w:t>- обустави поступак јавне набавке:</w:t>
      </w:r>
    </w:p>
    <w:p w:rsidR="007A3AB4" w:rsidRPr="00662A0B" w:rsidRDefault="007A3AB4" w:rsidP="007A3AB4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Symbol"/>
          <w:sz w:val="20"/>
          <w:szCs w:val="20"/>
          <w:lang w:val="sr-Cyrl-RS"/>
        </w:rPr>
        <w:t xml:space="preserve">· </w:t>
      </w:r>
      <w:r w:rsidRPr="00662A0B">
        <w:rPr>
          <w:rFonts w:cs="Verdana"/>
          <w:sz w:val="20"/>
          <w:szCs w:val="20"/>
          <w:lang w:val="sr-Cyrl-RS"/>
        </w:rPr>
        <w:t>уколико нису испуњени услови за доделу уговора,</w:t>
      </w:r>
    </w:p>
    <w:p w:rsidR="007A3AB4" w:rsidRPr="00662A0B" w:rsidRDefault="007A3AB4" w:rsidP="007A3AB4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Symbol"/>
          <w:sz w:val="20"/>
          <w:szCs w:val="20"/>
          <w:lang w:val="sr-Cyrl-RS"/>
        </w:rPr>
        <w:t xml:space="preserve">· </w:t>
      </w:r>
      <w:r w:rsidRPr="00662A0B">
        <w:rPr>
          <w:rFonts w:cs="Verdana"/>
          <w:sz w:val="20"/>
          <w:szCs w:val="20"/>
          <w:lang w:val="sr-Cyrl-RS"/>
        </w:rPr>
        <w:t>из објективних и доказивих разлога,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месеци.</w:t>
      </w:r>
    </w:p>
    <w:p w:rsidR="007A3AB4" w:rsidRPr="00662A0B" w:rsidRDefault="007A3AB4" w:rsidP="007A3AB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A3AB4" w:rsidRPr="00B26794" w:rsidRDefault="007A3AB4" w:rsidP="00FF162A">
      <w:pPr>
        <w:suppressAutoHyphens/>
        <w:spacing w:line="100" w:lineRule="atLeast"/>
        <w:rPr>
          <w:rFonts w:eastAsia="Arial Unicode MS" w:cs="Arial"/>
          <w:bCs/>
          <w:kern w:val="1"/>
          <w:sz w:val="20"/>
          <w:szCs w:val="20"/>
          <w:lang w:val="sr-Cyrl-RS" w:eastAsia="ar-SA"/>
        </w:rPr>
      </w:pPr>
      <w:r w:rsidRPr="00662A0B">
        <w:rPr>
          <w:b/>
          <w:sz w:val="20"/>
          <w:szCs w:val="20"/>
          <w:lang w:val="sr-Cyrl-RS"/>
        </w:rPr>
        <w:t xml:space="preserve">20. Лице за контакт: </w:t>
      </w:r>
      <w:r w:rsidR="00893CF6">
        <w:rPr>
          <w:rFonts w:eastAsia="Arial Unicode MS" w:cs="Arial"/>
          <w:kern w:val="1"/>
          <w:sz w:val="20"/>
          <w:szCs w:val="20"/>
          <w:lang w:val="sr-Cyrl-RS" w:eastAsia="ar-SA"/>
        </w:rPr>
        <w:t>Слободанка Станковић-Давидов</w:t>
      </w:r>
      <w:r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, </w:t>
      </w:r>
      <w:r w:rsidR="00FF162A" w:rsidRPr="00603BE7">
        <w:rPr>
          <w:rFonts w:eastAsia="Arial Unicode MS" w:cs="Arial"/>
          <w:kern w:val="1"/>
          <w:sz w:val="20"/>
          <w:szCs w:val="20"/>
          <w:lang w:val="sr-Cyrl-CS" w:eastAsia="ar-SA"/>
        </w:rPr>
        <w:t>тел: 021/4874226,</w:t>
      </w:r>
      <w:r w:rsidR="00FF162A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 </w:t>
      </w:r>
      <w:proofErr w:type="spellStart"/>
      <w:r w:rsidR="00FF162A">
        <w:rPr>
          <w:rFonts w:eastAsia="Arial Unicode MS" w:cs="Arial"/>
          <w:kern w:val="1"/>
          <w:sz w:val="20"/>
          <w:szCs w:val="20"/>
          <w:lang w:eastAsia="ar-SA"/>
        </w:rPr>
        <w:t>s</w:t>
      </w:r>
      <w:r w:rsidR="00FF162A" w:rsidRPr="00603BE7">
        <w:rPr>
          <w:rFonts w:eastAsia="Arial Unicode MS" w:cs="Arial"/>
          <w:kern w:val="1"/>
          <w:sz w:val="20"/>
          <w:szCs w:val="20"/>
          <w:lang w:eastAsia="ar-SA"/>
        </w:rPr>
        <w:t>lobodanka</w:t>
      </w:r>
      <w:proofErr w:type="spellEnd"/>
      <w:r w:rsidR="00FF162A" w:rsidRPr="00603BE7">
        <w:rPr>
          <w:rFonts w:eastAsia="Arial Unicode MS" w:cs="Arial"/>
          <w:kern w:val="1"/>
          <w:sz w:val="20"/>
          <w:szCs w:val="20"/>
          <w:lang w:val="sr-Cyrl-CS" w:eastAsia="ar-SA"/>
        </w:rPr>
        <w:t>.</w:t>
      </w:r>
      <w:proofErr w:type="spellStart"/>
      <w:r w:rsidR="00FF162A">
        <w:rPr>
          <w:rFonts w:eastAsia="Arial Unicode MS" w:cs="Arial"/>
          <w:kern w:val="1"/>
          <w:sz w:val="20"/>
          <w:szCs w:val="20"/>
          <w:lang w:eastAsia="ar-SA"/>
        </w:rPr>
        <w:t>s</w:t>
      </w:r>
      <w:r w:rsidR="00FF162A" w:rsidRPr="00603BE7">
        <w:rPr>
          <w:rFonts w:eastAsia="Arial Unicode MS" w:cs="Arial"/>
          <w:kern w:val="1"/>
          <w:sz w:val="20"/>
          <w:szCs w:val="20"/>
          <w:lang w:eastAsia="ar-SA"/>
        </w:rPr>
        <w:t>tankovic</w:t>
      </w:r>
      <w:proofErr w:type="spellEnd"/>
      <w:r w:rsidR="00FF162A" w:rsidRPr="00603BE7">
        <w:rPr>
          <w:rFonts w:eastAsia="Arial Unicode MS" w:cs="Arial"/>
          <w:kern w:val="1"/>
          <w:sz w:val="20"/>
          <w:szCs w:val="20"/>
          <w:lang w:val="sr-Cyrl-CS" w:eastAsia="ar-SA"/>
        </w:rPr>
        <w:t>@</w:t>
      </w:r>
      <w:proofErr w:type="spellStart"/>
      <w:r w:rsidR="00FF162A" w:rsidRPr="00603BE7">
        <w:rPr>
          <w:rFonts w:eastAsia="Arial Unicode MS" w:cs="Arial"/>
          <w:kern w:val="1"/>
          <w:sz w:val="20"/>
          <w:szCs w:val="20"/>
          <w:lang w:eastAsia="ar-SA"/>
        </w:rPr>
        <w:t>vojvodina</w:t>
      </w:r>
      <w:proofErr w:type="spellEnd"/>
      <w:r w:rsidR="00FF162A" w:rsidRPr="00603BE7">
        <w:rPr>
          <w:rFonts w:eastAsia="Arial Unicode MS" w:cs="Arial"/>
          <w:kern w:val="1"/>
          <w:sz w:val="20"/>
          <w:szCs w:val="20"/>
          <w:lang w:val="sr-Cyrl-CS" w:eastAsia="ar-SA"/>
        </w:rPr>
        <w:t>.</w:t>
      </w:r>
      <w:proofErr w:type="spellStart"/>
      <w:r w:rsidR="00FF162A" w:rsidRPr="00603BE7">
        <w:rPr>
          <w:rFonts w:eastAsia="Arial Unicode MS" w:cs="Arial"/>
          <w:kern w:val="1"/>
          <w:sz w:val="20"/>
          <w:szCs w:val="20"/>
          <w:lang w:eastAsia="ar-SA"/>
        </w:rPr>
        <w:t>gov</w:t>
      </w:r>
      <w:proofErr w:type="spellEnd"/>
      <w:r w:rsidR="00FF162A" w:rsidRPr="00603BE7">
        <w:rPr>
          <w:rFonts w:eastAsia="Arial Unicode MS" w:cs="Arial"/>
          <w:kern w:val="1"/>
          <w:sz w:val="20"/>
          <w:szCs w:val="20"/>
          <w:lang w:val="sr-Cyrl-CS" w:eastAsia="ar-SA"/>
        </w:rPr>
        <w:t>.</w:t>
      </w:r>
      <w:proofErr w:type="spellStart"/>
      <w:r w:rsidR="00FF162A" w:rsidRPr="00603BE7">
        <w:rPr>
          <w:rFonts w:eastAsia="Arial Unicode MS" w:cs="Arial"/>
          <w:kern w:val="1"/>
          <w:sz w:val="20"/>
          <w:szCs w:val="20"/>
          <w:lang w:eastAsia="ar-SA"/>
        </w:rPr>
        <w:t>rs</w:t>
      </w:r>
      <w:proofErr w:type="spellEnd"/>
    </w:p>
    <w:p w:rsidR="007A3AB4" w:rsidRPr="00662A0B" w:rsidRDefault="007A3AB4" w:rsidP="007A3AB4">
      <w:pPr>
        <w:suppressAutoHyphens/>
        <w:spacing w:line="100" w:lineRule="atLeast"/>
        <w:jc w:val="both"/>
        <w:rPr>
          <w:rFonts w:eastAsia="Arial Unicode MS" w:cs="Arial"/>
          <w:bCs/>
          <w:color w:val="000000"/>
          <w:kern w:val="1"/>
          <w:sz w:val="20"/>
          <w:szCs w:val="20"/>
          <w:lang w:val="sr-Cyrl-RS" w:eastAsia="ar-SA"/>
        </w:rPr>
      </w:pPr>
    </w:p>
    <w:p w:rsidR="007A3AB4" w:rsidRPr="007B4517" w:rsidRDefault="007A3AB4" w:rsidP="007A3AB4">
      <w:pPr>
        <w:rPr>
          <w:sz w:val="20"/>
          <w:szCs w:val="20"/>
          <w:lang w:val="sr-Cyrl-RS"/>
        </w:rPr>
      </w:pPr>
    </w:p>
    <w:p w:rsidR="007A3AB4" w:rsidRPr="007B4517" w:rsidRDefault="007A3AB4" w:rsidP="007A3AB4">
      <w:pPr>
        <w:rPr>
          <w:lang w:val="sr-Cyrl-RS"/>
        </w:rPr>
      </w:pPr>
    </w:p>
    <w:p w:rsidR="0057237F" w:rsidRPr="007A3AB4" w:rsidRDefault="0057237F">
      <w:pPr>
        <w:rPr>
          <w:lang w:val="sr-Cyrl-RS"/>
        </w:rPr>
      </w:pPr>
    </w:p>
    <w:sectPr w:rsidR="0057237F" w:rsidRPr="007A3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B4"/>
    <w:rsid w:val="0057237F"/>
    <w:rsid w:val="00675E66"/>
    <w:rsid w:val="007A3AB4"/>
    <w:rsid w:val="00893CF6"/>
    <w:rsid w:val="00A20B1F"/>
    <w:rsid w:val="00BA04B4"/>
    <w:rsid w:val="00D5699C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A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A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2015-03-09T13:13:00Z</dcterms:created>
  <dcterms:modified xsi:type="dcterms:W3CDTF">2015-03-10T09:58:00Z</dcterms:modified>
</cp:coreProperties>
</file>