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6A" w:rsidRPr="008E6DCE" w:rsidRDefault="000C796A" w:rsidP="006B0F6E">
      <w:pPr>
        <w:jc w:val="center"/>
        <w:rPr>
          <w:sz w:val="24"/>
          <w:lang w:val="sr-Cyrl-CS"/>
        </w:rPr>
      </w:pPr>
      <w:r w:rsidRPr="008E6DCE">
        <w:rPr>
          <w:sz w:val="24"/>
          <w:lang w:val="sr-Cyrl-CS"/>
        </w:rPr>
        <w:t>ПОКРАЈИНСКИ СЕКРЕТАРИЈАТ ЗА ОБРАЗОВАЊЕ,</w:t>
      </w:r>
      <w:r w:rsidRPr="008E6DCE">
        <w:rPr>
          <w:sz w:val="24"/>
          <w:lang w:val="sr-Cyrl-RS"/>
        </w:rPr>
        <w:t xml:space="preserve"> ПРОПИСЕ</w:t>
      </w:r>
      <w:r w:rsidRPr="008E6DCE">
        <w:rPr>
          <w:sz w:val="24"/>
          <w:lang w:val="sr-Cyrl-CS"/>
        </w:rPr>
        <w:t xml:space="preserve"> УПРАВУ </w:t>
      </w:r>
      <w:r w:rsidRPr="008E6DCE">
        <w:rPr>
          <w:sz w:val="24"/>
          <w:lang w:val="en-US"/>
        </w:rPr>
        <w:br/>
      </w:r>
      <w:r w:rsidRPr="008E6DCE">
        <w:rPr>
          <w:sz w:val="24"/>
          <w:lang w:val="sr-Cyrl-CS"/>
        </w:rPr>
        <w:t>И НАЦИОНАЛНЕ МАЊИНЕ- НАЦИОНАЛНЕ ЗАЈЕДНИЦЕ</w:t>
      </w:r>
    </w:p>
    <w:p w:rsidR="000C796A" w:rsidRPr="008E6DCE" w:rsidRDefault="000C796A" w:rsidP="006B0F6E">
      <w:pPr>
        <w:jc w:val="center"/>
        <w:rPr>
          <w:sz w:val="24"/>
          <w:lang w:val="sr-Cyrl-CS"/>
        </w:rPr>
      </w:pPr>
    </w:p>
    <w:p w:rsidR="000C796A" w:rsidRPr="00BE364D" w:rsidRDefault="000C796A" w:rsidP="006B0F6E">
      <w:pPr>
        <w:jc w:val="center"/>
        <w:rPr>
          <w:lang w:val="sr-Cyrl-CS"/>
        </w:rPr>
      </w:pPr>
    </w:p>
    <w:p w:rsidR="000C796A" w:rsidRPr="00BE364D" w:rsidRDefault="000C796A" w:rsidP="006B0F6E">
      <w:pPr>
        <w:jc w:val="center"/>
        <w:rPr>
          <w:lang w:val="sr-Cyrl-CS"/>
        </w:rPr>
      </w:pPr>
    </w:p>
    <w:p w:rsidR="000C796A" w:rsidRPr="00BE364D" w:rsidRDefault="000C796A" w:rsidP="006B0F6E">
      <w:pPr>
        <w:jc w:val="center"/>
        <w:rPr>
          <w:lang w:val="sr-Cyrl-CS"/>
        </w:rPr>
      </w:pPr>
    </w:p>
    <w:p w:rsidR="000C796A" w:rsidRPr="00BE364D" w:rsidRDefault="000C796A" w:rsidP="006B0F6E">
      <w:pPr>
        <w:jc w:val="center"/>
        <w:rPr>
          <w:lang w:val="sr-Cyrl-CS"/>
        </w:rPr>
      </w:pPr>
    </w:p>
    <w:p w:rsidR="000C796A" w:rsidRPr="00BE364D" w:rsidRDefault="000C796A" w:rsidP="006B0F6E">
      <w:pPr>
        <w:jc w:val="center"/>
        <w:rPr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8E6DCE" w:rsidRDefault="000C796A" w:rsidP="006B0F6E">
      <w:pPr>
        <w:jc w:val="center"/>
        <w:rPr>
          <w:b/>
          <w:sz w:val="28"/>
          <w:lang w:val="sr-Cyrl-CS"/>
        </w:rPr>
      </w:pPr>
      <w:r w:rsidRPr="008E6DCE">
        <w:rPr>
          <w:b/>
          <w:sz w:val="28"/>
          <w:lang w:val="sr-Cyrl-CS"/>
        </w:rPr>
        <w:t>ИНФОРМАЦИЈА</w:t>
      </w:r>
    </w:p>
    <w:p w:rsidR="000C796A" w:rsidRPr="008E6DCE" w:rsidRDefault="000C796A" w:rsidP="006B0F6E">
      <w:pPr>
        <w:jc w:val="center"/>
        <w:rPr>
          <w:sz w:val="28"/>
          <w:lang w:val="sr-Cyrl-CS"/>
        </w:rPr>
      </w:pPr>
      <w:r w:rsidRPr="008E6DCE">
        <w:rPr>
          <w:sz w:val="28"/>
          <w:lang w:val="sr-Cyrl-CS"/>
        </w:rPr>
        <w:t xml:space="preserve">О ХРВАТСКОЈ НАЦИОНАЛНОЈ МАЊИНИ – НАЦИОНАЛНОЈ ЗАЈЕДНИЦИ </w:t>
      </w:r>
      <w:r w:rsidRPr="008E6DCE">
        <w:rPr>
          <w:sz w:val="28"/>
          <w:lang w:val="sr-Cyrl-CS"/>
        </w:rPr>
        <w:br/>
        <w:t>У АП ВОЈВОДИНИ</w:t>
      </w: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en-US"/>
        </w:rPr>
      </w:pPr>
    </w:p>
    <w:p w:rsidR="000C796A" w:rsidRPr="00BE364D" w:rsidRDefault="000C796A" w:rsidP="006B0F6E">
      <w:pPr>
        <w:jc w:val="center"/>
        <w:rPr>
          <w:b/>
          <w:lang w:val="en-U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b/>
          <w:lang w:val="sr-Cyrl-CS"/>
        </w:rPr>
      </w:pPr>
    </w:p>
    <w:p w:rsidR="000C796A" w:rsidRPr="00BE364D" w:rsidRDefault="000C796A" w:rsidP="006B0F6E">
      <w:pPr>
        <w:jc w:val="center"/>
        <w:rPr>
          <w:lang w:val="sr-Cyrl-CS"/>
        </w:rPr>
      </w:pPr>
      <w:r w:rsidRPr="00BE364D">
        <w:rPr>
          <w:lang w:val="sr-Cyrl-CS"/>
        </w:rPr>
        <w:t xml:space="preserve">Нови Сад, </w:t>
      </w:r>
      <w:r w:rsidR="00D55AC1" w:rsidRPr="00BE364D">
        <w:rPr>
          <w:lang w:val="sr-Cyrl-RS"/>
        </w:rPr>
        <w:t>новембар</w:t>
      </w:r>
      <w:r w:rsidRPr="00BE364D">
        <w:rPr>
          <w:lang w:val="sr-Cyrl-RS"/>
        </w:rPr>
        <w:t xml:space="preserve"> 2016</w:t>
      </w:r>
      <w:r w:rsidRPr="00BE364D">
        <w:rPr>
          <w:lang w:val="sr-Cyrl-CS"/>
        </w:rPr>
        <w:t>. године</w:t>
      </w:r>
    </w:p>
    <w:p w:rsidR="000C796A" w:rsidRPr="00BE364D" w:rsidRDefault="000C796A" w:rsidP="006B0F6E">
      <w:pPr>
        <w:pStyle w:val="Heading1"/>
      </w:pPr>
      <w:r w:rsidRPr="00BE364D">
        <w:lastRenderedPageBreak/>
        <w:t>Демографски подаци</w:t>
      </w:r>
    </w:p>
    <w:p w:rsidR="000C796A" w:rsidRPr="00BE364D" w:rsidRDefault="000C796A" w:rsidP="006B0F6E">
      <w:pPr>
        <w:rPr>
          <w:lang w:val="sr-Cyrl-RS"/>
        </w:rPr>
      </w:pPr>
      <w:r w:rsidRPr="00BE364D">
        <w:rPr>
          <w:lang w:val="sr-Cyrl-CS"/>
        </w:rPr>
        <w:t xml:space="preserve">Од укупно </w:t>
      </w:r>
      <w:r w:rsidRPr="00BE364D">
        <w:rPr>
          <w:bCs/>
        </w:rPr>
        <w:t>1</w:t>
      </w:r>
      <w:r w:rsidRPr="00BE364D">
        <w:rPr>
          <w:bCs/>
          <w:lang w:val="sr-Cyrl-RS"/>
        </w:rPr>
        <w:t>.</w:t>
      </w:r>
      <w:r w:rsidRPr="00BE364D">
        <w:rPr>
          <w:bCs/>
        </w:rPr>
        <w:t>931</w:t>
      </w:r>
      <w:r w:rsidRPr="00BE364D">
        <w:rPr>
          <w:bCs/>
          <w:lang w:val="sr-Cyrl-RS"/>
        </w:rPr>
        <w:t>.</w:t>
      </w:r>
      <w:r w:rsidRPr="00BE364D">
        <w:rPr>
          <w:bCs/>
        </w:rPr>
        <w:t>809</w:t>
      </w:r>
      <w:r w:rsidRPr="00BE364D">
        <w:rPr>
          <w:bCs/>
          <w:lang w:val="sr-Cyrl-RS"/>
        </w:rPr>
        <w:t xml:space="preserve"> </w:t>
      </w:r>
      <w:r w:rsidRPr="00BE364D">
        <w:rPr>
          <w:lang w:val="sr-Cyrl-CS"/>
        </w:rPr>
        <w:t xml:space="preserve">становника у АП Војводини, </w:t>
      </w:r>
      <w:r w:rsidRPr="00BE364D">
        <w:t>(</w:t>
      </w:r>
      <w:r w:rsidRPr="00BE364D">
        <w:rPr>
          <w:lang w:val="sr-Cyrl-RS"/>
        </w:rPr>
        <w:t>п</w:t>
      </w:r>
      <w:r w:rsidRPr="00BE364D">
        <w:rPr>
          <w:lang w:val="sr-Cyrl-CS"/>
        </w:rPr>
        <w:t>рема попису становништва из 2011. године, Републички завод за статистику, http://popis2011.stat.rs), становника хрватске националности има 47.033 тј 2,43%</w:t>
      </w:r>
      <w:r w:rsidRPr="00BE364D">
        <w:t xml:space="preserve">. </w:t>
      </w:r>
      <w:r w:rsidRPr="00BE364D">
        <w:rPr>
          <w:lang w:val="sr-Cyrl-RS"/>
        </w:rPr>
        <w:t>У односу на попис из 2002. године када се 56</w:t>
      </w:r>
      <w:r w:rsidR="00F7765D">
        <w:rPr>
          <w:lang w:val="sr-Cyrl-RS"/>
        </w:rPr>
        <w:t>.</w:t>
      </w:r>
      <w:r w:rsidRPr="00BE364D">
        <w:rPr>
          <w:lang w:val="sr-Cyrl-RS"/>
        </w:rPr>
        <w:t>546 грађана изјаснило као припадници хрватске  националне заједнице, у 2011. години се бележи пад од 9513 становника.</w:t>
      </w:r>
    </w:p>
    <w:tbl>
      <w:tblPr>
        <w:tblStyle w:val="TableGrid"/>
        <w:tblpPr w:leftFromText="180" w:rightFromText="180" w:vertAnchor="text" w:horzAnchor="margin" w:tblpX="108" w:tblpY="308"/>
        <w:tblW w:w="0" w:type="auto"/>
        <w:tblLook w:val="04A0" w:firstRow="1" w:lastRow="0" w:firstColumn="1" w:lastColumn="0" w:noHBand="0" w:noVBand="1"/>
      </w:tblPr>
      <w:tblGrid>
        <w:gridCol w:w="2660"/>
        <w:gridCol w:w="992"/>
        <w:gridCol w:w="1276"/>
        <w:gridCol w:w="2727"/>
        <w:gridCol w:w="992"/>
      </w:tblGrid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Суботица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14151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Опово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167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Сомбор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7070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Темерин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165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Нови Сад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5335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Тител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165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Апатин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3015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Жабаљ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137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Сремска Митровица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2112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Србобран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118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Шид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1748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Сечањ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113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Рума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1719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Бачки Петровац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91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Инђија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1569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Сента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84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Стара Пазова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1336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Кањижа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67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Бач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1209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Нови Бечеј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66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Панчево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880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Ковин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65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Бачка Паланка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819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Нови Кнежевац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64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Сремски Карловци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Житиште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63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Кула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Бела Црква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61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Беочин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557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Чока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61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Врбас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549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Мали Иђош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55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Зрењанин - град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Ада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50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Бачка Топола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Ковачица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48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Бечеј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Алибунар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43</w:t>
            </w:r>
          </w:p>
        </w:tc>
      </w:tr>
      <w:tr w:rsidR="0083624E" w:rsidRPr="00BE364D" w:rsidTr="0083624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Ириг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232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Пећинци</w:t>
            </w:r>
          </w:p>
        </w:tc>
        <w:tc>
          <w:tcPr>
            <w:tcW w:w="992" w:type="dxa"/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42</w:t>
            </w:r>
          </w:p>
        </w:tc>
      </w:tr>
      <w:tr w:rsidR="0083624E" w:rsidRPr="00BE364D" w:rsidTr="006B0F6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Оџаци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225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Пландиште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34</w:t>
            </w:r>
          </w:p>
        </w:tc>
      </w:tr>
      <w:tr w:rsidR="0083624E" w:rsidRPr="00BE364D" w:rsidTr="006B0F6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Вршац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214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Нова Црња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27</w:t>
            </w:r>
          </w:p>
        </w:tc>
      </w:tr>
      <w:tr w:rsidR="0083624E" w:rsidRPr="00BE364D" w:rsidTr="006B0F6E">
        <w:tc>
          <w:tcPr>
            <w:tcW w:w="2660" w:type="dxa"/>
            <w:vAlign w:val="center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Кикинда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83624E" w:rsidRPr="0083624E" w:rsidRDefault="0083624E" w:rsidP="006B0F6E">
            <w:pPr>
              <w:spacing w:after="0"/>
              <w:jc w:val="right"/>
              <w:rPr>
                <w:rFonts w:eastAsia="Times New Roman" w:cs="Arial"/>
                <w:szCs w:val="20"/>
                <w:lang w:eastAsia="sr-Latn-RS"/>
              </w:rPr>
            </w:pPr>
            <w:r w:rsidRPr="0083624E">
              <w:rPr>
                <w:rFonts w:eastAsia="Times New Roman" w:cs="Arial"/>
                <w:szCs w:val="20"/>
                <w:lang w:val="sr-Cyrl-CS" w:eastAsia="sr-Latn-RS"/>
              </w:rPr>
              <w:t>204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3624E" w:rsidRPr="0083624E" w:rsidRDefault="0083624E" w:rsidP="006B0F6E">
            <w:pPr>
              <w:spacing w:after="0"/>
              <w:jc w:val="left"/>
              <w:rPr>
                <w:rFonts w:eastAsia="Times New Roman" w:cs="Arial"/>
                <w:szCs w:val="20"/>
                <w:lang w:eastAsia="sr-Latn-RS"/>
              </w:rPr>
            </w:pPr>
          </w:p>
        </w:tc>
      </w:tr>
    </w:tbl>
    <w:p w:rsidR="00BF61A0" w:rsidRDefault="00BF61A0" w:rsidP="00BF61A0">
      <w:pPr>
        <w:rPr>
          <w:lang w:val="sr-Cyrl-RS"/>
        </w:rPr>
      </w:pPr>
    </w:p>
    <w:p w:rsidR="00BF61A0" w:rsidRPr="00657728" w:rsidRDefault="000C796A" w:rsidP="00BF61A0">
      <w:pPr>
        <w:rPr>
          <w:lang w:val="sr-Cyrl-RS"/>
        </w:rPr>
      </w:pPr>
      <w:r w:rsidRPr="00BE364D">
        <w:rPr>
          <w:rFonts w:eastAsia="Times New Roman" w:cs="Times New Roman"/>
          <w:sz w:val="24"/>
          <w:szCs w:val="24"/>
          <w:lang w:val="sr-Cyrl-RS" w:eastAsia="sr-Latn-CS"/>
        </w:rPr>
        <w:t>Табела:</w:t>
      </w:r>
      <w:r w:rsidRPr="00BE364D">
        <w:rPr>
          <w:rFonts w:eastAsia="Times New Roman" w:cs="Times New Roman"/>
          <w:i/>
          <w:sz w:val="24"/>
          <w:szCs w:val="24"/>
          <w:lang w:val="sr-Cyrl-RS" w:eastAsia="sr-Latn-CS"/>
        </w:rPr>
        <w:t xml:space="preserve"> Број припадника хрватске националне мањине по општинама и градовима у АПВ</w:t>
      </w:r>
      <w:r w:rsidR="00BF61A0" w:rsidRPr="00BF61A0">
        <w:rPr>
          <w:rFonts w:eastAsia="Times New Roman" w:cs="Times New Roman"/>
          <w:i/>
          <w:sz w:val="24"/>
          <w:szCs w:val="24"/>
          <w:lang w:val="sr-Cyrl-RS" w:eastAsia="sr-Latn-CS"/>
        </w:rPr>
        <w:t xml:space="preserve"> (</w:t>
      </w:r>
      <w:r w:rsidR="00BF61A0">
        <w:rPr>
          <w:rFonts w:eastAsia="Times New Roman" w:cs="Times New Roman"/>
          <w:i/>
          <w:sz w:val="24"/>
          <w:szCs w:val="24"/>
          <w:lang w:val="sr-Cyrl-RS" w:eastAsia="sr-Latn-CS"/>
        </w:rPr>
        <w:t xml:space="preserve">укупно </w:t>
      </w:r>
      <w:r w:rsidR="00BF61A0" w:rsidRPr="00BF61A0">
        <w:rPr>
          <w:i/>
          <w:lang w:val="sr-Cyrl-RS"/>
        </w:rPr>
        <w:t>45 општина и градова)</w:t>
      </w:r>
    </w:p>
    <w:p w:rsidR="000C796A" w:rsidRPr="00BE364D" w:rsidRDefault="000C796A" w:rsidP="006B0F6E">
      <w:pPr>
        <w:spacing w:after="0"/>
        <w:jc w:val="left"/>
        <w:rPr>
          <w:rFonts w:eastAsia="Times New Roman" w:cs="Times New Roman"/>
          <w:i/>
          <w:sz w:val="24"/>
          <w:szCs w:val="24"/>
          <w:lang w:val="sr-Cyrl-RS" w:eastAsia="sr-Latn-CS"/>
        </w:rPr>
      </w:pPr>
    </w:p>
    <w:p w:rsidR="000C796A" w:rsidRDefault="000C796A" w:rsidP="006B0F6E">
      <w:pPr>
        <w:rPr>
          <w:sz w:val="16"/>
          <w:szCs w:val="16"/>
          <w:lang w:val="sr-Cyrl-RS"/>
        </w:rPr>
      </w:pPr>
    </w:p>
    <w:p w:rsidR="00635C52" w:rsidRDefault="00635C52" w:rsidP="006B0F6E">
      <w:pPr>
        <w:rPr>
          <w:sz w:val="16"/>
          <w:szCs w:val="16"/>
          <w:lang w:val="sr-Cyrl-RS"/>
        </w:rPr>
      </w:pPr>
    </w:p>
    <w:p w:rsidR="00635C52" w:rsidRDefault="00635C52" w:rsidP="006B0F6E">
      <w:pPr>
        <w:rPr>
          <w:sz w:val="16"/>
          <w:szCs w:val="16"/>
          <w:lang w:val="sr-Cyrl-RS"/>
        </w:rPr>
      </w:pPr>
    </w:p>
    <w:p w:rsidR="00635C52" w:rsidRDefault="00635C52" w:rsidP="006B0F6E">
      <w:pPr>
        <w:rPr>
          <w:sz w:val="16"/>
          <w:szCs w:val="16"/>
          <w:lang w:val="sr-Cyrl-RS"/>
        </w:rPr>
      </w:pPr>
    </w:p>
    <w:p w:rsidR="00635C52" w:rsidRPr="00635C52" w:rsidRDefault="00635C52" w:rsidP="006B0F6E">
      <w:pPr>
        <w:rPr>
          <w:sz w:val="16"/>
          <w:szCs w:val="16"/>
          <w:lang w:val="sr-Cyrl-RS"/>
        </w:rPr>
      </w:pPr>
    </w:p>
    <w:p w:rsidR="000C796A" w:rsidRPr="00BE364D" w:rsidRDefault="000C796A" w:rsidP="006B0F6E">
      <w:pPr>
        <w:pStyle w:val="Heading1"/>
      </w:pPr>
      <w:bookmarkStart w:id="0" w:name="_Toc441652622"/>
      <w:r w:rsidRPr="00BE364D">
        <w:lastRenderedPageBreak/>
        <w:t>Национални савет и институционални оквири</w:t>
      </w:r>
      <w:bookmarkEnd w:id="0"/>
    </w:p>
    <w:p w:rsidR="00547427" w:rsidRDefault="000C796A" w:rsidP="006B0F6E">
      <w:pPr>
        <w:spacing w:after="0"/>
        <w:rPr>
          <w:lang w:val="sr-Cyrl-RS"/>
        </w:rPr>
      </w:pPr>
      <w:r w:rsidRPr="00BE364D">
        <w:t>Највиша</w:t>
      </w:r>
      <w:r w:rsidR="00D55AC1" w:rsidRPr="00BE364D">
        <w:rPr>
          <w:lang w:val="sr-Cyrl-RS"/>
        </w:rPr>
        <w:t xml:space="preserve"> </w:t>
      </w:r>
      <w:r w:rsidRPr="00BE364D">
        <w:t xml:space="preserve">институција </w:t>
      </w:r>
      <w:r w:rsidR="00D55AC1" w:rsidRPr="00BE364D">
        <w:rPr>
          <w:lang w:val="sr-Cyrl-RS"/>
        </w:rPr>
        <w:t>хрватске</w:t>
      </w:r>
      <w:r w:rsidRPr="00BE364D">
        <w:t xml:space="preserve"> националне заједнице је </w:t>
      </w:r>
      <w:r w:rsidR="00D55AC1" w:rsidRPr="00BE364D">
        <w:rPr>
          <w:lang w:val="sr-Cyrl-RS"/>
        </w:rPr>
        <w:t>Н</w:t>
      </w:r>
      <w:r w:rsidRPr="00BE364D">
        <w:t xml:space="preserve">ационални савет </w:t>
      </w:r>
      <w:r w:rsidR="00D55AC1" w:rsidRPr="00BE364D">
        <w:rPr>
          <w:lang w:val="sr-Cyrl-RS"/>
        </w:rPr>
        <w:t>хрватске</w:t>
      </w:r>
      <w:r w:rsidR="00D55AC1" w:rsidRPr="00BE364D">
        <w:t xml:space="preserve"> националне мањине.</w:t>
      </w:r>
    </w:p>
    <w:p w:rsidR="000C796A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>Организационо, Савет</w:t>
      </w:r>
      <w:r w:rsidR="006B0F6E" w:rsidRPr="006B0F6E">
        <w:rPr>
          <w:lang w:val="sr-Cyrl-RS"/>
        </w:rPr>
        <w:t xml:space="preserve"> </w:t>
      </w:r>
      <w:r w:rsidR="006B0F6E">
        <w:rPr>
          <w:lang w:val="sr-Cyrl-RS"/>
        </w:rPr>
        <w:t>има 29 чланова и</w:t>
      </w:r>
      <w:r w:rsidRPr="00BE364D">
        <w:rPr>
          <w:lang w:val="sr-Cyrl-RS"/>
        </w:rPr>
        <w:t xml:space="preserve"> је подељен на сталне одборе и консултативна тела Савета</w:t>
      </w:r>
      <w:r w:rsidR="00BE364D">
        <w:rPr>
          <w:lang w:val="sr-Cyrl-RS"/>
        </w:rPr>
        <w:t>.</w:t>
      </w:r>
    </w:p>
    <w:p w:rsidR="00635C52" w:rsidRPr="00B14CAB" w:rsidRDefault="00635C52" w:rsidP="006B0F6E">
      <w:pPr>
        <w:spacing w:after="0"/>
        <w:rPr>
          <w:lang w:val="sr-Cyrl-RS"/>
        </w:rPr>
      </w:pPr>
      <w:r w:rsidRPr="00B14CAB">
        <w:rPr>
          <w:lang w:val="sr-Cyrl-RS"/>
        </w:rPr>
        <w:t>Савет је изгласао грб, заставу и дане празника хрватске националне мањине у Републици Србији:</w:t>
      </w:r>
    </w:p>
    <w:p w:rsidR="00635C52" w:rsidRPr="00635C52" w:rsidRDefault="00635C52" w:rsidP="006B0F6E">
      <w:pPr>
        <w:pStyle w:val="ListParagraph"/>
        <w:numPr>
          <w:ilvl w:val="0"/>
          <w:numId w:val="26"/>
        </w:numPr>
        <w:spacing w:after="0"/>
        <w:jc w:val="both"/>
        <w:rPr>
          <w:color w:val="auto"/>
        </w:rPr>
      </w:pPr>
      <w:r w:rsidRPr="00635C52">
        <w:rPr>
          <w:color w:val="auto"/>
        </w:rPr>
        <w:t xml:space="preserve">19. </w:t>
      </w:r>
      <w:r w:rsidR="009C4B8E">
        <w:rPr>
          <w:color w:val="auto"/>
        </w:rPr>
        <w:t>март -</w:t>
      </w:r>
      <w:r w:rsidRPr="00635C52">
        <w:rPr>
          <w:color w:val="auto"/>
        </w:rPr>
        <w:t xml:space="preserve"> Св. Јосип</w:t>
      </w:r>
    </w:p>
    <w:p w:rsidR="00635C52" w:rsidRPr="00635C52" w:rsidRDefault="009C4B8E" w:rsidP="006B0F6E">
      <w:pPr>
        <w:pStyle w:val="ListParagraph"/>
        <w:numPr>
          <w:ilvl w:val="0"/>
          <w:numId w:val="26"/>
        </w:numPr>
        <w:spacing w:after="0"/>
        <w:jc w:val="both"/>
        <w:rPr>
          <w:color w:val="auto"/>
        </w:rPr>
      </w:pPr>
      <w:r>
        <w:rPr>
          <w:color w:val="auto"/>
        </w:rPr>
        <w:t>19. јун -</w:t>
      </w:r>
      <w:r w:rsidR="00635C52" w:rsidRPr="00635C52">
        <w:rPr>
          <w:color w:val="auto"/>
        </w:rPr>
        <w:t xml:space="preserve"> Дан рођења бискупа Ивана Антуновића</w:t>
      </w:r>
    </w:p>
    <w:p w:rsidR="00635C52" w:rsidRPr="00635C52" w:rsidRDefault="009C4B8E" w:rsidP="006B0F6E">
      <w:pPr>
        <w:pStyle w:val="ListParagraph"/>
        <w:numPr>
          <w:ilvl w:val="0"/>
          <w:numId w:val="26"/>
        </w:numPr>
        <w:spacing w:after="0"/>
        <w:jc w:val="both"/>
        <w:rPr>
          <w:color w:val="auto"/>
        </w:rPr>
      </w:pPr>
      <w:r>
        <w:rPr>
          <w:color w:val="auto"/>
        </w:rPr>
        <w:t>16. октобар -</w:t>
      </w:r>
      <w:r w:rsidR="00635C52" w:rsidRPr="00635C52">
        <w:rPr>
          <w:color w:val="auto"/>
        </w:rPr>
        <w:t xml:space="preserve"> Дан рођења бана Јосипа Јелачића</w:t>
      </w:r>
    </w:p>
    <w:p w:rsidR="00635C52" w:rsidRPr="00635C52" w:rsidRDefault="009C4B8E" w:rsidP="006B0F6E">
      <w:pPr>
        <w:pStyle w:val="ListParagraph"/>
        <w:numPr>
          <w:ilvl w:val="0"/>
          <w:numId w:val="26"/>
        </w:numPr>
        <w:spacing w:after="0"/>
        <w:jc w:val="both"/>
        <w:rPr>
          <w:color w:val="auto"/>
        </w:rPr>
      </w:pPr>
      <w:r>
        <w:rPr>
          <w:color w:val="auto"/>
          <w:lang w:val="sr-Latn-RS"/>
        </w:rPr>
        <w:t>15.</w:t>
      </w:r>
      <w:r w:rsidR="00D57156">
        <w:rPr>
          <w:color w:val="auto"/>
          <w:lang w:val="sr-Latn-RS"/>
        </w:rPr>
        <w:t xml:space="preserve"> </w:t>
      </w:r>
      <w:r>
        <w:rPr>
          <w:color w:val="auto"/>
        </w:rPr>
        <w:t>децембар -</w:t>
      </w:r>
      <w:r w:rsidR="00635C52" w:rsidRPr="00635C52">
        <w:rPr>
          <w:color w:val="auto"/>
          <w:lang w:val="sr-Latn-RS"/>
        </w:rPr>
        <w:t xml:space="preserve"> </w:t>
      </w:r>
      <w:r w:rsidR="00635C52" w:rsidRPr="00635C52">
        <w:rPr>
          <w:color w:val="auto"/>
        </w:rPr>
        <w:t>дан оснивања Хрватског националног савета</w:t>
      </w:r>
    </w:p>
    <w:p w:rsidR="00547427" w:rsidRDefault="00547427" w:rsidP="006B0F6E">
      <w:pPr>
        <w:spacing w:after="0"/>
        <w:jc w:val="left"/>
        <w:rPr>
          <w:lang w:val="sr-Cyrl-RS"/>
        </w:rPr>
      </w:pPr>
    </w:p>
    <w:p w:rsidR="00635C52" w:rsidRDefault="000C796A" w:rsidP="006B0F6E">
      <w:pPr>
        <w:spacing w:after="0"/>
        <w:jc w:val="left"/>
        <w:rPr>
          <w:lang w:val="sr-Cyrl-RS"/>
        </w:rPr>
      </w:pPr>
      <w:r w:rsidRPr="00BE364D">
        <w:t>Састав националног савета:</w:t>
      </w:r>
    </w:p>
    <w:p w:rsidR="00635C52" w:rsidRDefault="00635C52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  <w:sectPr w:rsidR="00635C52" w:rsidSect="00D57156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lastRenderedPageBreak/>
        <w:t>др. сц. Славен Бачић, председник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Весна Прћић, потпредседник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Андреј Шпановић, потпредседник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Андрија Ађин, потпредседник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Снежана Перишкић, потпредседник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Анкица Јукић-Мандић, секретарица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Дарко Сарић Лукендић, председник извршног одбора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Андрија Анишић,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Мартин Бачић,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Снежана Ђаковић,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Мирослав Галар,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Јосип Ходак,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Анђела Хорват,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Јосипа Иванковић,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lastRenderedPageBreak/>
        <w:t>Иван Карачић,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Владимир Крањчевић,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Станко Крстин,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Петар Кунтић,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Мата Матарић,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Златко Начев,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Невен Орчић,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Жељко Паклединац,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Матилда Пелхе,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Младен Петреш,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Томислав Стантић,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Жељко Шеремешић,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Мира Тумбас,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Иван Ушумовић, члан већа</w:t>
      </w:r>
    </w:p>
    <w:p w:rsidR="00D55AC1" w:rsidRPr="00BE364D" w:rsidRDefault="00D55AC1" w:rsidP="006B0F6E">
      <w:pPr>
        <w:pStyle w:val="ListParagraph"/>
        <w:numPr>
          <w:ilvl w:val="0"/>
          <w:numId w:val="3"/>
        </w:numPr>
        <w:spacing w:after="0"/>
        <w:ind w:left="709"/>
        <w:rPr>
          <w:lang w:val="sr-Cyrl-CS"/>
        </w:rPr>
      </w:pPr>
      <w:r w:rsidRPr="00BE364D">
        <w:rPr>
          <w:lang w:val="sr-Cyrl-CS"/>
        </w:rPr>
        <w:t>Весна Зеленика, члан већа</w:t>
      </w:r>
    </w:p>
    <w:p w:rsidR="00635C52" w:rsidRDefault="00635C52" w:rsidP="006B0F6E">
      <w:pPr>
        <w:rPr>
          <w:lang w:val="sr-Cyrl-RS"/>
        </w:rPr>
        <w:sectPr w:rsidR="00635C52" w:rsidSect="00635C5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LightShading-Accent11"/>
        <w:tblpPr w:leftFromText="180" w:rightFromText="180" w:vertAnchor="text" w:horzAnchor="margin" w:tblpY="877"/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1318"/>
        <w:gridCol w:w="2632"/>
        <w:gridCol w:w="2632"/>
        <w:gridCol w:w="2686"/>
      </w:tblGrid>
      <w:tr w:rsidR="006B0F6E" w:rsidRPr="00BE364D" w:rsidTr="006B0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Година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364D">
              <w:t>Исплаћена средства за рад националних савета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364D">
              <w:t>Исплаћена средства за развојну делатност</w:t>
            </w:r>
          </w:p>
        </w:tc>
        <w:tc>
          <w:tcPr>
            <w:tcW w:w="2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364D">
              <w:t>Укупно</w:t>
            </w:r>
          </w:p>
        </w:tc>
      </w:tr>
      <w:tr w:rsidR="006B0F6E" w:rsidRPr="00BE364D" w:rsidTr="006B0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noWrap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2016</w:t>
            </w:r>
            <w:r>
              <w:t>.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B8E">
              <w:t>3.038.292,00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B8E">
              <w:t>1.015.222,00</w:t>
            </w:r>
          </w:p>
        </w:tc>
        <w:tc>
          <w:tcPr>
            <w:tcW w:w="2686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B8E">
              <w:t>4.053.514,00</w:t>
            </w:r>
          </w:p>
        </w:tc>
      </w:tr>
      <w:tr w:rsidR="006B0F6E" w:rsidRPr="00BE364D" w:rsidTr="006B0F6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noWrap/>
            <w:vAlign w:val="center"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2015</w:t>
            </w:r>
            <w:r>
              <w:t>.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2.748.000,00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1.652.000,00</w:t>
            </w:r>
          </w:p>
        </w:tc>
        <w:tc>
          <w:tcPr>
            <w:tcW w:w="2686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4.400.000,00</w:t>
            </w:r>
          </w:p>
        </w:tc>
      </w:tr>
      <w:tr w:rsidR="006B0F6E" w:rsidRPr="00BE364D" w:rsidTr="006B0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noWrap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2014</w:t>
            </w:r>
            <w:r>
              <w:t>.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B8E">
              <w:t>2.890.330,64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B8E">
              <w:t>1.360.000,00</w:t>
            </w:r>
          </w:p>
        </w:tc>
        <w:tc>
          <w:tcPr>
            <w:tcW w:w="2686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4B8E">
              <w:t>4.250.330,64</w:t>
            </w:r>
          </w:p>
        </w:tc>
      </w:tr>
      <w:tr w:rsidR="006B0F6E" w:rsidRPr="00BE364D" w:rsidTr="006B0F6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shd w:val="clear" w:color="auto" w:fill="auto"/>
            <w:noWrap/>
            <w:vAlign w:val="center"/>
            <w:hideMark/>
          </w:tcPr>
          <w:p w:rsidR="006B0F6E" w:rsidRPr="00BE364D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2013</w:t>
            </w:r>
            <w:r>
              <w:t>.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2.860.000,00</w:t>
            </w:r>
          </w:p>
        </w:tc>
        <w:tc>
          <w:tcPr>
            <w:tcW w:w="2632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1.370.287,33</w:t>
            </w:r>
          </w:p>
        </w:tc>
        <w:tc>
          <w:tcPr>
            <w:tcW w:w="2686" w:type="dxa"/>
            <w:shd w:val="clear" w:color="auto" w:fill="auto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4.230.287,33</w:t>
            </w:r>
          </w:p>
        </w:tc>
      </w:tr>
      <w:tr w:rsidR="006B0F6E" w:rsidRPr="00BE364D" w:rsidTr="006B0F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9C4B8E">
              <w:t>Укупно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11.536.622,64</w:t>
            </w:r>
          </w:p>
        </w:tc>
        <w:tc>
          <w:tcPr>
            <w:tcW w:w="26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5.397.509,33</w:t>
            </w:r>
          </w:p>
        </w:tc>
        <w:tc>
          <w:tcPr>
            <w:tcW w:w="26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6B0F6E" w:rsidRPr="009C4B8E" w:rsidRDefault="006B0F6E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9C4B8E">
              <w:t>16.934.131,97</w:t>
            </w:r>
          </w:p>
        </w:tc>
      </w:tr>
    </w:tbl>
    <w:p w:rsidR="00D55AC1" w:rsidRDefault="006B0F6E" w:rsidP="006B0F6E">
      <w:pPr>
        <w:pStyle w:val="Podnaslov"/>
        <w:rPr>
          <w:rFonts w:asciiTheme="minorHAnsi" w:hAnsiTheme="minorHAnsi"/>
        </w:rPr>
      </w:pPr>
      <w:r w:rsidRPr="00BE364D">
        <w:rPr>
          <w:rFonts w:asciiTheme="minorHAnsi" w:hAnsiTheme="minorHAnsi"/>
        </w:rPr>
        <w:lastRenderedPageBreak/>
        <w:t xml:space="preserve"> </w:t>
      </w:r>
      <w:r w:rsidR="00D55AC1" w:rsidRPr="00BE364D">
        <w:rPr>
          <w:rFonts w:asciiTheme="minorHAnsi" w:hAnsiTheme="minorHAnsi"/>
        </w:rPr>
        <w:t xml:space="preserve">Финансирање од стране Покрајинског секретаријата </w:t>
      </w:r>
    </w:p>
    <w:p w:rsidR="006B0F6E" w:rsidRPr="00BE364D" w:rsidRDefault="006B0F6E" w:rsidP="006B0F6E">
      <w:pPr>
        <w:pStyle w:val="Podnaslov"/>
        <w:rPr>
          <w:rFonts w:asciiTheme="minorHAnsi" w:hAnsiTheme="minorHAnsi"/>
        </w:rPr>
      </w:pPr>
    </w:p>
    <w:p w:rsidR="00D55AC1" w:rsidRPr="00BE364D" w:rsidRDefault="00D55AC1" w:rsidP="006B0F6E">
      <w:pPr>
        <w:pStyle w:val="Heading1"/>
      </w:pPr>
      <w:r w:rsidRPr="00BE364D">
        <w:lastRenderedPageBreak/>
        <w:t>Област културе</w:t>
      </w:r>
    </w:p>
    <w:p w:rsidR="00BE364D" w:rsidRDefault="00BE364D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</w:pPr>
      <w:r w:rsidRPr="00BE364D">
        <w:t>Национални савети националних мањина брину о спровођењу културне политике националне мањине и укључени су у процес одлучивања о појединим питањима везаним за културу.</w:t>
      </w:r>
    </w:p>
    <w:p w:rsidR="00D55AC1" w:rsidRDefault="00D55AC1" w:rsidP="006B0F6E">
      <w:pPr>
        <w:spacing w:after="0"/>
        <w:rPr>
          <w:lang w:val="sr-Cyrl-RS"/>
        </w:rPr>
      </w:pPr>
      <w:r w:rsidRPr="00BE364D">
        <w:t>У складу са тим, Савети могу оснивати институције културе: музеје, задужбине, галерије, позоришта или библиотеке или организовати подршку одговарајућим културним садржајима као што су изложбе, пројекције, фестивали или смотре где се приказује културно стваралаштво националне мањине.</w:t>
      </w:r>
    </w:p>
    <w:p w:rsidR="00BE364D" w:rsidRPr="00BE364D" w:rsidRDefault="00BE364D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  <w:rPr>
          <w:b/>
          <w:i/>
          <w:sz w:val="24"/>
        </w:rPr>
      </w:pPr>
      <w:r w:rsidRPr="00BE364D">
        <w:rPr>
          <w:b/>
          <w:i/>
          <w:sz w:val="24"/>
        </w:rPr>
        <w:t>Завод за културу војвођанских Хрвата</w:t>
      </w:r>
    </w:p>
    <w:p w:rsidR="00D55AC1" w:rsidRDefault="00D55AC1" w:rsidP="006B0F6E">
      <w:pPr>
        <w:spacing w:after="0"/>
        <w:rPr>
          <w:lang w:val="sr-Cyrl-RS"/>
        </w:rPr>
      </w:pPr>
      <w:r w:rsidRPr="00BE364D">
        <w:t>Одлуком Скупштине АП Војводине и Одлуком Националног савета хрватске националне мањине 29. марта 2008. године основан је Завод за културу војвођанских Хрвата</w:t>
      </w:r>
      <w:r w:rsidR="00635C52">
        <w:rPr>
          <w:lang w:val="sr-Cyrl-RS"/>
        </w:rPr>
        <w:t xml:space="preserve"> са седиштем у Суботици</w:t>
      </w:r>
      <w:r w:rsidRPr="00BE364D">
        <w:t xml:space="preserve"> ради очувања, унапређења и развоја културе хрватске мањинске заједнице у Војводини. Задатак Завода је рад на научним, стручним, развојним и примењеним истраживањима у подручју културе, уметности и науке војвођанских Хрвата, затим рад у области библиографије и архивистике, менаџменту и образовању у култури, али и у подстицању, организовању и приређивању културне продукције хрватске мањинске заједнице у Војводини.</w:t>
      </w:r>
    </w:p>
    <w:p w:rsidR="009C4B8E" w:rsidRPr="009C4B8E" w:rsidRDefault="009C4B8E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  <w:rPr>
          <w:b/>
          <w:i/>
          <w:sz w:val="24"/>
          <w:lang w:val="sr-Cyrl-RS"/>
        </w:rPr>
      </w:pPr>
      <w:r w:rsidRPr="00BE364D">
        <w:rPr>
          <w:b/>
          <w:i/>
          <w:sz w:val="24"/>
        </w:rPr>
        <w:t>Културни центри</w:t>
      </w:r>
      <w:r w:rsidRPr="00BE364D">
        <w:rPr>
          <w:b/>
          <w:i/>
          <w:sz w:val="24"/>
          <w:lang w:val="sr-Cyrl-RS"/>
        </w:rPr>
        <w:t xml:space="preserve"> са јасним националним карактером</w:t>
      </w:r>
    </w:p>
    <w:p w:rsidR="00D55AC1" w:rsidRPr="00BE364D" w:rsidRDefault="00D55AC1" w:rsidP="006B0F6E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BE364D">
        <w:rPr>
          <w:lang w:val="sr-Cyrl-CS"/>
        </w:rPr>
        <w:t>ХКЦ „Буњевачко коло 1970“, Суботица</w:t>
      </w:r>
    </w:p>
    <w:p w:rsidR="00D55AC1" w:rsidRPr="00BE364D" w:rsidRDefault="00D55AC1" w:rsidP="006B0F6E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BE364D">
        <w:rPr>
          <w:lang w:val="sr-Cyrl-CS"/>
        </w:rPr>
        <w:t>ХКЦ „Сријем“, Сремска Митровица</w:t>
      </w:r>
    </w:p>
    <w:p w:rsidR="00D55AC1" w:rsidRPr="00523FCA" w:rsidRDefault="00D55AC1" w:rsidP="006B0F6E">
      <w:pPr>
        <w:pStyle w:val="ListParagraph"/>
        <w:numPr>
          <w:ilvl w:val="0"/>
          <w:numId w:val="9"/>
        </w:numPr>
        <w:spacing w:after="0"/>
        <w:rPr>
          <w:lang w:val="sr-Cyrl-CS"/>
        </w:rPr>
      </w:pPr>
      <w:r w:rsidRPr="00BE364D">
        <w:rPr>
          <w:lang w:val="sr-Cyrl-CS"/>
        </w:rPr>
        <w:t>ХКУД „Владимир Назор“, Сомбор</w:t>
      </w:r>
    </w:p>
    <w:p w:rsidR="00523FCA" w:rsidRPr="00523FCA" w:rsidRDefault="00523FCA" w:rsidP="006B0F6E">
      <w:pPr>
        <w:spacing w:after="0"/>
        <w:rPr>
          <w:lang w:val="sr-Cyrl-RS"/>
        </w:rPr>
      </w:pPr>
      <w:r>
        <w:rPr>
          <w:lang w:val="sr-Cyrl-RS"/>
        </w:rPr>
        <w:t>Укупно: 3</w:t>
      </w:r>
    </w:p>
    <w:p w:rsidR="00D55AC1" w:rsidRPr="00BE364D" w:rsidRDefault="00D55AC1" w:rsidP="006B0F6E">
      <w:pPr>
        <w:spacing w:after="0"/>
        <w:rPr>
          <w:lang w:val="sr-Cyrl-RS"/>
        </w:rPr>
      </w:pPr>
    </w:p>
    <w:p w:rsidR="006B0F6E" w:rsidRDefault="006B0F6E" w:rsidP="006B0F6E">
      <w:pPr>
        <w:spacing w:after="0"/>
        <w:rPr>
          <w:b/>
          <w:i/>
          <w:sz w:val="24"/>
          <w:lang w:val="sr-Cyrl-RS"/>
        </w:rPr>
      </w:pPr>
    </w:p>
    <w:p w:rsidR="00D55AC1" w:rsidRPr="00BE364D" w:rsidRDefault="00D55AC1" w:rsidP="006B0F6E">
      <w:pPr>
        <w:spacing w:after="0"/>
        <w:rPr>
          <w:b/>
          <w:i/>
          <w:sz w:val="24"/>
        </w:rPr>
      </w:pPr>
      <w:r w:rsidRPr="00BE364D">
        <w:rPr>
          <w:b/>
          <w:i/>
          <w:sz w:val="24"/>
        </w:rPr>
        <w:t>Културне манифестације</w:t>
      </w: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t xml:space="preserve">Највећи број удружења хрватске националне мањине има у свом програму сваке године једну или више културних манифестација које се могу сматрати традиционалним, јер се континуирано одржавају, а неке од њих и од самог оснивања удружења. Бројност тих манифестација је таква да је у току године сваки месец </w:t>
      </w:r>
      <w:r w:rsidRPr="00BE364D">
        <w:rPr>
          <w:lang w:val="sr-Cyrl-RS"/>
        </w:rPr>
        <w:t>„</w:t>
      </w:r>
      <w:r w:rsidRPr="00BE364D">
        <w:t>покривен</w:t>
      </w:r>
      <w:r w:rsidRPr="00BE364D">
        <w:rPr>
          <w:lang w:val="sr-Cyrl-RS"/>
        </w:rPr>
        <w:t>“</w:t>
      </w:r>
      <w:r w:rsidRPr="00BE364D">
        <w:t xml:space="preserve"> неком од манифестација</w:t>
      </w:r>
      <w:r w:rsidRPr="00BE364D">
        <w:rPr>
          <w:lang w:val="sr-Cyrl-RS"/>
        </w:rPr>
        <w:t>: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b/>
          <w:i/>
          <w:noProof/>
          <w:lang w:val="sr-Cyrl-RS"/>
        </w:rPr>
        <w:t>Јануар</w:t>
      </w:r>
      <w:r w:rsidRPr="00BE364D">
        <w:rPr>
          <w:rFonts w:cs="Arial"/>
          <w:noProof/>
          <w:lang w:val="sr-Cyrl-R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ХКЦ „Буњевачко коло“ из Суботице организује Велико прело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ХКУД „Владимир Назор“ из Сомбора организује Велико буњевачко-шокачко прело</w:t>
      </w:r>
    </w:p>
    <w:p w:rsidR="00D55AC1" w:rsidRPr="00BE364D" w:rsidRDefault="00D55AC1" w:rsidP="006B0F6E">
      <w:pPr>
        <w:spacing w:after="0"/>
        <w:ind w:left="567"/>
        <w:rPr>
          <w:rFonts w:cs="Arial"/>
          <w:noProof/>
          <w:lang w:val="sr-Cyrl-CS"/>
        </w:rPr>
      </w:pPr>
      <w:r w:rsidRPr="00BE364D">
        <w:rPr>
          <w:rFonts w:cs="Arial"/>
          <w:noProof/>
          <w:lang w:val="sr-Cyrl-CS"/>
        </w:rPr>
        <w:t>Фебруар: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Марин Бал у организацији ХБКУД „Лемеш“ из Светозара Милетића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Март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ХКУД „Љутово“ из Љутова је организатор традиционалног фестивала аматерског театра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Април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ХКУД „Матија Губец“ из Руме организује традиционални концерт Великог тамбурашког оркестра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Мај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Матица Хрватска Суботица одржава се књижевна манифестација Дани Матице хрватске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lastRenderedPageBreak/>
        <w:t>Јун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Међународни фестивал тамбуре „Микини дани“ чији је организатор ХКД „Силвије Страхимир Крањчевић“ из Бачког Брега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„Лира Наива“ - сусрет аматерских песника у организацији хрватске читаонице из Суботице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Активности унутар мреже националних мањина YEN и Хрватске свјетске игре, чији је организатор УГ „CROV“ из Суботице, које се настављају и у јулу и августу месецу.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Јул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Фестивал Маријанског пучког пјевања за чију реализацију се брине ХКУД „Бодрог“ из Бачког Моноштора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Колона наиве у техници сламе у организацији ХКУД „Матија ГУбец“ из Таванкута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„Дужионица“, чије трајање се продужава и у августу, организује ХКУД „Владимир Назор“ из Сомбора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Август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Коњичке трке „Дужијанца“ 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Централна манифестација „Дужијанца“, обе у организацији „Буњевачког кола“ из Суботице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Ликовна колонија „Бунарић“, такође у организацији поменутог КУД-а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Септембар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BF61A0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>
        <w:rPr>
          <w:rFonts w:cs="Arial"/>
          <w:lang w:val="sr-Cyrl-CS"/>
        </w:rPr>
        <w:t>Фестивал д</w:t>
      </w:r>
      <w:r w:rsidR="00D55AC1" w:rsidRPr="00BE364D">
        <w:rPr>
          <w:rFonts w:cs="Arial"/>
          <w:lang w:val="sr-Cyrl-CS"/>
        </w:rPr>
        <w:t>ечјег фолклора „Младост плеше“, чији је организатор ХУК „Лајчо Будановић“ из Мале Босне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Ликовну колонију „Colorit“, где се као организатор појављује ХКУД „Владимир Назор“ из Сомбора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Хосанафест, или фестивал црквене, духовне музике на хрватском језику, у организацији католичке цркве у Суботици.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Фестивал Буњевачке писме, где се и овај пут представља ХКЦ „Буњевачко коло“ као организатор Фестивала</w:t>
      </w:r>
    </w:p>
    <w:p w:rsidR="00D55AC1" w:rsidRPr="00BE364D" w:rsidRDefault="00D55AC1" w:rsidP="006B0F6E">
      <w:pPr>
        <w:spacing w:after="0"/>
        <w:rPr>
          <w:rFonts w:cs="Arial"/>
          <w:b/>
          <w:i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Октобар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Берба Бал, организује ХКПД „Стјепан Радић“ из Сланкамена.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Дани Балинта Вујкова, посвећена истоименом књижевнику, а у организацији Хрватске читаонице из Суботице.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b/>
          <w:i/>
          <w:noProof/>
          <w:lang w:val="sr-Cyrl-CS"/>
        </w:rPr>
        <w:t>Новембар</w:t>
      </w:r>
      <w:r w:rsidRPr="00BE364D">
        <w:rPr>
          <w:rFonts w:cs="Arial"/>
          <w:noProof/>
          <w:lang w:val="sr-Cyrl-C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„Шокачка вечер“, чији је организатор ХКПЗ „Шокадија“ из Сонте</w:t>
      </w:r>
    </w:p>
    <w:p w:rsidR="00D55AC1" w:rsidRPr="00BE364D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„Јесењи дани културе“ што је организује ХКУД „Љутово“ из Љутова</w:t>
      </w:r>
    </w:p>
    <w:p w:rsidR="00D55AC1" w:rsidRDefault="00D55AC1" w:rsidP="006B0F6E">
      <w:pPr>
        <w:pStyle w:val="ListParagraph"/>
        <w:numPr>
          <w:ilvl w:val="0"/>
          <w:numId w:val="8"/>
        </w:numPr>
        <w:spacing w:after="0"/>
        <w:ind w:left="567" w:hanging="142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Дан Бана Јосипа Јелачића, посвећен тој значајној личности хрватске историје, као сећање на свог познатог суграђанина у организацији Друштва који носи његово име – ХКДУ „Јелачић“ из Петроварадина</w:t>
      </w:r>
    </w:p>
    <w:p w:rsidR="00BE364D" w:rsidRDefault="002C12CA" w:rsidP="002C12CA">
      <w:pPr>
        <w:spacing w:after="0"/>
        <w:rPr>
          <w:rFonts w:cs="Arial"/>
          <w:lang w:val="sr-Cyrl-RS"/>
        </w:rPr>
      </w:pPr>
      <w:r>
        <w:rPr>
          <w:rFonts w:cs="Arial"/>
          <w:lang w:val="sr-Cyrl-RS"/>
        </w:rPr>
        <w:t>Укупно: 24</w:t>
      </w:r>
    </w:p>
    <w:p w:rsidR="002C12CA" w:rsidRPr="002C12CA" w:rsidRDefault="002C12CA" w:rsidP="002C12CA">
      <w:pPr>
        <w:spacing w:after="0"/>
        <w:rPr>
          <w:rFonts w:cs="Arial"/>
          <w:lang w:val="sr-Cyrl-RS"/>
        </w:rPr>
      </w:pP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noProof/>
          <w:lang w:val="sr-Cyrl-CS"/>
        </w:rPr>
        <w:t>Децембар месец је резервисан за различите прославе религиозног садржаја, као што су прославе Св. Николе и одржавање божићних концерата, што их одржавају сва хрватска друштва из Војводине. Уз поменуте, сва друштва такође, одржавају своје годишње концерте и прославе Ускрса, као највећег хришћанског празника.</w:t>
      </w:r>
    </w:p>
    <w:p w:rsidR="00E52673" w:rsidRDefault="00E52673" w:rsidP="006B0F6E">
      <w:pPr>
        <w:spacing w:after="0"/>
        <w:rPr>
          <w:rFonts w:cs="Arial"/>
          <w:b/>
          <w:i/>
          <w:noProof/>
          <w:sz w:val="24"/>
          <w:lang w:val="sr-Cyrl-RS"/>
        </w:rPr>
      </w:pPr>
    </w:p>
    <w:p w:rsidR="00D55AC1" w:rsidRPr="00BE364D" w:rsidRDefault="00D55AC1" w:rsidP="006B0F6E">
      <w:pPr>
        <w:spacing w:after="0"/>
        <w:rPr>
          <w:rFonts w:cs="Arial"/>
          <w:b/>
          <w:i/>
          <w:noProof/>
          <w:sz w:val="24"/>
          <w:lang w:val="en-US"/>
        </w:rPr>
      </w:pPr>
      <w:r w:rsidRPr="00BE364D">
        <w:rPr>
          <w:rFonts w:cs="Arial"/>
          <w:b/>
          <w:i/>
          <w:noProof/>
          <w:sz w:val="24"/>
          <w:lang w:val="sr-Cyrl-RS"/>
        </w:rPr>
        <w:lastRenderedPageBreak/>
        <w:t>Позоришна уметност</w:t>
      </w:r>
    </w:p>
    <w:p w:rsidR="00D55AC1" w:rsidRPr="00BE364D" w:rsidRDefault="00D55AC1" w:rsidP="006B0F6E">
      <w:pPr>
        <w:spacing w:after="0"/>
        <w:rPr>
          <w:rFonts w:cs="Arial"/>
          <w:b/>
          <w:noProof/>
          <w:lang w:val="en-US"/>
        </w:rPr>
      </w:pPr>
    </w:p>
    <w:p w:rsidR="00D55AC1" w:rsidRPr="00BE364D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noProof/>
        </w:rPr>
        <w:t xml:space="preserve">У АП Војводини не постоје професионална позоришта и сцене на </w:t>
      </w:r>
      <w:r w:rsidRPr="00BE364D">
        <w:rPr>
          <w:rFonts w:cs="Arial"/>
          <w:noProof/>
          <w:lang w:val="sr-Cyrl-RS"/>
        </w:rPr>
        <w:t>хрватском језику.</w:t>
      </w:r>
    </w:p>
    <w:p w:rsidR="00D55AC1" w:rsidRPr="00BE364D" w:rsidRDefault="00D55AC1" w:rsidP="006B0F6E">
      <w:pPr>
        <w:spacing w:after="0"/>
        <w:rPr>
          <w:rFonts w:cs="Arial"/>
          <w:noProof/>
          <w:color w:val="1F497D"/>
        </w:rPr>
      </w:pPr>
    </w:p>
    <w:p w:rsidR="00D55AC1" w:rsidRPr="00BE364D" w:rsidRDefault="00D55AC1" w:rsidP="006B0F6E">
      <w:pPr>
        <w:spacing w:after="0"/>
        <w:rPr>
          <w:rFonts w:cs="Arial"/>
          <w:b/>
          <w:i/>
          <w:noProof/>
          <w:sz w:val="24"/>
        </w:rPr>
      </w:pPr>
      <w:r w:rsidRPr="00BE364D">
        <w:rPr>
          <w:rFonts w:cs="Arial"/>
          <w:b/>
          <w:i/>
          <w:noProof/>
          <w:sz w:val="24"/>
        </w:rPr>
        <w:t>Организације цивилног друштва</w:t>
      </w:r>
      <w:r w:rsidRPr="00BE364D">
        <w:rPr>
          <w:rFonts w:cs="Arial"/>
          <w:b/>
          <w:i/>
          <w:noProof/>
          <w:sz w:val="24"/>
          <w:lang w:val="sr-Cyrl-RS"/>
        </w:rPr>
        <w:t xml:space="preserve"> у Војводини</w:t>
      </w:r>
      <w:r w:rsidRPr="00BE364D">
        <w:rPr>
          <w:rFonts w:cs="Arial"/>
          <w:b/>
          <w:i/>
          <w:noProof/>
          <w:sz w:val="24"/>
        </w:rPr>
        <w:t xml:space="preserve"> које се баве очувањем идентитета </w:t>
      </w:r>
      <w:r w:rsidRPr="00BE364D">
        <w:rPr>
          <w:rFonts w:cs="Arial"/>
          <w:b/>
          <w:i/>
          <w:noProof/>
          <w:sz w:val="24"/>
          <w:lang w:val="sr-Cyrl-RS"/>
        </w:rPr>
        <w:t>хрватске</w:t>
      </w:r>
      <w:r w:rsidRPr="00BE364D">
        <w:rPr>
          <w:rFonts w:cs="Arial"/>
          <w:b/>
          <w:i/>
          <w:noProof/>
          <w:sz w:val="24"/>
        </w:rPr>
        <w:t xml:space="preserve"> националне мањине: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</w:rPr>
      </w:pPr>
      <w:r w:rsidRPr="00BE364D">
        <w:rPr>
          <w:rFonts w:cs="Arial"/>
        </w:rPr>
        <w:t>Матица хрватска,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</w:rPr>
        <w:t>Cro Media</w:t>
      </w:r>
      <w:r w:rsidRPr="00BE364D">
        <w:rPr>
          <w:rFonts w:cs="Arial"/>
          <w:lang w:val="sr-Cyrl-CS"/>
        </w:rPr>
        <w:t>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Друштво пријатеља малених "Марија Петковић",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Друштво пријатеља малених "Марија Петковић",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Друштво за очување традиције шокачких Хрвата, Гибарац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Фестивал хрватских духовних пјесама ХосанаФест, Стари Жедник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ФК "Зрињски 1932"</w:t>
      </w:r>
      <w:r w:rsidR="00830C4B">
        <w:rPr>
          <w:rFonts w:cs="Arial"/>
          <w:lang w:val="sr-Latn-RS"/>
        </w:rPr>
        <w:t xml:space="preserve"> </w:t>
      </w:r>
      <w:r w:rsidRPr="00BE364D">
        <w:rPr>
          <w:rFonts w:cs="Arial"/>
          <w:lang w:val="sr-Cyrl-CS"/>
        </w:rPr>
        <w:t>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Галерија Прве колоније наиве у техници сламе, Таванкут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агенција за медије и културу "</w:t>
      </w:r>
      <w:r w:rsidRPr="00BE364D">
        <w:rPr>
          <w:rFonts w:cs="Arial"/>
          <w:lang w:val="en-US"/>
        </w:rPr>
        <w:t>CroS</w:t>
      </w:r>
      <w:r w:rsidRPr="00BE364D">
        <w:rPr>
          <w:rFonts w:cs="Arial"/>
          <w:lang w:val="sr-Cyrl-CS"/>
        </w:rPr>
        <w:t>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читаоница,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добротворна удруга "</w:t>
      </w:r>
      <w:r w:rsidRPr="00BE364D">
        <w:rPr>
          <w:rFonts w:cs="Arial"/>
          <w:lang w:val="en-US"/>
        </w:rPr>
        <w:t>Amor Vincit</w:t>
      </w:r>
      <w:r w:rsidRPr="00BE364D">
        <w:rPr>
          <w:rFonts w:cs="Arial"/>
          <w:lang w:val="sr-Cyrl-CS"/>
        </w:rPr>
        <w:t>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глазбена удруга "Фестивал буњевачки писама",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Хрватска ликовна удруге </w:t>
      </w:r>
      <w:r w:rsidRPr="00BE364D">
        <w:rPr>
          <w:rFonts w:cs="Arial"/>
          <w:lang w:val="en-US"/>
        </w:rPr>
        <w:t>Cro Art</w:t>
      </w:r>
      <w:r w:rsidRPr="00BE364D">
        <w:rPr>
          <w:rFonts w:cs="Arial"/>
          <w:lang w:val="sr-Cyrl-CS"/>
        </w:rPr>
        <w:t xml:space="preserve">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независна листа, Бездан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удруга грађана "Безданска марина", Бездан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удруга културе "Лајчо Будановић", Мала Босна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Хрватска удруга за помоћ ученицима "Бела Габрић",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ХАШК "Зрињски",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Хрватски културни центар "Буњевачко коло",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Хрватски културни центар "Сријем – Хрватски дом", Сремска Митровица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Хрватски женски форум Војводине "</w:t>
      </w:r>
      <w:r w:rsidRPr="00BE364D">
        <w:rPr>
          <w:rFonts w:cs="Arial"/>
          <w:lang w:val="en-US"/>
        </w:rPr>
        <w:t>Cro Femina</w:t>
      </w:r>
      <w:r w:rsidRPr="00BE364D">
        <w:rPr>
          <w:rFonts w:cs="Arial"/>
          <w:lang w:val="sr-Cyrl-CS"/>
        </w:rPr>
        <w:t>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академско друштво,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буњевачко културно-умјетничко друштво "Лемеш", Светозар Милетић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еколошко удружење "</w:t>
      </w:r>
      <w:r w:rsidRPr="00BE364D">
        <w:rPr>
          <w:rFonts w:cs="Arial"/>
          <w:lang w:val="en-US"/>
        </w:rPr>
        <w:t>Cro Eco</w:t>
      </w:r>
      <w:r w:rsidRPr="00BE364D">
        <w:rPr>
          <w:rFonts w:cs="Arial"/>
          <w:lang w:val="sr-Cyrl-CS"/>
        </w:rPr>
        <w:t>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Хрватско културно друштво "Шид“, Шид 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Хрватско културно друштво "Љуба“, Шид 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 друштво "Владимир Назор", Станишић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 пјевачко удружење "Зора", В</w:t>
      </w:r>
      <w:r w:rsidRPr="00BE364D">
        <w:rPr>
          <w:rFonts w:cs="Arial"/>
          <w:lang w:val="en-US"/>
        </w:rPr>
        <w:t>a</w:t>
      </w:r>
      <w:r w:rsidRPr="00BE364D">
        <w:rPr>
          <w:rFonts w:cs="Arial"/>
          <w:lang w:val="sr-Cyrl-CS"/>
        </w:rPr>
        <w:t>јска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културно–просвјетно друштво "Ђурђин", Ђурђин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културно-просвјетно друштво "Јелачић", Петроварадин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културно-просвјетно друштво "Матија Губец, Рума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културно-просвјетно друштво "Матија Губец", Таванкут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културно-просвјетно друштво "Силвије Страхимир Крањчевић", Нови Сланкамен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културно-просвјетно друштво "Томислав", Голубинци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културно-умјетничко друштво "Љутово", Љутово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културно-умјетничко друштво "Света Барбара", Врдник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lastRenderedPageBreak/>
        <w:t>Хрватско културно-умјетничко друштво "Владимир Назор", Сомбор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културно-умјетничко-просвјетно друштво "Дукат", Вајска-Бођани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културно-умјетничко-просвјетно друштво "Матош", Плавна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културно-умјетничко-просвјетно друштво "Мостонга", Бач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 умјетничко и просвјетно друштво "Станислав Препрек"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Хрватско културно удружење Антун Густав Матош, Зрењанин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Католичко друштво за културу, повијест и духовност "Иван Антуновић",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Културно-просвјетна заједница Хрвата "Шокадија", Сонта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Културно-умјетничко друштво Хрвата "Бодрог", Бачки Моноштор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Пучка касина 1878,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Удруга буњевачких Хрвата "Дужијанца",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Удруга грађана "Трагови Шокаца", Бач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Удруга хрватске младежи у Војводини </w:t>
      </w:r>
      <w:r w:rsidRPr="00BE364D">
        <w:rPr>
          <w:rFonts w:cs="Arial"/>
          <w:lang w:val="sr-Latn-RS"/>
        </w:rPr>
        <w:t>CroV</w:t>
      </w:r>
      <w:r w:rsidRPr="00BE364D">
        <w:rPr>
          <w:rFonts w:cs="Arial"/>
          <w:lang w:val="sr-Cyrl-CS"/>
        </w:rPr>
        <w:t>, Суботица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Удруга младих "Хрватски мајур", Суботица 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Удружење грађана "Урбани Шокци", Сомбор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Удружење грађана Хрвата Шокаца "Анте Јакшић", Бачки Брег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Удружење Хрватска лига, Љутово</w:t>
      </w:r>
    </w:p>
    <w:p w:rsidR="00D55AC1" w:rsidRPr="00BE364D" w:rsidRDefault="00D55AC1" w:rsidP="006B0F6E">
      <w:pPr>
        <w:pStyle w:val="ListParagraph"/>
        <w:numPr>
          <w:ilvl w:val="0"/>
          <w:numId w:val="10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Удружење новинара "</w:t>
      </w:r>
      <w:r w:rsidRPr="00BE364D">
        <w:rPr>
          <w:rFonts w:cs="Arial"/>
          <w:lang w:val="sr-Latn-RS"/>
        </w:rPr>
        <w:t>Cro-Info</w:t>
      </w:r>
      <w:r w:rsidRPr="00BE364D">
        <w:rPr>
          <w:rFonts w:cs="Arial"/>
          <w:lang w:val="sr-Cyrl-CS"/>
        </w:rPr>
        <w:t>", Суботица</w:t>
      </w:r>
    </w:p>
    <w:p w:rsidR="00523FCA" w:rsidRPr="00523FCA" w:rsidRDefault="00523FCA" w:rsidP="006B0F6E">
      <w:pPr>
        <w:spacing w:after="0"/>
        <w:rPr>
          <w:lang w:val="sr-Cyrl-RS"/>
        </w:rPr>
      </w:pPr>
      <w:r w:rsidRPr="00523FCA">
        <w:t xml:space="preserve">Укупно: </w:t>
      </w:r>
      <w:r>
        <w:rPr>
          <w:lang w:val="sr-Cyrl-RS"/>
        </w:rPr>
        <w:t>54</w:t>
      </w:r>
    </w:p>
    <w:p w:rsidR="00D55AC1" w:rsidRDefault="00D55AC1" w:rsidP="006B0F6E">
      <w:pPr>
        <w:spacing w:after="0"/>
        <w:rPr>
          <w:b/>
          <w:bCs/>
          <w:noProof/>
          <w:lang w:val="sr-Cyrl-CS"/>
        </w:rPr>
      </w:pPr>
    </w:p>
    <w:p w:rsidR="006B0F6E" w:rsidRPr="00BE364D" w:rsidRDefault="006B0F6E" w:rsidP="006B0F6E">
      <w:pPr>
        <w:spacing w:after="0"/>
        <w:rPr>
          <w:b/>
          <w:bCs/>
          <w:noProof/>
          <w:lang w:val="sr-Cyrl-CS"/>
        </w:rPr>
      </w:pPr>
    </w:p>
    <w:p w:rsidR="00D55AC1" w:rsidRPr="00BE364D" w:rsidRDefault="00D55AC1" w:rsidP="006B0F6E">
      <w:pPr>
        <w:spacing w:after="0"/>
        <w:rPr>
          <w:b/>
          <w:i/>
          <w:sz w:val="24"/>
          <w:lang w:val="en-US"/>
        </w:rPr>
      </w:pPr>
      <w:r w:rsidRPr="00BE364D">
        <w:rPr>
          <w:b/>
          <w:i/>
          <w:sz w:val="24"/>
          <w:lang w:val="sr-Cyrl-RS"/>
        </w:rPr>
        <w:t>Издавачка делатност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noProof/>
          <w:lang w:val="sr-Cyrl-CS"/>
        </w:rPr>
        <w:t xml:space="preserve">Оснивањем издавачке делатности у склопу Новинско-издавачке установе </w:t>
      </w:r>
      <w:r w:rsidR="00E52673">
        <w:rPr>
          <w:rFonts w:cs="Arial"/>
          <w:noProof/>
          <w:lang w:val="sr-Cyrl-CS"/>
        </w:rPr>
        <w:t>„</w:t>
      </w:r>
      <w:r w:rsidRPr="00BE364D">
        <w:rPr>
          <w:rFonts w:cs="Arial"/>
          <w:noProof/>
          <w:lang w:val="sr-Cyrl-CS"/>
        </w:rPr>
        <w:t>Хрватска ријеч</w:t>
      </w:r>
      <w:r w:rsidR="00E52673">
        <w:rPr>
          <w:rFonts w:cs="Arial"/>
          <w:noProof/>
          <w:lang w:val="sr-Cyrl-CS"/>
        </w:rPr>
        <w:t>“</w:t>
      </w:r>
      <w:r w:rsidRPr="00BE364D">
        <w:rPr>
          <w:rFonts w:cs="Arial"/>
          <w:noProof/>
          <w:lang w:val="sr-Cyrl-CS"/>
        </w:rPr>
        <w:t xml:space="preserve">, Хрватска национална заједница добила је могућност за издавање књига и других публикација на хрватском језику. </w:t>
      </w:r>
    </w:p>
    <w:p w:rsidR="00D55AC1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noProof/>
          <w:lang w:val="sr-Cyrl-CS"/>
        </w:rPr>
        <w:t xml:space="preserve">Упоредо са издавачком делатношћу </w:t>
      </w:r>
      <w:r w:rsidR="00E52673">
        <w:rPr>
          <w:rFonts w:cs="Arial"/>
          <w:noProof/>
          <w:lang w:val="sr-Cyrl-CS"/>
        </w:rPr>
        <w:t>„</w:t>
      </w:r>
      <w:r w:rsidRPr="00BE364D">
        <w:rPr>
          <w:rFonts w:cs="Arial"/>
          <w:noProof/>
          <w:lang w:val="sr-Cyrl-CS"/>
        </w:rPr>
        <w:t>Хрватске ријечи</w:t>
      </w:r>
      <w:r w:rsidR="00E52673">
        <w:rPr>
          <w:rFonts w:cs="Arial"/>
          <w:noProof/>
          <w:lang w:val="sr-Cyrl-CS"/>
        </w:rPr>
        <w:t>“</w:t>
      </w:r>
      <w:r w:rsidRPr="00BE364D">
        <w:rPr>
          <w:rFonts w:cs="Arial"/>
          <w:noProof/>
          <w:lang w:val="sr-Cyrl-CS"/>
        </w:rPr>
        <w:t xml:space="preserve"> којој је то основна делатност, издаваштвом се, уз друге активности, бави и неколицина удружења културе војвођанских Хрвата</w:t>
      </w:r>
      <w:r w:rsidRPr="00BE364D">
        <w:rPr>
          <w:rFonts w:cs="Arial"/>
          <w:noProof/>
          <w:lang w:val="sr-Cyrl-RS"/>
        </w:rPr>
        <w:t>.</w:t>
      </w:r>
      <w:r w:rsidRPr="00BE364D">
        <w:rPr>
          <w:rFonts w:cs="Arial"/>
          <w:noProof/>
        </w:rPr>
        <w:t xml:space="preserve"> </w:t>
      </w:r>
    </w:p>
    <w:p w:rsidR="006B0F6E" w:rsidRPr="006B0F6E" w:rsidRDefault="006B0F6E" w:rsidP="006B0F6E">
      <w:pPr>
        <w:spacing w:after="0"/>
        <w:rPr>
          <w:rFonts w:cs="Arial"/>
          <w:noProof/>
          <w:lang w:val="sr-Cyrl-RS"/>
        </w:rPr>
      </w:pPr>
    </w:p>
    <w:p w:rsidR="00D55AC1" w:rsidRPr="00BE364D" w:rsidRDefault="00D55AC1" w:rsidP="006B0F6E">
      <w:pPr>
        <w:spacing w:after="0"/>
        <w:rPr>
          <w:rFonts w:cs="Arial"/>
          <w:b/>
          <w:i/>
          <w:noProof/>
          <w:sz w:val="24"/>
          <w:lang w:val="sr-Cyrl-RS"/>
        </w:rPr>
      </w:pPr>
      <w:r w:rsidRPr="00BE364D">
        <w:rPr>
          <w:rFonts w:cs="Arial"/>
          <w:b/>
          <w:i/>
          <w:noProof/>
          <w:sz w:val="24"/>
          <w:lang w:val="sr-Cyrl-RS"/>
        </w:rPr>
        <w:t>Часописи за културу</w:t>
      </w:r>
    </w:p>
    <w:p w:rsidR="00D55AC1" w:rsidRPr="00BE364D" w:rsidRDefault="00D55AC1" w:rsidP="006B0F6E">
      <w:pPr>
        <w:pStyle w:val="ListParagraph"/>
        <w:numPr>
          <w:ilvl w:val="0"/>
          <w:numId w:val="11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Класје наших равни</w:t>
      </w:r>
    </w:p>
    <w:p w:rsidR="00D55AC1" w:rsidRPr="00BE364D" w:rsidRDefault="00D55AC1" w:rsidP="006B0F6E">
      <w:pPr>
        <w:pStyle w:val="ListParagraph"/>
        <w:numPr>
          <w:ilvl w:val="0"/>
          <w:numId w:val="11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Суботичка Даница</w:t>
      </w:r>
    </w:p>
    <w:p w:rsidR="00D55AC1" w:rsidRPr="00BE364D" w:rsidRDefault="00D55AC1" w:rsidP="006B0F6E">
      <w:pPr>
        <w:pStyle w:val="ListParagraph"/>
        <w:numPr>
          <w:ilvl w:val="0"/>
          <w:numId w:val="11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Годишњак за знаствена истраживања</w:t>
      </w:r>
    </w:p>
    <w:p w:rsidR="00D55AC1" w:rsidRPr="00BE364D" w:rsidRDefault="00D55AC1" w:rsidP="006B0F6E">
      <w:pPr>
        <w:pStyle w:val="ListParagraph"/>
        <w:numPr>
          <w:ilvl w:val="0"/>
          <w:numId w:val="11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Нова ријеч</w:t>
      </w:r>
    </w:p>
    <w:p w:rsidR="00D55AC1" w:rsidRPr="00BE364D" w:rsidRDefault="00D55AC1" w:rsidP="006B0F6E">
      <w:pPr>
        <w:pStyle w:val="ListParagraph"/>
        <w:numPr>
          <w:ilvl w:val="0"/>
          <w:numId w:val="11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Ревија Дужијанца</w:t>
      </w:r>
    </w:p>
    <w:p w:rsidR="00523FCA" w:rsidRDefault="00523FCA" w:rsidP="006B0F6E">
      <w:pPr>
        <w:spacing w:after="0"/>
        <w:rPr>
          <w:lang w:val="sr-Cyrl-RS"/>
        </w:rPr>
      </w:pPr>
      <w:r w:rsidRPr="00523FCA">
        <w:t xml:space="preserve">Укупно: </w:t>
      </w:r>
      <w:r>
        <w:rPr>
          <w:lang w:val="sr-Cyrl-RS"/>
        </w:rPr>
        <w:t>5</w:t>
      </w:r>
    </w:p>
    <w:p w:rsidR="00B80E3E" w:rsidRPr="00523FCA" w:rsidRDefault="00B80E3E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  <w:rPr>
          <w:rFonts w:cs="Arial"/>
          <w:b/>
          <w:i/>
          <w:noProof/>
          <w:sz w:val="24"/>
          <w:lang w:val="sr-Cyrl-RS"/>
        </w:rPr>
      </w:pPr>
      <w:r w:rsidRPr="00BE364D">
        <w:rPr>
          <w:rFonts w:cs="Arial"/>
          <w:b/>
          <w:i/>
          <w:noProof/>
          <w:sz w:val="24"/>
          <w:lang w:val="sr-Cyrl-RS"/>
        </w:rPr>
        <w:t>Вишејезични часописи за културу</w:t>
      </w:r>
    </w:p>
    <w:p w:rsidR="00D55AC1" w:rsidRPr="00BE364D" w:rsidRDefault="00D55AC1" w:rsidP="006B0F6E">
      <w:pPr>
        <w:pStyle w:val="ListParagraph"/>
        <w:numPr>
          <w:ilvl w:val="0"/>
          <w:numId w:val="12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Руковет</w:t>
      </w:r>
    </w:p>
    <w:p w:rsidR="00D55AC1" w:rsidRPr="00BE364D" w:rsidRDefault="00D55AC1" w:rsidP="006B0F6E">
      <w:pPr>
        <w:pStyle w:val="ListParagraph"/>
        <w:numPr>
          <w:ilvl w:val="0"/>
          <w:numId w:val="12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Благовест</w:t>
      </w:r>
    </w:p>
    <w:p w:rsidR="00D55AC1" w:rsidRPr="00BE364D" w:rsidRDefault="00D55AC1" w:rsidP="006B0F6E">
      <w:pPr>
        <w:pStyle w:val="ListParagraph"/>
        <w:numPr>
          <w:ilvl w:val="0"/>
          <w:numId w:val="12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Мост</w:t>
      </w:r>
    </w:p>
    <w:p w:rsidR="00D55AC1" w:rsidRPr="00BE364D" w:rsidRDefault="00D55AC1" w:rsidP="006B0F6E">
      <w:pPr>
        <w:pStyle w:val="ListParagraph"/>
        <w:numPr>
          <w:ilvl w:val="0"/>
          <w:numId w:val="12"/>
        </w:numPr>
        <w:spacing w:after="0"/>
        <w:rPr>
          <w:rFonts w:cs="Arial"/>
        </w:rPr>
      </w:pPr>
      <w:r w:rsidRPr="00BE364D">
        <w:rPr>
          <w:rFonts w:cs="Arial"/>
        </w:rPr>
        <w:t>Ex Pannonia</w:t>
      </w:r>
    </w:p>
    <w:p w:rsidR="00523FCA" w:rsidRPr="00523FCA" w:rsidRDefault="00523FCA" w:rsidP="006B0F6E">
      <w:pPr>
        <w:spacing w:after="0"/>
        <w:rPr>
          <w:lang w:val="sr-Cyrl-RS"/>
        </w:rPr>
      </w:pPr>
      <w:r w:rsidRPr="00523FCA">
        <w:t xml:space="preserve">Укупно: </w:t>
      </w:r>
      <w:r>
        <w:rPr>
          <w:lang w:val="sr-Cyrl-RS"/>
        </w:rPr>
        <w:t>4</w:t>
      </w:r>
    </w:p>
    <w:p w:rsidR="00D55AC1" w:rsidRPr="00BE364D" w:rsidRDefault="00D55AC1" w:rsidP="006B0F6E">
      <w:pPr>
        <w:spacing w:after="0"/>
        <w:rPr>
          <w:b/>
          <w:color w:val="FF0000"/>
          <w:lang w:val="sr-Cyrl-RS"/>
        </w:rPr>
      </w:pPr>
    </w:p>
    <w:p w:rsidR="00D55AC1" w:rsidRPr="00D57156" w:rsidRDefault="00D55AC1" w:rsidP="006B0F6E">
      <w:pPr>
        <w:spacing w:after="0"/>
        <w:rPr>
          <w:b/>
          <w:i/>
          <w:sz w:val="24"/>
          <w:lang w:val="sr-Cyrl-RS"/>
        </w:rPr>
      </w:pPr>
      <w:r w:rsidRPr="00D57156">
        <w:rPr>
          <w:b/>
          <w:i/>
          <w:sz w:val="24"/>
          <w:lang w:val="sr-Cyrl-RS"/>
        </w:rPr>
        <w:lastRenderedPageBreak/>
        <w:t>Финансирање од стране Покрајинског секретаријата за образовање, прописе, управу и националне мањине – националне заједнице</w:t>
      </w:r>
    </w:p>
    <w:p w:rsidR="00D55AC1" w:rsidRPr="00BE364D" w:rsidRDefault="00D55AC1" w:rsidP="006B0F6E">
      <w:pPr>
        <w:spacing w:after="0"/>
        <w:rPr>
          <w:b/>
          <w:lang w:val="sr-Cyrl-RS"/>
        </w:rPr>
      </w:pPr>
    </w:p>
    <w:p w:rsidR="00D55AC1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noProof/>
        </w:rPr>
        <w:t>Секретаријат је за финансирање редовне делатности, инвестицион</w:t>
      </w:r>
      <w:r w:rsidR="00D57156">
        <w:rPr>
          <w:rFonts w:cs="Arial"/>
          <w:noProof/>
          <w:lang w:val="sr-Cyrl-RS"/>
        </w:rPr>
        <w:t>их</w:t>
      </w:r>
      <w:r w:rsidRPr="00BE364D">
        <w:rPr>
          <w:rFonts w:cs="Arial"/>
          <w:noProof/>
        </w:rPr>
        <w:t xml:space="preserve"> улагања и реализацију пројеката или манифестација организација које се баве очувањем </w:t>
      </w:r>
      <w:r w:rsidRPr="00BE364D">
        <w:rPr>
          <w:rFonts w:cs="Arial"/>
          <w:noProof/>
          <w:lang w:val="sr-Cyrl-RS"/>
        </w:rPr>
        <w:t>хрватског</w:t>
      </w:r>
      <w:r w:rsidRPr="00BE364D">
        <w:rPr>
          <w:rFonts w:cs="Arial"/>
          <w:noProof/>
        </w:rPr>
        <w:t xml:space="preserve"> националног идентитета по </w:t>
      </w:r>
      <w:r w:rsidRPr="00BE364D">
        <w:rPr>
          <w:rFonts w:cs="Arial"/>
          <w:i/>
          <w:noProof/>
        </w:rPr>
        <w:t>Конкурсу за дотације организацијама етничких заједница</w:t>
      </w:r>
      <w:r w:rsidRPr="00BE364D">
        <w:rPr>
          <w:rFonts w:cs="Arial"/>
          <w:noProof/>
        </w:rPr>
        <w:t>, у периоду 2013-201</w:t>
      </w:r>
      <w:r w:rsidR="00AB5BA1">
        <w:rPr>
          <w:rFonts w:cs="Arial"/>
          <w:noProof/>
          <w:lang w:val="sr-Cyrl-RS"/>
        </w:rPr>
        <w:t>6</w:t>
      </w:r>
      <w:r w:rsidRPr="00BE364D">
        <w:rPr>
          <w:rFonts w:cs="Arial"/>
          <w:noProof/>
        </w:rPr>
        <w:t xml:space="preserve">. доделио средства у укупном износу од </w:t>
      </w:r>
      <w:r w:rsidR="004C09EB" w:rsidRPr="00E52673">
        <w:rPr>
          <w:rFonts w:cs="Arial"/>
          <w:b/>
          <w:noProof/>
          <w:lang w:val="sr-Cyrl-RS"/>
        </w:rPr>
        <w:t>10.310.000,00</w:t>
      </w:r>
      <w:r w:rsidRPr="004C09EB">
        <w:rPr>
          <w:rFonts w:cs="Arial"/>
          <w:noProof/>
        </w:rPr>
        <w:t xml:space="preserve"> </w:t>
      </w:r>
      <w:r w:rsidRPr="00BE364D">
        <w:rPr>
          <w:rFonts w:cs="Arial"/>
          <w:noProof/>
        </w:rPr>
        <w:t>динара и то:</w:t>
      </w:r>
    </w:p>
    <w:p w:rsidR="00906BDF" w:rsidRDefault="00906BDF" w:rsidP="006B0F6E">
      <w:pPr>
        <w:spacing w:after="0"/>
        <w:rPr>
          <w:rFonts w:cs="Arial"/>
          <w:noProof/>
          <w:lang w:val="sr-Cyrl-RS"/>
        </w:rPr>
      </w:pPr>
    </w:p>
    <w:tbl>
      <w:tblPr>
        <w:tblStyle w:val="LightShading-Accent11"/>
        <w:tblpPr w:leftFromText="180" w:rightFromText="180" w:vertAnchor="text" w:horzAnchor="margin" w:tblpY="-29"/>
        <w:tblW w:w="7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2627"/>
        <w:gridCol w:w="5357"/>
      </w:tblGrid>
      <w:tr w:rsidR="00906BDF" w:rsidRPr="00BE364D" w:rsidTr="00906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Година</w:t>
            </w:r>
          </w:p>
        </w:tc>
        <w:tc>
          <w:tcPr>
            <w:tcW w:w="5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364D">
              <w:t>Укупно</w:t>
            </w:r>
          </w:p>
        </w:tc>
      </w:tr>
      <w:tr w:rsidR="00906BDF" w:rsidRPr="00BE364D" w:rsidTr="00906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shd w:val="clear" w:color="auto" w:fill="auto"/>
            <w:noWrap/>
            <w:vAlign w:val="center"/>
            <w:hideMark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2016</w:t>
            </w:r>
            <w:r w:rsidR="00E52673">
              <w:t>.</w:t>
            </w:r>
          </w:p>
        </w:tc>
        <w:tc>
          <w:tcPr>
            <w:tcW w:w="5357" w:type="dxa"/>
            <w:shd w:val="clear" w:color="auto" w:fill="auto"/>
            <w:noWrap/>
            <w:vAlign w:val="center"/>
          </w:tcPr>
          <w:p w:rsidR="00906BDF" w:rsidRPr="00E52673" w:rsidRDefault="004C09EB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2673">
              <w:t>950.000,00</w:t>
            </w:r>
          </w:p>
        </w:tc>
      </w:tr>
      <w:tr w:rsidR="00906BDF" w:rsidRPr="00BE364D" w:rsidTr="00906BD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shd w:val="clear" w:color="auto" w:fill="auto"/>
            <w:noWrap/>
            <w:vAlign w:val="center"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2015</w:t>
            </w:r>
            <w:r w:rsidR="00E52673">
              <w:t>.</w:t>
            </w:r>
          </w:p>
        </w:tc>
        <w:tc>
          <w:tcPr>
            <w:tcW w:w="5357" w:type="dxa"/>
            <w:shd w:val="clear" w:color="auto" w:fill="auto"/>
            <w:noWrap/>
            <w:vAlign w:val="center"/>
          </w:tcPr>
          <w:p w:rsidR="00906BDF" w:rsidRPr="00E52673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2673">
              <w:rPr>
                <w:noProof/>
              </w:rPr>
              <w:t>3.100.000,00</w:t>
            </w:r>
          </w:p>
        </w:tc>
      </w:tr>
      <w:tr w:rsidR="00906BDF" w:rsidRPr="00BE364D" w:rsidTr="00906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shd w:val="clear" w:color="auto" w:fill="auto"/>
            <w:noWrap/>
            <w:vAlign w:val="center"/>
            <w:hideMark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2014</w:t>
            </w:r>
            <w:r w:rsidR="00E52673">
              <w:t>.</w:t>
            </w:r>
          </w:p>
        </w:tc>
        <w:tc>
          <w:tcPr>
            <w:tcW w:w="5357" w:type="dxa"/>
            <w:shd w:val="clear" w:color="auto" w:fill="auto"/>
            <w:noWrap/>
            <w:vAlign w:val="center"/>
          </w:tcPr>
          <w:p w:rsidR="00906BDF" w:rsidRPr="00E52673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52673">
              <w:rPr>
                <w:noProof/>
              </w:rPr>
              <w:t>3.130.000,00</w:t>
            </w:r>
          </w:p>
        </w:tc>
      </w:tr>
      <w:tr w:rsidR="00906BDF" w:rsidRPr="00BE364D" w:rsidTr="00906BD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shd w:val="clear" w:color="auto" w:fill="auto"/>
            <w:noWrap/>
            <w:vAlign w:val="center"/>
            <w:hideMark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2013</w:t>
            </w:r>
            <w:r w:rsidR="00E52673">
              <w:t>.</w:t>
            </w:r>
          </w:p>
        </w:tc>
        <w:tc>
          <w:tcPr>
            <w:tcW w:w="5357" w:type="dxa"/>
            <w:shd w:val="clear" w:color="auto" w:fill="auto"/>
            <w:noWrap/>
            <w:vAlign w:val="center"/>
          </w:tcPr>
          <w:p w:rsidR="00906BDF" w:rsidRPr="00E52673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2673">
              <w:rPr>
                <w:noProof/>
              </w:rPr>
              <w:t>3.130.000,00</w:t>
            </w:r>
          </w:p>
        </w:tc>
      </w:tr>
      <w:tr w:rsidR="00906BDF" w:rsidRPr="00BE364D" w:rsidTr="00906B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906BDF" w:rsidRPr="00BE364D" w:rsidRDefault="00906BDF" w:rsidP="006B0F6E">
            <w:pPr>
              <w:pStyle w:val="NoSpacing"/>
              <w:framePr w:hSpace="0" w:wrap="auto" w:vAnchor="margin" w:hAnchor="text" w:yAlign="inline"/>
              <w:spacing w:line="276" w:lineRule="auto"/>
            </w:pPr>
            <w:r w:rsidRPr="00BE364D">
              <w:t>Укупно</w:t>
            </w:r>
          </w:p>
        </w:tc>
        <w:tc>
          <w:tcPr>
            <w:tcW w:w="53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906BDF" w:rsidRPr="00BE364D" w:rsidRDefault="004C09EB" w:rsidP="006B0F6E">
            <w:pPr>
              <w:pStyle w:val="NoSpacing"/>
              <w:framePr w:hSpace="0" w:wrap="auto" w:vAnchor="margin" w:hAnchor="text" w:yAlign="inline"/>
              <w:spacing w:line="27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t>10.310.000,00</w:t>
            </w:r>
          </w:p>
        </w:tc>
      </w:tr>
    </w:tbl>
    <w:p w:rsidR="00906BDF" w:rsidRDefault="00906BDF" w:rsidP="006B0F6E">
      <w:pPr>
        <w:spacing w:after="0"/>
        <w:rPr>
          <w:rFonts w:cs="Arial"/>
          <w:noProof/>
          <w:lang w:val="sr-Cyrl-RS"/>
        </w:rPr>
      </w:pPr>
    </w:p>
    <w:p w:rsidR="00906BDF" w:rsidRDefault="00906BDF" w:rsidP="006B0F6E">
      <w:pPr>
        <w:spacing w:after="0"/>
        <w:rPr>
          <w:rFonts w:cs="Arial"/>
          <w:noProof/>
          <w:lang w:val="sr-Cyrl-RS"/>
        </w:rPr>
      </w:pPr>
    </w:p>
    <w:p w:rsidR="00906BDF" w:rsidRDefault="00906BDF" w:rsidP="006B0F6E">
      <w:pPr>
        <w:spacing w:after="0"/>
        <w:rPr>
          <w:rFonts w:cs="Arial"/>
          <w:noProof/>
          <w:lang w:val="sr-Cyrl-RS"/>
        </w:rPr>
      </w:pPr>
    </w:p>
    <w:p w:rsidR="00906BDF" w:rsidRDefault="00906BDF" w:rsidP="006B0F6E">
      <w:pPr>
        <w:spacing w:after="0"/>
        <w:rPr>
          <w:rFonts w:cs="Arial"/>
          <w:noProof/>
          <w:lang w:val="sr-Cyrl-RS"/>
        </w:rPr>
      </w:pPr>
    </w:p>
    <w:p w:rsidR="00906BDF" w:rsidRDefault="00906BDF" w:rsidP="006B0F6E">
      <w:pPr>
        <w:spacing w:after="0"/>
        <w:rPr>
          <w:rFonts w:cs="Arial"/>
          <w:noProof/>
          <w:lang w:val="sr-Cyrl-RS"/>
        </w:rPr>
      </w:pPr>
    </w:p>
    <w:p w:rsidR="00906BDF" w:rsidRPr="00906BDF" w:rsidRDefault="00906BDF" w:rsidP="006B0F6E">
      <w:pPr>
        <w:spacing w:after="0"/>
        <w:rPr>
          <w:rFonts w:cs="Arial"/>
          <w:noProof/>
          <w:lang w:val="sr-Cyrl-RS"/>
        </w:rPr>
      </w:pPr>
    </w:p>
    <w:p w:rsidR="00D55AC1" w:rsidRPr="00AB5BA1" w:rsidRDefault="00D55AC1" w:rsidP="006B0F6E">
      <w:pPr>
        <w:pStyle w:val="Heading1"/>
      </w:pPr>
      <w:r w:rsidRPr="00AB5BA1">
        <w:t>Област информисања</w:t>
      </w:r>
    </w:p>
    <w:p w:rsidR="00D55AC1" w:rsidRPr="00BE364D" w:rsidRDefault="00D55AC1" w:rsidP="006B0F6E">
      <w:pPr>
        <w:spacing w:after="0"/>
        <w:rPr>
          <w:b/>
          <w:lang w:val="en-US"/>
        </w:rPr>
      </w:pPr>
    </w:p>
    <w:p w:rsidR="00D55AC1" w:rsidRPr="00BE364D" w:rsidRDefault="00D55AC1" w:rsidP="006B0F6E">
      <w:pPr>
        <w:spacing w:after="0"/>
        <w:rPr>
          <w:rFonts w:cs="Arial"/>
          <w:noProof/>
          <w:lang w:val="sr-Cyrl-CS"/>
        </w:rPr>
      </w:pPr>
      <w:r w:rsidRPr="00BE364D">
        <w:rPr>
          <w:rFonts w:cs="Arial"/>
          <w:noProof/>
          <w:lang w:val="sr-Cyrl-CS"/>
        </w:rPr>
        <w:t xml:space="preserve">Централно место у информисању хрватске националне мањине у Покрајини заузима </w:t>
      </w:r>
      <w:r w:rsidR="00E52673">
        <w:rPr>
          <w:rFonts w:cs="Arial"/>
          <w:noProof/>
          <w:lang w:val="sr-Cyrl-CS"/>
        </w:rPr>
        <w:t>„Х</w:t>
      </w:r>
      <w:r w:rsidRPr="00BE364D">
        <w:rPr>
          <w:rFonts w:cs="Arial"/>
          <w:noProof/>
          <w:lang w:val="sr-Cyrl-CS"/>
        </w:rPr>
        <w:t>рватска ријеч</w:t>
      </w:r>
      <w:r w:rsidR="00E52673">
        <w:rPr>
          <w:rFonts w:cs="Arial"/>
          <w:noProof/>
          <w:lang w:val="sr-Cyrl-CS"/>
        </w:rPr>
        <w:t>“</w:t>
      </w:r>
      <w:r w:rsidRPr="00BE364D">
        <w:rPr>
          <w:rFonts w:cs="Arial"/>
          <w:noProof/>
          <w:lang w:val="sr-Cyrl-CS"/>
        </w:rPr>
        <w:t xml:space="preserve">. Оснивањем истоимене новинско-издавачке установе од стране Покрајинског секретаријата за информације у јануару 2003. године, изашао је први број листа информативно-политичког садржаја. Ово гласило излази </w:t>
      </w:r>
      <w:r w:rsidR="00D57156">
        <w:rPr>
          <w:rFonts w:cs="Arial"/>
          <w:noProof/>
          <w:lang w:val="sr-Cyrl-CS"/>
        </w:rPr>
        <w:t>недељно</w:t>
      </w:r>
      <w:r w:rsidRPr="00BE364D">
        <w:rPr>
          <w:rFonts w:cs="Arial"/>
          <w:noProof/>
          <w:lang w:val="sr-Cyrl-CS"/>
        </w:rPr>
        <w:t xml:space="preserve">, а финансира се из различитих извора, у првом реду средствима свог оснивача. Права оснивача, тј. издавача у међувремену су прешла на Хрватско национално вијеће. </w:t>
      </w:r>
    </w:p>
    <w:p w:rsidR="00D55AC1" w:rsidRDefault="00D55AC1" w:rsidP="006B0F6E">
      <w:pPr>
        <w:spacing w:after="0"/>
        <w:rPr>
          <w:rFonts w:cs="Arial"/>
          <w:b/>
          <w:noProof/>
          <w:color w:val="FF0000"/>
          <w:lang w:val="sr-Cyrl-RS"/>
        </w:rPr>
      </w:pPr>
    </w:p>
    <w:p w:rsidR="006B0F6E" w:rsidRPr="00BE364D" w:rsidRDefault="006B0F6E" w:rsidP="006B0F6E">
      <w:pPr>
        <w:spacing w:after="0"/>
        <w:rPr>
          <w:rFonts w:cs="Arial"/>
          <w:b/>
          <w:noProof/>
          <w:color w:val="FF0000"/>
          <w:lang w:val="sr-Cyrl-R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sz w:val="24"/>
          <w:lang w:val="sr-Cyrl-RS"/>
        </w:rPr>
      </w:pPr>
      <w:r w:rsidRPr="00AB5BA1">
        <w:rPr>
          <w:rFonts w:cs="Arial"/>
          <w:b/>
          <w:i/>
          <w:noProof/>
          <w:sz w:val="24"/>
        </w:rPr>
        <w:t>Штампани медији</w:t>
      </w:r>
    </w:p>
    <w:p w:rsidR="00D55AC1" w:rsidRPr="00BE364D" w:rsidRDefault="00D55AC1" w:rsidP="006B0F6E">
      <w:pPr>
        <w:spacing w:after="0"/>
        <w:rPr>
          <w:rFonts w:cs="Arial"/>
          <w:noProof/>
          <w:color w:val="FF0000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</w:rPr>
      </w:pPr>
      <w:r w:rsidRPr="00AB5BA1">
        <w:rPr>
          <w:rFonts w:cs="Arial"/>
          <w:b/>
          <w:i/>
          <w:noProof/>
        </w:rPr>
        <w:t>Недељне новине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jc w:val="both"/>
        <w:rPr>
          <w:rFonts w:cs="Arial"/>
          <w:color w:val="1F497D"/>
          <w:lang w:val="sr-Cyrl-CS"/>
        </w:rPr>
      </w:pPr>
      <w:r w:rsidRPr="00BE364D">
        <w:rPr>
          <w:rFonts w:cs="Arial"/>
          <w:lang w:val="sr-Cyrl-CS"/>
        </w:rPr>
        <w:t>Хрватска ријеч, издавач НИУ Хрватска ријеч</w:t>
      </w: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Вишејезичне недељне новине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jc w:val="both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Нови глас комуне, издавач С.О. Апатин</w:t>
      </w:r>
    </w:p>
    <w:p w:rsidR="00D55AC1" w:rsidRPr="00AB5BA1" w:rsidRDefault="00D55AC1" w:rsidP="006B0F6E">
      <w:pPr>
        <w:spacing w:after="0"/>
        <w:rPr>
          <w:rFonts w:cs="Arial"/>
          <w:b/>
          <w:i/>
          <w:noProof/>
        </w:rPr>
      </w:pPr>
      <w:r w:rsidRPr="00AB5BA1">
        <w:rPr>
          <w:rFonts w:cs="Arial"/>
          <w:b/>
          <w:i/>
          <w:noProof/>
        </w:rPr>
        <w:t>Двонедељне или месечне новине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Глас равнице, издавач Демократски савез Хрвата у Војводини, Суботица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Звоник, издавач Католичко друштво за културу, повијест и духовност Иван Антуновић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Хрцко, издавач НИУ Хрватска ријеч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Кужиш издавач НИУ Хрватска ријеч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Гласник Пучке касине, издавач Пучка касина 1878, Суботица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Хрватске новине, издавач Хрватска независна листа</w:t>
      </w: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lastRenderedPageBreak/>
        <w:t>Тромесечне новине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Мирољуб, издаавач ХКУД „Владимир Назор“, Сомбор</w:t>
      </w: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Вишемесечне или годишње новине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Отац Герард, издавач Кармелићански самостан, Сомбор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Глас Шокадије, издавач КПХЗ „Шокадија“, Сонта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Хрватски Мајур, издавач Демократски савез Хрвата у Војводини, Суботица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Гупчева липа, издавач ХКПД „Матија Губец“, Таванкут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Хосана, издавач Хосана, Стари Жедник</w:t>
      </w:r>
    </w:p>
    <w:p w:rsidR="00523FCA" w:rsidRPr="00523FCA" w:rsidRDefault="00523FCA" w:rsidP="006B0F6E">
      <w:pPr>
        <w:spacing w:after="0"/>
        <w:rPr>
          <w:lang w:val="sr-Cyrl-RS"/>
        </w:rPr>
      </w:pPr>
      <w:r>
        <w:rPr>
          <w:lang w:val="sr-Cyrl-RS"/>
        </w:rPr>
        <w:t>Укупно: 14</w:t>
      </w:r>
    </w:p>
    <w:p w:rsidR="00E52673" w:rsidRDefault="00E52673" w:rsidP="006B0F6E">
      <w:pPr>
        <w:spacing w:after="0"/>
        <w:rPr>
          <w:rFonts w:cs="Arial"/>
          <w:noProof/>
          <w:lang w:val="sr-Cyrl-R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sz w:val="24"/>
          <w:lang w:val="sr-Cyrl-RS"/>
        </w:rPr>
      </w:pPr>
      <w:r w:rsidRPr="00AB5BA1">
        <w:rPr>
          <w:rFonts w:cs="Arial"/>
          <w:b/>
          <w:i/>
          <w:noProof/>
          <w:sz w:val="24"/>
        </w:rPr>
        <w:t>Електронски медији</w:t>
      </w:r>
    </w:p>
    <w:p w:rsidR="00E52673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noProof/>
        </w:rPr>
        <w:t xml:space="preserve">У АП Војводини </w:t>
      </w:r>
      <w:r w:rsidRPr="00BE364D">
        <w:rPr>
          <w:rFonts w:cs="Arial"/>
          <w:noProof/>
          <w:lang w:val="sr-Cyrl-RS"/>
        </w:rPr>
        <w:t>хрватски језик</w:t>
      </w:r>
      <w:r w:rsidRPr="00BE364D">
        <w:rPr>
          <w:rFonts w:cs="Arial"/>
          <w:noProof/>
        </w:rPr>
        <w:t xml:space="preserve"> је заступљен на програмима </w:t>
      </w:r>
      <w:r w:rsidRPr="00BE364D">
        <w:rPr>
          <w:rFonts w:cs="Arial"/>
          <w:noProof/>
          <w:lang w:val="sr-Cyrl-RS"/>
        </w:rPr>
        <w:t xml:space="preserve">5 радио-станица и </w:t>
      </w:r>
      <w:r w:rsidR="00E52673">
        <w:rPr>
          <w:rFonts w:cs="Arial"/>
          <w:noProof/>
          <w:lang w:val="sr-Cyrl-RS"/>
        </w:rPr>
        <w:t>две телевизијске куће (уз једну независну продукцијску кућу).</w:t>
      </w:r>
    </w:p>
    <w:p w:rsidR="006B0F6E" w:rsidRDefault="006B0F6E" w:rsidP="006B0F6E">
      <w:pPr>
        <w:spacing w:after="0"/>
        <w:rPr>
          <w:rFonts w:cs="Arial"/>
          <w:b/>
          <w:i/>
          <w:noProof/>
          <w:lang w:val="sr-Cyrl-RS"/>
        </w:rPr>
      </w:pPr>
    </w:p>
    <w:p w:rsidR="00D55AC1" w:rsidRPr="00BE364D" w:rsidRDefault="00D55AC1" w:rsidP="006B0F6E">
      <w:pPr>
        <w:spacing w:after="0"/>
        <w:rPr>
          <w:rFonts w:cs="Arial"/>
          <w:b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Радио</w:t>
      </w:r>
      <w:r w:rsidRPr="00BE364D">
        <w:rPr>
          <w:rFonts w:cs="Arial"/>
          <w:b/>
          <w:noProof/>
          <w:lang w:val="sr-Cyrl-RS"/>
        </w:rPr>
        <w:t xml:space="preserve"> </w:t>
      </w:r>
      <w:r w:rsidRPr="00AB5BA1">
        <w:rPr>
          <w:rFonts w:cs="Arial"/>
          <w:b/>
          <w:i/>
          <w:noProof/>
          <w:lang w:val="sr-Cyrl-RS"/>
        </w:rPr>
        <w:t>станице</w:t>
      </w:r>
      <w:r w:rsidRPr="00BE364D">
        <w:rPr>
          <w:rFonts w:cs="Arial"/>
          <w:b/>
          <w:noProof/>
          <w:lang w:val="sr-Cyrl-RS"/>
        </w:rPr>
        <w:t>: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Радио Суботица, Суботица - 2 сати месечно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Радио Бачка, Бач  - 8 сати месечно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Радио Сомбор - 8 сати месечно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Радио Нови Сад 2 - 2 сата месечно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Радио Марија, Суботица - 24 сата месечно</w:t>
      </w:r>
    </w:p>
    <w:p w:rsidR="00523FCA" w:rsidRPr="00523FCA" w:rsidRDefault="00523FCA" w:rsidP="006B0F6E">
      <w:pPr>
        <w:spacing w:after="0"/>
      </w:pPr>
      <w:r w:rsidRPr="00523FCA">
        <w:t xml:space="preserve">Укупно: </w:t>
      </w:r>
      <w:r>
        <w:t>5</w:t>
      </w:r>
    </w:p>
    <w:p w:rsidR="006B0F6E" w:rsidRDefault="006B0F6E" w:rsidP="006B0F6E">
      <w:pPr>
        <w:spacing w:after="0"/>
        <w:rPr>
          <w:b/>
          <w:i/>
          <w:noProof/>
          <w:lang w:val="sr-Cyrl-CS"/>
        </w:rPr>
      </w:pPr>
    </w:p>
    <w:p w:rsidR="00D55AC1" w:rsidRPr="00AB5BA1" w:rsidRDefault="00D55AC1" w:rsidP="006B0F6E">
      <w:pPr>
        <w:spacing w:after="0"/>
        <w:rPr>
          <w:b/>
          <w:i/>
          <w:noProof/>
          <w:lang w:val="sr-Cyrl-CS"/>
        </w:rPr>
      </w:pPr>
      <w:r w:rsidRPr="00AB5BA1">
        <w:rPr>
          <w:b/>
          <w:i/>
          <w:noProof/>
          <w:lang w:val="sr-Cyrl-CS"/>
        </w:rPr>
        <w:t>Телевизијски програм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РТВ Војводине, други програм – 8 сати месечно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ТВ Спектар, Сомбор - 2 сата месечно</w:t>
      </w:r>
    </w:p>
    <w:p w:rsidR="00D55AC1" w:rsidRPr="00BE364D" w:rsidRDefault="00D55AC1" w:rsidP="006B0F6E">
      <w:pPr>
        <w:pStyle w:val="ListParagraph"/>
        <w:numPr>
          <w:ilvl w:val="0"/>
          <w:numId w:val="13"/>
        </w:numPr>
        <w:spacing w:after="0"/>
        <w:rPr>
          <w:lang w:val="sr-Cyrl-CS"/>
        </w:rPr>
      </w:pPr>
      <w:r w:rsidRPr="00BE364D">
        <w:rPr>
          <w:lang w:val="sr-Cyrl-CS"/>
        </w:rPr>
        <w:t>Неовисна продукција УН "</w:t>
      </w:r>
      <w:r w:rsidRPr="00BE364D">
        <w:t>Cro Info</w:t>
      </w:r>
      <w:r w:rsidRPr="00BE364D">
        <w:rPr>
          <w:lang w:val="sr-Cyrl-CS"/>
        </w:rPr>
        <w:t>" - 16 САТИ МЕСЕЧНО</w:t>
      </w:r>
    </w:p>
    <w:p w:rsidR="00523FCA" w:rsidRPr="00523FCA" w:rsidRDefault="00523FCA" w:rsidP="006B0F6E">
      <w:pPr>
        <w:spacing w:after="0"/>
      </w:pPr>
      <w:r w:rsidRPr="00523FCA">
        <w:t>Укупно: 3</w:t>
      </w:r>
    </w:p>
    <w:p w:rsidR="00D55AC1" w:rsidRPr="00AB5BA1" w:rsidRDefault="00D55AC1" w:rsidP="006B0F6E">
      <w:pPr>
        <w:spacing w:after="0"/>
        <w:rPr>
          <w:color w:val="FF0000"/>
          <w:lang w:val="sr-Cyrl-RS"/>
        </w:rPr>
      </w:pPr>
    </w:p>
    <w:p w:rsidR="00D55AC1" w:rsidRPr="00AB5BA1" w:rsidRDefault="00D55AC1" w:rsidP="006B0F6E">
      <w:pPr>
        <w:pStyle w:val="Heading1"/>
      </w:pPr>
      <w:r w:rsidRPr="00AB5BA1">
        <w:t>Област образовања</w:t>
      </w:r>
    </w:p>
    <w:p w:rsidR="00D55AC1" w:rsidRPr="00BE364D" w:rsidRDefault="00D55AC1" w:rsidP="006B0F6E">
      <w:pPr>
        <w:spacing w:after="0"/>
        <w:rPr>
          <w:b/>
          <w:lang w:val="sr-Cyrl-RS"/>
        </w:rPr>
      </w:pP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 xml:space="preserve">Законом о заштити слобода и права националних мањина припадницима националних мањина гарантовано је право на васпитање и образовање на свом језику у институцијама предшколског, основног и средњег васпитања и образовања. Овим законом је, између осталог, прописано и да у изради наставног плана за потребе наставе предмета који изражавају посебност националних мањина на језику националних мањина, двојезичне наставе и учења језика националних мањина са елементима националне културе обавезно учествују национални савети националне мањине. </w:t>
      </w:r>
    </w:p>
    <w:p w:rsidR="00D55AC1" w:rsidRPr="00BE364D" w:rsidRDefault="00D55AC1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 xml:space="preserve">Националним саветима су Законом поверене значајне надлежности у области образовања. Најшири круг надлежности имају национални савети у локалним самоуправама у којима постоје школе у којима се у већини одељења изводи настава на језику националне мањине или </w:t>
      </w:r>
      <w:r w:rsidRPr="00BE364D">
        <w:rPr>
          <w:lang w:val="sr-Cyrl-RS"/>
        </w:rPr>
        <w:lastRenderedPageBreak/>
        <w:t xml:space="preserve">које је национални савет прогласио за установе од посебног значаја за образовање националне мањине. </w:t>
      </w:r>
    </w:p>
    <w:p w:rsidR="00D55AC1" w:rsidRPr="00BE364D" w:rsidRDefault="00D55AC1" w:rsidP="006B0F6E">
      <w:pPr>
        <w:spacing w:after="0"/>
        <w:rPr>
          <w:color w:val="FF0000"/>
          <w:lang w:val="sr-Cyrl-RS"/>
        </w:rPr>
      </w:pP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>2002. године, када су, на основу Закона о заштити права и слобода националних мањина, Хрвати у Војводини признати као национална мањина, почела је у Суботици настава на хрватском језику. Следеће године, новоосновано Хрватско национално вијеће је припремило Платформу о школовању припадника хрватске националне мањине на матерњем језику у Републици Србији.</w:t>
      </w:r>
    </w:p>
    <w:p w:rsidR="00D55AC1" w:rsidRPr="00BE364D" w:rsidRDefault="00D55AC1" w:rsidP="006B0F6E">
      <w:pPr>
        <w:spacing w:after="0"/>
        <w:rPr>
          <w:color w:val="FF0000"/>
          <w:lang w:val="sr-Cyrl-RS"/>
        </w:rPr>
      </w:pP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>Данас је у АП Војводини хрватски језик заступљен у предшколском, основном и средњем образовању. На факултетима у АПВ не постоји Катедра за хрватски језик.</w:t>
      </w:r>
    </w:p>
    <w:p w:rsidR="00D55AC1" w:rsidRPr="00BE364D" w:rsidRDefault="00D55AC1" w:rsidP="006B0F6E">
      <w:pPr>
        <w:spacing w:after="0"/>
        <w:rPr>
          <w:color w:val="FF0000"/>
          <w:lang w:val="sr-Cyrl-R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</w:rPr>
        <w:t>Предшколско образовање</w:t>
      </w:r>
      <w:r w:rsidRPr="00AB5BA1">
        <w:rPr>
          <w:rFonts w:cs="Arial"/>
          <w:b/>
          <w:i/>
          <w:noProof/>
          <w:lang w:val="sr-Cyrl-RS"/>
        </w:rPr>
        <w:t xml:space="preserve"> на хрватском језику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„Бамби“, Мала Босна – 1 група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„Марија Петковић – Сунчица“, Суботица – 3 групе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"Марија Петковић - Бисер", Суботица – 1 група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 xml:space="preserve"> „Владимир Назор“, Ђурђин – 1 група</w:t>
      </w:r>
    </w:p>
    <w:p w:rsidR="00E52673" w:rsidRDefault="00657728" w:rsidP="006B0F6E">
      <w:pPr>
        <w:spacing w:after="0"/>
        <w:rPr>
          <w:rFonts w:cs="Arial"/>
          <w:noProof/>
          <w:lang w:val="sr-Cyrl-RS"/>
        </w:rPr>
      </w:pPr>
      <w:r w:rsidRPr="00657728">
        <w:rPr>
          <w:rFonts w:cs="Arial"/>
          <w:noProof/>
          <w:lang w:val="sr-Cyrl-RS"/>
        </w:rPr>
        <w:t>Укупно: 4</w:t>
      </w:r>
    </w:p>
    <w:p w:rsidR="00657728" w:rsidRPr="00657728" w:rsidRDefault="00657728" w:rsidP="006B0F6E">
      <w:pPr>
        <w:spacing w:after="0"/>
        <w:rPr>
          <w:rFonts w:cs="Arial"/>
          <w:noProof/>
          <w:lang w:val="sr-Cyrl-R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Двојезично п</w:t>
      </w:r>
      <w:r w:rsidRPr="00AB5BA1">
        <w:rPr>
          <w:rFonts w:cs="Arial"/>
          <w:b/>
          <w:i/>
          <w:noProof/>
        </w:rPr>
        <w:t>редшколско образовање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„Петар Пан“, Таванкут – 1 група</w:t>
      </w:r>
    </w:p>
    <w:p w:rsidR="00657728" w:rsidRPr="00657728" w:rsidRDefault="00657728" w:rsidP="00657728">
      <w:pPr>
        <w:spacing w:after="0"/>
        <w:rPr>
          <w:rFonts w:cs="Arial"/>
          <w:noProof/>
          <w:lang w:val="sr-Cyrl-RS"/>
        </w:rPr>
      </w:pPr>
      <w:r>
        <w:rPr>
          <w:rFonts w:cs="Arial"/>
          <w:noProof/>
        </w:rPr>
        <w:t xml:space="preserve">Укупно: </w:t>
      </w:r>
      <w:r>
        <w:rPr>
          <w:rFonts w:cs="Arial"/>
          <w:noProof/>
          <w:lang w:val="sr-Cyrl-RS"/>
        </w:rPr>
        <w:t>1</w:t>
      </w:r>
    </w:p>
    <w:p w:rsidR="00D55AC1" w:rsidRPr="00BE364D" w:rsidRDefault="00D55AC1" w:rsidP="006B0F6E">
      <w:pPr>
        <w:spacing w:after="0"/>
        <w:ind w:left="360"/>
        <w:rPr>
          <w:rFonts w:cs="Arial"/>
          <w:noProof/>
          <w:lang w:val="sr-Cyrl-C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</w:rPr>
      </w:pPr>
      <w:r w:rsidRPr="00AB5BA1">
        <w:rPr>
          <w:rFonts w:cs="Arial"/>
          <w:b/>
          <w:i/>
          <w:noProof/>
        </w:rPr>
        <w:t>Основно образовање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noProof/>
        </w:rPr>
        <w:t xml:space="preserve">У установама основног образовања </w:t>
      </w:r>
      <w:r w:rsidRPr="00BE364D">
        <w:rPr>
          <w:rFonts w:cs="Arial"/>
          <w:noProof/>
          <w:lang w:val="sr-Cyrl-RS"/>
        </w:rPr>
        <w:t>предвиђено је одржавање наставе на хрватском језику и изучавање језика са елементима националне културе</w:t>
      </w:r>
      <w:r w:rsidR="002C12CA">
        <w:rPr>
          <w:rFonts w:cs="Arial"/>
          <w:noProof/>
          <w:lang w:val="sr-Cyrl-RS"/>
        </w:rPr>
        <w:t>.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R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Основно образовање на хрватском језику: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„Иван Милутиновић“, Суботица – 8 одељења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„Матко Вуковић“, Суботица – 8 одељења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„Свети Сава“, Суботица – 3 одељења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„Иван Милутиновић“ Мала Босна – 8 одељења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„Владимир Назор“, Ђурђин –5 одељења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„Матија губец“, Таванкут – 8 одељења</w:t>
      </w:r>
    </w:p>
    <w:p w:rsidR="00657728" w:rsidRPr="00657728" w:rsidRDefault="00657728" w:rsidP="00657728">
      <w:pPr>
        <w:spacing w:after="0"/>
        <w:rPr>
          <w:rFonts w:cs="Arial"/>
          <w:noProof/>
          <w:lang w:val="sr-Cyrl-RS"/>
        </w:rPr>
      </w:pPr>
      <w:r w:rsidRPr="00657728">
        <w:rPr>
          <w:rFonts w:cs="Arial"/>
          <w:noProof/>
        </w:rPr>
        <w:t xml:space="preserve">Укупно: </w:t>
      </w:r>
      <w:r>
        <w:rPr>
          <w:rFonts w:cs="Arial"/>
          <w:noProof/>
          <w:lang w:val="sr-Cyrl-RS"/>
        </w:rPr>
        <w:t>6</w:t>
      </w:r>
    </w:p>
    <w:p w:rsidR="00D55AC1" w:rsidRPr="00BE364D" w:rsidRDefault="00D55AC1" w:rsidP="006B0F6E">
      <w:pPr>
        <w:pStyle w:val="ListParagraph"/>
        <w:numPr>
          <w:ilvl w:val="0"/>
          <w:numId w:val="0"/>
        </w:numPr>
        <w:spacing w:after="0"/>
        <w:ind w:left="1004"/>
        <w:rPr>
          <w:rFonts w:cs="Arial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Изучавање језика са елементима националне културе: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„Алекса Шантић“, Вајска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„Иво Лола рибар“, Плавна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„Свети Сава“, Сремска Митровица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„Бошко Палковљевић Пинки“, Сремска Митровица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„Јован Поповић“, Сремска Митровица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„Слободан Бајић Паја“, Сремска Митровица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“Јован Јовановић Змај”, Сремска Митровица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lastRenderedPageBreak/>
        <w:t>ОШ "Братство јединство", Бездан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"Братство јединство", Сомбор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"Моше Пијаде", Берег – 1 одељење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“22. октобар”, Бачки Моноштор – 8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„Иван Горан Ковачић”, Сонта – 8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"Сријемски фронт", Шид – 1 одељење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“Пионир”, Стари Жедник – 2 одељења</w:t>
      </w:r>
    </w:p>
    <w:p w:rsidR="00D55AC1" w:rsidRPr="00BE364D" w:rsidRDefault="00D55AC1" w:rsidP="006B0F6E">
      <w:pPr>
        <w:pStyle w:val="ListParagraph"/>
        <w:numPr>
          <w:ilvl w:val="0"/>
          <w:numId w:val="14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ОШ “Матија Губец”, Таванкут – 1 одељење</w:t>
      </w:r>
    </w:p>
    <w:p w:rsidR="00657728" w:rsidRPr="00657728" w:rsidRDefault="00657728" w:rsidP="00657728">
      <w:pPr>
        <w:spacing w:after="0"/>
        <w:rPr>
          <w:rFonts w:cs="Arial"/>
          <w:noProof/>
          <w:lang w:val="sr-Cyrl-RS"/>
        </w:rPr>
      </w:pPr>
      <w:r>
        <w:rPr>
          <w:rFonts w:cs="Arial"/>
          <w:noProof/>
        </w:rPr>
        <w:t xml:space="preserve">Укупно: </w:t>
      </w:r>
      <w:r>
        <w:rPr>
          <w:rFonts w:cs="Arial"/>
          <w:noProof/>
          <w:lang w:val="sr-Cyrl-RS"/>
        </w:rPr>
        <w:t>15</w:t>
      </w:r>
    </w:p>
    <w:p w:rsidR="00D55AC1" w:rsidRPr="00BE364D" w:rsidRDefault="00D55AC1" w:rsidP="006B0F6E">
      <w:pPr>
        <w:spacing w:after="0"/>
        <w:rPr>
          <w:rFonts w:cs="Arial"/>
          <w:noProof/>
          <w:color w:val="FF0000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</w:rPr>
      </w:pPr>
      <w:r w:rsidRPr="00AB5BA1">
        <w:rPr>
          <w:rFonts w:cs="Arial"/>
          <w:b/>
          <w:i/>
          <w:noProof/>
        </w:rPr>
        <w:t>Средње образовање</w:t>
      </w:r>
    </w:p>
    <w:p w:rsidR="00D55AC1" w:rsidRPr="00BE364D" w:rsidRDefault="00D55AC1" w:rsidP="006B0F6E">
      <w:pPr>
        <w:spacing w:after="0"/>
        <w:rPr>
          <w:rFonts w:cs="Arial"/>
          <w:noProof/>
          <w:lang w:val="sr-Cyrl-RS"/>
        </w:rPr>
      </w:pPr>
      <w:r w:rsidRPr="00BE364D">
        <w:rPr>
          <w:rFonts w:cs="Arial"/>
          <w:noProof/>
          <w:lang w:val="sr-Cyrl-RS"/>
        </w:rPr>
        <w:t>И у</w:t>
      </w:r>
      <w:r w:rsidRPr="00BE364D">
        <w:rPr>
          <w:rFonts w:cs="Arial"/>
          <w:noProof/>
        </w:rPr>
        <w:t xml:space="preserve"> установама </w:t>
      </w:r>
      <w:r w:rsidRPr="00BE364D">
        <w:rPr>
          <w:rFonts w:cs="Arial"/>
          <w:noProof/>
          <w:lang w:val="sr-Cyrl-RS"/>
        </w:rPr>
        <w:t>средњег</w:t>
      </w:r>
      <w:r w:rsidRPr="00BE364D">
        <w:rPr>
          <w:rFonts w:cs="Arial"/>
          <w:noProof/>
        </w:rPr>
        <w:t xml:space="preserve"> образовања </w:t>
      </w:r>
      <w:r w:rsidRPr="00BE364D">
        <w:rPr>
          <w:rFonts w:cs="Arial"/>
          <w:noProof/>
          <w:lang w:val="sr-Cyrl-RS"/>
        </w:rPr>
        <w:t>предвиђено је одржавање наставе на хрватском језику и изучавање језика са елементима националне културе</w:t>
      </w:r>
      <w:r w:rsidR="00E52673">
        <w:rPr>
          <w:rFonts w:cs="Arial"/>
          <w:noProof/>
          <w:lang w:val="sr-Cyrl-RS"/>
        </w:rPr>
        <w:t>.</w:t>
      </w:r>
    </w:p>
    <w:p w:rsidR="00D55AC1" w:rsidRPr="00BE364D" w:rsidRDefault="00D55AC1" w:rsidP="006B0F6E">
      <w:pPr>
        <w:spacing w:after="0"/>
        <w:rPr>
          <w:rFonts w:cs="Arial"/>
          <w:b/>
          <w:noProof/>
          <w:lang w:val="sr-Cyrl-R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Средње образовање на хрватском језику: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Гимназија „Светозар Марковић“, Суботица – 4 одељења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Политехничка школа, Суботица – 4 одељења</w:t>
      </w:r>
    </w:p>
    <w:p w:rsidR="00657728" w:rsidRPr="00657728" w:rsidRDefault="00657728" w:rsidP="00657728">
      <w:pPr>
        <w:spacing w:after="0"/>
        <w:rPr>
          <w:rFonts w:cs="Arial"/>
          <w:noProof/>
        </w:rPr>
      </w:pPr>
      <w:r w:rsidRPr="00657728">
        <w:rPr>
          <w:rFonts w:cs="Arial"/>
          <w:noProof/>
        </w:rPr>
        <w:t xml:space="preserve">Укупно: </w:t>
      </w:r>
      <w:r w:rsidRPr="00657728">
        <w:rPr>
          <w:rFonts w:cs="Arial"/>
        </w:rPr>
        <w:t>2</w:t>
      </w:r>
    </w:p>
    <w:p w:rsidR="00D55AC1" w:rsidRPr="00BE364D" w:rsidRDefault="00D55AC1" w:rsidP="006B0F6E">
      <w:pPr>
        <w:spacing w:after="0"/>
        <w:rPr>
          <w:noProof/>
          <w:color w:val="FF0000"/>
          <w:lang w:val="sr-Cyrl-CS"/>
        </w:rPr>
      </w:pPr>
    </w:p>
    <w:p w:rsidR="00D55AC1" w:rsidRPr="00AB5BA1" w:rsidRDefault="00D55AC1" w:rsidP="006B0F6E">
      <w:pPr>
        <w:spacing w:after="0"/>
        <w:rPr>
          <w:rFonts w:cs="Arial"/>
          <w:b/>
          <w:i/>
          <w:noProof/>
          <w:lang w:val="sr-Cyrl-RS"/>
        </w:rPr>
      </w:pPr>
      <w:r w:rsidRPr="00AB5BA1">
        <w:rPr>
          <w:rFonts w:cs="Arial"/>
          <w:b/>
          <w:i/>
          <w:noProof/>
          <w:lang w:val="sr-Cyrl-RS"/>
        </w:rPr>
        <w:t>Изучавање језика са елементима националне културе: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Митровачка гимназија, Сремска Митровица – 1 одељење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Економска школа „9. Мај“, Сремска Митровица – 1 одељење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Техничка школа „Никола Тесла“, Сремска Митровица – 1 одељење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Медицинска школа „Драгиња Никшић“, Сремска Митровица – 1 одељење</w:t>
      </w:r>
    </w:p>
    <w:p w:rsidR="00D55AC1" w:rsidRPr="00BE364D" w:rsidRDefault="00D55AC1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 w:rsidRPr="00BE364D">
        <w:rPr>
          <w:rFonts w:cs="Arial"/>
          <w:lang w:val="sr-Cyrl-CS"/>
        </w:rPr>
        <w:t>Прехрамбено-шумарско хемнијска школа, Сремска Митровица – 1 одељење</w:t>
      </w:r>
    </w:p>
    <w:p w:rsidR="00D55AC1" w:rsidRPr="00BE364D" w:rsidRDefault="002C12CA" w:rsidP="006B0F6E">
      <w:pPr>
        <w:pStyle w:val="ListParagraph"/>
        <w:numPr>
          <w:ilvl w:val="0"/>
          <w:numId w:val="7"/>
        </w:numPr>
        <w:spacing w:after="0"/>
        <w:rPr>
          <w:rFonts w:cs="Arial"/>
          <w:lang w:val="sr-Cyrl-CS"/>
        </w:rPr>
      </w:pPr>
      <w:r>
        <w:rPr>
          <w:rFonts w:cs="Arial"/>
          <w:lang w:val="sr-Cyrl-CS"/>
        </w:rPr>
        <w:t>Музичка</w:t>
      </w:r>
      <w:r w:rsidR="00D55AC1" w:rsidRPr="00BE364D">
        <w:rPr>
          <w:rFonts w:cs="Arial"/>
          <w:lang w:val="sr-Cyrl-CS"/>
        </w:rPr>
        <w:t xml:space="preserve"> школа „Петар Крањчевић“, Сремска Митровица – 1 одељење</w:t>
      </w:r>
    </w:p>
    <w:p w:rsidR="00657728" w:rsidRPr="00657728" w:rsidRDefault="00657728" w:rsidP="00657728">
      <w:pPr>
        <w:spacing w:after="0"/>
        <w:rPr>
          <w:rFonts w:cs="Arial"/>
          <w:noProof/>
          <w:lang w:val="sr-Cyrl-RS"/>
        </w:rPr>
      </w:pPr>
      <w:r w:rsidRPr="00657728">
        <w:rPr>
          <w:rFonts w:cs="Arial"/>
        </w:rPr>
        <w:t>Укупно: 6</w:t>
      </w:r>
    </w:p>
    <w:p w:rsidR="00D55AC1" w:rsidRPr="00BE364D" w:rsidRDefault="00D55AC1" w:rsidP="006B0F6E">
      <w:pPr>
        <w:spacing w:after="0"/>
        <w:rPr>
          <w:color w:val="FF0000"/>
          <w:lang w:val="sr-Cyrl-RS"/>
        </w:rPr>
      </w:pPr>
    </w:p>
    <w:p w:rsidR="00D55AC1" w:rsidRPr="00AB5BA1" w:rsidRDefault="00D55AC1" w:rsidP="006B0F6E">
      <w:pPr>
        <w:pStyle w:val="Heading1"/>
      </w:pPr>
      <w:r w:rsidRPr="00AB5BA1">
        <w:t>Службена употреба језика и писма</w:t>
      </w:r>
    </w:p>
    <w:p w:rsidR="00D55AC1" w:rsidRPr="00BE364D" w:rsidRDefault="00D55AC1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>Статут АП Војводине утврдио је у свом члану 24. да је у органима и организацијама АП Војводине један од шест језика и хрватски језик и писмо.</w:t>
      </w:r>
    </w:p>
    <w:p w:rsidR="00D55AC1" w:rsidRPr="00BE364D" w:rsidRDefault="00D55AC1" w:rsidP="006B0F6E">
      <w:pPr>
        <w:spacing w:after="0"/>
        <w:rPr>
          <w:lang w:val="sr-Cyrl-RS"/>
        </w:rPr>
      </w:pPr>
    </w:p>
    <w:p w:rsidR="00D55AC1" w:rsidRPr="00BE364D" w:rsidRDefault="00D55AC1" w:rsidP="006B0F6E">
      <w:pPr>
        <w:spacing w:after="0"/>
        <w:rPr>
          <w:lang w:val="sr-Cyrl-RS"/>
        </w:rPr>
      </w:pPr>
      <w:r w:rsidRPr="00BE364D">
        <w:rPr>
          <w:lang w:val="sr-Cyrl-RS"/>
        </w:rPr>
        <w:t>У статутима појединих градова и општина у Покрајини, хрватски језик се налази у службеној употреби у неколико насељених места, па је тако у граду Сремска Митровица у насељеном месту Стара Бингула, у граду Сомбору у насељеним местима Бачки Моноштор и Бачки Брег, у општини Апатин у насељеном месту Сонта, у општини Шид у насељеним местима Сот и Батровци, утврђено такво право, као и у граду Суботици, који је ту одредбу први унео у свој статут, када је у питању хрватски језик и писмо.</w:t>
      </w:r>
    </w:p>
    <w:p w:rsidR="00A14A26" w:rsidRDefault="00A14A26" w:rsidP="006B0F6E">
      <w:pPr>
        <w:spacing w:after="0"/>
        <w:jc w:val="left"/>
      </w:pPr>
      <w:r>
        <w:br w:type="page"/>
      </w:r>
    </w:p>
    <w:p w:rsidR="00F7765D" w:rsidRPr="00F7765D" w:rsidRDefault="00F7765D" w:rsidP="006B0F6E">
      <w:pPr>
        <w:pStyle w:val="Heading1"/>
      </w:pPr>
      <w:r w:rsidRPr="00F7765D">
        <w:lastRenderedPageBreak/>
        <w:t>ЗАВРШНЕ КОНСТАТАЦИЈЕ</w:t>
      </w:r>
    </w:p>
    <w:p w:rsidR="00F7765D" w:rsidRPr="00F7765D" w:rsidRDefault="00F7765D" w:rsidP="006B0F6E"/>
    <w:p w:rsidR="00F7765D" w:rsidRPr="00F7765D" w:rsidRDefault="00F7765D" w:rsidP="006B0F6E">
      <w:pPr>
        <w:rPr>
          <w:lang w:val="sr-Cyrl-RS"/>
        </w:rPr>
      </w:pPr>
      <w:r w:rsidRPr="00F7765D">
        <w:t xml:space="preserve">Према подацима пописа становништва из 2011. године у АП Војводини живи  </w:t>
      </w:r>
      <w:r w:rsidRPr="00F7765D">
        <w:rPr>
          <w:lang w:val="sr-Cyrl-CS"/>
        </w:rPr>
        <w:t xml:space="preserve">47.033 </w:t>
      </w:r>
      <w:r w:rsidRPr="00F7765D">
        <w:rPr>
          <w:lang w:val="sr-Cyrl-RS"/>
        </w:rPr>
        <w:t>Хрвата</w:t>
      </w:r>
      <w:r w:rsidRPr="00F7765D">
        <w:t xml:space="preserve">, што износи </w:t>
      </w:r>
      <w:r w:rsidRPr="00F7765D">
        <w:rPr>
          <w:lang w:val="sr-Cyrl-RS"/>
        </w:rPr>
        <w:t>2,43</w:t>
      </w:r>
      <w:r w:rsidRPr="00F7765D">
        <w:t>% од укупног броја становника АП Војводине.</w:t>
      </w:r>
      <w:r w:rsidRPr="00F7765D">
        <w:rPr>
          <w:lang w:val="sr-Cyrl-RS"/>
        </w:rPr>
        <w:t xml:space="preserve"> Они</w:t>
      </w:r>
      <w:r w:rsidRPr="00F7765D">
        <w:t xml:space="preserve"> представљају </w:t>
      </w:r>
      <w:r w:rsidRPr="00F7765D">
        <w:rPr>
          <w:lang w:val="sr-Cyrl-RS"/>
        </w:rPr>
        <w:t xml:space="preserve">трећу </w:t>
      </w:r>
      <w:r w:rsidRPr="00F7765D">
        <w:t xml:space="preserve">најбројнију </w:t>
      </w:r>
      <w:r w:rsidRPr="00F7765D">
        <w:rPr>
          <w:lang w:val="sr-Cyrl-RS"/>
        </w:rPr>
        <w:t xml:space="preserve">мањинску </w:t>
      </w:r>
      <w:r w:rsidRPr="00F7765D">
        <w:t xml:space="preserve">националну заједницу на територији покрајине. У односу на податке пописа из 2002. године, када је број припадника ове националне заједнице био </w:t>
      </w:r>
      <w:r w:rsidRPr="00F7765D">
        <w:rPr>
          <w:lang w:val="sr-Cyrl-RS"/>
        </w:rPr>
        <w:t>56.546</w:t>
      </w:r>
      <w:r w:rsidRPr="00F7765D">
        <w:t xml:space="preserve">, може се констатовати  да се њихов број смањио за </w:t>
      </w:r>
      <w:r w:rsidRPr="00F7765D">
        <w:rPr>
          <w:lang w:val="sr-Cyrl-RS"/>
        </w:rPr>
        <w:t>9.513</w:t>
      </w:r>
      <w:r w:rsidRPr="00F7765D">
        <w:t xml:space="preserve"> односно за </w:t>
      </w:r>
      <w:r w:rsidRPr="00F7765D">
        <w:rPr>
          <w:lang w:val="sr-Cyrl-RS"/>
        </w:rPr>
        <w:t>16,82</w:t>
      </w:r>
      <w:r w:rsidRPr="00F7765D">
        <w:t xml:space="preserve"> %. </w:t>
      </w:r>
    </w:p>
    <w:p w:rsidR="00F7765D" w:rsidRPr="003953D8" w:rsidRDefault="00F7765D" w:rsidP="006B0F6E">
      <w:pPr>
        <w:rPr>
          <w:bCs/>
          <w:lang w:val="sr-Cyrl-RS"/>
        </w:rPr>
      </w:pPr>
      <w:r w:rsidRPr="003953D8">
        <w:rPr>
          <w:lang w:val="sr-Cyrl-RS"/>
        </w:rPr>
        <w:t>Са</w:t>
      </w:r>
      <w:r w:rsidRPr="003953D8">
        <w:t xml:space="preserve"> територијално-регионалног аспекта, </w:t>
      </w:r>
      <w:r w:rsidRPr="003953D8">
        <w:rPr>
          <w:lang w:val="sr-Cyrl-RS"/>
        </w:rPr>
        <w:t>хрватска</w:t>
      </w:r>
      <w:r w:rsidRPr="003953D8">
        <w:t xml:space="preserve"> популација је концентрисана највише у северно</w:t>
      </w:r>
      <w:r w:rsidR="003953D8" w:rsidRPr="003953D8">
        <w:rPr>
          <w:lang w:val="sr-Cyrl-RS"/>
        </w:rPr>
        <w:t>бачкој</w:t>
      </w:r>
      <w:r w:rsidRPr="003953D8">
        <w:t xml:space="preserve"> области, </w:t>
      </w:r>
      <w:r w:rsidR="003953D8" w:rsidRPr="003953D8">
        <w:rPr>
          <w:lang w:val="sr-Cyrl-RS"/>
        </w:rPr>
        <w:t>западно</w:t>
      </w:r>
      <w:r w:rsidRPr="003953D8">
        <w:t>бачкој</w:t>
      </w:r>
      <w:r w:rsidR="003953D8" w:rsidRPr="003953D8">
        <w:rPr>
          <w:lang w:val="sr-Cyrl-RS"/>
        </w:rPr>
        <w:t xml:space="preserve"> области</w:t>
      </w:r>
      <w:r w:rsidRPr="003953D8">
        <w:t xml:space="preserve"> и </w:t>
      </w:r>
      <w:r w:rsidR="003953D8" w:rsidRPr="003953D8">
        <w:rPr>
          <w:lang w:val="sr-Cyrl-RS"/>
        </w:rPr>
        <w:t>сремској</w:t>
      </w:r>
      <w:r w:rsidRPr="003953D8">
        <w:t xml:space="preserve"> области</w:t>
      </w:r>
      <w:r w:rsidR="003953D8" w:rsidRPr="003953D8">
        <w:rPr>
          <w:lang w:val="sr-Cyrl-RS"/>
        </w:rPr>
        <w:t>.</w:t>
      </w:r>
    </w:p>
    <w:p w:rsidR="00F7765D" w:rsidRPr="00F7765D" w:rsidRDefault="00F7765D" w:rsidP="006B0F6E">
      <w:pPr>
        <w:rPr>
          <w:bCs/>
          <w:lang w:val="sr-Cyrl-RS"/>
        </w:rPr>
      </w:pPr>
      <w:r w:rsidRPr="00F7765D">
        <w:rPr>
          <w:bCs/>
          <w:lang w:val="sr-Cyrl-RS"/>
        </w:rPr>
        <w:t>Национални савет Хрватске националне мањине н</w:t>
      </w:r>
      <w:r w:rsidRPr="00F7765D">
        <w:rPr>
          <w:bCs/>
        </w:rPr>
        <w:t>ајвиша</w:t>
      </w:r>
      <w:r w:rsidRPr="00F7765D">
        <w:rPr>
          <w:bCs/>
          <w:lang w:val="sr-Cyrl-RS"/>
        </w:rPr>
        <w:t xml:space="preserve"> је </w:t>
      </w:r>
      <w:r w:rsidRPr="00F7765D">
        <w:rPr>
          <w:bCs/>
        </w:rPr>
        <w:t xml:space="preserve"> институција </w:t>
      </w:r>
      <w:r>
        <w:rPr>
          <w:bCs/>
          <w:lang w:val="sr-Cyrl-RS"/>
        </w:rPr>
        <w:t>хрватске</w:t>
      </w:r>
      <w:r w:rsidRPr="00F7765D">
        <w:rPr>
          <w:bCs/>
        </w:rPr>
        <w:t xml:space="preserve"> националне заједнице</w:t>
      </w:r>
      <w:r w:rsidRPr="00F7765D">
        <w:rPr>
          <w:bCs/>
          <w:lang w:val="sr-Cyrl-RS"/>
        </w:rPr>
        <w:t xml:space="preserve"> и </w:t>
      </w:r>
      <w:r w:rsidRPr="00F7765D">
        <w:rPr>
          <w:bCs/>
        </w:rPr>
        <w:t xml:space="preserve">врши своје функције у интересу националне заједнице, која живи на територији Републике Србије, у складу са уставом, законом, Статутом Аутономне </w:t>
      </w:r>
      <w:r w:rsidR="00D57156">
        <w:rPr>
          <w:bCs/>
          <w:lang w:val="sr-Cyrl-RS"/>
        </w:rPr>
        <w:t>п</w:t>
      </w:r>
      <w:r w:rsidRPr="00F7765D">
        <w:rPr>
          <w:bCs/>
        </w:rPr>
        <w:t>окрајине Војводине, покрајинским одлукама и другим прописима, као и статутом Савета.</w:t>
      </w:r>
      <w:r w:rsidRPr="00F7765D">
        <w:rPr>
          <w:bCs/>
          <w:lang w:val="sr-Cyrl-RS"/>
        </w:rPr>
        <w:t xml:space="preserve"> </w:t>
      </w:r>
    </w:p>
    <w:p w:rsidR="00E52673" w:rsidRPr="007F309F" w:rsidRDefault="00E52673" w:rsidP="006B0F6E">
      <w:pPr>
        <w:rPr>
          <w:bCs/>
          <w:lang w:val="sr-Cyrl-RS"/>
        </w:rPr>
      </w:pPr>
      <w:r w:rsidRPr="007F309F">
        <w:rPr>
          <w:bCs/>
          <w:lang w:val="sr-Cyrl-RS"/>
        </w:rPr>
        <w:t>Најважнији медиј за хрватску националну заједницу је недељник „Хрватска ријеч“ у издању истомене куће.</w:t>
      </w:r>
      <w:r w:rsidR="007F309F">
        <w:rPr>
          <w:bCs/>
          <w:lang w:val="sr-Cyrl-RS"/>
        </w:rPr>
        <w:t xml:space="preserve"> П</w:t>
      </w:r>
      <w:r w:rsidR="00020BF5">
        <w:rPr>
          <w:bCs/>
          <w:lang w:val="sr-Cyrl-RS"/>
        </w:rPr>
        <w:t>о</w:t>
      </w:r>
      <w:r w:rsidR="007F309F">
        <w:rPr>
          <w:bCs/>
          <w:lang w:val="sr-Cyrl-RS"/>
        </w:rPr>
        <w:t>менута</w:t>
      </w:r>
      <w:r w:rsidR="00020BF5">
        <w:rPr>
          <w:bCs/>
          <w:lang w:val="sr-Cyrl-RS"/>
        </w:rPr>
        <w:t xml:space="preserve"> новинско-издавачка уставова заузима централно место како у информисању так</w:t>
      </w:r>
      <w:r w:rsidR="00D57156">
        <w:rPr>
          <w:bCs/>
          <w:lang w:val="sr-Cyrl-RS"/>
        </w:rPr>
        <w:t>о</w:t>
      </w:r>
      <w:r w:rsidR="00020BF5">
        <w:rPr>
          <w:bCs/>
          <w:lang w:val="sr-Cyrl-RS"/>
        </w:rPr>
        <w:t xml:space="preserve"> и у издаваштву хрватске националне заједнице.</w:t>
      </w:r>
    </w:p>
    <w:p w:rsidR="00E52673" w:rsidRPr="007F309F" w:rsidRDefault="007F309F" w:rsidP="006B0F6E">
      <w:pPr>
        <w:rPr>
          <w:bCs/>
          <w:lang w:val="sr-Cyrl-RS"/>
        </w:rPr>
      </w:pPr>
      <w:r w:rsidRPr="007F309F">
        <w:rPr>
          <w:bCs/>
          <w:lang w:val="sr-Cyrl-RS"/>
        </w:rPr>
        <w:t xml:space="preserve">Хрватски језик и писмо су у службеној употреби у 6 месних заједница у 4 општине Војводине али </w:t>
      </w:r>
      <w:r w:rsidR="006E15E2">
        <w:rPr>
          <w:bCs/>
          <w:lang w:val="sr-Cyrl-RS"/>
        </w:rPr>
        <w:t>и</w:t>
      </w:r>
      <w:bookmarkStart w:id="1" w:name="_GoBack"/>
      <w:bookmarkEnd w:id="1"/>
      <w:r w:rsidRPr="007F309F">
        <w:rPr>
          <w:bCs/>
          <w:lang w:val="sr-Cyrl-RS"/>
        </w:rPr>
        <w:t xml:space="preserve"> на територији Града Суботице.</w:t>
      </w:r>
    </w:p>
    <w:p w:rsidR="00F7765D" w:rsidRPr="00A14A26" w:rsidRDefault="00F7765D" w:rsidP="006B0F6E">
      <w:pPr>
        <w:rPr>
          <w:bCs/>
          <w:lang w:val="sr-Cyrl-RS"/>
        </w:rPr>
      </w:pPr>
      <w:r w:rsidRPr="00A14A26">
        <w:rPr>
          <w:bCs/>
          <w:lang w:val="sr-Cyrl-RS"/>
        </w:rPr>
        <w:t xml:space="preserve">Припадници </w:t>
      </w:r>
      <w:r w:rsidR="00020BF5" w:rsidRPr="00A14A26">
        <w:rPr>
          <w:bCs/>
          <w:lang w:val="sr-Cyrl-RS"/>
        </w:rPr>
        <w:t>хрватске</w:t>
      </w:r>
      <w:r w:rsidRPr="00A14A26">
        <w:rPr>
          <w:bCs/>
          <w:lang w:val="sr-Cyrl-RS"/>
        </w:rPr>
        <w:t xml:space="preserve"> националне мањине остварују право на образовање на свим нивоима</w:t>
      </w:r>
      <w:r w:rsidR="00020BF5" w:rsidRPr="00A14A26">
        <w:rPr>
          <w:bCs/>
          <w:lang w:val="sr-Cyrl-RS"/>
        </w:rPr>
        <w:t xml:space="preserve"> </w:t>
      </w:r>
      <w:r w:rsidR="00020BF5" w:rsidRPr="006B0F6E">
        <w:rPr>
          <w:bCs/>
          <w:lang w:val="sr-Cyrl-RS"/>
        </w:rPr>
        <w:t>сем високошколског</w:t>
      </w:r>
      <w:r w:rsidRPr="00A14A26">
        <w:rPr>
          <w:bCs/>
          <w:lang w:val="sr-Cyrl-RS"/>
        </w:rPr>
        <w:t>, с тим да су могућности неуједначене, односно повољније су у срединама у којима су концентрисани.</w:t>
      </w:r>
      <w:r w:rsidR="00020BF5" w:rsidRPr="00A14A26">
        <w:rPr>
          <w:bCs/>
          <w:lang w:val="sr-Cyrl-RS"/>
        </w:rPr>
        <w:t xml:space="preserve"> Приметно је да се право на образовање </w:t>
      </w:r>
      <w:r w:rsidR="00A14A26" w:rsidRPr="00A14A26">
        <w:rPr>
          <w:bCs/>
          <w:lang w:val="sr-Cyrl-RS"/>
        </w:rPr>
        <w:t>у највећој мери остварује на нивоу основног образовања док је у мањој мери заступљено на новоу предшколског и средњошколског образовања.</w:t>
      </w:r>
    </w:p>
    <w:p w:rsidR="00F7765D" w:rsidRPr="003953D8" w:rsidRDefault="00F7765D" w:rsidP="006B0F6E">
      <w:pPr>
        <w:rPr>
          <w:bCs/>
          <w:iCs/>
        </w:rPr>
      </w:pPr>
      <w:r w:rsidRPr="003953D8">
        <w:rPr>
          <w:bCs/>
          <w:iCs/>
          <w:lang w:val="sr-Cyrl-RS"/>
        </w:rPr>
        <w:t xml:space="preserve">У укупном културном и јавном животу </w:t>
      </w:r>
      <w:r w:rsidR="003953D8">
        <w:rPr>
          <w:bCs/>
          <w:iCs/>
          <w:lang w:val="sr-Cyrl-RS"/>
        </w:rPr>
        <w:t>хрватске</w:t>
      </w:r>
      <w:r w:rsidRPr="003953D8">
        <w:rPr>
          <w:bCs/>
          <w:iCs/>
          <w:lang w:val="sr-Cyrl-RS"/>
        </w:rPr>
        <w:t xml:space="preserve"> националне мањине у АП Војводини константну и сталну подршку пружају органи покрајине. Без те подршке институције које су од примарног значаја за припаднике </w:t>
      </w:r>
      <w:r w:rsidR="003953D8">
        <w:rPr>
          <w:bCs/>
          <w:iCs/>
          <w:lang w:val="sr-Cyrl-RS"/>
        </w:rPr>
        <w:t>хрватске</w:t>
      </w:r>
      <w:r w:rsidRPr="003953D8">
        <w:rPr>
          <w:bCs/>
          <w:iCs/>
          <w:lang w:val="sr-Cyrl-RS"/>
        </w:rPr>
        <w:t xml:space="preserve"> националне мањине не би биле у могућности да функционишу. Напори које АПВ улаже на пољу остваривања права припадника националних мањина признати су и од међународних чинилаца. </w:t>
      </w:r>
    </w:p>
    <w:p w:rsidR="00F7765D" w:rsidRPr="00A14A26" w:rsidRDefault="00F7765D" w:rsidP="006B0F6E">
      <w:pPr>
        <w:spacing w:after="0"/>
        <w:rPr>
          <w:bCs/>
          <w:iCs/>
          <w:lang w:val="sr-Cyrl-RS"/>
        </w:rPr>
      </w:pPr>
      <w:r w:rsidRPr="003953D8">
        <w:rPr>
          <w:bCs/>
          <w:iCs/>
          <w:lang w:val="sr-Cyrl-RS"/>
        </w:rPr>
        <w:t xml:space="preserve">Ова информација израђена је у складу са тачком 2.2. Акционог плана за остваривање права националних мањина, којом се предвиђа </w:t>
      </w:r>
      <w:r w:rsidRPr="00A14A26">
        <w:rPr>
          <w:bCs/>
          <w:iCs/>
          <w:lang w:val="sr-Cyrl-RS"/>
        </w:rPr>
        <w:t xml:space="preserve">подизање свести међу широм јавности, припадницима националних мањина и функционерима и запосленима у органима јавне власти на свим нивоима о постојању националних мањина у земљи, њиховим правима као и правима на афирмативне мере где су оне неопходне, са првенственим циљем да се обезбеди обавештавање функционера и запослених у покрајинским органима о остварености права </w:t>
      </w:r>
      <w:r w:rsidR="003953D8" w:rsidRPr="00A14A26">
        <w:rPr>
          <w:bCs/>
          <w:iCs/>
          <w:lang w:val="sr-Cyrl-RS"/>
        </w:rPr>
        <w:t>хрватске</w:t>
      </w:r>
      <w:r w:rsidRPr="00A14A26">
        <w:rPr>
          <w:bCs/>
          <w:iCs/>
          <w:lang w:val="sr-Cyrl-RS"/>
        </w:rPr>
        <w:t xml:space="preserve"> националне мањине у АП Војводини.</w:t>
      </w:r>
    </w:p>
    <w:p w:rsidR="006B0F6E" w:rsidRDefault="006B0F6E">
      <w:pPr>
        <w:spacing w:after="0" w:line="240" w:lineRule="auto"/>
        <w:jc w:val="left"/>
      </w:pPr>
      <w:r>
        <w:br w:type="page"/>
      </w:r>
    </w:p>
    <w:p w:rsidR="006B0F6E" w:rsidRPr="00B80E3E" w:rsidRDefault="006B0F6E" w:rsidP="006B0F6E">
      <w:pPr>
        <w:ind w:left="714"/>
        <w:jc w:val="right"/>
        <w:rPr>
          <w:rFonts w:cs="Arial"/>
          <w:sz w:val="26"/>
          <w:szCs w:val="26"/>
        </w:rPr>
      </w:pPr>
      <w:r w:rsidRPr="00B80E3E">
        <w:rPr>
          <w:rFonts w:cs="Arial"/>
          <w:sz w:val="26"/>
          <w:szCs w:val="26"/>
        </w:rPr>
        <w:lastRenderedPageBreak/>
        <w:t>ПРЕДЛОГ</w:t>
      </w:r>
    </w:p>
    <w:p w:rsidR="006B0F6E" w:rsidRPr="00B80E3E" w:rsidRDefault="006B0F6E" w:rsidP="006B0F6E">
      <w:pPr>
        <w:rPr>
          <w:rFonts w:cs="Arial"/>
          <w:sz w:val="26"/>
          <w:szCs w:val="26"/>
        </w:rPr>
      </w:pPr>
    </w:p>
    <w:p w:rsidR="006B0F6E" w:rsidRPr="00B80E3E" w:rsidRDefault="006B0F6E" w:rsidP="006B0F6E">
      <w:pPr>
        <w:rPr>
          <w:rFonts w:cs="Arial"/>
          <w:sz w:val="26"/>
          <w:szCs w:val="26"/>
          <w:lang w:val="sr-Cyrl-RS"/>
        </w:rPr>
      </w:pPr>
      <w:r w:rsidRPr="00B80E3E">
        <w:rPr>
          <w:rFonts w:cs="Arial"/>
          <w:sz w:val="26"/>
          <w:szCs w:val="26"/>
          <w:lang w:val="sr-Cyrl-RS"/>
        </w:rPr>
        <w:t xml:space="preserve">Покрајинска влада, </w:t>
      </w:r>
      <w:r w:rsidR="008D73F3" w:rsidRPr="00B80E3E">
        <w:rPr>
          <w:rFonts w:cs="Arial"/>
          <w:sz w:val="26"/>
          <w:szCs w:val="26"/>
        </w:rPr>
        <w:t>на _____</w:t>
      </w:r>
      <w:r w:rsidR="008D73F3" w:rsidRPr="00B80E3E">
        <w:rPr>
          <w:rFonts w:cs="Arial"/>
          <w:sz w:val="26"/>
          <w:szCs w:val="26"/>
          <w:lang w:val="sr-Cyrl-RS"/>
        </w:rPr>
        <w:t xml:space="preserve"> </w:t>
      </w:r>
      <w:r w:rsidRPr="00B80E3E">
        <w:rPr>
          <w:rFonts w:cs="Arial"/>
          <w:sz w:val="26"/>
          <w:szCs w:val="26"/>
        </w:rPr>
        <w:t xml:space="preserve">седници одржаној </w:t>
      </w:r>
      <w:r w:rsidR="008D73F3" w:rsidRPr="00B80E3E">
        <w:rPr>
          <w:rFonts w:cs="Arial"/>
          <w:sz w:val="26"/>
          <w:szCs w:val="26"/>
          <w:lang w:val="sr-Cyrl-RS"/>
        </w:rPr>
        <w:t>______</w:t>
      </w:r>
      <w:r w:rsidRPr="00B80E3E">
        <w:rPr>
          <w:rFonts w:cs="Arial"/>
          <w:sz w:val="26"/>
          <w:szCs w:val="26"/>
        </w:rPr>
        <w:t>______ 201</w:t>
      </w:r>
      <w:r w:rsidRPr="00B80E3E">
        <w:rPr>
          <w:rFonts w:cs="Arial"/>
          <w:sz w:val="26"/>
          <w:szCs w:val="26"/>
          <w:lang w:val="sr-Cyrl-RS"/>
        </w:rPr>
        <w:t>6</w:t>
      </w:r>
      <w:r w:rsidRPr="00B80E3E">
        <w:rPr>
          <w:rFonts w:cs="Arial"/>
          <w:sz w:val="26"/>
          <w:szCs w:val="26"/>
        </w:rPr>
        <w:t>. године</w:t>
      </w:r>
      <w:r w:rsidRPr="00B80E3E">
        <w:rPr>
          <w:rFonts w:cs="Arial"/>
          <w:sz w:val="26"/>
          <w:szCs w:val="26"/>
          <w:lang w:val="sr-Cyrl-RS"/>
        </w:rPr>
        <w:t>,</w:t>
      </w:r>
      <w:r w:rsidRPr="00B80E3E">
        <w:rPr>
          <w:rFonts w:cs="Arial"/>
          <w:sz w:val="26"/>
          <w:szCs w:val="26"/>
        </w:rPr>
        <w:t xml:space="preserve"> размотрил</w:t>
      </w:r>
      <w:r w:rsidRPr="00B80E3E">
        <w:rPr>
          <w:rFonts w:cs="Arial"/>
          <w:sz w:val="26"/>
          <w:szCs w:val="26"/>
          <w:lang w:val="sr-Cyrl-RS"/>
        </w:rPr>
        <w:t>а</w:t>
      </w:r>
      <w:r w:rsidRPr="00B80E3E">
        <w:rPr>
          <w:rFonts w:cs="Arial"/>
          <w:sz w:val="26"/>
          <w:szCs w:val="26"/>
        </w:rPr>
        <w:t xml:space="preserve"> је и прихватил</w:t>
      </w:r>
      <w:r w:rsidRPr="00B80E3E">
        <w:rPr>
          <w:rFonts w:cs="Arial"/>
          <w:sz w:val="26"/>
          <w:szCs w:val="26"/>
          <w:lang w:val="sr-Cyrl-RS"/>
        </w:rPr>
        <w:t>а</w:t>
      </w:r>
      <w:r w:rsidRPr="00B80E3E">
        <w:rPr>
          <w:rFonts w:cs="Arial"/>
          <w:sz w:val="26"/>
          <w:szCs w:val="26"/>
        </w:rPr>
        <w:t xml:space="preserve"> ИНФОРМАЦИЈУ О </w:t>
      </w:r>
      <w:r w:rsidR="008D73F3" w:rsidRPr="00B80E3E">
        <w:rPr>
          <w:rFonts w:cs="Arial"/>
          <w:sz w:val="26"/>
          <w:szCs w:val="26"/>
          <w:lang w:val="sr-Cyrl-RS"/>
        </w:rPr>
        <w:t>ХРВАТСКОЈ</w:t>
      </w:r>
      <w:r w:rsidRPr="00B80E3E">
        <w:rPr>
          <w:rFonts w:cs="Arial"/>
          <w:sz w:val="26"/>
          <w:szCs w:val="26"/>
          <w:lang w:val="sr-Cyrl-RS"/>
        </w:rPr>
        <w:t xml:space="preserve"> НАЦИОНАЛНОЈ МАЊИНИ – НАЦИОНАЛНОЈ ЗАЈЕДНИЦИ У АП ВОЈВОДИНИ</w:t>
      </w:r>
      <w:r w:rsidRPr="00B80E3E">
        <w:rPr>
          <w:rFonts w:cs="Arial"/>
          <w:sz w:val="26"/>
          <w:szCs w:val="26"/>
        </w:rPr>
        <w:t xml:space="preserve"> и донел</w:t>
      </w:r>
      <w:r w:rsidRPr="00B80E3E">
        <w:rPr>
          <w:rFonts w:cs="Arial"/>
          <w:sz w:val="26"/>
          <w:szCs w:val="26"/>
          <w:lang w:val="sr-Cyrl-RS"/>
        </w:rPr>
        <w:t>а</w:t>
      </w:r>
      <w:r w:rsidRPr="00B80E3E">
        <w:rPr>
          <w:rFonts w:cs="Arial"/>
          <w:sz w:val="26"/>
          <w:szCs w:val="26"/>
        </w:rPr>
        <w:t xml:space="preserve"> следећ</w:t>
      </w:r>
      <w:r w:rsidRPr="00B80E3E">
        <w:rPr>
          <w:rFonts w:cs="Arial"/>
          <w:sz w:val="26"/>
          <w:szCs w:val="26"/>
          <w:lang w:val="sr-Cyrl-RS"/>
        </w:rPr>
        <w:t xml:space="preserve">е </w:t>
      </w:r>
    </w:p>
    <w:p w:rsidR="006B0F6E" w:rsidRPr="00B80E3E" w:rsidRDefault="006B0F6E" w:rsidP="006B0F6E">
      <w:pPr>
        <w:jc w:val="center"/>
        <w:rPr>
          <w:rFonts w:cs="Arial"/>
          <w:sz w:val="26"/>
          <w:szCs w:val="26"/>
          <w:lang w:val="sr-Cyrl-RS"/>
        </w:rPr>
      </w:pPr>
    </w:p>
    <w:p w:rsidR="006B0F6E" w:rsidRPr="00B80E3E" w:rsidRDefault="006B0F6E" w:rsidP="006B0F6E">
      <w:pPr>
        <w:jc w:val="center"/>
        <w:rPr>
          <w:rFonts w:cs="Arial"/>
          <w:sz w:val="26"/>
          <w:szCs w:val="26"/>
          <w:lang w:val="sr-Cyrl-RS"/>
        </w:rPr>
      </w:pPr>
      <w:r w:rsidRPr="00B80E3E">
        <w:rPr>
          <w:rFonts w:cs="Arial"/>
          <w:sz w:val="26"/>
          <w:szCs w:val="26"/>
        </w:rPr>
        <w:t>ЗАКЉУЧК</w:t>
      </w:r>
      <w:r w:rsidRPr="00B80E3E">
        <w:rPr>
          <w:rFonts w:cs="Arial"/>
          <w:sz w:val="26"/>
          <w:szCs w:val="26"/>
          <w:lang w:val="sr-Cyrl-RS"/>
        </w:rPr>
        <w:t>Е</w:t>
      </w:r>
    </w:p>
    <w:p w:rsidR="006B0F6E" w:rsidRPr="00B80E3E" w:rsidRDefault="006B0F6E" w:rsidP="006B0F6E">
      <w:pPr>
        <w:ind w:left="1155"/>
        <w:rPr>
          <w:rFonts w:cs="Arial"/>
          <w:sz w:val="26"/>
          <w:szCs w:val="26"/>
        </w:rPr>
      </w:pPr>
    </w:p>
    <w:p w:rsidR="006B0F6E" w:rsidRPr="00B80E3E" w:rsidRDefault="006B0F6E" w:rsidP="006B0F6E">
      <w:pPr>
        <w:numPr>
          <w:ilvl w:val="1"/>
          <w:numId w:val="27"/>
        </w:numPr>
        <w:tabs>
          <w:tab w:val="num" w:pos="540"/>
        </w:tabs>
        <w:spacing w:after="240"/>
        <w:ind w:left="539" w:firstLine="0"/>
        <w:rPr>
          <w:rFonts w:cs="Arial"/>
          <w:sz w:val="26"/>
          <w:szCs w:val="26"/>
        </w:rPr>
      </w:pPr>
      <w:r w:rsidRPr="00B80E3E">
        <w:rPr>
          <w:rFonts w:cs="Arial"/>
          <w:sz w:val="26"/>
          <w:szCs w:val="26"/>
        </w:rPr>
        <w:t xml:space="preserve">Задужује се Покрајински секретаријат за образовање, прописе, управу и националне мањине – националне заједнице да </w:t>
      </w:r>
      <w:r w:rsidRPr="00B80E3E">
        <w:rPr>
          <w:rFonts w:cs="Arial"/>
          <w:sz w:val="26"/>
          <w:szCs w:val="26"/>
          <w:lang w:val="sr-Cyrl-RS"/>
        </w:rPr>
        <w:t xml:space="preserve">прати и анализира стање остварености права </w:t>
      </w:r>
      <w:r w:rsidR="008D73F3" w:rsidRPr="00B80E3E">
        <w:rPr>
          <w:rFonts w:cs="Arial"/>
          <w:sz w:val="26"/>
          <w:szCs w:val="26"/>
          <w:lang w:val="sr-Cyrl-RS"/>
        </w:rPr>
        <w:t>хрватске</w:t>
      </w:r>
      <w:r w:rsidRPr="00B80E3E">
        <w:rPr>
          <w:rFonts w:cs="Arial"/>
          <w:sz w:val="26"/>
          <w:szCs w:val="26"/>
          <w:lang w:val="sr-Cyrl-RS"/>
        </w:rPr>
        <w:t xml:space="preserve"> националне мањине – националне заједнице у АП Војводини</w:t>
      </w:r>
      <w:r w:rsidRPr="00B80E3E">
        <w:rPr>
          <w:rFonts w:cs="Arial"/>
          <w:sz w:val="26"/>
          <w:szCs w:val="26"/>
        </w:rPr>
        <w:t xml:space="preserve"> и </w:t>
      </w:r>
      <w:r w:rsidRPr="00B80E3E">
        <w:rPr>
          <w:rFonts w:cs="Arial"/>
          <w:sz w:val="26"/>
          <w:szCs w:val="26"/>
          <w:lang w:val="sr-Cyrl-RS"/>
        </w:rPr>
        <w:t xml:space="preserve">да </w:t>
      </w:r>
      <w:r w:rsidRPr="00B80E3E">
        <w:rPr>
          <w:rFonts w:cs="Arial"/>
          <w:sz w:val="26"/>
          <w:szCs w:val="26"/>
        </w:rPr>
        <w:t xml:space="preserve">о </w:t>
      </w:r>
      <w:r w:rsidRPr="00B80E3E">
        <w:rPr>
          <w:rFonts w:cs="Arial"/>
          <w:sz w:val="26"/>
          <w:szCs w:val="26"/>
          <w:lang w:val="sr-Cyrl-RS"/>
        </w:rPr>
        <w:t xml:space="preserve">томе </w:t>
      </w:r>
      <w:r w:rsidRPr="00B80E3E">
        <w:rPr>
          <w:rFonts w:cs="Arial"/>
          <w:sz w:val="26"/>
          <w:szCs w:val="26"/>
        </w:rPr>
        <w:t xml:space="preserve">обавештава </w:t>
      </w:r>
      <w:r w:rsidRPr="00B80E3E">
        <w:rPr>
          <w:rFonts w:cs="Arial"/>
          <w:sz w:val="26"/>
          <w:szCs w:val="26"/>
          <w:lang w:val="sr-Cyrl-RS"/>
        </w:rPr>
        <w:t>Покрајинску владу</w:t>
      </w:r>
      <w:r w:rsidRPr="00B80E3E">
        <w:rPr>
          <w:rFonts w:cs="Arial"/>
          <w:sz w:val="26"/>
          <w:szCs w:val="26"/>
        </w:rPr>
        <w:t>.</w:t>
      </w:r>
    </w:p>
    <w:p w:rsidR="006B0F6E" w:rsidRPr="00B80E3E" w:rsidRDefault="006B0F6E" w:rsidP="006B0F6E">
      <w:pPr>
        <w:numPr>
          <w:ilvl w:val="1"/>
          <w:numId w:val="27"/>
        </w:numPr>
        <w:tabs>
          <w:tab w:val="num" w:pos="540"/>
        </w:tabs>
        <w:spacing w:after="0"/>
        <w:ind w:left="540" w:firstLine="0"/>
        <w:rPr>
          <w:rFonts w:cs="Arial"/>
          <w:sz w:val="26"/>
          <w:szCs w:val="26"/>
        </w:rPr>
      </w:pPr>
      <w:r w:rsidRPr="00B80E3E">
        <w:rPr>
          <w:rFonts w:cs="Arial"/>
          <w:sz w:val="26"/>
          <w:szCs w:val="26"/>
          <w:lang w:val="sr-Cyrl-RS"/>
        </w:rPr>
        <w:t xml:space="preserve">Закључке доставити </w:t>
      </w:r>
      <w:r w:rsidRPr="00B80E3E">
        <w:rPr>
          <w:rFonts w:cs="Arial"/>
          <w:sz w:val="26"/>
          <w:szCs w:val="26"/>
          <w:lang w:val="ru-RU"/>
        </w:rPr>
        <w:t xml:space="preserve">Покрајинском секретаријату за </w:t>
      </w:r>
      <w:r w:rsidRPr="00B80E3E">
        <w:rPr>
          <w:rFonts w:cs="Arial"/>
          <w:sz w:val="26"/>
          <w:szCs w:val="26"/>
          <w:lang w:val="sr-Cyrl-RS"/>
        </w:rPr>
        <w:t>образовање</w:t>
      </w:r>
      <w:r w:rsidRPr="00B80E3E">
        <w:rPr>
          <w:rFonts w:cs="Arial"/>
          <w:sz w:val="26"/>
          <w:szCs w:val="26"/>
          <w:lang w:val="ru-RU"/>
        </w:rPr>
        <w:t xml:space="preserve">, прописе, управу и националне мањине – националне </w:t>
      </w:r>
      <w:r w:rsidRPr="00B80E3E">
        <w:rPr>
          <w:rFonts w:cs="Arial"/>
          <w:sz w:val="26"/>
          <w:szCs w:val="26"/>
          <w:lang w:val="sr-Cyrl-RS"/>
        </w:rPr>
        <w:t>заједнице.</w:t>
      </w:r>
    </w:p>
    <w:p w:rsidR="00D55AC1" w:rsidRPr="00B80E3E" w:rsidRDefault="00D55AC1" w:rsidP="006B0F6E">
      <w:pPr>
        <w:spacing w:after="0"/>
        <w:jc w:val="left"/>
        <w:rPr>
          <w:sz w:val="24"/>
        </w:rPr>
      </w:pPr>
    </w:p>
    <w:sectPr w:rsidR="00D55AC1" w:rsidRPr="00B80E3E" w:rsidSect="00635C5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54" w:rsidRDefault="00153054">
      <w:pPr>
        <w:spacing w:after="0" w:line="240" w:lineRule="auto"/>
      </w:pPr>
      <w:r>
        <w:separator/>
      </w:r>
    </w:p>
  </w:endnote>
  <w:endnote w:type="continuationSeparator" w:id="0">
    <w:p w:rsidR="00153054" w:rsidRDefault="0015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618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1A0" w:rsidRDefault="00BF61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5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1A0" w:rsidRDefault="00BF6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54" w:rsidRDefault="00153054">
      <w:pPr>
        <w:spacing w:after="0" w:line="240" w:lineRule="auto"/>
      </w:pPr>
      <w:r>
        <w:separator/>
      </w:r>
    </w:p>
  </w:footnote>
  <w:footnote w:type="continuationSeparator" w:id="0">
    <w:p w:rsidR="00153054" w:rsidRDefault="00153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78F6"/>
    <w:multiLevelType w:val="hybridMultilevel"/>
    <w:tmpl w:val="8FE0ED3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510"/>
    <w:multiLevelType w:val="hybridMultilevel"/>
    <w:tmpl w:val="C14649D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5237A"/>
    <w:multiLevelType w:val="hybridMultilevel"/>
    <w:tmpl w:val="0038B90E"/>
    <w:lvl w:ilvl="0" w:tplc="EDB03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55A0C"/>
    <w:multiLevelType w:val="hybridMultilevel"/>
    <w:tmpl w:val="8C9EFF6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102F2"/>
    <w:multiLevelType w:val="hybridMultilevel"/>
    <w:tmpl w:val="3964FBA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540D1"/>
    <w:multiLevelType w:val="hybridMultilevel"/>
    <w:tmpl w:val="5394DF82"/>
    <w:lvl w:ilvl="0" w:tplc="3C72507A">
      <w:start w:val="1"/>
      <w:numFmt w:val="bullet"/>
      <w:pStyle w:val="ListParagraph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5215DF6"/>
    <w:multiLevelType w:val="hybridMultilevel"/>
    <w:tmpl w:val="D9C603C4"/>
    <w:lvl w:ilvl="0" w:tplc="2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54430BE"/>
    <w:multiLevelType w:val="hybridMultilevel"/>
    <w:tmpl w:val="5F28E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C6E51"/>
    <w:multiLevelType w:val="hybridMultilevel"/>
    <w:tmpl w:val="F2544BE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E00C3"/>
    <w:multiLevelType w:val="hybridMultilevel"/>
    <w:tmpl w:val="826AA946"/>
    <w:lvl w:ilvl="0" w:tplc="67F6C3D8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515"/>
        </w:tabs>
        <w:ind w:left="1515" w:hanging="360"/>
      </w:pPr>
    </w:lvl>
    <w:lvl w:ilvl="2" w:tplc="1F8A713E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  <w:b w:val="0"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4F6B7549"/>
    <w:multiLevelType w:val="hybridMultilevel"/>
    <w:tmpl w:val="6B8E9DA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9411F"/>
    <w:multiLevelType w:val="hybridMultilevel"/>
    <w:tmpl w:val="2D661A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734C0"/>
    <w:multiLevelType w:val="hybridMultilevel"/>
    <w:tmpl w:val="DDCA328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C178E"/>
    <w:multiLevelType w:val="hybridMultilevel"/>
    <w:tmpl w:val="D3B6AF0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54A48"/>
    <w:multiLevelType w:val="hybridMultilevel"/>
    <w:tmpl w:val="F41EED8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5"/>
  </w:num>
  <w:num w:numId="5">
    <w:abstractNumId w:val="11"/>
  </w:num>
  <w:num w:numId="6">
    <w:abstractNumId w:val="14"/>
  </w:num>
  <w:num w:numId="7">
    <w:abstractNumId w:val="13"/>
  </w:num>
  <w:num w:numId="8">
    <w:abstractNumId w:val="4"/>
  </w:num>
  <w:num w:numId="9">
    <w:abstractNumId w:val="0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12"/>
  </w:num>
  <w:num w:numId="2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7B"/>
    <w:rsid w:val="00020BF5"/>
    <w:rsid w:val="00023CCA"/>
    <w:rsid w:val="00057A8C"/>
    <w:rsid w:val="000C796A"/>
    <w:rsid w:val="00153054"/>
    <w:rsid w:val="001F5E6B"/>
    <w:rsid w:val="002C12CA"/>
    <w:rsid w:val="002C63DB"/>
    <w:rsid w:val="00330BA9"/>
    <w:rsid w:val="00382756"/>
    <w:rsid w:val="003953D8"/>
    <w:rsid w:val="00431051"/>
    <w:rsid w:val="00446962"/>
    <w:rsid w:val="0047445D"/>
    <w:rsid w:val="004A64CE"/>
    <w:rsid w:val="004C09EB"/>
    <w:rsid w:val="0050580B"/>
    <w:rsid w:val="00523FCA"/>
    <w:rsid w:val="00547427"/>
    <w:rsid w:val="00594C72"/>
    <w:rsid w:val="00635C52"/>
    <w:rsid w:val="00657728"/>
    <w:rsid w:val="00671F8A"/>
    <w:rsid w:val="006B0F6E"/>
    <w:rsid w:val="006B67DA"/>
    <w:rsid w:val="006E15E2"/>
    <w:rsid w:val="00780723"/>
    <w:rsid w:val="007F309F"/>
    <w:rsid w:val="008060ED"/>
    <w:rsid w:val="00830C4B"/>
    <w:rsid w:val="0083624E"/>
    <w:rsid w:val="00876B68"/>
    <w:rsid w:val="00897AB8"/>
    <w:rsid w:val="008C3349"/>
    <w:rsid w:val="008C4A86"/>
    <w:rsid w:val="008D73F3"/>
    <w:rsid w:val="008E6DCE"/>
    <w:rsid w:val="00906BDF"/>
    <w:rsid w:val="00963E0C"/>
    <w:rsid w:val="009C4B8E"/>
    <w:rsid w:val="009F0370"/>
    <w:rsid w:val="00A14A26"/>
    <w:rsid w:val="00A52D77"/>
    <w:rsid w:val="00AB5BA1"/>
    <w:rsid w:val="00B80E3E"/>
    <w:rsid w:val="00BE364D"/>
    <w:rsid w:val="00BF61A0"/>
    <w:rsid w:val="00C25BF7"/>
    <w:rsid w:val="00D55330"/>
    <w:rsid w:val="00D55AC1"/>
    <w:rsid w:val="00D57156"/>
    <w:rsid w:val="00D84C7B"/>
    <w:rsid w:val="00DC2270"/>
    <w:rsid w:val="00DF43BA"/>
    <w:rsid w:val="00E52673"/>
    <w:rsid w:val="00E96296"/>
    <w:rsid w:val="00F7765D"/>
    <w:rsid w:val="00F870FF"/>
    <w:rsid w:val="00FB49A8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qFormat/>
    <w:rsid w:val="000C796A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Naslov"/>
    <w:basedOn w:val="Normal"/>
    <w:next w:val="Normal"/>
    <w:link w:val="Heading1Char"/>
    <w:autoRedefine/>
    <w:uiPriority w:val="9"/>
    <w:qFormat/>
    <w:rsid w:val="00F7765D"/>
    <w:pPr>
      <w:keepNext/>
      <w:keepLines/>
      <w:pBdr>
        <w:top w:val="single" w:sz="4" w:space="1" w:color="auto"/>
        <w:bottom w:val="single" w:sz="4" w:space="1" w:color="auto"/>
      </w:pBdr>
      <w:spacing w:before="480" w:after="240"/>
      <w:jc w:val="left"/>
      <w:outlineLvl w:val="0"/>
    </w:pPr>
    <w:rPr>
      <w:rFonts w:eastAsia="Times New Roman" w:cstheme="majorBidi"/>
      <w:bCs/>
      <w:caps/>
      <w:sz w:val="32"/>
      <w:szCs w:val="28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F7765D"/>
    <w:rPr>
      <w:rFonts w:asciiTheme="minorHAnsi" w:hAnsiTheme="minorHAnsi" w:cstheme="majorBidi"/>
      <w:bCs/>
      <w:caps/>
      <w:sz w:val="32"/>
      <w:szCs w:val="28"/>
      <w:lang w:val="sr-Cyrl-RS" w:eastAsia="sr-Latn-CS"/>
    </w:rPr>
  </w:style>
  <w:style w:type="paragraph" w:styleId="ListParagraph">
    <w:name w:val="List Paragraph"/>
    <w:basedOn w:val="Normal"/>
    <w:qFormat/>
    <w:rsid w:val="000C796A"/>
    <w:pPr>
      <w:numPr>
        <w:numId w:val="1"/>
      </w:numPr>
      <w:contextualSpacing/>
      <w:jc w:val="left"/>
    </w:pPr>
    <w:rPr>
      <w:noProof/>
      <w:color w:val="000000" w:themeColor="text1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C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6A"/>
    <w:rPr>
      <w:rFonts w:asciiTheme="minorHAnsi" w:eastAsiaTheme="minorHAnsi" w:hAnsiTheme="minorHAnsi" w:cstheme="minorBid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0C796A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0C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naslov">
    <w:name w:val="Podnaslov"/>
    <w:link w:val="PodnaslovChar"/>
    <w:qFormat/>
    <w:rsid w:val="00D55AC1"/>
    <w:pPr>
      <w:spacing w:before="360" w:after="120" w:line="276" w:lineRule="auto"/>
    </w:pPr>
    <w:rPr>
      <w:rFonts w:asciiTheme="majorHAnsi" w:hAnsiTheme="majorHAnsi" w:cstheme="majorBidi"/>
      <w:b/>
      <w:bCs/>
      <w:i/>
      <w:sz w:val="24"/>
      <w:szCs w:val="28"/>
      <w:lang w:val="sr-Cyrl-RS" w:eastAsia="sr-Latn-CS"/>
    </w:rPr>
  </w:style>
  <w:style w:type="character" w:customStyle="1" w:styleId="PodnaslovChar">
    <w:name w:val="Podnaslov Char"/>
    <w:basedOn w:val="Heading1Char"/>
    <w:link w:val="Podnaslov"/>
    <w:rsid w:val="00D55AC1"/>
    <w:rPr>
      <w:rFonts w:asciiTheme="majorHAnsi" w:hAnsiTheme="majorHAnsi" w:cstheme="majorBidi"/>
      <w:b/>
      <w:bCs/>
      <w:i/>
      <w:caps w:val="0"/>
      <w:sz w:val="24"/>
      <w:szCs w:val="28"/>
      <w:lang w:val="sr-Cyrl-RS" w:eastAsia="sr-Latn-CS"/>
    </w:rPr>
  </w:style>
  <w:style w:type="paragraph" w:styleId="NoSpacing">
    <w:name w:val="No Spacing"/>
    <w:aliases w:val="Table txt"/>
    <w:autoRedefine/>
    <w:uiPriority w:val="1"/>
    <w:qFormat/>
    <w:rsid w:val="00E52673"/>
    <w:pPr>
      <w:framePr w:hSpace="180" w:wrap="around" w:vAnchor="text" w:hAnchor="margin" w:y="-29"/>
      <w:jc w:val="center"/>
    </w:pPr>
    <w:rPr>
      <w:rFonts w:asciiTheme="minorHAnsi" w:eastAsiaTheme="minorHAnsi" w:hAnsiTheme="minorHAnsi" w:cstheme="minorBidi"/>
      <w:sz w:val="22"/>
      <w:szCs w:val="22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D5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5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xt"/>
    <w:qFormat/>
    <w:rsid w:val="000C796A"/>
    <w:pPr>
      <w:spacing w:after="2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aliases w:val="Naslov"/>
    <w:basedOn w:val="Normal"/>
    <w:next w:val="Normal"/>
    <w:link w:val="Heading1Char"/>
    <w:autoRedefine/>
    <w:uiPriority w:val="9"/>
    <w:qFormat/>
    <w:rsid w:val="00F7765D"/>
    <w:pPr>
      <w:keepNext/>
      <w:keepLines/>
      <w:pBdr>
        <w:top w:val="single" w:sz="4" w:space="1" w:color="auto"/>
        <w:bottom w:val="single" w:sz="4" w:space="1" w:color="auto"/>
      </w:pBdr>
      <w:spacing w:before="480" w:after="240"/>
      <w:jc w:val="left"/>
      <w:outlineLvl w:val="0"/>
    </w:pPr>
    <w:rPr>
      <w:rFonts w:eastAsia="Times New Roman" w:cstheme="majorBidi"/>
      <w:bCs/>
      <w:caps/>
      <w:sz w:val="32"/>
      <w:szCs w:val="28"/>
      <w:lang w:val="sr-Cyrl-R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Char"/>
    <w:basedOn w:val="DefaultParagraphFont"/>
    <w:link w:val="Heading1"/>
    <w:uiPriority w:val="9"/>
    <w:rsid w:val="00F7765D"/>
    <w:rPr>
      <w:rFonts w:asciiTheme="minorHAnsi" w:hAnsiTheme="minorHAnsi" w:cstheme="majorBidi"/>
      <w:bCs/>
      <w:caps/>
      <w:sz w:val="32"/>
      <w:szCs w:val="28"/>
      <w:lang w:val="sr-Cyrl-RS" w:eastAsia="sr-Latn-CS"/>
    </w:rPr>
  </w:style>
  <w:style w:type="paragraph" w:styleId="ListParagraph">
    <w:name w:val="List Paragraph"/>
    <w:basedOn w:val="Normal"/>
    <w:qFormat/>
    <w:rsid w:val="000C796A"/>
    <w:pPr>
      <w:numPr>
        <w:numId w:val="1"/>
      </w:numPr>
      <w:contextualSpacing/>
      <w:jc w:val="left"/>
    </w:pPr>
    <w:rPr>
      <w:noProof/>
      <w:color w:val="000000" w:themeColor="text1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0C7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96A"/>
    <w:rPr>
      <w:rFonts w:asciiTheme="minorHAnsi" w:eastAsiaTheme="minorHAnsi" w:hAnsiTheme="minorHAnsi" w:cstheme="minorBidi"/>
      <w:sz w:val="22"/>
      <w:szCs w:val="22"/>
    </w:rPr>
  </w:style>
  <w:style w:type="table" w:customStyle="1" w:styleId="LightShading-Accent11">
    <w:name w:val="Light Shading - Accent 11"/>
    <w:basedOn w:val="TableNormal"/>
    <w:uiPriority w:val="60"/>
    <w:rsid w:val="000C796A"/>
    <w:rPr>
      <w:rFonts w:asciiTheme="minorHAnsi" w:eastAsia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0C7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dnaslov">
    <w:name w:val="Podnaslov"/>
    <w:link w:val="PodnaslovChar"/>
    <w:qFormat/>
    <w:rsid w:val="00D55AC1"/>
    <w:pPr>
      <w:spacing w:before="360" w:after="120" w:line="276" w:lineRule="auto"/>
    </w:pPr>
    <w:rPr>
      <w:rFonts w:asciiTheme="majorHAnsi" w:hAnsiTheme="majorHAnsi" w:cstheme="majorBidi"/>
      <w:b/>
      <w:bCs/>
      <w:i/>
      <w:sz w:val="24"/>
      <w:szCs w:val="28"/>
      <w:lang w:val="sr-Cyrl-RS" w:eastAsia="sr-Latn-CS"/>
    </w:rPr>
  </w:style>
  <w:style w:type="character" w:customStyle="1" w:styleId="PodnaslovChar">
    <w:name w:val="Podnaslov Char"/>
    <w:basedOn w:val="Heading1Char"/>
    <w:link w:val="Podnaslov"/>
    <w:rsid w:val="00D55AC1"/>
    <w:rPr>
      <w:rFonts w:asciiTheme="majorHAnsi" w:hAnsiTheme="majorHAnsi" w:cstheme="majorBidi"/>
      <w:b/>
      <w:bCs/>
      <w:i/>
      <w:caps w:val="0"/>
      <w:sz w:val="24"/>
      <w:szCs w:val="28"/>
      <w:lang w:val="sr-Cyrl-RS" w:eastAsia="sr-Latn-CS"/>
    </w:rPr>
  </w:style>
  <w:style w:type="paragraph" w:styleId="NoSpacing">
    <w:name w:val="No Spacing"/>
    <w:aliases w:val="Table txt"/>
    <w:autoRedefine/>
    <w:uiPriority w:val="1"/>
    <w:qFormat/>
    <w:rsid w:val="00E52673"/>
    <w:pPr>
      <w:framePr w:hSpace="180" w:wrap="around" w:vAnchor="text" w:hAnchor="margin" w:y="-29"/>
      <w:jc w:val="center"/>
    </w:pPr>
    <w:rPr>
      <w:rFonts w:asciiTheme="minorHAnsi" w:eastAsiaTheme="minorHAnsi" w:hAnsiTheme="minorHAnsi" w:cstheme="minorBidi"/>
      <w:sz w:val="22"/>
      <w:szCs w:val="22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D57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15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118F1-E471-4843-8022-882A5C022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Greguric</dc:creator>
  <cp:lastModifiedBy>Bojan Greguric</cp:lastModifiedBy>
  <cp:revision>10</cp:revision>
  <dcterms:created xsi:type="dcterms:W3CDTF">2016-11-09T13:10:00Z</dcterms:created>
  <dcterms:modified xsi:type="dcterms:W3CDTF">2016-11-22T12:16:00Z</dcterms:modified>
</cp:coreProperties>
</file>