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theme/themeOverride4.xml" ContentType="application/vnd.openxmlformats-officedocument.themeOverrid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A4BAD" w14:textId="3DC3DF44" w:rsidR="00EB5E9C" w:rsidRPr="00C30E93" w:rsidRDefault="00E50E4D" w:rsidP="00EB5E9C">
      <w:pPr>
        <w:pStyle w:val="Heading2"/>
        <w:spacing w:line="360" w:lineRule="auto"/>
        <w:ind w:firstLine="0"/>
        <w:rPr>
          <w:rFonts w:asciiTheme="minorHAnsi" w:hAnsiTheme="minorHAnsi" w:cstheme="minorHAnsi"/>
        </w:rPr>
      </w:pPr>
      <w:bookmarkStart w:id="0" w:name="_Toc62556803"/>
      <w:bookmarkStart w:id="1" w:name="_Toc89078027"/>
      <w:bookmarkStart w:id="2" w:name="_Toc89078471"/>
      <w:bookmarkStart w:id="3" w:name="_Toc89079139"/>
      <w:bookmarkStart w:id="4" w:name="_Toc89695671"/>
      <w:bookmarkStart w:id="5" w:name="_Toc89695927"/>
      <w:bookmarkStart w:id="6" w:name="_Toc89767066"/>
      <w:bookmarkStart w:id="7" w:name="_Toc89768164"/>
      <w:bookmarkStart w:id="8" w:name="_Toc90366510"/>
      <w:bookmarkStart w:id="9" w:name="_Toc90367138"/>
      <w:bookmarkStart w:id="10" w:name="_Toc40167328"/>
      <w:bookmarkStart w:id="11" w:name="_Toc40167631"/>
      <w:bookmarkStart w:id="12" w:name="_Toc40167932"/>
      <w:bookmarkStart w:id="13" w:name="_Toc40168769"/>
      <w:bookmarkStart w:id="14" w:name="_Toc40948456"/>
      <w:bookmarkStart w:id="15" w:name="_Toc60826293"/>
      <w:bookmarkStart w:id="16" w:name="_Toc61337868"/>
      <w:r w:rsidRPr="00C30E93">
        <w:rPr>
          <w:rFonts w:asciiTheme="minorHAnsi" w:hAnsiTheme="minorHAnsi" w:cstheme="minorHAnsi"/>
        </w:rPr>
        <w:t>ПОКРАЈИНСКИ</w:t>
      </w:r>
      <w:r w:rsidR="00EB5E9C" w:rsidRPr="00C30E93">
        <w:rPr>
          <w:rFonts w:asciiTheme="minorHAnsi" w:hAnsiTheme="minorHAnsi" w:cstheme="minorHAnsi"/>
        </w:rPr>
        <w:t xml:space="preserve"> </w:t>
      </w:r>
      <w:r w:rsidRPr="00C30E93">
        <w:rPr>
          <w:rFonts w:asciiTheme="minorHAnsi" w:hAnsiTheme="minorHAnsi" w:cstheme="minorHAnsi"/>
        </w:rPr>
        <w:t>СЕКРЕТАРИЈАТ</w:t>
      </w:r>
      <w:r w:rsidR="00EB5E9C" w:rsidRPr="00C30E93">
        <w:rPr>
          <w:rFonts w:asciiTheme="minorHAnsi" w:hAnsiTheme="minorHAnsi" w:cstheme="minorHAnsi"/>
        </w:rPr>
        <w:t xml:space="preserve"> </w:t>
      </w:r>
      <w:r w:rsidRPr="00C30E93">
        <w:rPr>
          <w:rFonts w:asciiTheme="minorHAnsi" w:hAnsiTheme="minorHAnsi" w:cstheme="minorHAnsi"/>
        </w:rPr>
        <w:t>ЗА</w:t>
      </w:r>
      <w:r w:rsidR="00EB5E9C" w:rsidRPr="00C30E93">
        <w:rPr>
          <w:rFonts w:asciiTheme="minorHAnsi" w:hAnsiTheme="minorHAnsi" w:cstheme="minorHAnsi"/>
        </w:rPr>
        <w:t xml:space="preserve"> </w:t>
      </w:r>
      <w:r w:rsidRPr="00C30E93">
        <w:rPr>
          <w:rFonts w:asciiTheme="minorHAnsi" w:hAnsiTheme="minorHAnsi" w:cstheme="minorHAnsi"/>
        </w:rPr>
        <w:t>ОБРАЗОВАЊЕ</w:t>
      </w:r>
      <w:r w:rsidR="00EB5E9C" w:rsidRPr="00C30E93">
        <w:rPr>
          <w:rFonts w:asciiTheme="minorHAnsi" w:hAnsiTheme="minorHAnsi" w:cstheme="minorHAnsi"/>
        </w:rPr>
        <w:t xml:space="preserve">, </w:t>
      </w:r>
      <w:r w:rsidRPr="00C30E93">
        <w:rPr>
          <w:rFonts w:asciiTheme="minorHAnsi" w:hAnsiTheme="minorHAnsi" w:cstheme="minorHAnsi"/>
          <w:lang w:val="sr-Cyrl-RS"/>
        </w:rPr>
        <w:t>ПРОПИСЕ</w:t>
      </w:r>
      <w:r w:rsidR="00EB5E9C" w:rsidRPr="00C30E93">
        <w:rPr>
          <w:rFonts w:asciiTheme="minorHAnsi" w:hAnsiTheme="minorHAnsi" w:cstheme="minorHAnsi"/>
          <w:lang w:val="sr-Cyrl-RS"/>
        </w:rPr>
        <w:t xml:space="preserve">, </w:t>
      </w:r>
      <w:r w:rsidRPr="00C30E93">
        <w:rPr>
          <w:rFonts w:asciiTheme="minorHAnsi" w:hAnsiTheme="minorHAnsi" w:cstheme="minorHAnsi"/>
        </w:rPr>
        <w:t>УПРАВУ</w:t>
      </w:r>
      <w:bookmarkEnd w:id="0"/>
      <w:bookmarkEnd w:id="1"/>
      <w:bookmarkEnd w:id="2"/>
      <w:bookmarkEnd w:id="3"/>
      <w:bookmarkEnd w:id="4"/>
      <w:bookmarkEnd w:id="5"/>
      <w:bookmarkEnd w:id="6"/>
      <w:bookmarkEnd w:id="7"/>
      <w:bookmarkEnd w:id="8"/>
      <w:bookmarkEnd w:id="9"/>
    </w:p>
    <w:p w14:paraId="15360D68" w14:textId="34F89640" w:rsidR="00EB5E9C" w:rsidRPr="00C30E93" w:rsidRDefault="00E50E4D" w:rsidP="00EB5E9C">
      <w:pPr>
        <w:pStyle w:val="Heading2"/>
        <w:spacing w:line="360" w:lineRule="auto"/>
        <w:ind w:firstLine="0"/>
        <w:rPr>
          <w:rFonts w:asciiTheme="minorHAnsi" w:hAnsiTheme="minorHAnsi" w:cstheme="minorHAnsi"/>
        </w:rPr>
      </w:pPr>
      <w:bookmarkStart w:id="17" w:name="_Toc62556804"/>
      <w:bookmarkStart w:id="18" w:name="_Toc89078028"/>
      <w:bookmarkStart w:id="19" w:name="_Toc89078472"/>
      <w:bookmarkStart w:id="20" w:name="_Toc89079140"/>
      <w:bookmarkStart w:id="21" w:name="_Toc89695672"/>
      <w:bookmarkStart w:id="22" w:name="_Toc89695928"/>
      <w:bookmarkStart w:id="23" w:name="_Toc89767067"/>
      <w:bookmarkStart w:id="24" w:name="_Toc89768165"/>
      <w:bookmarkStart w:id="25" w:name="_Toc90366511"/>
      <w:bookmarkStart w:id="26" w:name="_Toc90367139"/>
      <w:r w:rsidRPr="00C30E93">
        <w:rPr>
          <w:rFonts w:asciiTheme="minorHAnsi" w:hAnsiTheme="minorHAnsi" w:cstheme="minorHAnsi"/>
        </w:rPr>
        <w:t>И</w:t>
      </w:r>
      <w:r w:rsidR="00EB5E9C" w:rsidRPr="00C30E93">
        <w:rPr>
          <w:rFonts w:asciiTheme="minorHAnsi" w:hAnsiTheme="minorHAnsi" w:cstheme="minorHAnsi"/>
        </w:rPr>
        <w:t xml:space="preserve"> </w:t>
      </w:r>
      <w:r w:rsidRPr="00C30E93">
        <w:rPr>
          <w:rFonts w:asciiTheme="minorHAnsi" w:hAnsiTheme="minorHAnsi" w:cstheme="minorHAnsi"/>
        </w:rPr>
        <w:t>НАЦИОНАЛНЕ</w:t>
      </w:r>
      <w:r w:rsidR="00EB5E9C" w:rsidRPr="00C30E93">
        <w:rPr>
          <w:rFonts w:asciiTheme="minorHAnsi" w:hAnsiTheme="minorHAnsi" w:cstheme="minorHAnsi"/>
        </w:rPr>
        <w:t xml:space="preserve"> </w:t>
      </w:r>
      <w:r w:rsidRPr="00C30E93">
        <w:rPr>
          <w:rFonts w:asciiTheme="minorHAnsi" w:hAnsiTheme="minorHAnsi" w:cstheme="minorHAnsi"/>
          <w:lang w:val="sr-Cyrl-RS"/>
        </w:rPr>
        <w:t>МАЊИНЕ</w:t>
      </w:r>
      <w:r w:rsidR="00EB5E9C" w:rsidRPr="00C30E93">
        <w:rPr>
          <w:rFonts w:asciiTheme="minorHAnsi" w:hAnsiTheme="minorHAnsi" w:cstheme="minorHAnsi"/>
          <w:lang w:val="sr-Cyrl-RS"/>
        </w:rPr>
        <w:t xml:space="preserve"> – </w:t>
      </w:r>
      <w:r w:rsidRPr="00C30E93">
        <w:rPr>
          <w:rFonts w:asciiTheme="minorHAnsi" w:hAnsiTheme="minorHAnsi" w:cstheme="minorHAnsi"/>
          <w:lang w:val="sr-Cyrl-RS"/>
        </w:rPr>
        <w:t>НАЦИОНАЛНЕ</w:t>
      </w:r>
      <w:r w:rsidR="00EB5E9C" w:rsidRPr="00C30E93">
        <w:rPr>
          <w:rFonts w:asciiTheme="minorHAnsi" w:hAnsiTheme="minorHAnsi" w:cstheme="minorHAnsi"/>
          <w:lang w:val="sr-Cyrl-RS"/>
        </w:rPr>
        <w:t xml:space="preserve"> </w:t>
      </w:r>
      <w:r w:rsidRPr="00C30E93">
        <w:rPr>
          <w:rFonts w:asciiTheme="minorHAnsi" w:hAnsiTheme="minorHAnsi" w:cstheme="minorHAnsi"/>
        </w:rPr>
        <w:t>ЗАЈЕДНИЦЕ</w:t>
      </w:r>
      <w:bookmarkEnd w:id="17"/>
      <w:bookmarkEnd w:id="18"/>
      <w:bookmarkEnd w:id="19"/>
      <w:bookmarkEnd w:id="20"/>
      <w:bookmarkEnd w:id="21"/>
      <w:bookmarkEnd w:id="22"/>
      <w:bookmarkEnd w:id="23"/>
      <w:bookmarkEnd w:id="24"/>
      <w:bookmarkEnd w:id="25"/>
      <w:bookmarkEnd w:id="26"/>
    </w:p>
    <w:p w14:paraId="55AD154A" w14:textId="77777777" w:rsidR="00EB5E9C" w:rsidRPr="00C30E93" w:rsidRDefault="00EB5E9C" w:rsidP="00EB5E9C">
      <w:pPr>
        <w:spacing w:line="360" w:lineRule="auto"/>
        <w:jc w:val="center"/>
        <w:rPr>
          <w:rFonts w:asciiTheme="minorHAnsi" w:hAnsiTheme="minorHAnsi" w:cstheme="minorHAnsi"/>
          <w:lang w:val="sr-Cyrl-CS"/>
        </w:rPr>
      </w:pPr>
    </w:p>
    <w:p w14:paraId="780224A7" w14:textId="77777777" w:rsidR="00EB5E9C" w:rsidRPr="00C30E93" w:rsidRDefault="00EB5E9C" w:rsidP="00EB5E9C">
      <w:pPr>
        <w:spacing w:line="360" w:lineRule="auto"/>
        <w:jc w:val="center"/>
        <w:rPr>
          <w:rFonts w:asciiTheme="minorHAnsi" w:hAnsiTheme="minorHAnsi" w:cstheme="minorHAnsi"/>
          <w:lang w:val="sr-Cyrl-CS"/>
        </w:rPr>
      </w:pPr>
    </w:p>
    <w:p w14:paraId="0545237E" w14:textId="77777777" w:rsidR="00EB5E9C" w:rsidRPr="00C30E93" w:rsidRDefault="00EB5E9C" w:rsidP="00EB5E9C">
      <w:pPr>
        <w:spacing w:line="360" w:lineRule="auto"/>
        <w:jc w:val="center"/>
        <w:rPr>
          <w:rFonts w:asciiTheme="minorHAnsi" w:hAnsiTheme="minorHAnsi" w:cstheme="minorHAnsi"/>
          <w:lang w:val="sr-Cyrl-CS"/>
        </w:rPr>
      </w:pPr>
    </w:p>
    <w:p w14:paraId="486F56E4" w14:textId="2B1B0C38" w:rsidR="00EB5E9C" w:rsidRPr="00C30E93" w:rsidRDefault="00EB5E9C" w:rsidP="00EB5E9C">
      <w:pPr>
        <w:spacing w:line="360" w:lineRule="auto"/>
        <w:jc w:val="center"/>
        <w:rPr>
          <w:rFonts w:asciiTheme="minorHAnsi" w:hAnsiTheme="minorHAnsi" w:cstheme="minorHAnsi"/>
        </w:rPr>
      </w:pPr>
    </w:p>
    <w:p w14:paraId="47B0814E" w14:textId="797668A1" w:rsidR="00413349" w:rsidRPr="00C30E93" w:rsidRDefault="00413349" w:rsidP="00EB5E9C">
      <w:pPr>
        <w:spacing w:line="360" w:lineRule="auto"/>
        <w:jc w:val="center"/>
        <w:rPr>
          <w:rFonts w:asciiTheme="minorHAnsi" w:hAnsiTheme="minorHAnsi" w:cstheme="minorHAnsi"/>
        </w:rPr>
      </w:pPr>
    </w:p>
    <w:p w14:paraId="4E98E41F" w14:textId="42EAB59F" w:rsidR="00CC7F5B" w:rsidRPr="00C30E93" w:rsidRDefault="00CC7F5B" w:rsidP="00EB5E9C">
      <w:pPr>
        <w:spacing w:line="360" w:lineRule="auto"/>
        <w:jc w:val="center"/>
        <w:rPr>
          <w:rFonts w:asciiTheme="minorHAnsi" w:hAnsiTheme="minorHAnsi" w:cstheme="minorHAnsi"/>
        </w:rPr>
      </w:pPr>
    </w:p>
    <w:p w14:paraId="41465F8A" w14:textId="250BF8C8" w:rsidR="00CC7F5B" w:rsidRPr="00C30E93" w:rsidRDefault="00CC7F5B" w:rsidP="00EB5E9C">
      <w:pPr>
        <w:spacing w:line="360" w:lineRule="auto"/>
        <w:jc w:val="center"/>
        <w:rPr>
          <w:rFonts w:asciiTheme="minorHAnsi" w:hAnsiTheme="minorHAnsi" w:cstheme="minorHAnsi"/>
        </w:rPr>
      </w:pPr>
    </w:p>
    <w:p w14:paraId="5753CF12" w14:textId="77777777" w:rsidR="00191E37" w:rsidRPr="00C30E93" w:rsidRDefault="00191E37" w:rsidP="00EB5E9C">
      <w:pPr>
        <w:spacing w:line="360" w:lineRule="auto"/>
        <w:jc w:val="center"/>
        <w:rPr>
          <w:rFonts w:asciiTheme="minorHAnsi" w:hAnsiTheme="minorHAnsi" w:cstheme="minorHAnsi"/>
        </w:rPr>
      </w:pPr>
    </w:p>
    <w:p w14:paraId="4AE786CB" w14:textId="14903125" w:rsidR="00CC7F5B" w:rsidRPr="00C30E93" w:rsidRDefault="00CC7F5B" w:rsidP="00EB5E9C">
      <w:pPr>
        <w:spacing w:line="360" w:lineRule="auto"/>
        <w:jc w:val="center"/>
        <w:rPr>
          <w:rFonts w:asciiTheme="minorHAnsi" w:hAnsiTheme="minorHAnsi" w:cstheme="minorHAnsi"/>
        </w:rPr>
      </w:pPr>
    </w:p>
    <w:p w14:paraId="7ABA18BA" w14:textId="77777777" w:rsidR="00CC7F5B" w:rsidRPr="00C30E93" w:rsidRDefault="00CC7F5B" w:rsidP="00EB5E9C">
      <w:pPr>
        <w:spacing w:line="360" w:lineRule="auto"/>
        <w:jc w:val="center"/>
        <w:rPr>
          <w:rFonts w:asciiTheme="minorHAnsi" w:hAnsiTheme="minorHAnsi" w:cstheme="minorHAnsi"/>
        </w:rPr>
      </w:pPr>
    </w:p>
    <w:p w14:paraId="6097A98D" w14:textId="77777777" w:rsidR="00413349" w:rsidRPr="00C30E93" w:rsidRDefault="00413349" w:rsidP="00EB5E9C">
      <w:pPr>
        <w:spacing w:line="360" w:lineRule="auto"/>
        <w:jc w:val="center"/>
        <w:rPr>
          <w:rFonts w:asciiTheme="minorHAnsi" w:hAnsiTheme="minorHAnsi" w:cstheme="minorHAnsi"/>
        </w:rPr>
      </w:pPr>
    </w:p>
    <w:p w14:paraId="7265328E" w14:textId="6311D79B" w:rsidR="00EB5E9C" w:rsidRPr="00C30E93" w:rsidRDefault="00E50E4D" w:rsidP="00EB5E9C">
      <w:pPr>
        <w:spacing w:line="360" w:lineRule="auto"/>
        <w:jc w:val="center"/>
        <w:rPr>
          <w:rFonts w:asciiTheme="minorHAnsi" w:hAnsiTheme="minorHAnsi" w:cstheme="minorHAnsi"/>
          <w:b/>
          <w:bCs/>
          <w:lang w:val="sr-Cyrl-CS"/>
        </w:rPr>
      </w:pPr>
      <w:r w:rsidRPr="00C30E93">
        <w:rPr>
          <w:rFonts w:asciiTheme="minorHAnsi" w:hAnsiTheme="minorHAnsi" w:cstheme="minorHAnsi"/>
          <w:b/>
          <w:bCs/>
          <w:lang w:val="sr-Cyrl-CS"/>
        </w:rPr>
        <w:t>ИНФОРМАЦИЈА</w:t>
      </w:r>
    </w:p>
    <w:p w14:paraId="676695FE" w14:textId="77777777" w:rsidR="00F66A74" w:rsidRPr="00C30E93" w:rsidRDefault="00E50E4D" w:rsidP="00EB5E9C">
      <w:pPr>
        <w:spacing w:line="360" w:lineRule="auto"/>
        <w:jc w:val="center"/>
        <w:rPr>
          <w:rFonts w:asciiTheme="minorHAnsi" w:hAnsiTheme="minorHAnsi" w:cstheme="minorHAnsi"/>
          <w:b/>
          <w:bCs/>
          <w:lang w:val="sr-Cyrl-CS"/>
        </w:rPr>
      </w:pPr>
      <w:r w:rsidRPr="00C30E93">
        <w:rPr>
          <w:rFonts w:asciiTheme="minorHAnsi" w:hAnsiTheme="minorHAnsi" w:cstheme="minorHAnsi"/>
          <w:b/>
          <w:bCs/>
          <w:lang w:val="sr-Cyrl-CS"/>
        </w:rPr>
        <w:t>О</w:t>
      </w:r>
      <w:r w:rsidR="00EB5E9C" w:rsidRPr="00C30E93">
        <w:rPr>
          <w:rFonts w:asciiTheme="minorHAnsi" w:hAnsiTheme="minorHAnsi" w:cstheme="minorHAnsi"/>
          <w:b/>
          <w:bCs/>
          <w:lang w:val="sr-Cyrl-CS"/>
        </w:rPr>
        <w:t xml:space="preserve"> </w:t>
      </w:r>
      <w:r w:rsidRPr="00C30E93">
        <w:rPr>
          <w:rFonts w:asciiTheme="minorHAnsi" w:hAnsiTheme="minorHAnsi" w:cstheme="minorHAnsi"/>
          <w:b/>
          <w:bCs/>
          <w:lang w:val="sr-Cyrl-CS"/>
        </w:rPr>
        <w:t>ПРЕДШКОЛСКОМ</w:t>
      </w:r>
      <w:r w:rsidR="00EB5E9C" w:rsidRPr="00C30E93">
        <w:rPr>
          <w:rFonts w:asciiTheme="minorHAnsi" w:hAnsiTheme="minorHAnsi" w:cstheme="minorHAnsi"/>
          <w:b/>
          <w:bCs/>
          <w:lang w:val="sr-Cyrl-CS"/>
        </w:rPr>
        <w:t xml:space="preserve">, </w:t>
      </w:r>
      <w:r w:rsidRPr="00C30E93">
        <w:rPr>
          <w:rFonts w:asciiTheme="minorHAnsi" w:hAnsiTheme="minorHAnsi" w:cstheme="minorHAnsi"/>
          <w:b/>
          <w:bCs/>
          <w:lang w:val="sr-Cyrl-CS"/>
        </w:rPr>
        <w:t>ОСНОВНОМ</w:t>
      </w:r>
      <w:r w:rsidR="00EB5E9C" w:rsidRPr="00C30E93">
        <w:rPr>
          <w:rFonts w:asciiTheme="minorHAnsi" w:hAnsiTheme="minorHAnsi" w:cstheme="minorHAnsi"/>
          <w:b/>
          <w:bCs/>
          <w:lang w:val="sr-Cyrl-CS"/>
        </w:rPr>
        <w:t xml:space="preserve"> </w:t>
      </w:r>
      <w:r w:rsidRPr="00C30E93">
        <w:rPr>
          <w:rFonts w:asciiTheme="minorHAnsi" w:hAnsiTheme="minorHAnsi" w:cstheme="minorHAnsi"/>
          <w:b/>
          <w:bCs/>
          <w:lang w:val="sr-Cyrl-CS"/>
        </w:rPr>
        <w:t>И</w:t>
      </w:r>
      <w:r w:rsidR="00EB5E9C" w:rsidRPr="00C30E93">
        <w:rPr>
          <w:rFonts w:asciiTheme="minorHAnsi" w:hAnsiTheme="minorHAnsi" w:cstheme="minorHAnsi"/>
          <w:b/>
          <w:bCs/>
          <w:lang w:val="sr-Cyrl-CS"/>
        </w:rPr>
        <w:t xml:space="preserve"> </w:t>
      </w:r>
      <w:r w:rsidRPr="00C30E93">
        <w:rPr>
          <w:rFonts w:asciiTheme="minorHAnsi" w:hAnsiTheme="minorHAnsi" w:cstheme="minorHAnsi"/>
          <w:b/>
          <w:bCs/>
          <w:lang w:val="sr-Cyrl-CS"/>
        </w:rPr>
        <w:t>СРЕДЊЕМ</w:t>
      </w:r>
      <w:r w:rsidR="00EB5E9C" w:rsidRPr="00C30E93">
        <w:rPr>
          <w:rFonts w:asciiTheme="minorHAnsi" w:hAnsiTheme="minorHAnsi" w:cstheme="minorHAnsi"/>
          <w:b/>
          <w:bCs/>
          <w:lang w:val="sr-Cyrl-CS"/>
        </w:rPr>
        <w:t xml:space="preserve"> </w:t>
      </w:r>
      <w:r w:rsidRPr="00C30E93">
        <w:rPr>
          <w:rFonts w:asciiTheme="minorHAnsi" w:hAnsiTheme="minorHAnsi" w:cstheme="minorHAnsi"/>
          <w:b/>
          <w:bCs/>
          <w:lang w:val="sr-Cyrl-CS"/>
        </w:rPr>
        <w:t>ОБРАЗОВАЊУ</w:t>
      </w:r>
      <w:r w:rsidR="00EB5E9C" w:rsidRPr="00C30E93">
        <w:rPr>
          <w:rFonts w:asciiTheme="minorHAnsi" w:hAnsiTheme="minorHAnsi" w:cstheme="minorHAnsi"/>
          <w:b/>
          <w:bCs/>
          <w:lang w:val="sr-Cyrl-CS"/>
        </w:rPr>
        <w:t xml:space="preserve"> </w:t>
      </w:r>
      <w:r w:rsidRPr="00C30E93">
        <w:rPr>
          <w:rFonts w:asciiTheme="minorHAnsi" w:hAnsiTheme="minorHAnsi" w:cstheme="minorHAnsi"/>
          <w:b/>
          <w:bCs/>
          <w:lang w:val="sr-Cyrl-CS"/>
        </w:rPr>
        <w:t>И</w:t>
      </w:r>
      <w:r w:rsidR="00EB5E9C" w:rsidRPr="00C30E93">
        <w:rPr>
          <w:rFonts w:asciiTheme="minorHAnsi" w:hAnsiTheme="minorHAnsi" w:cstheme="minorHAnsi"/>
          <w:b/>
          <w:bCs/>
          <w:lang w:val="sr-Cyrl-CS"/>
        </w:rPr>
        <w:t xml:space="preserve"> </w:t>
      </w:r>
      <w:r w:rsidRPr="00C30E93">
        <w:rPr>
          <w:rFonts w:asciiTheme="minorHAnsi" w:hAnsiTheme="minorHAnsi" w:cstheme="minorHAnsi"/>
          <w:b/>
          <w:bCs/>
          <w:lang w:val="sr-Cyrl-CS"/>
        </w:rPr>
        <w:t>ВАСПИТАЊУ</w:t>
      </w:r>
      <w:r w:rsidR="00EB5E9C" w:rsidRPr="00C30E93">
        <w:rPr>
          <w:rFonts w:asciiTheme="minorHAnsi" w:hAnsiTheme="minorHAnsi" w:cstheme="minorHAnsi"/>
          <w:b/>
          <w:bCs/>
          <w:lang w:val="sr-Cyrl-CS"/>
        </w:rPr>
        <w:t xml:space="preserve"> </w:t>
      </w:r>
    </w:p>
    <w:p w14:paraId="2F516799" w14:textId="15FB5E8A" w:rsidR="00EB5E9C" w:rsidRPr="00C30E93" w:rsidRDefault="00E50E4D" w:rsidP="00EB5E9C">
      <w:pPr>
        <w:spacing w:line="360" w:lineRule="auto"/>
        <w:jc w:val="center"/>
        <w:rPr>
          <w:rFonts w:asciiTheme="minorHAnsi" w:hAnsiTheme="minorHAnsi" w:cstheme="minorHAnsi"/>
          <w:b/>
          <w:bCs/>
          <w:lang w:val="sr-Cyrl-CS"/>
        </w:rPr>
      </w:pPr>
      <w:r w:rsidRPr="00C30E93">
        <w:rPr>
          <w:rFonts w:asciiTheme="minorHAnsi" w:hAnsiTheme="minorHAnsi" w:cstheme="minorHAnsi"/>
          <w:b/>
          <w:bCs/>
          <w:lang w:val="sr-Cyrl-CS"/>
        </w:rPr>
        <w:t>ДЕЦЕ</w:t>
      </w:r>
      <w:r w:rsidR="00EB5E9C" w:rsidRPr="00C30E93">
        <w:rPr>
          <w:rFonts w:asciiTheme="minorHAnsi" w:hAnsiTheme="minorHAnsi" w:cstheme="minorHAnsi"/>
          <w:b/>
          <w:bCs/>
          <w:lang w:val="sr-Cyrl-CS"/>
        </w:rPr>
        <w:t xml:space="preserve"> </w:t>
      </w:r>
      <w:r w:rsidRPr="00C30E93">
        <w:rPr>
          <w:rFonts w:asciiTheme="minorHAnsi" w:hAnsiTheme="minorHAnsi" w:cstheme="minorHAnsi"/>
          <w:b/>
          <w:bCs/>
          <w:lang w:val="sr-Cyrl-CS"/>
        </w:rPr>
        <w:t>И</w:t>
      </w:r>
      <w:r w:rsidR="00EB5E9C" w:rsidRPr="00C30E93">
        <w:rPr>
          <w:rFonts w:asciiTheme="minorHAnsi" w:hAnsiTheme="minorHAnsi" w:cstheme="minorHAnsi"/>
          <w:b/>
          <w:bCs/>
          <w:lang w:val="sr-Cyrl-CS"/>
        </w:rPr>
        <w:t xml:space="preserve"> </w:t>
      </w:r>
      <w:r w:rsidRPr="00C30E93">
        <w:rPr>
          <w:rFonts w:asciiTheme="minorHAnsi" w:hAnsiTheme="minorHAnsi" w:cstheme="minorHAnsi"/>
          <w:b/>
          <w:bCs/>
          <w:lang w:val="sr-Cyrl-CS"/>
        </w:rPr>
        <w:t>УЧЕНИКА</w:t>
      </w:r>
      <w:r w:rsidR="00EB5E9C" w:rsidRPr="00C30E93">
        <w:rPr>
          <w:rFonts w:asciiTheme="minorHAnsi" w:hAnsiTheme="minorHAnsi" w:cstheme="minorHAnsi"/>
          <w:b/>
          <w:bCs/>
          <w:lang w:val="sr-Latn-CS"/>
        </w:rPr>
        <w:t>,</w:t>
      </w:r>
      <w:r w:rsidR="00EB5E9C" w:rsidRPr="00C30E93">
        <w:rPr>
          <w:rFonts w:asciiTheme="minorHAnsi" w:hAnsiTheme="minorHAnsi" w:cstheme="minorHAnsi"/>
          <w:b/>
          <w:bCs/>
          <w:lang w:val="sr-Cyrl-CS"/>
        </w:rPr>
        <w:t xml:space="preserve"> </w:t>
      </w:r>
    </w:p>
    <w:p w14:paraId="610035B7" w14:textId="4E4F88CE" w:rsidR="00EB5E9C" w:rsidRPr="00C30E93" w:rsidRDefault="00E50E4D" w:rsidP="00EB5E9C">
      <w:pPr>
        <w:spacing w:line="360" w:lineRule="auto"/>
        <w:jc w:val="center"/>
        <w:rPr>
          <w:rFonts w:asciiTheme="minorHAnsi" w:hAnsiTheme="minorHAnsi" w:cstheme="minorHAnsi"/>
          <w:b/>
          <w:bCs/>
          <w:lang w:val="sr-Cyrl-CS"/>
        </w:rPr>
      </w:pPr>
      <w:r w:rsidRPr="00C30E93">
        <w:rPr>
          <w:rFonts w:asciiTheme="minorHAnsi" w:hAnsiTheme="minorHAnsi" w:cstheme="minorHAnsi"/>
          <w:b/>
          <w:bCs/>
          <w:lang w:val="sr-Cyrl-CS"/>
        </w:rPr>
        <w:t>С</w:t>
      </w:r>
      <w:r w:rsidR="00EB5E9C" w:rsidRPr="00C30E93">
        <w:rPr>
          <w:rFonts w:asciiTheme="minorHAnsi" w:hAnsiTheme="minorHAnsi" w:cstheme="minorHAnsi"/>
          <w:b/>
          <w:bCs/>
          <w:lang w:val="sr-Cyrl-CS"/>
        </w:rPr>
        <w:t xml:space="preserve"> </w:t>
      </w:r>
      <w:r w:rsidRPr="00C30E93">
        <w:rPr>
          <w:rFonts w:asciiTheme="minorHAnsi" w:hAnsiTheme="minorHAnsi" w:cstheme="minorHAnsi"/>
          <w:b/>
          <w:bCs/>
          <w:lang w:val="sr-Cyrl-CS"/>
        </w:rPr>
        <w:t>ПОСЕБНИМ</w:t>
      </w:r>
      <w:r w:rsidR="00EB5E9C" w:rsidRPr="00C30E93">
        <w:rPr>
          <w:rFonts w:asciiTheme="minorHAnsi" w:hAnsiTheme="minorHAnsi" w:cstheme="minorHAnsi"/>
          <w:b/>
          <w:bCs/>
          <w:lang w:val="sr-Cyrl-CS"/>
        </w:rPr>
        <w:t xml:space="preserve"> </w:t>
      </w:r>
      <w:r w:rsidRPr="00C30E93">
        <w:rPr>
          <w:rFonts w:asciiTheme="minorHAnsi" w:hAnsiTheme="minorHAnsi" w:cstheme="minorHAnsi"/>
          <w:b/>
          <w:bCs/>
          <w:lang w:val="sr-Cyrl-CS"/>
        </w:rPr>
        <w:t>ОСВРТОМ</w:t>
      </w:r>
      <w:r w:rsidR="00EB5E9C" w:rsidRPr="00C30E93">
        <w:rPr>
          <w:rFonts w:asciiTheme="minorHAnsi" w:hAnsiTheme="minorHAnsi" w:cstheme="minorHAnsi"/>
          <w:b/>
          <w:bCs/>
          <w:lang w:val="sr-Cyrl-CS"/>
        </w:rPr>
        <w:t xml:space="preserve"> </w:t>
      </w:r>
      <w:r w:rsidRPr="00C30E93">
        <w:rPr>
          <w:rFonts w:asciiTheme="minorHAnsi" w:hAnsiTheme="minorHAnsi" w:cstheme="minorHAnsi"/>
          <w:b/>
          <w:bCs/>
          <w:lang w:val="sr-Cyrl-CS"/>
        </w:rPr>
        <w:t>НА</w:t>
      </w:r>
      <w:r w:rsidR="00EB5E9C" w:rsidRPr="00C30E93">
        <w:rPr>
          <w:rFonts w:asciiTheme="minorHAnsi" w:hAnsiTheme="minorHAnsi" w:cstheme="minorHAnsi"/>
          <w:b/>
          <w:bCs/>
          <w:lang w:val="sr-Cyrl-CS"/>
        </w:rPr>
        <w:t xml:space="preserve"> </w:t>
      </w:r>
      <w:r w:rsidRPr="00C30E93">
        <w:rPr>
          <w:rFonts w:asciiTheme="minorHAnsi" w:hAnsiTheme="minorHAnsi" w:cstheme="minorHAnsi"/>
          <w:b/>
          <w:bCs/>
          <w:lang w:val="sr-Cyrl-CS"/>
        </w:rPr>
        <w:t>ОБРАЗОВАЊЕ</w:t>
      </w:r>
      <w:r w:rsidR="00EB5E9C" w:rsidRPr="00C30E93">
        <w:rPr>
          <w:rFonts w:asciiTheme="minorHAnsi" w:hAnsiTheme="minorHAnsi" w:cstheme="minorHAnsi"/>
          <w:b/>
          <w:bCs/>
          <w:lang w:val="sr-Cyrl-CS"/>
        </w:rPr>
        <w:t xml:space="preserve"> </w:t>
      </w:r>
      <w:r w:rsidRPr="00C30E93">
        <w:rPr>
          <w:rFonts w:asciiTheme="minorHAnsi" w:hAnsiTheme="minorHAnsi" w:cstheme="minorHAnsi"/>
          <w:b/>
          <w:bCs/>
          <w:lang w:val="sr-Cyrl-CS"/>
        </w:rPr>
        <w:t>И</w:t>
      </w:r>
      <w:r w:rsidR="00EB5E9C" w:rsidRPr="00C30E93">
        <w:rPr>
          <w:rFonts w:asciiTheme="minorHAnsi" w:hAnsiTheme="minorHAnsi" w:cstheme="minorHAnsi"/>
          <w:b/>
          <w:bCs/>
          <w:lang w:val="sr-Cyrl-CS"/>
        </w:rPr>
        <w:t xml:space="preserve"> </w:t>
      </w:r>
      <w:r w:rsidRPr="00C30E93">
        <w:rPr>
          <w:rFonts w:asciiTheme="minorHAnsi" w:hAnsiTheme="minorHAnsi" w:cstheme="minorHAnsi"/>
          <w:b/>
          <w:bCs/>
          <w:lang w:val="sr-Cyrl-CS"/>
        </w:rPr>
        <w:t>ВАСПИТАЊЕ</w:t>
      </w:r>
    </w:p>
    <w:p w14:paraId="6019A537" w14:textId="29E43E9F" w:rsidR="00EB5E9C" w:rsidRPr="00C30E93" w:rsidRDefault="00E50E4D" w:rsidP="00EB5E9C">
      <w:pPr>
        <w:spacing w:line="360" w:lineRule="auto"/>
        <w:jc w:val="center"/>
        <w:rPr>
          <w:rFonts w:asciiTheme="minorHAnsi" w:hAnsiTheme="minorHAnsi" w:cstheme="minorHAnsi"/>
          <w:b/>
          <w:bCs/>
          <w:lang w:val="sr-Cyrl-CS"/>
        </w:rPr>
      </w:pPr>
      <w:r w:rsidRPr="00C30E93">
        <w:rPr>
          <w:rFonts w:asciiTheme="minorHAnsi" w:hAnsiTheme="minorHAnsi" w:cstheme="minorHAnsi"/>
          <w:b/>
          <w:bCs/>
          <w:lang w:val="sr-Cyrl-CS"/>
        </w:rPr>
        <w:t>НА</w:t>
      </w:r>
      <w:r w:rsidR="00EB5E9C" w:rsidRPr="00C30E93">
        <w:rPr>
          <w:rFonts w:asciiTheme="minorHAnsi" w:hAnsiTheme="minorHAnsi" w:cstheme="minorHAnsi"/>
          <w:b/>
          <w:bCs/>
          <w:lang w:val="sr-Cyrl-CS"/>
        </w:rPr>
        <w:t xml:space="preserve"> </w:t>
      </w:r>
      <w:r w:rsidRPr="00C30E93">
        <w:rPr>
          <w:rFonts w:asciiTheme="minorHAnsi" w:hAnsiTheme="minorHAnsi" w:cstheme="minorHAnsi"/>
          <w:b/>
          <w:bCs/>
          <w:lang w:val="sr-Cyrl-CS"/>
        </w:rPr>
        <w:t>ЈЕЗИЦИМА</w:t>
      </w:r>
      <w:r w:rsidR="00EB5E9C" w:rsidRPr="00C30E93">
        <w:rPr>
          <w:rFonts w:asciiTheme="minorHAnsi" w:hAnsiTheme="minorHAnsi" w:cstheme="minorHAnsi"/>
          <w:b/>
          <w:bCs/>
          <w:lang w:val="sr-Cyrl-CS"/>
        </w:rPr>
        <w:t xml:space="preserve"> </w:t>
      </w:r>
      <w:r w:rsidRPr="00C30E93">
        <w:rPr>
          <w:rFonts w:asciiTheme="minorHAnsi" w:hAnsiTheme="minorHAnsi" w:cstheme="minorHAnsi"/>
          <w:b/>
          <w:bCs/>
          <w:lang w:val="sr-Cyrl-CS"/>
        </w:rPr>
        <w:t>НАЦИОНАЛНИХ</w:t>
      </w:r>
      <w:r w:rsidR="00EB5E9C" w:rsidRPr="00C30E93">
        <w:rPr>
          <w:rFonts w:asciiTheme="minorHAnsi" w:hAnsiTheme="minorHAnsi" w:cstheme="minorHAnsi"/>
          <w:b/>
          <w:bCs/>
          <w:lang w:val="sr-Cyrl-CS"/>
        </w:rPr>
        <w:t xml:space="preserve"> </w:t>
      </w:r>
      <w:r w:rsidRPr="00C30E93">
        <w:rPr>
          <w:rFonts w:asciiTheme="minorHAnsi" w:hAnsiTheme="minorHAnsi" w:cstheme="minorHAnsi"/>
          <w:b/>
          <w:bCs/>
          <w:lang w:val="sr-Cyrl-CS"/>
        </w:rPr>
        <w:t>МАЊИНА</w:t>
      </w:r>
      <w:r w:rsidR="00EB5E9C" w:rsidRPr="00C30E93">
        <w:rPr>
          <w:rFonts w:asciiTheme="minorHAnsi" w:hAnsiTheme="minorHAnsi" w:cstheme="minorHAnsi"/>
          <w:b/>
          <w:bCs/>
          <w:lang w:val="sr-Cyrl-CS"/>
        </w:rPr>
        <w:t xml:space="preserve"> </w:t>
      </w:r>
      <w:r w:rsidR="00EB5E9C" w:rsidRPr="00C30E93">
        <w:rPr>
          <w:rFonts w:asciiTheme="minorHAnsi" w:hAnsiTheme="minorHAnsi" w:cstheme="minorHAnsi"/>
          <w:b/>
          <w:bCs/>
          <w:lang w:val="sr-Latn-RS"/>
        </w:rPr>
        <w:t>−</w:t>
      </w:r>
      <w:r w:rsidR="00EB5E9C" w:rsidRPr="00C30E93">
        <w:rPr>
          <w:rFonts w:asciiTheme="minorHAnsi" w:hAnsiTheme="minorHAnsi" w:cstheme="minorHAnsi"/>
          <w:b/>
          <w:bCs/>
          <w:lang w:val="sr-Cyrl-CS"/>
        </w:rPr>
        <w:t xml:space="preserve"> </w:t>
      </w:r>
      <w:r w:rsidRPr="00C30E93">
        <w:rPr>
          <w:rFonts w:asciiTheme="minorHAnsi" w:hAnsiTheme="minorHAnsi" w:cstheme="minorHAnsi"/>
          <w:b/>
          <w:bCs/>
          <w:lang w:val="sr-Cyrl-CS"/>
        </w:rPr>
        <w:t>НАЦИОНАЛНИХ</w:t>
      </w:r>
      <w:r w:rsidR="00EB5E9C" w:rsidRPr="00C30E93">
        <w:rPr>
          <w:rFonts w:asciiTheme="minorHAnsi" w:hAnsiTheme="minorHAnsi" w:cstheme="minorHAnsi"/>
          <w:b/>
          <w:bCs/>
          <w:lang w:val="sr-Cyrl-CS"/>
        </w:rPr>
        <w:t xml:space="preserve"> </w:t>
      </w:r>
      <w:r w:rsidRPr="00C30E93">
        <w:rPr>
          <w:rFonts w:asciiTheme="minorHAnsi" w:hAnsiTheme="minorHAnsi" w:cstheme="minorHAnsi"/>
          <w:b/>
          <w:bCs/>
          <w:lang w:val="sr-Cyrl-CS"/>
        </w:rPr>
        <w:t>ЗАЈЕДНИЦА</w:t>
      </w:r>
    </w:p>
    <w:p w14:paraId="52E412DC" w14:textId="56876B9B" w:rsidR="00EB5E9C" w:rsidRPr="00C30E93" w:rsidRDefault="00E50E4D" w:rsidP="00EB5E9C">
      <w:pPr>
        <w:spacing w:line="360" w:lineRule="auto"/>
        <w:jc w:val="center"/>
        <w:rPr>
          <w:rFonts w:asciiTheme="minorHAnsi" w:hAnsiTheme="minorHAnsi" w:cstheme="minorHAnsi"/>
          <w:b/>
          <w:bCs/>
          <w:lang w:val="ru-RU"/>
        </w:rPr>
      </w:pPr>
      <w:r w:rsidRPr="00C30E93">
        <w:rPr>
          <w:rFonts w:asciiTheme="minorHAnsi" w:hAnsiTheme="minorHAnsi" w:cstheme="minorHAnsi"/>
          <w:b/>
          <w:bCs/>
          <w:lang w:val="sr-Cyrl-CS"/>
        </w:rPr>
        <w:t>У</w:t>
      </w:r>
      <w:r w:rsidR="00EB5E9C" w:rsidRPr="00C30E93">
        <w:rPr>
          <w:rFonts w:asciiTheme="minorHAnsi" w:hAnsiTheme="minorHAnsi" w:cstheme="minorHAnsi"/>
          <w:b/>
          <w:bCs/>
          <w:lang w:val="sr-Cyrl-CS"/>
        </w:rPr>
        <w:t xml:space="preserve"> </w:t>
      </w:r>
      <w:r w:rsidRPr="00C30E93">
        <w:rPr>
          <w:rFonts w:asciiTheme="minorHAnsi" w:hAnsiTheme="minorHAnsi" w:cstheme="minorHAnsi"/>
          <w:b/>
          <w:bCs/>
          <w:lang w:val="sr-Cyrl-CS"/>
        </w:rPr>
        <w:t>А</w:t>
      </w:r>
      <w:r w:rsidRPr="00C30E93">
        <w:rPr>
          <w:rFonts w:asciiTheme="minorHAnsi" w:hAnsiTheme="minorHAnsi" w:cstheme="minorHAnsi"/>
          <w:b/>
          <w:bCs/>
          <w:lang w:val="ru-RU"/>
        </w:rPr>
        <w:t>УТОНОМНОЈ</w:t>
      </w:r>
      <w:r w:rsidR="00EB5E9C" w:rsidRPr="00C30E93">
        <w:rPr>
          <w:rFonts w:asciiTheme="minorHAnsi" w:hAnsiTheme="minorHAnsi" w:cstheme="minorHAnsi"/>
          <w:b/>
          <w:bCs/>
          <w:lang w:val="ru-RU"/>
        </w:rPr>
        <w:t xml:space="preserve"> </w:t>
      </w:r>
      <w:r w:rsidRPr="00C30E93">
        <w:rPr>
          <w:rFonts w:asciiTheme="minorHAnsi" w:hAnsiTheme="minorHAnsi" w:cstheme="minorHAnsi"/>
          <w:b/>
          <w:bCs/>
          <w:lang w:val="sr-Cyrl-CS"/>
        </w:rPr>
        <w:t>ПОКРАЈИНИ</w:t>
      </w:r>
      <w:r w:rsidR="00EB5E9C" w:rsidRPr="00C30E93">
        <w:rPr>
          <w:rFonts w:asciiTheme="minorHAnsi" w:hAnsiTheme="minorHAnsi" w:cstheme="minorHAnsi"/>
          <w:b/>
          <w:bCs/>
          <w:lang w:val="sr-Cyrl-CS"/>
        </w:rPr>
        <w:t xml:space="preserve"> </w:t>
      </w:r>
      <w:r w:rsidRPr="00C30E93">
        <w:rPr>
          <w:rFonts w:asciiTheme="minorHAnsi" w:hAnsiTheme="minorHAnsi" w:cstheme="minorHAnsi"/>
          <w:b/>
          <w:bCs/>
          <w:lang w:val="sr-Cyrl-CS"/>
        </w:rPr>
        <w:t>ВОЈВОДИНИ</w:t>
      </w:r>
    </w:p>
    <w:p w14:paraId="12B460A2" w14:textId="1B9F53D3" w:rsidR="00EB5E9C" w:rsidRPr="00C30E93" w:rsidRDefault="00E50E4D" w:rsidP="00EB5E9C">
      <w:pPr>
        <w:spacing w:line="360" w:lineRule="auto"/>
        <w:jc w:val="center"/>
        <w:rPr>
          <w:rFonts w:asciiTheme="minorHAnsi" w:hAnsiTheme="minorHAnsi" w:cstheme="minorHAnsi"/>
        </w:rPr>
      </w:pPr>
      <w:r w:rsidRPr="00C30E93">
        <w:rPr>
          <w:rFonts w:asciiTheme="minorHAnsi" w:hAnsiTheme="minorHAnsi" w:cstheme="minorHAnsi"/>
          <w:b/>
          <w:bCs/>
          <w:lang w:val="sr-Cyrl-CS"/>
        </w:rPr>
        <w:t>У</w:t>
      </w:r>
      <w:r w:rsidR="00EB5E9C" w:rsidRPr="00C30E93">
        <w:rPr>
          <w:rFonts w:asciiTheme="minorHAnsi" w:hAnsiTheme="minorHAnsi" w:cstheme="minorHAnsi"/>
          <w:b/>
          <w:bCs/>
          <w:lang w:val="sr-Cyrl-CS"/>
        </w:rPr>
        <w:t xml:space="preserve"> </w:t>
      </w:r>
      <w:r w:rsidRPr="00C30E93">
        <w:rPr>
          <w:rFonts w:asciiTheme="minorHAnsi" w:hAnsiTheme="minorHAnsi" w:cstheme="minorHAnsi"/>
          <w:b/>
          <w:bCs/>
          <w:lang w:val="sr-Cyrl-CS"/>
        </w:rPr>
        <w:t>ШКОЛСКОЈ</w:t>
      </w:r>
      <w:r w:rsidR="00EB5E9C" w:rsidRPr="00C30E93">
        <w:rPr>
          <w:rFonts w:asciiTheme="minorHAnsi" w:hAnsiTheme="minorHAnsi" w:cstheme="minorHAnsi"/>
          <w:b/>
          <w:bCs/>
          <w:lang w:val="sr-Cyrl-CS"/>
        </w:rPr>
        <w:t xml:space="preserve"> 20</w:t>
      </w:r>
      <w:r w:rsidR="00EB5E9C" w:rsidRPr="00C30E93">
        <w:rPr>
          <w:rFonts w:asciiTheme="minorHAnsi" w:hAnsiTheme="minorHAnsi" w:cstheme="minorHAnsi"/>
          <w:b/>
          <w:bCs/>
          <w:lang w:val="sr-Latn-RS"/>
        </w:rPr>
        <w:t>2</w:t>
      </w:r>
      <w:r w:rsidR="00140A64" w:rsidRPr="00C30E93">
        <w:rPr>
          <w:rFonts w:asciiTheme="minorHAnsi" w:hAnsiTheme="minorHAnsi" w:cstheme="minorHAnsi"/>
          <w:b/>
          <w:bCs/>
          <w:lang w:val="sr-Latn-RS"/>
        </w:rPr>
        <w:t>2</w:t>
      </w:r>
      <w:r w:rsidR="00EB5E9C" w:rsidRPr="00C30E93">
        <w:rPr>
          <w:rFonts w:asciiTheme="minorHAnsi" w:hAnsiTheme="minorHAnsi" w:cstheme="minorHAnsi"/>
          <w:b/>
          <w:bCs/>
          <w:lang w:val="sr-Cyrl-CS"/>
        </w:rPr>
        <w:t>/</w:t>
      </w:r>
      <w:r w:rsidR="00EB5E9C" w:rsidRPr="00C30E93">
        <w:rPr>
          <w:rFonts w:asciiTheme="minorHAnsi" w:hAnsiTheme="minorHAnsi" w:cstheme="minorHAnsi"/>
          <w:b/>
          <w:bCs/>
          <w:lang w:val="sr-Cyrl-RS"/>
        </w:rPr>
        <w:t>202</w:t>
      </w:r>
      <w:r w:rsidR="00140A64" w:rsidRPr="00C30E93">
        <w:rPr>
          <w:rFonts w:asciiTheme="minorHAnsi" w:hAnsiTheme="minorHAnsi" w:cstheme="minorHAnsi"/>
          <w:b/>
          <w:bCs/>
        </w:rPr>
        <w:t>3</w:t>
      </w:r>
      <w:r w:rsidR="00EB5E9C" w:rsidRPr="00C30E93">
        <w:rPr>
          <w:rFonts w:asciiTheme="minorHAnsi" w:hAnsiTheme="minorHAnsi" w:cstheme="minorHAnsi"/>
          <w:b/>
          <w:bCs/>
          <w:lang w:val="sr-Cyrl-CS"/>
        </w:rPr>
        <w:t xml:space="preserve">. </w:t>
      </w:r>
      <w:r w:rsidRPr="00C30E93">
        <w:rPr>
          <w:rFonts w:asciiTheme="minorHAnsi" w:hAnsiTheme="minorHAnsi" w:cstheme="minorHAnsi"/>
          <w:b/>
          <w:bCs/>
          <w:lang w:val="sr-Cyrl-CS"/>
        </w:rPr>
        <w:t>ГОДИНИ</w:t>
      </w:r>
    </w:p>
    <w:p w14:paraId="653BF952" w14:textId="77777777" w:rsidR="00EB5E9C" w:rsidRPr="00C30E93" w:rsidRDefault="00EB5E9C" w:rsidP="00EB5E9C">
      <w:pPr>
        <w:spacing w:line="360" w:lineRule="auto"/>
        <w:jc w:val="center"/>
        <w:rPr>
          <w:rFonts w:asciiTheme="minorHAnsi" w:hAnsiTheme="minorHAnsi" w:cstheme="minorHAnsi"/>
          <w:lang w:val="sr-Cyrl-CS"/>
        </w:rPr>
      </w:pPr>
    </w:p>
    <w:p w14:paraId="48D8A238" w14:textId="77777777" w:rsidR="00EB5E9C" w:rsidRPr="00C30E93" w:rsidRDefault="00EB5E9C" w:rsidP="00EB5E9C">
      <w:pPr>
        <w:spacing w:line="360" w:lineRule="auto"/>
        <w:jc w:val="center"/>
        <w:rPr>
          <w:rFonts w:asciiTheme="minorHAnsi" w:hAnsiTheme="minorHAnsi" w:cstheme="minorHAnsi"/>
          <w:lang w:val="sr-Cyrl-CS"/>
        </w:rPr>
      </w:pPr>
    </w:p>
    <w:p w14:paraId="39D4199B" w14:textId="21D38552" w:rsidR="00EB5E9C" w:rsidRPr="00C30E93" w:rsidRDefault="00EB5E9C" w:rsidP="00EB5E9C">
      <w:pPr>
        <w:spacing w:line="360" w:lineRule="auto"/>
        <w:jc w:val="center"/>
        <w:rPr>
          <w:rFonts w:asciiTheme="minorHAnsi" w:hAnsiTheme="minorHAnsi" w:cstheme="minorHAnsi"/>
          <w:lang w:val="sr-Cyrl-CS"/>
        </w:rPr>
      </w:pPr>
    </w:p>
    <w:p w14:paraId="4AAE5C5A" w14:textId="64A25815" w:rsidR="00CC7F5B" w:rsidRPr="00C30E93" w:rsidRDefault="00CC7F5B" w:rsidP="00EB5E9C">
      <w:pPr>
        <w:spacing w:line="360" w:lineRule="auto"/>
        <w:jc w:val="center"/>
        <w:rPr>
          <w:rFonts w:asciiTheme="minorHAnsi" w:hAnsiTheme="minorHAnsi" w:cstheme="minorHAnsi"/>
          <w:lang w:val="sr-Cyrl-CS"/>
        </w:rPr>
      </w:pPr>
    </w:p>
    <w:p w14:paraId="431A004F" w14:textId="220A9A90" w:rsidR="00CC7F5B" w:rsidRPr="00C30E93" w:rsidRDefault="00CC7F5B" w:rsidP="00EB5E9C">
      <w:pPr>
        <w:spacing w:line="360" w:lineRule="auto"/>
        <w:jc w:val="center"/>
        <w:rPr>
          <w:rFonts w:asciiTheme="minorHAnsi" w:hAnsiTheme="minorHAnsi" w:cstheme="minorHAnsi"/>
          <w:lang w:val="sr-Cyrl-CS"/>
        </w:rPr>
      </w:pPr>
    </w:p>
    <w:p w14:paraId="0BD83E96" w14:textId="2DD3F1E3" w:rsidR="00CC7F5B" w:rsidRPr="00C30E93" w:rsidRDefault="00CC7F5B" w:rsidP="00EB5E9C">
      <w:pPr>
        <w:spacing w:line="360" w:lineRule="auto"/>
        <w:jc w:val="center"/>
        <w:rPr>
          <w:rFonts w:asciiTheme="minorHAnsi" w:hAnsiTheme="minorHAnsi" w:cstheme="minorHAnsi"/>
          <w:lang w:val="sr-Cyrl-CS"/>
        </w:rPr>
      </w:pPr>
    </w:p>
    <w:p w14:paraId="36F34E62" w14:textId="4FB68F3B" w:rsidR="00CC7F5B" w:rsidRPr="00C30E93" w:rsidRDefault="00CC7F5B" w:rsidP="00EB5E9C">
      <w:pPr>
        <w:spacing w:line="360" w:lineRule="auto"/>
        <w:jc w:val="center"/>
        <w:rPr>
          <w:rFonts w:asciiTheme="minorHAnsi" w:hAnsiTheme="minorHAnsi" w:cstheme="minorHAnsi"/>
          <w:lang w:val="sr-Cyrl-CS"/>
        </w:rPr>
      </w:pPr>
    </w:p>
    <w:p w14:paraId="29A1A1CD" w14:textId="3509D1E6" w:rsidR="00CC7F5B" w:rsidRPr="00C30E93" w:rsidRDefault="00CC7F5B" w:rsidP="00EB5E9C">
      <w:pPr>
        <w:spacing w:line="360" w:lineRule="auto"/>
        <w:jc w:val="center"/>
        <w:rPr>
          <w:rFonts w:asciiTheme="minorHAnsi" w:hAnsiTheme="minorHAnsi" w:cstheme="minorHAnsi"/>
          <w:lang w:val="sr-Cyrl-CS"/>
        </w:rPr>
      </w:pPr>
    </w:p>
    <w:p w14:paraId="54C62DFC" w14:textId="0E00E7F7" w:rsidR="00CC7F5B" w:rsidRPr="00C30E93" w:rsidRDefault="00CC7F5B" w:rsidP="00EB5E9C">
      <w:pPr>
        <w:spacing w:line="360" w:lineRule="auto"/>
        <w:jc w:val="center"/>
        <w:rPr>
          <w:rFonts w:asciiTheme="minorHAnsi" w:hAnsiTheme="minorHAnsi" w:cstheme="minorHAnsi"/>
          <w:lang w:val="sr-Cyrl-CS"/>
        </w:rPr>
      </w:pPr>
    </w:p>
    <w:p w14:paraId="53CFB2D7" w14:textId="4D31EB41" w:rsidR="00CC7F5B" w:rsidRPr="00C30E93" w:rsidRDefault="00CC7F5B" w:rsidP="00EB5E9C">
      <w:pPr>
        <w:spacing w:line="360" w:lineRule="auto"/>
        <w:jc w:val="center"/>
        <w:rPr>
          <w:rFonts w:asciiTheme="minorHAnsi" w:hAnsiTheme="minorHAnsi" w:cstheme="minorHAnsi"/>
          <w:lang w:val="sr-Cyrl-CS"/>
        </w:rPr>
      </w:pPr>
    </w:p>
    <w:p w14:paraId="0A5B2FB2" w14:textId="77777777" w:rsidR="00CC7F5B" w:rsidRPr="00C30E93" w:rsidRDefault="00CC7F5B" w:rsidP="00EB5E9C">
      <w:pPr>
        <w:spacing w:line="360" w:lineRule="auto"/>
        <w:jc w:val="center"/>
        <w:rPr>
          <w:rFonts w:asciiTheme="minorHAnsi" w:hAnsiTheme="minorHAnsi" w:cstheme="minorHAnsi"/>
          <w:lang w:val="sr-Cyrl-CS"/>
        </w:rPr>
      </w:pPr>
    </w:p>
    <w:p w14:paraId="2FB28783" w14:textId="1AED4B01" w:rsidR="00EB5E9C" w:rsidRPr="00C30E93" w:rsidRDefault="00EB5E9C" w:rsidP="00EB5E9C">
      <w:pPr>
        <w:spacing w:line="360" w:lineRule="auto"/>
        <w:jc w:val="center"/>
        <w:rPr>
          <w:rFonts w:asciiTheme="minorHAnsi" w:hAnsiTheme="minorHAnsi" w:cstheme="minorHAnsi"/>
          <w:lang w:val="ru-RU"/>
        </w:rPr>
      </w:pPr>
    </w:p>
    <w:p w14:paraId="6F057B90" w14:textId="16BAA896" w:rsidR="00EB5E9C" w:rsidRPr="00C30E93" w:rsidRDefault="00E50E4D" w:rsidP="00EB5E9C">
      <w:pPr>
        <w:spacing w:line="360" w:lineRule="auto"/>
        <w:jc w:val="center"/>
        <w:rPr>
          <w:rFonts w:asciiTheme="minorHAnsi" w:hAnsiTheme="minorHAnsi" w:cstheme="minorHAnsi"/>
          <w:b/>
          <w:lang w:val="sr-Cyrl-CS"/>
        </w:rPr>
      </w:pPr>
      <w:r w:rsidRPr="00C30E93">
        <w:rPr>
          <w:rFonts w:asciiTheme="minorHAnsi" w:hAnsiTheme="minorHAnsi" w:cstheme="minorHAnsi"/>
          <w:b/>
          <w:lang w:val="sr-Cyrl-CS"/>
        </w:rPr>
        <w:t>Нови</w:t>
      </w:r>
      <w:r w:rsidR="00EB5E9C" w:rsidRPr="00C30E93">
        <w:rPr>
          <w:rFonts w:asciiTheme="minorHAnsi" w:hAnsiTheme="minorHAnsi" w:cstheme="minorHAnsi"/>
          <w:b/>
          <w:lang w:val="sr-Cyrl-CS"/>
        </w:rPr>
        <w:t xml:space="preserve"> </w:t>
      </w:r>
      <w:r w:rsidRPr="00C30E93">
        <w:rPr>
          <w:rFonts w:asciiTheme="minorHAnsi" w:hAnsiTheme="minorHAnsi" w:cstheme="minorHAnsi"/>
          <w:b/>
          <w:lang w:val="sr-Cyrl-CS"/>
        </w:rPr>
        <w:t>Сад</w:t>
      </w:r>
      <w:r w:rsidR="00EB5E9C" w:rsidRPr="00C30E93">
        <w:rPr>
          <w:rFonts w:asciiTheme="minorHAnsi" w:hAnsiTheme="minorHAnsi" w:cstheme="minorHAnsi"/>
          <w:b/>
          <w:lang w:val="sr-Cyrl-CS"/>
        </w:rPr>
        <w:t xml:space="preserve">, </w:t>
      </w:r>
      <w:r w:rsidR="0050455D" w:rsidRPr="00C30E93">
        <w:rPr>
          <w:rFonts w:asciiTheme="minorHAnsi" w:hAnsiTheme="minorHAnsi" w:cstheme="minorHAnsi"/>
          <w:b/>
          <w:lang w:val="sr-Cyrl-RS"/>
        </w:rPr>
        <w:t>децембар</w:t>
      </w:r>
      <w:r w:rsidR="00EB5E9C" w:rsidRPr="00C30E93">
        <w:rPr>
          <w:rFonts w:asciiTheme="minorHAnsi" w:hAnsiTheme="minorHAnsi" w:cstheme="minorHAnsi"/>
          <w:b/>
          <w:lang w:val="sr-Cyrl-CS"/>
        </w:rPr>
        <w:t xml:space="preserve"> 202</w:t>
      </w:r>
      <w:r w:rsidR="00140A64" w:rsidRPr="00C30E93">
        <w:rPr>
          <w:rFonts w:asciiTheme="minorHAnsi" w:hAnsiTheme="minorHAnsi" w:cstheme="minorHAnsi"/>
          <w:b/>
          <w:lang w:val="sr-Cyrl-CS"/>
        </w:rPr>
        <w:t>2</w:t>
      </w:r>
      <w:r w:rsidR="00EB5E9C" w:rsidRPr="00C30E93">
        <w:rPr>
          <w:rFonts w:asciiTheme="minorHAnsi" w:hAnsiTheme="minorHAnsi" w:cstheme="minorHAnsi"/>
          <w:b/>
          <w:lang w:val="sr-Cyrl-CS"/>
        </w:rPr>
        <w:t xml:space="preserve">. </w:t>
      </w:r>
      <w:r w:rsidRPr="00C30E93">
        <w:rPr>
          <w:rFonts w:asciiTheme="minorHAnsi" w:hAnsiTheme="minorHAnsi" w:cstheme="minorHAnsi"/>
          <w:b/>
          <w:lang w:val="sr-Cyrl-CS"/>
        </w:rPr>
        <w:t>године</w:t>
      </w:r>
    </w:p>
    <w:sdt>
      <w:sdtPr>
        <w:rPr>
          <w:rFonts w:ascii="Times New Roman" w:eastAsia="Times New Roman" w:hAnsi="Times New Roman" w:cs="Times New Roman"/>
          <w:color w:val="auto"/>
          <w:sz w:val="24"/>
          <w:szCs w:val="24"/>
        </w:rPr>
        <w:id w:val="-1249343046"/>
        <w:docPartObj>
          <w:docPartGallery w:val="Table of Contents"/>
          <w:docPartUnique/>
        </w:docPartObj>
      </w:sdtPr>
      <w:sdtEndPr>
        <w:rPr>
          <w:b/>
          <w:bCs/>
          <w:noProof/>
        </w:rPr>
      </w:sdtEndPr>
      <w:sdtContent>
        <w:p w14:paraId="7AECB032" w14:textId="33A4C401" w:rsidR="00191E37" w:rsidRPr="00C30E93" w:rsidRDefault="00191E37">
          <w:pPr>
            <w:pStyle w:val="TOCHeading"/>
            <w:rPr>
              <w:color w:val="auto"/>
            </w:rPr>
          </w:pPr>
        </w:p>
        <w:p w14:paraId="5C5192C2" w14:textId="5A83E9ED" w:rsidR="00655195" w:rsidRPr="00C30E93" w:rsidRDefault="00191E37" w:rsidP="00655195">
          <w:pPr>
            <w:pStyle w:val="TOC2"/>
            <w:tabs>
              <w:tab w:val="right" w:leader="dot" w:pos="9629"/>
            </w:tabs>
            <w:rPr>
              <w:rFonts w:asciiTheme="minorHAnsi" w:eastAsiaTheme="minorEastAsia" w:hAnsiTheme="minorHAnsi" w:cstheme="minorBidi"/>
              <w:noProof/>
              <w:sz w:val="22"/>
              <w:szCs w:val="22"/>
            </w:rPr>
          </w:pPr>
          <w:r w:rsidRPr="00C30E93">
            <w:fldChar w:fldCharType="begin"/>
          </w:r>
          <w:r w:rsidRPr="00C30E93">
            <w:instrText xml:space="preserve"> TOC \o "1-3" \h \z \u </w:instrText>
          </w:r>
          <w:r w:rsidRPr="00C30E93">
            <w:fldChar w:fldCharType="separate"/>
          </w:r>
        </w:p>
        <w:p w14:paraId="4077F1BF" w14:textId="5DEC5C71" w:rsidR="00655195" w:rsidRPr="00C30E93" w:rsidRDefault="00F636AF">
          <w:pPr>
            <w:pStyle w:val="TOC1"/>
            <w:tabs>
              <w:tab w:val="right" w:leader="dot" w:pos="9629"/>
            </w:tabs>
            <w:rPr>
              <w:rFonts w:asciiTheme="minorHAnsi" w:eastAsiaTheme="minorEastAsia" w:hAnsiTheme="minorHAnsi" w:cstheme="minorBidi"/>
              <w:noProof/>
              <w:sz w:val="22"/>
              <w:szCs w:val="22"/>
            </w:rPr>
          </w:pPr>
          <w:hyperlink w:anchor="_Toc90367140" w:history="1">
            <w:r w:rsidR="00E50E4D" w:rsidRPr="00C30E93">
              <w:rPr>
                <w:rStyle w:val="Hyperlink"/>
                <w:rFonts w:cstheme="minorHAnsi"/>
                <w:i/>
                <w:noProof/>
                <w:color w:val="auto"/>
              </w:rPr>
              <w:t>УВОД</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_Toc90367140 \h </w:instrText>
            </w:r>
            <w:r w:rsidR="00655195" w:rsidRPr="00C30E93">
              <w:rPr>
                <w:noProof/>
                <w:webHidden/>
              </w:rPr>
            </w:r>
            <w:r w:rsidR="00655195" w:rsidRPr="00C30E93">
              <w:rPr>
                <w:noProof/>
                <w:webHidden/>
              </w:rPr>
              <w:fldChar w:fldCharType="separate"/>
            </w:r>
            <w:r w:rsidR="00131F87">
              <w:rPr>
                <w:noProof/>
                <w:webHidden/>
              </w:rPr>
              <w:t>4</w:t>
            </w:r>
            <w:r w:rsidR="00655195" w:rsidRPr="00C30E93">
              <w:rPr>
                <w:noProof/>
                <w:webHidden/>
              </w:rPr>
              <w:fldChar w:fldCharType="end"/>
            </w:r>
          </w:hyperlink>
        </w:p>
        <w:p w14:paraId="5481FAFC" w14:textId="10799C25" w:rsidR="00655195" w:rsidRPr="00C30E93" w:rsidRDefault="00F636AF">
          <w:pPr>
            <w:pStyle w:val="TOC1"/>
            <w:tabs>
              <w:tab w:val="left" w:pos="480"/>
              <w:tab w:val="right" w:leader="dot" w:pos="9629"/>
            </w:tabs>
            <w:rPr>
              <w:rFonts w:asciiTheme="minorHAnsi" w:eastAsiaTheme="minorEastAsia" w:hAnsiTheme="minorHAnsi" w:cstheme="minorBidi"/>
              <w:noProof/>
              <w:sz w:val="22"/>
              <w:szCs w:val="22"/>
            </w:rPr>
          </w:pPr>
          <w:hyperlink w:anchor="_Toc90367141" w:history="1">
            <w:r w:rsidR="00655195" w:rsidRPr="00C30E93">
              <w:rPr>
                <w:rStyle w:val="Hyperlink"/>
                <w:noProof/>
                <w:color w:val="auto"/>
              </w:rPr>
              <w:t>1.</w:t>
            </w:r>
            <w:r w:rsidR="00655195" w:rsidRPr="00C30E93">
              <w:rPr>
                <w:rFonts w:asciiTheme="minorHAnsi" w:eastAsiaTheme="minorEastAsia" w:hAnsiTheme="minorHAnsi" w:cstheme="minorBidi"/>
                <w:noProof/>
                <w:sz w:val="22"/>
                <w:szCs w:val="22"/>
              </w:rPr>
              <w:tab/>
            </w:r>
            <w:r w:rsidR="00E50E4D" w:rsidRPr="00C30E93">
              <w:rPr>
                <w:rStyle w:val="Hyperlink"/>
                <w:noProof/>
                <w:color w:val="auto"/>
              </w:rPr>
              <w:t>ПРЕДШКОЛСКО</w:t>
            </w:r>
            <w:r w:rsidR="00655195" w:rsidRPr="00C30E93">
              <w:rPr>
                <w:rStyle w:val="Hyperlink"/>
                <w:noProof/>
                <w:color w:val="auto"/>
              </w:rPr>
              <w:t xml:space="preserve"> </w:t>
            </w:r>
            <w:r w:rsidR="00E50E4D" w:rsidRPr="00C30E93">
              <w:rPr>
                <w:rStyle w:val="Hyperlink"/>
                <w:noProof/>
                <w:color w:val="auto"/>
              </w:rPr>
              <w:t>ВАСПИТАЊЕ</w:t>
            </w:r>
            <w:r w:rsidR="00655195" w:rsidRPr="00C30E93">
              <w:rPr>
                <w:rStyle w:val="Hyperlink"/>
                <w:noProof/>
                <w:color w:val="auto"/>
              </w:rPr>
              <w:t xml:space="preserve"> </w:t>
            </w:r>
            <w:r w:rsidR="00E50E4D" w:rsidRPr="00C30E93">
              <w:rPr>
                <w:rStyle w:val="Hyperlink"/>
                <w:noProof/>
                <w:color w:val="auto"/>
              </w:rPr>
              <w:t>И</w:t>
            </w:r>
            <w:r w:rsidR="00655195" w:rsidRPr="00C30E93">
              <w:rPr>
                <w:rStyle w:val="Hyperlink"/>
                <w:noProof/>
                <w:color w:val="auto"/>
              </w:rPr>
              <w:t xml:space="preserve"> </w:t>
            </w:r>
            <w:r w:rsidR="00E50E4D" w:rsidRPr="00C30E93">
              <w:rPr>
                <w:rStyle w:val="Hyperlink"/>
                <w:noProof/>
                <w:color w:val="auto"/>
              </w:rPr>
              <w:t>ОБРАЗОВАЊЕ</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_Toc90367141 \h </w:instrText>
            </w:r>
            <w:r w:rsidR="00655195" w:rsidRPr="00C30E93">
              <w:rPr>
                <w:noProof/>
                <w:webHidden/>
              </w:rPr>
            </w:r>
            <w:r w:rsidR="00655195" w:rsidRPr="00C30E93">
              <w:rPr>
                <w:noProof/>
                <w:webHidden/>
              </w:rPr>
              <w:fldChar w:fldCharType="separate"/>
            </w:r>
            <w:r w:rsidR="00131F87">
              <w:rPr>
                <w:noProof/>
                <w:webHidden/>
              </w:rPr>
              <w:t>4</w:t>
            </w:r>
            <w:r w:rsidR="00655195" w:rsidRPr="00C30E93">
              <w:rPr>
                <w:noProof/>
                <w:webHidden/>
              </w:rPr>
              <w:fldChar w:fldCharType="end"/>
            </w:r>
          </w:hyperlink>
        </w:p>
        <w:p w14:paraId="19868425" w14:textId="424D03CD" w:rsidR="00655195" w:rsidRPr="00C30E93" w:rsidRDefault="00F636AF">
          <w:pPr>
            <w:pStyle w:val="TOC2"/>
            <w:tabs>
              <w:tab w:val="left" w:pos="880"/>
              <w:tab w:val="right" w:leader="dot" w:pos="9629"/>
            </w:tabs>
            <w:rPr>
              <w:rFonts w:asciiTheme="minorHAnsi" w:eastAsiaTheme="minorEastAsia" w:hAnsiTheme="minorHAnsi" w:cstheme="minorBidi"/>
              <w:noProof/>
              <w:sz w:val="22"/>
              <w:szCs w:val="22"/>
            </w:rPr>
          </w:pPr>
          <w:hyperlink w:anchor="_Toc90367142" w:history="1">
            <w:r w:rsidR="00655195" w:rsidRPr="00C30E93">
              <w:rPr>
                <w:rStyle w:val="Hyperlink"/>
                <w:noProof/>
                <w:color w:val="auto"/>
              </w:rPr>
              <w:t>1.1.</w:t>
            </w:r>
            <w:r w:rsidR="00655195" w:rsidRPr="00C30E93">
              <w:rPr>
                <w:rFonts w:asciiTheme="minorHAnsi" w:eastAsiaTheme="minorEastAsia" w:hAnsiTheme="minorHAnsi" w:cstheme="minorBidi"/>
                <w:noProof/>
                <w:sz w:val="22"/>
                <w:szCs w:val="22"/>
              </w:rPr>
              <w:tab/>
            </w:r>
            <w:r w:rsidR="00E50E4D" w:rsidRPr="00C30E93">
              <w:rPr>
                <w:rStyle w:val="Hyperlink"/>
                <w:noProof/>
                <w:color w:val="auto"/>
              </w:rPr>
              <w:t>Законске</w:t>
            </w:r>
            <w:r w:rsidR="00655195" w:rsidRPr="00C30E93">
              <w:rPr>
                <w:rStyle w:val="Hyperlink"/>
                <w:noProof/>
                <w:color w:val="auto"/>
              </w:rPr>
              <w:t xml:space="preserve"> </w:t>
            </w:r>
            <w:r w:rsidR="00E50E4D" w:rsidRPr="00C30E93">
              <w:rPr>
                <w:rStyle w:val="Hyperlink"/>
                <w:noProof/>
                <w:color w:val="auto"/>
              </w:rPr>
              <w:t>основе</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_Toc90367142 \h </w:instrText>
            </w:r>
            <w:r w:rsidR="00655195" w:rsidRPr="00C30E93">
              <w:rPr>
                <w:noProof/>
                <w:webHidden/>
              </w:rPr>
            </w:r>
            <w:r w:rsidR="00655195" w:rsidRPr="00C30E93">
              <w:rPr>
                <w:noProof/>
                <w:webHidden/>
              </w:rPr>
              <w:fldChar w:fldCharType="separate"/>
            </w:r>
            <w:r w:rsidR="00131F87">
              <w:rPr>
                <w:noProof/>
                <w:webHidden/>
              </w:rPr>
              <w:t>4</w:t>
            </w:r>
            <w:r w:rsidR="00655195" w:rsidRPr="00C30E93">
              <w:rPr>
                <w:noProof/>
                <w:webHidden/>
              </w:rPr>
              <w:fldChar w:fldCharType="end"/>
            </w:r>
          </w:hyperlink>
        </w:p>
        <w:p w14:paraId="588836D0" w14:textId="181EF58C" w:rsidR="00655195" w:rsidRPr="00C30E93" w:rsidRDefault="00F636AF">
          <w:pPr>
            <w:pStyle w:val="TOC2"/>
            <w:tabs>
              <w:tab w:val="right" w:leader="dot" w:pos="9629"/>
            </w:tabs>
            <w:rPr>
              <w:rFonts w:asciiTheme="minorHAnsi" w:eastAsiaTheme="minorEastAsia" w:hAnsiTheme="minorHAnsi" w:cstheme="minorBidi"/>
              <w:noProof/>
              <w:sz w:val="22"/>
              <w:szCs w:val="22"/>
            </w:rPr>
          </w:pPr>
          <w:hyperlink w:anchor="_Toc90367143" w:history="1">
            <w:r w:rsidR="00655195" w:rsidRPr="00C30E93">
              <w:rPr>
                <w:rStyle w:val="Hyperlink"/>
                <w:noProof/>
                <w:color w:val="auto"/>
              </w:rPr>
              <w:t xml:space="preserve">1.2. </w:t>
            </w:r>
            <w:r w:rsidR="00E50E4D" w:rsidRPr="00C30E93">
              <w:rPr>
                <w:rStyle w:val="Hyperlink"/>
                <w:noProof/>
                <w:color w:val="auto"/>
              </w:rPr>
              <w:t>Делатност</w:t>
            </w:r>
            <w:r w:rsidR="00655195" w:rsidRPr="00C30E93">
              <w:rPr>
                <w:rStyle w:val="Hyperlink"/>
                <w:noProof/>
                <w:color w:val="auto"/>
              </w:rPr>
              <w:t xml:space="preserve"> </w:t>
            </w:r>
            <w:r w:rsidR="00E50E4D" w:rsidRPr="00C30E93">
              <w:rPr>
                <w:rStyle w:val="Hyperlink"/>
                <w:noProof/>
                <w:color w:val="auto"/>
              </w:rPr>
              <w:t>предшколског</w:t>
            </w:r>
            <w:r w:rsidR="00655195" w:rsidRPr="00C30E93">
              <w:rPr>
                <w:rStyle w:val="Hyperlink"/>
                <w:noProof/>
                <w:color w:val="auto"/>
              </w:rPr>
              <w:t xml:space="preserve"> </w:t>
            </w:r>
            <w:r w:rsidR="00E50E4D" w:rsidRPr="00C30E93">
              <w:rPr>
                <w:rStyle w:val="Hyperlink"/>
                <w:noProof/>
                <w:color w:val="auto"/>
              </w:rPr>
              <w:t>васпитања</w:t>
            </w:r>
            <w:r w:rsidR="00655195" w:rsidRPr="00C30E93">
              <w:rPr>
                <w:rStyle w:val="Hyperlink"/>
                <w:noProof/>
                <w:color w:val="auto"/>
              </w:rPr>
              <w:t xml:space="preserve"> </w:t>
            </w:r>
            <w:r w:rsidR="00E50E4D" w:rsidRPr="00C30E93">
              <w:rPr>
                <w:rStyle w:val="Hyperlink"/>
                <w:noProof/>
                <w:color w:val="auto"/>
              </w:rPr>
              <w:t>и</w:t>
            </w:r>
            <w:r w:rsidR="00655195" w:rsidRPr="00C30E93">
              <w:rPr>
                <w:rStyle w:val="Hyperlink"/>
                <w:noProof/>
                <w:color w:val="auto"/>
              </w:rPr>
              <w:t xml:space="preserve"> </w:t>
            </w:r>
            <w:r w:rsidR="00E50E4D" w:rsidRPr="00C30E93">
              <w:rPr>
                <w:rStyle w:val="Hyperlink"/>
                <w:noProof/>
                <w:color w:val="auto"/>
              </w:rPr>
              <w:t>образовања</w:t>
            </w:r>
            <w:r w:rsidR="00655195" w:rsidRPr="00C30E93">
              <w:rPr>
                <w:rStyle w:val="Hyperlink"/>
                <w:noProof/>
                <w:color w:val="auto"/>
              </w:rPr>
              <w:t xml:space="preserve"> </w:t>
            </w:r>
            <w:r w:rsidR="00E50E4D" w:rsidRPr="00C30E93">
              <w:rPr>
                <w:rStyle w:val="Hyperlink"/>
                <w:noProof/>
                <w:color w:val="auto"/>
              </w:rPr>
              <w:t>у</w:t>
            </w:r>
            <w:r w:rsidR="00655195" w:rsidRPr="00C30E93">
              <w:rPr>
                <w:rStyle w:val="Hyperlink"/>
                <w:noProof/>
                <w:color w:val="auto"/>
              </w:rPr>
              <w:t xml:space="preserve"> </w:t>
            </w:r>
            <w:r w:rsidR="00E50E4D" w:rsidRPr="00C30E93">
              <w:rPr>
                <w:rStyle w:val="Hyperlink"/>
                <w:noProof/>
                <w:color w:val="auto"/>
              </w:rPr>
              <w:t>АП</w:t>
            </w:r>
            <w:r w:rsidR="00655195" w:rsidRPr="00C30E93">
              <w:rPr>
                <w:rStyle w:val="Hyperlink"/>
                <w:noProof/>
                <w:color w:val="auto"/>
              </w:rPr>
              <w:t xml:space="preserve"> </w:t>
            </w:r>
            <w:r w:rsidR="00E50E4D" w:rsidRPr="00C30E93">
              <w:rPr>
                <w:rStyle w:val="Hyperlink"/>
                <w:noProof/>
                <w:color w:val="auto"/>
              </w:rPr>
              <w:t>Војводини</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_Toc90367143 \h </w:instrText>
            </w:r>
            <w:r w:rsidR="00655195" w:rsidRPr="00C30E93">
              <w:rPr>
                <w:noProof/>
                <w:webHidden/>
              </w:rPr>
            </w:r>
            <w:r w:rsidR="00655195" w:rsidRPr="00C30E93">
              <w:rPr>
                <w:noProof/>
                <w:webHidden/>
              </w:rPr>
              <w:fldChar w:fldCharType="separate"/>
            </w:r>
            <w:r w:rsidR="00131F87">
              <w:rPr>
                <w:noProof/>
                <w:webHidden/>
              </w:rPr>
              <w:t>5</w:t>
            </w:r>
            <w:r w:rsidR="00655195" w:rsidRPr="00C30E93">
              <w:rPr>
                <w:noProof/>
                <w:webHidden/>
              </w:rPr>
              <w:fldChar w:fldCharType="end"/>
            </w:r>
          </w:hyperlink>
        </w:p>
        <w:p w14:paraId="7CABAC51" w14:textId="0F2DA754" w:rsidR="00655195" w:rsidRPr="00C30E93" w:rsidRDefault="00F636AF">
          <w:pPr>
            <w:pStyle w:val="TOC2"/>
            <w:tabs>
              <w:tab w:val="right" w:leader="dot" w:pos="9629"/>
            </w:tabs>
            <w:rPr>
              <w:rFonts w:asciiTheme="minorHAnsi" w:eastAsiaTheme="minorEastAsia" w:hAnsiTheme="minorHAnsi" w:cstheme="minorBidi"/>
              <w:noProof/>
              <w:sz w:val="22"/>
              <w:szCs w:val="22"/>
            </w:rPr>
          </w:pPr>
          <w:hyperlink w:anchor="_Toc90367144" w:history="1">
            <w:r w:rsidR="00655195" w:rsidRPr="00C30E93">
              <w:rPr>
                <w:rStyle w:val="Hyperlink"/>
                <w:noProof/>
                <w:color w:val="auto"/>
              </w:rPr>
              <w:t xml:space="preserve">1.3.  </w:t>
            </w:r>
            <w:r w:rsidR="00E50E4D" w:rsidRPr="00C30E93">
              <w:rPr>
                <w:rStyle w:val="Hyperlink"/>
                <w:noProof/>
                <w:color w:val="auto"/>
              </w:rPr>
              <w:t>Предшколско</w:t>
            </w:r>
            <w:r w:rsidR="00655195" w:rsidRPr="00C30E93">
              <w:rPr>
                <w:rStyle w:val="Hyperlink"/>
                <w:noProof/>
                <w:color w:val="auto"/>
              </w:rPr>
              <w:t xml:space="preserve"> </w:t>
            </w:r>
            <w:r w:rsidR="00E50E4D" w:rsidRPr="00C30E93">
              <w:rPr>
                <w:rStyle w:val="Hyperlink"/>
                <w:noProof/>
                <w:color w:val="auto"/>
              </w:rPr>
              <w:t>васпитање</w:t>
            </w:r>
            <w:r w:rsidR="00655195" w:rsidRPr="00C30E93">
              <w:rPr>
                <w:rStyle w:val="Hyperlink"/>
                <w:noProof/>
                <w:color w:val="auto"/>
              </w:rPr>
              <w:t xml:space="preserve"> </w:t>
            </w:r>
            <w:r w:rsidR="00E50E4D" w:rsidRPr="00C30E93">
              <w:rPr>
                <w:rStyle w:val="Hyperlink"/>
                <w:noProof/>
                <w:color w:val="auto"/>
              </w:rPr>
              <w:t>и</w:t>
            </w:r>
            <w:r w:rsidR="00655195" w:rsidRPr="00C30E93">
              <w:rPr>
                <w:rStyle w:val="Hyperlink"/>
                <w:noProof/>
                <w:color w:val="auto"/>
              </w:rPr>
              <w:t xml:space="preserve"> </w:t>
            </w:r>
            <w:r w:rsidR="00E50E4D" w:rsidRPr="00C30E93">
              <w:rPr>
                <w:rStyle w:val="Hyperlink"/>
                <w:noProof/>
                <w:color w:val="auto"/>
              </w:rPr>
              <w:t>образовање</w:t>
            </w:r>
            <w:r w:rsidR="00655195" w:rsidRPr="00C30E93">
              <w:rPr>
                <w:rStyle w:val="Hyperlink"/>
                <w:noProof/>
                <w:color w:val="auto"/>
              </w:rPr>
              <w:t xml:space="preserve"> </w:t>
            </w:r>
            <w:r w:rsidR="00E50E4D" w:rsidRPr="00C30E93">
              <w:rPr>
                <w:rStyle w:val="Hyperlink"/>
                <w:noProof/>
                <w:color w:val="auto"/>
              </w:rPr>
              <w:t>за</w:t>
            </w:r>
            <w:r w:rsidR="00655195" w:rsidRPr="00C30E93">
              <w:rPr>
                <w:rStyle w:val="Hyperlink"/>
                <w:noProof/>
                <w:color w:val="auto"/>
              </w:rPr>
              <w:t xml:space="preserve"> </w:t>
            </w:r>
            <w:r w:rsidR="00E50E4D" w:rsidRPr="00C30E93">
              <w:rPr>
                <w:rStyle w:val="Hyperlink"/>
                <w:noProof/>
                <w:color w:val="auto"/>
              </w:rPr>
              <w:t>децу</w:t>
            </w:r>
            <w:r w:rsidR="00655195" w:rsidRPr="00C30E93">
              <w:rPr>
                <w:rStyle w:val="Hyperlink"/>
                <w:noProof/>
                <w:color w:val="auto"/>
              </w:rPr>
              <w:t xml:space="preserve"> </w:t>
            </w:r>
            <w:r w:rsidR="00E50E4D" w:rsidRPr="00C30E93">
              <w:rPr>
                <w:rStyle w:val="Hyperlink"/>
                <w:noProof/>
                <w:color w:val="auto"/>
              </w:rPr>
              <w:t>узраста</w:t>
            </w:r>
            <w:r w:rsidR="00655195" w:rsidRPr="00C30E93">
              <w:rPr>
                <w:rStyle w:val="Hyperlink"/>
                <w:noProof/>
                <w:color w:val="auto"/>
              </w:rPr>
              <w:t xml:space="preserve"> </w:t>
            </w:r>
            <w:r w:rsidR="00E50E4D" w:rsidRPr="00C30E93">
              <w:rPr>
                <w:rStyle w:val="Hyperlink"/>
                <w:noProof/>
                <w:color w:val="auto"/>
              </w:rPr>
              <w:t>од</w:t>
            </w:r>
            <w:r w:rsidR="00655195" w:rsidRPr="00C30E93">
              <w:rPr>
                <w:rStyle w:val="Hyperlink"/>
                <w:noProof/>
                <w:color w:val="auto"/>
              </w:rPr>
              <w:t xml:space="preserve"> </w:t>
            </w:r>
            <w:r w:rsidR="00E50E4D" w:rsidRPr="00C30E93">
              <w:rPr>
                <w:rStyle w:val="Hyperlink"/>
                <w:noProof/>
                <w:color w:val="auto"/>
                <w:lang w:val="sr-Cyrl-RS"/>
              </w:rPr>
              <w:t>шест</w:t>
            </w:r>
            <w:r w:rsidR="00655195" w:rsidRPr="00C30E93">
              <w:rPr>
                <w:rStyle w:val="Hyperlink"/>
                <w:noProof/>
                <w:color w:val="auto"/>
              </w:rPr>
              <w:t xml:space="preserve"> </w:t>
            </w:r>
            <w:r w:rsidR="00E50E4D" w:rsidRPr="00C30E93">
              <w:rPr>
                <w:rStyle w:val="Hyperlink"/>
                <w:noProof/>
                <w:color w:val="auto"/>
                <w:lang w:val="sr-Cyrl-RS"/>
              </w:rPr>
              <w:t>месеци</w:t>
            </w:r>
            <w:r w:rsidR="00655195" w:rsidRPr="00C30E93">
              <w:rPr>
                <w:rStyle w:val="Hyperlink"/>
                <w:noProof/>
                <w:color w:val="auto"/>
              </w:rPr>
              <w:t xml:space="preserve"> </w:t>
            </w:r>
            <w:r w:rsidR="00E50E4D" w:rsidRPr="00C30E93">
              <w:rPr>
                <w:rStyle w:val="Hyperlink"/>
                <w:noProof/>
                <w:color w:val="auto"/>
              </w:rPr>
              <w:t>до</w:t>
            </w:r>
            <w:r w:rsidR="00655195" w:rsidRPr="00C30E93">
              <w:rPr>
                <w:rStyle w:val="Hyperlink"/>
                <w:noProof/>
                <w:color w:val="auto"/>
              </w:rPr>
              <w:t xml:space="preserve"> </w:t>
            </w:r>
            <w:r w:rsidR="00E50E4D" w:rsidRPr="00C30E93">
              <w:rPr>
                <w:rStyle w:val="Hyperlink"/>
                <w:noProof/>
                <w:color w:val="auto"/>
              </w:rPr>
              <w:t>поласка</w:t>
            </w:r>
            <w:r w:rsidR="00655195" w:rsidRPr="00C30E93">
              <w:rPr>
                <w:rStyle w:val="Hyperlink"/>
                <w:noProof/>
                <w:color w:val="auto"/>
              </w:rPr>
              <w:t xml:space="preserve"> </w:t>
            </w:r>
            <w:r w:rsidR="00E50E4D" w:rsidRPr="00C30E93">
              <w:rPr>
                <w:rStyle w:val="Hyperlink"/>
                <w:noProof/>
                <w:color w:val="auto"/>
              </w:rPr>
              <w:t>у</w:t>
            </w:r>
            <w:r w:rsidR="00655195" w:rsidRPr="00C30E93">
              <w:rPr>
                <w:rStyle w:val="Hyperlink"/>
                <w:noProof/>
                <w:color w:val="auto"/>
              </w:rPr>
              <w:t xml:space="preserve"> </w:t>
            </w:r>
            <w:r w:rsidR="00E50E4D" w:rsidRPr="00C30E93">
              <w:rPr>
                <w:rStyle w:val="Hyperlink"/>
                <w:noProof/>
                <w:color w:val="auto"/>
              </w:rPr>
              <w:t>основну</w:t>
            </w:r>
            <w:r w:rsidR="00655195" w:rsidRPr="00C30E93">
              <w:rPr>
                <w:rStyle w:val="Hyperlink"/>
                <w:noProof/>
                <w:color w:val="auto"/>
              </w:rPr>
              <w:t xml:space="preserve"> </w:t>
            </w:r>
            <w:r w:rsidR="00E50E4D" w:rsidRPr="00C30E93">
              <w:rPr>
                <w:rStyle w:val="Hyperlink"/>
                <w:noProof/>
                <w:color w:val="auto"/>
              </w:rPr>
              <w:t>школу</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_Toc90367144 \h </w:instrText>
            </w:r>
            <w:r w:rsidR="00655195" w:rsidRPr="00C30E93">
              <w:rPr>
                <w:noProof/>
                <w:webHidden/>
              </w:rPr>
            </w:r>
            <w:r w:rsidR="00655195" w:rsidRPr="00C30E93">
              <w:rPr>
                <w:noProof/>
                <w:webHidden/>
              </w:rPr>
              <w:fldChar w:fldCharType="separate"/>
            </w:r>
            <w:r w:rsidR="00131F87">
              <w:rPr>
                <w:noProof/>
                <w:webHidden/>
              </w:rPr>
              <w:t>5</w:t>
            </w:r>
            <w:r w:rsidR="00655195" w:rsidRPr="00C30E93">
              <w:rPr>
                <w:noProof/>
                <w:webHidden/>
              </w:rPr>
              <w:fldChar w:fldCharType="end"/>
            </w:r>
          </w:hyperlink>
        </w:p>
        <w:p w14:paraId="60FE88B3" w14:textId="6BE88B1E" w:rsidR="00655195" w:rsidRPr="00C30E93" w:rsidRDefault="00F636AF">
          <w:pPr>
            <w:pStyle w:val="TOC3"/>
            <w:tabs>
              <w:tab w:val="right" w:leader="dot" w:pos="9629"/>
            </w:tabs>
            <w:rPr>
              <w:rFonts w:asciiTheme="minorHAnsi" w:eastAsiaTheme="minorEastAsia" w:hAnsiTheme="minorHAnsi" w:cstheme="minorBidi"/>
              <w:noProof/>
              <w:sz w:val="22"/>
              <w:szCs w:val="22"/>
            </w:rPr>
          </w:pPr>
          <w:hyperlink w:anchor="_Toc90367145" w:history="1">
            <w:r w:rsidR="00655195" w:rsidRPr="00C30E93">
              <w:rPr>
                <w:rStyle w:val="Hyperlink"/>
                <w:noProof/>
                <w:color w:val="auto"/>
              </w:rPr>
              <w:t xml:space="preserve">1.3.1.  </w:t>
            </w:r>
            <w:r w:rsidR="00E50E4D" w:rsidRPr="00C30E93">
              <w:rPr>
                <w:rStyle w:val="Hyperlink"/>
                <w:noProof/>
                <w:color w:val="auto"/>
              </w:rPr>
              <w:t>Припремни</w:t>
            </w:r>
            <w:r w:rsidR="00655195" w:rsidRPr="00C30E93">
              <w:rPr>
                <w:rStyle w:val="Hyperlink"/>
                <w:noProof/>
                <w:color w:val="auto"/>
              </w:rPr>
              <w:t xml:space="preserve"> </w:t>
            </w:r>
            <w:r w:rsidR="00E50E4D" w:rsidRPr="00C30E93">
              <w:rPr>
                <w:rStyle w:val="Hyperlink"/>
                <w:noProof/>
                <w:color w:val="auto"/>
              </w:rPr>
              <w:t>предшколски</w:t>
            </w:r>
            <w:r w:rsidR="00655195" w:rsidRPr="00C30E93">
              <w:rPr>
                <w:rStyle w:val="Hyperlink"/>
                <w:noProof/>
                <w:color w:val="auto"/>
              </w:rPr>
              <w:t xml:space="preserve"> </w:t>
            </w:r>
            <w:r w:rsidR="00E50E4D" w:rsidRPr="00C30E93">
              <w:rPr>
                <w:rStyle w:val="Hyperlink"/>
                <w:noProof/>
                <w:color w:val="auto"/>
              </w:rPr>
              <w:t>програм</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_Toc90367145 \h </w:instrText>
            </w:r>
            <w:r w:rsidR="00655195" w:rsidRPr="00C30E93">
              <w:rPr>
                <w:noProof/>
                <w:webHidden/>
              </w:rPr>
            </w:r>
            <w:r w:rsidR="00655195" w:rsidRPr="00C30E93">
              <w:rPr>
                <w:noProof/>
                <w:webHidden/>
              </w:rPr>
              <w:fldChar w:fldCharType="separate"/>
            </w:r>
            <w:r w:rsidR="00131F87">
              <w:rPr>
                <w:noProof/>
                <w:webHidden/>
              </w:rPr>
              <w:t>7</w:t>
            </w:r>
            <w:r w:rsidR="00655195" w:rsidRPr="00C30E93">
              <w:rPr>
                <w:noProof/>
                <w:webHidden/>
              </w:rPr>
              <w:fldChar w:fldCharType="end"/>
            </w:r>
          </w:hyperlink>
        </w:p>
        <w:p w14:paraId="1FCF1CD0" w14:textId="225DEC87" w:rsidR="00655195" w:rsidRPr="00C30E93" w:rsidRDefault="00F636AF">
          <w:pPr>
            <w:pStyle w:val="TOC2"/>
            <w:tabs>
              <w:tab w:val="right" w:leader="dot" w:pos="9629"/>
            </w:tabs>
            <w:rPr>
              <w:rFonts w:asciiTheme="minorHAnsi" w:eastAsiaTheme="minorEastAsia" w:hAnsiTheme="minorHAnsi" w:cstheme="minorBidi"/>
              <w:noProof/>
              <w:sz w:val="22"/>
              <w:szCs w:val="22"/>
            </w:rPr>
          </w:pPr>
          <w:hyperlink w:anchor="_Toc90367146" w:history="1">
            <w:r w:rsidR="00655195" w:rsidRPr="00C30E93">
              <w:rPr>
                <w:rStyle w:val="Hyperlink"/>
                <w:noProof/>
                <w:color w:val="auto"/>
              </w:rPr>
              <w:t xml:space="preserve">1.4. </w:t>
            </w:r>
            <w:r w:rsidR="00E50E4D" w:rsidRPr="00C30E93">
              <w:rPr>
                <w:rStyle w:val="Hyperlink"/>
                <w:noProof/>
                <w:color w:val="auto"/>
              </w:rPr>
              <w:t>Васпитно</w:t>
            </w:r>
            <w:r w:rsidR="00655195" w:rsidRPr="00C30E93">
              <w:rPr>
                <w:rStyle w:val="Hyperlink"/>
                <w:noProof/>
                <w:color w:val="auto"/>
              </w:rPr>
              <w:t>-</w:t>
            </w:r>
            <w:r w:rsidR="00E50E4D" w:rsidRPr="00C30E93">
              <w:rPr>
                <w:rStyle w:val="Hyperlink"/>
                <w:noProof/>
                <w:color w:val="auto"/>
              </w:rPr>
              <w:t>образовни</w:t>
            </w:r>
            <w:r w:rsidR="00655195" w:rsidRPr="00C30E93">
              <w:rPr>
                <w:rStyle w:val="Hyperlink"/>
                <w:noProof/>
                <w:color w:val="auto"/>
              </w:rPr>
              <w:t xml:space="preserve"> </w:t>
            </w:r>
            <w:r w:rsidR="00E50E4D" w:rsidRPr="00C30E93">
              <w:rPr>
                <w:rStyle w:val="Hyperlink"/>
                <w:noProof/>
                <w:color w:val="auto"/>
              </w:rPr>
              <w:t>рад</w:t>
            </w:r>
            <w:r w:rsidR="00655195" w:rsidRPr="00C30E93">
              <w:rPr>
                <w:rStyle w:val="Hyperlink"/>
                <w:noProof/>
                <w:color w:val="auto"/>
              </w:rPr>
              <w:t xml:space="preserve"> </w:t>
            </w:r>
            <w:r w:rsidR="00E50E4D" w:rsidRPr="00C30E93">
              <w:rPr>
                <w:rStyle w:val="Hyperlink"/>
                <w:noProof/>
                <w:color w:val="auto"/>
              </w:rPr>
              <w:t>на</w:t>
            </w:r>
            <w:r w:rsidR="00655195" w:rsidRPr="00C30E93">
              <w:rPr>
                <w:rStyle w:val="Hyperlink"/>
                <w:noProof/>
                <w:color w:val="auto"/>
              </w:rPr>
              <w:t xml:space="preserve"> </w:t>
            </w:r>
            <w:r w:rsidR="00E50E4D" w:rsidRPr="00C30E93">
              <w:rPr>
                <w:rStyle w:val="Hyperlink"/>
                <w:noProof/>
                <w:color w:val="auto"/>
              </w:rPr>
              <w:t>српском</w:t>
            </w:r>
            <w:r w:rsidR="00655195" w:rsidRPr="00C30E93">
              <w:rPr>
                <w:rStyle w:val="Hyperlink"/>
                <w:noProof/>
                <w:color w:val="auto"/>
              </w:rPr>
              <w:t xml:space="preserve"> </w:t>
            </w:r>
            <w:r w:rsidR="00E50E4D" w:rsidRPr="00C30E93">
              <w:rPr>
                <w:rStyle w:val="Hyperlink"/>
                <w:noProof/>
                <w:color w:val="auto"/>
              </w:rPr>
              <w:t>језику</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_Toc90367146 \h </w:instrText>
            </w:r>
            <w:r w:rsidR="00655195" w:rsidRPr="00C30E93">
              <w:rPr>
                <w:noProof/>
                <w:webHidden/>
              </w:rPr>
            </w:r>
            <w:r w:rsidR="00655195" w:rsidRPr="00C30E93">
              <w:rPr>
                <w:noProof/>
                <w:webHidden/>
              </w:rPr>
              <w:fldChar w:fldCharType="separate"/>
            </w:r>
            <w:r w:rsidR="00131F87">
              <w:rPr>
                <w:noProof/>
                <w:webHidden/>
              </w:rPr>
              <w:t>8</w:t>
            </w:r>
            <w:r w:rsidR="00655195" w:rsidRPr="00C30E93">
              <w:rPr>
                <w:noProof/>
                <w:webHidden/>
              </w:rPr>
              <w:fldChar w:fldCharType="end"/>
            </w:r>
          </w:hyperlink>
        </w:p>
        <w:p w14:paraId="67910C9C" w14:textId="433141C9" w:rsidR="00655195" w:rsidRPr="00C30E93" w:rsidRDefault="00F636AF">
          <w:pPr>
            <w:pStyle w:val="TOC3"/>
            <w:tabs>
              <w:tab w:val="right" w:leader="dot" w:pos="9629"/>
            </w:tabs>
            <w:rPr>
              <w:rFonts w:asciiTheme="minorHAnsi" w:eastAsiaTheme="minorEastAsia" w:hAnsiTheme="minorHAnsi" w:cstheme="minorBidi"/>
              <w:noProof/>
              <w:sz w:val="22"/>
              <w:szCs w:val="22"/>
            </w:rPr>
          </w:pPr>
          <w:hyperlink w:anchor="_Toc90367147" w:history="1">
            <w:r w:rsidR="00655195" w:rsidRPr="00C30E93">
              <w:rPr>
                <w:rStyle w:val="Hyperlink"/>
                <w:noProof/>
                <w:color w:val="auto"/>
              </w:rPr>
              <w:t xml:space="preserve">1.4.1.  </w:t>
            </w:r>
            <w:r w:rsidR="00E50E4D" w:rsidRPr="00C30E93">
              <w:rPr>
                <w:rStyle w:val="Hyperlink"/>
                <w:noProof/>
                <w:color w:val="auto"/>
              </w:rPr>
              <w:t>Припремни</w:t>
            </w:r>
            <w:r w:rsidR="00655195" w:rsidRPr="00C30E93">
              <w:rPr>
                <w:rStyle w:val="Hyperlink"/>
                <w:noProof/>
                <w:color w:val="auto"/>
              </w:rPr>
              <w:t xml:space="preserve"> </w:t>
            </w:r>
            <w:r w:rsidR="00E50E4D" w:rsidRPr="00C30E93">
              <w:rPr>
                <w:rStyle w:val="Hyperlink"/>
                <w:noProof/>
                <w:color w:val="auto"/>
              </w:rPr>
              <w:t>предшколски</w:t>
            </w:r>
            <w:r w:rsidR="00655195" w:rsidRPr="00C30E93">
              <w:rPr>
                <w:rStyle w:val="Hyperlink"/>
                <w:noProof/>
                <w:color w:val="auto"/>
              </w:rPr>
              <w:t xml:space="preserve"> </w:t>
            </w:r>
            <w:r w:rsidR="00E50E4D" w:rsidRPr="00C30E93">
              <w:rPr>
                <w:rStyle w:val="Hyperlink"/>
                <w:noProof/>
                <w:color w:val="auto"/>
              </w:rPr>
              <w:t>програм</w:t>
            </w:r>
            <w:r w:rsidR="00655195" w:rsidRPr="00C30E93">
              <w:rPr>
                <w:rStyle w:val="Hyperlink"/>
                <w:noProof/>
                <w:color w:val="auto"/>
                <w:lang w:val="ru-RU"/>
              </w:rPr>
              <w:t xml:space="preserve"> </w:t>
            </w:r>
            <w:r w:rsidR="00E50E4D" w:rsidRPr="00C30E93">
              <w:rPr>
                <w:rStyle w:val="Hyperlink"/>
                <w:noProof/>
                <w:color w:val="auto"/>
              </w:rPr>
              <w:t>на</w:t>
            </w:r>
            <w:r w:rsidR="00655195" w:rsidRPr="00C30E93">
              <w:rPr>
                <w:rStyle w:val="Hyperlink"/>
                <w:noProof/>
                <w:color w:val="auto"/>
              </w:rPr>
              <w:t xml:space="preserve"> </w:t>
            </w:r>
            <w:r w:rsidR="00E50E4D" w:rsidRPr="00C30E93">
              <w:rPr>
                <w:rStyle w:val="Hyperlink"/>
                <w:noProof/>
                <w:color w:val="auto"/>
              </w:rPr>
              <w:t>српском</w:t>
            </w:r>
            <w:r w:rsidR="00655195" w:rsidRPr="00C30E93">
              <w:rPr>
                <w:rStyle w:val="Hyperlink"/>
                <w:noProof/>
                <w:color w:val="auto"/>
              </w:rPr>
              <w:t xml:space="preserve"> </w:t>
            </w:r>
            <w:r w:rsidR="00E50E4D" w:rsidRPr="00C30E93">
              <w:rPr>
                <w:rStyle w:val="Hyperlink"/>
                <w:noProof/>
                <w:color w:val="auto"/>
              </w:rPr>
              <w:t>језику</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_Toc90367147 \h </w:instrText>
            </w:r>
            <w:r w:rsidR="00655195" w:rsidRPr="00C30E93">
              <w:rPr>
                <w:noProof/>
                <w:webHidden/>
              </w:rPr>
            </w:r>
            <w:r w:rsidR="00655195" w:rsidRPr="00C30E93">
              <w:rPr>
                <w:noProof/>
                <w:webHidden/>
              </w:rPr>
              <w:fldChar w:fldCharType="separate"/>
            </w:r>
            <w:r w:rsidR="00131F87">
              <w:rPr>
                <w:noProof/>
                <w:webHidden/>
              </w:rPr>
              <w:t>10</w:t>
            </w:r>
            <w:r w:rsidR="00655195" w:rsidRPr="00C30E93">
              <w:rPr>
                <w:noProof/>
                <w:webHidden/>
              </w:rPr>
              <w:fldChar w:fldCharType="end"/>
            </w:r>
          </w:hyperlink>
        </w:p>
        <w:p w14:paraId="429DAD97" w14:textId="79A47AAF" w:rsidR="00655195" w:rsidRPr="00C30E93" w:rsidRDefault="00F636AF">
          <w:pPr>
            <w:pStyle w:val="TOC2"/>
            <w:tabs>
              <w:tab w:val="right" w:leader="dot" w:pos="9629"/>
            </w:tabs>
            <w:rPr>
              <w:rFonts w:asciiTheme="minorHAnsi" w:eastAsiaTheme="minorEastAsia" w:hAnsiTheme="minorHAnsi" w:cstheme="minorBidi"/>
              <w:noProof/>
              <w:sz w:val="22"/>
              <w:szCs w:val="22"/>
            </w:rPr>
          </w:pPr>
          <w:hyperlink w:anchor="_Toc90367148" w:history="1">
            <w:r w:rsidR="00655195" w:rsidRPr="00C30E93">
              <w:rPr>
                <w:rStyle w:val="Hyperlink"/>
                <w:noProof/>
                <w:color w:val="auto"/>
              </w:rPr>
              <w:t xml:space="preserve">1.5.   </w:t>
            </w:r>
            <w:r w:rsidR="00E50E4D" w:rsidRPr="00C30E93">
              <w:rPr>
                <w:rStyle w:val="Hyperlink"/>
                <w:noProof/>
                <w:color w:val="auto"/>
              </w:rPr>
              <w:t>Васпитно</w:t>
            </w:r>
            <w:r w:rsidR="00655195" w:rsidRPr="00C30E93">
              <w:rPr>
                <w:rStyle w:val="Hyperlink"/>
                <w:noProof/>
                <w:color w:val="auto"/>
              </w:rPr>
              <w:t>-</w:t>
            </w:r>
            <w:r w:rsidR="00E50E4D" w:rsidRPr="00C30E93">
              <w:rPr>
                <w:rStyle w:val="Hyperlink"/>
                <w:noProof/>
                <w:color w:val="auto"/>
              </w:rPr>
              <w:t>образовни</w:t>
            </w:r>
            <w:r w:rsidR="00655195" w:rsidRPr="00C30E93">
              <w:rPr>
                <w:rStyle w:val="Hyperlink"/>
                <w:noProof/>
                <w:color w:val="auto"/>
              </w:rPr>
              <w:t xml:space="preserve"> </w:t>
            </w:r>
            <w:r w:rsidR="00E50E4D" w:rsidRPr="00C30E93">
              <w:rPr>
                <w:rStyle w:val="Hyperlink"/>
                <w:noProof/>
                <w:color w:val="auto"/>
              </w:rPr>
              <w:t>рад</w:t>
            </w:r>
            <w:r w:rsidR="00655195" w:rsidRPr="00C30E93">
              <w:rPr>
                <w:rStyle w:val="Hyperlink"/>
                <w:noProof/>
                <w:color w:val="auto"/>
              </w:rPr>
              <w:t xml:space="preserve"> </w:t>
            </w:r>
            <w:r w:rsidR="00E50E4D" w:rsidRPr="00C30E93">
              <w:rPr>
                <w:rStyle w:val="Hyperlink"/>
                <w:noProof/>
                <w:color w:val="auto"/>
              </w:rPr>
              <w:t>на</w:t>
            </w:r>
            <w:r w:rsidR="00655195" w:rsidRPr="00C30E93">
              <w:rPr>
                <w:rStyle w:val="Hyperlink"/>
                <w:noProof/>
                <w:color w:val="auto"/>
              </w:rPr>
              <w:t xml:space="preserve"> </w:t>
            </w:r>
            <w:r w:rsidR="00E50E4D" w:rsidRPr="00C30E93">
              <w:rPr>
                <w:rStyle w:val="Hyperlink"/>
                <w:noProof/>
                <w:color w:val="auto"/>
              </w:rPr>
              <w:t>мађарском</w:t>
            </w:r>
            <w:r w:rsidR="00655195" w:rsidRPr="00C30E93">
              <w:rPr>
                <w:rStyle w:val="Hyperlink"/>
                <w:noProof/>
                <w:color w:val="auto"/>
              </w:rPr>
              <w:t xml:space="preserve"> </w:t>
            </w:r>
            <w:r w:rsidR="00E50E4D" w:rsidRPr="00C30E93">
              <w:rPr>
                <w:rStyle w:val="Hyperlink"/>
                <w:noProof/>
                <w:color w:val="auto"/>
              </w:rPr>
              <w:t>језику</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_Toc90367148 \h </w:instrText>
            </w:r>
            <w:r w:rsidR="00655195" w:rsidRPr="00C30E93">
              <w:rPr>
                <w:noProof/>
                <w:webHidden/>
              </w:rPr>
            </w:r>
            <w:r w:rsidR="00655195" w:rsidRPr="00C30E93">
              <w:rPr>
                <w:noProof/>
                <w:webHidden/>
              </w:rPr>
              <w:fldChar w:fldCharType="separate"/>
            </w:r>
            <w:r w:rsidR="00131F87">
              <w:rPr>
                <w:noProof/>
                <w:webHidden/>
              </w:rPr>
              <w:t>12</w:t>
            </w:r>
            <w:r w:rsidR="00655195" w:rsidRPr="00C30E93">
              <w:rPr>
                <w:noProof/>
                <w:webHidden/>
              </w:rPr>
              <w:fldChar w:fldCharType="end"/>
            </w:r>
          </w:hyperlink>
        </w:p>
        <w:p w14:paraId="3619496E" w14:textId="3FCB91D6" w:rsidR="00655195" w:rsidRPr="00C30E93" w:rsidRDefault="00F636AF">
          <w:pPr>
            <w:pStyle w:val="TOC3"/>
            <w:tabs>
              <w:tab w:val="right" w:leader="dot" w:pos="9629"/>
            </w:tabs>
            <w:rPr>
              <w:rFonts w:asciiTheme="minorHAnsi" w:eastAsiaTheme="minorEastAsia" w:hAnsiTheme="minorHAnsi" w:cstheme="minorBidi"/>
              <w:noProof/>
              <w:sz w:val="22"/>
              <w:szCs w:val="22"/>
            </w:rPr>
          </w:pPr>
          <w:hyperlink w:anchor="_Toc90367149" w:history="1">
            <w:r w:rsidR="00655195" w:rsidRPr="00C30E93">
              <w:rPr>
                <w:rStyle w:val="Hyperlink"/>
                <w:noProof/>
                <w:color w:val="auto"/>
              </w:rPr>
              <w:t xml:space="preserve">1.5.1.  </w:t>
            </w:r>
            <w:r w:rsidR="00E50E4D" w:rsidRPr="00C30E93">
              <w:rPr>
                <w:rStyle w:val="Hyperlink"/>
                <w:noProof/>
                <w:color w:val="auto"/>
              </w:rPr>
              <w:t>Припремни</w:t>
            </w:r>
            <w:r w:rsidR="00655195" w:rsidRPr="00C30E93">
              <w:rPr>
                <w:rStyle w:val="Hyperlink"/>
                <w:noProof/>
                <w:color w:val="auto"/>
              </w:rPr>
              <w:t xml:space="preserve"> </w:t>
            </w:r>
            <w:r w:rsidR="00E50E4D" w:rsidRPr="00C30E93">
              <w:rPr>
                <w:rStyle w:val="Hyperlink"/>
                <w:noProof/>
                <w:color w:val="auto"/>
              </w:rPr>
              <w:t>предшколски</w:t>
            </w:r>
            <w:r w:rsidR="00655195" w:rsidRPr="00C30E93">
              <w:rPr>
                <w:rStyle w:val="Hyperlink"/>
                <w:noProof/>
                <w:color w:val="auto"/>
              </w:rPr>
              <w:t xml:space="preserve"> </w:t>
            </w:r>
            <w:r w:rsidR="00E50E4D" w:rsidRPr="00C30E93">
              <w:rPr>
                <w:rStyle w:val="Hyperlink"/>
                <w:noProof/>
                <w:color w:val="auto"/>
              </w:rPr>
              <w:t>програм</w:t>
            </w:r>
            <w:r w:rsidR="00655195" w:rsidRPr="00C30E93">
              <w:rPr>
                <w:rStyle w:val="Hyperlink"/>
                <w:noProof/>
                <w:color w:val="auto"/>
                <w:lang w:val="ru-RU"/>
              </w:rPr>
              <w:t xml:space="preserve"> </w:t>
            </w:r>
            <w:r w:rsidR="00E50E4D" w:rsidRPr="00C30E93">
              <w:rPr>
                <w:rStyle w:val="Hyperlink"/>
                <w:noProof/>
                <w:color w:val="auto"/>
              </w:rPr>
              <w:t>на</w:t>
            </w:r>
            <w:r w:rsidR="00655195" w:rsidRPr="00C30E93">
              <w:rPr>
                <w:rStyle w:val="Hyperlink"/>
                <w:noProof/>
                <w:color w:val="auto"/>
              </w:rPr>
              <w:t xml:space="preserve"> </w:t>
            </w:r>
            <w:r w:rsidR="00E50E4D" w:rsidRPr="00C30E93">
              <w:rPr>
                <w:rStyle w:val="Hyperlink"/>
                <w:noProof/>
                <w:color w:val="auto"/>
              </w:rPr>
              <w:t>мађарском</w:t>
            </w:r>
            <w:r w:rsidR="00655195" w:rsidRPr="00C30E93">
              <w:rPr>
                <w:rStyle w:val="Hyperlink"/>
                <w:noProof/>
                <w:color w:val="auto"/>
              </w:rPr>
              <w:t xml:space="preserve"> </w:t>
            </w:r>
            <w:r w:rsidR="00E50E4D" w:rsidRPr="00C30E93">
              <w:rPr>
                <w:rStyle w:val="Hyperlink"/>
                <w:noProof/>
                <w:color w:val="auto"/>
              </w:rPr>
              <w:t>језику</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_Toc90367149 \h </w:instrText>
            </w:r>
            <w:r w:rsidR="00655195" w:rsidRPr="00C30E93">
              <w:rPr>
                <w:noProof/>
                <w:webHidden/>
              </w:rPr>
            </w:r>
            <w:r w:rsidR="00655195" w:rsidRPr="00C30E93">
              <w:rPr>
                <w:noProof/>
                <w:webHidden/>
              </w:rPr>
              <w:fldChar w:fldCharType="separate"/>
            </w:r>
            <w:r w:rsidR="00131F87">
              <w:rPr>
                <w:noProof/>
                <w:webHidden/>
              </w:rPr>
              <w:t>14</w:t>
            </w:r>
            <w:r w:rsidR="00655195" w:rsidRPr="00C30E93">
              <w:rPr>
                <w:noProof/>
                <w:webHidden/>
              </w:rPr>
              <w:fldChar w:fldCharType="end"/>
            </w:r>
          </w:hyperlink>
        </w:p>
        <w:p w14:paraId="0322D70F" w14:textId="372F672B" w:rsidR="00655195" w:rsidRPr="00C30E93" w:rsidRDefault="00F636AF">
          <w:pPr>
            <w:pStyle w:val="TOC2"/>
            <w:tabs>
              <w:tab w:val="right" w:leader="dot" w:pos="9629"/>
            </w:tabs>
            <w:rPr>
              <w:rFonts w:asciiTheme="minorHAnsi" w:eastAsiaTheme="minorEastAsia" w:hAnsiTheme="minorHAnsi" w:cstheme="minorBidi"/>
              <w:noProof/>
              <w:sz w:val="22"/>
              <w:szCs w:val="22"/>
            </w:rPr>
          </w:pPr>
          <w:hyperlink w:anchor="_Toc90367150" w:history="1">
            <w:r w:rsidR="00655195" w:rsidRPr="00C30E93">
              <w:rPr>
                <w:rStyle w:val="Hyperlink"/>
                <w:noProof/>
                <w:color w:val="auto"/>
              </w:rPr>
              <w:t xml:space="preserve">1.6.  </w:t>
            </w:r>
            <w:r w:rsidR="00E50E4D" w:rsidRPr="00C30E93">
              <w:rPr>
                <w:rStyle w:val="Hyperlink"/>
                <w:noProof/>
                <w:color w:val="auto"/>
              </w:rPr>
              <w:t>Васпитно</w:t>
            </w:r>
            <w:r w:rsidR="00655195" w:rsidRPr="00C30E93">
              <w:rPr>
                <w:rStyle w:val="Hyperlink"/>
                <w:noProof/>
                <w:color w:val="auto"/>
              </w:rPr>
              <w:t>-</w:t>
            </w:r>
            <w:r w:rsidR="00E50E4D" w:rsidRPr="00C30E93">
              <w:rPr>
                <w:rStyle w:val="Hyperlink"/>
                <w:noProof/>
                <w:color w:val="auto"/>
              </w:rPr>
              <w:t>образовни</w:t>
            </w:r>
            <w:r w:rsidR="00655195" w:rsidRPr="00C30E93">
              <w:rPr>
                <w:rStyle w:val="Hyperlink"/>
                <w:noProof/>
                <w:color w:val="auto"/>
              </w:rPr>
              <w:t xml:space="preserve"> </w:t>
            </w:r>
            <w:r w:rsidR="00E50E4D" w:rsidRPr="00C30E93">
              <w:rPr>
                <w:rStyle w:val="Hyperlink"/>
                <w:noProof/>
                <w:color w:val="auto"/>
              </w:rPr>
              <w:t>рад</w:t>
            </w:r>
            <w:r w:rsidR="00655195" w:rsidRPr="00C30E93">
              <w:rPr>
                <w:rStyle w:val="Hyperlink"/>
                <w:noProof/>
                <w:color w:val="auto"/>
              </w:rPr>
              <w:t xml:space="preserve"> </w:t>
            </w:r>
            <w:r w:rsidR="00E50E4D" w:rsidRPr="00C30E93">
              <w:rPr>
                <w:rStyle w:val="Hyperlink"/>
                <w:noProof/>
                <w:color w:val="auto"/>
              </w:rPr>
              <w:t>на</w:t>
            </w:r>
            <w:r w:rsidR="00655195" w:rsidRPr="00C30E93">
              <w:rPr>
                <w:rStyle w:val="Hyperlink"/>
                <w:noProof/>
                <w:color w:val="auto"/>
              </w:rPr>
              <w:t xml:space="preserve"> </w:t>
            </w:r>
            <w:r w:rsidR="00E50E4D" w:rsidRPr="00C30E93">
              <w:rPr>
                <w:rStyle w:val="Hyperlink"/>
                <w:noProof/>
                <w:color w:val="auto"/>
              </w:rPr>
              <w:t>словачком</w:t>
            </w:r>
            <w:r w:rsidR="00655195" w:rsidRPr="00C30E93">
              <w:rPr>
                <w:rStyle w:val="Hyperlink"/>
                <w:noProof/>
                <w:color w:val="auto"/>
              </w:rPr>
              <w:t xml:space="preserve"> </w:t>
            </w:r>
            <w:r w:rsidR="00E50E4D" w:rsidRPr="00C30E93">
              <w:rPr>
                <w:rStyle w:val="Hyperlink"/>
                <w:noProof/>
                <w:color w:val="auto"/>
              </w:rPr>
              <w:t>језику</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_Toc90367150 \h </w:instrText>
            </w:r>
            <w:r w:rsidR="00655195" w:rsidRPr="00C30E93">
              <w:rPr>
                <w:noProof/>
                <w:webHidden/>
              </w:rPr>
            </w:r>
            <w:r w:rsidR="00655195" w:rsidRPr="00C30E93">
              <w:rPr>
                <w:noProof/>
                <w:webHidden/>
              </w:rPr>
              <w:fldChar w:fldCharType="separate"/>
            </w:r>
            <w:r w:rsidR="00131F87">
              <w:rPr>
                <w:noProof/>
                <w:webHidden/>
              </w:rPr>
              <w:t>16</w:t>
            </w:r>
            <w:r w:rsidR="00655195" w:rsidRPr="00C30E93">
              <w:rPr>
                <w:noProof/>
                <w:webHidden/>
              </w:rPr>
              <w:fldChar w:fldCharType="end"/>
            </w:r>
          </w:hyperlink>
        </w:p>
        <w:p w14:paraId="6AA1029C" w14:textId="7B9F51DD" w:rsidR="00655195" w:rsidRPr="00C30E93" w:rsidRDefault="00F636AF">
          <w:pPr>
            <w:pStyle w:val="TOC3"/>
            <w:tabs>
              <w:tab w:val="right" w:leader="dot" w:pos="9629"/>
            </w:tabs>
            <w:rPr>
              <w:rFonts w:asciiTheme="minorHAnsi" w:eastAsiaTheme="minorEastAsia" w:hAnsiTheme="minorHAnsi" w:cstheme="minorBidi"/>
              <w:noProof/>
              <w:sz w:val="22"/>
              <w:szCs w:val="22"/>
            </w:rPr>
          </w:pPr>
          <w:hyperlink w:anchor="_Toc90367151" w:history="1">
            <w:r w:rsidR="00655195" w:rsidRPr="00C30E93">
              <w:rPr>
                <w:rStyle w:val="Hyperlink"/>
                <w:noProof/>
                <w:color w:val="auto"/>
              </w:rPr>
              <w:t xml:space="preserve">1.6.1.  </w:t>
            </w:r>
            <w:r w:rsidR="00E50E4D" w:rsidRPr="00C30E93">
              <w:rPr>
                <w:rStyle w:val="Hyperlink"/>
                <w:noProof/>
                <w:color w:val="auto"/>
              </w:rPr>
              <w:t>Припремни</w:t>
            </w:r>
            <w:r w:rsidR="00655195" w:rsidRPr="00C30E93">
              <w:rPr>
                <w:rStyle w:val="Hyperlink"/>
                <w:noProof/>
                <w:color w:val="auto"/>
              </w:rPr>
              <w:t xml:space="preserve"> </w:t>
            </w:r>
            <w:r w:rsidR="00E50E4D" w:rsidRPr="00C30E93">
              <w:rPr>
                <w:rStyle w:val="Hyperlink"/>
                <w:noProof/>
                <w:color w:val="auto"/>
              </w:rPr>
              <w:t>предшколски</w:t>
            </w:r>
            <w:r w:rsidR="00655195" w:rsidRPr="00C30E93">
              <w:rPr>
                <w:rStyle w:val="Hyperlink"/>
                <w:noProof/>
                <w:color w:val="auto"/>
              </w:rPr>
              <w:t xml:space="preserve"> </w:t>
            </w:r>
            <w:r w:rsidR="00E50E4D" w:rsidRPr="00C30E93">
              <w:rPr>
                <w:rStyle w:val="Hyperlink"/>
                <w:noProof/>
                <w:color w:val="auto"/>
              </w:rPr>
              <w:t>програм</w:t>
            </w:r>
            <w:r w:rsidR="00655195" w:rsidRPr="00C30E93">
              <w:rPr>
                <w:rStyle w:val="Hyperlink"/>
                <w:noProof/>
                <w:color w:val="auto"/>
                <w:lang w:val="ru-RU"/>
              </w:rPr>
              <w:t xml:space="preserve"> </w:t>
            </w:r>
            <w:r w:rsidR="00E50E4D" w:rsidRPr="00C30E93">
              <w:rPr>
                <w:rStyle w:val="Hyperlink"/>
                <w:noProof/>
                <w:color w:val="auto"/>
              </w:rPr>
              <w:t>на</w:t>
            </w:r>
            <w:r w:rsidR="00655195" w:rsidRPr="00C30E93">
              <w:rPr>
                <w:rStyle w:val="Hyperlink"/>
                <w:noProof/>
                <w:color w:val="auto"/>
              </w:rPr>
              <w:t xml:space="preserve"> </w:t>
            </w:r>
            <w:r w:rsidR="00E50E4D" w:rsidRPr="00C30E93">
              <w:rPr>
                <w:rStyle w:val="Hyperlink"/>
                <w:noProof/>
                <w:color w:val="auto"/>
              </w:rPr>
              <w:t>словачком</w:t>
            </w:r>
            <w:r w:rsidR="00655195" w:rsidRPr="00C30E93">
              <w:rPr>
                <w:rStyle w:val="Hyperlink"/>
                <w:noProof/>
                <w:color w:val="auto"/>
              </w:rPr>
              <w:t xml:space="preserve"> </w:t>
            </w:r>
            <w:r w:rsidR="00E50E4D" w:rsidRPr="00C30E93">
              <w:rPr>
                <w:rStyle w:val="Hyperlink"/>
                <w:noProof/>
                <w:color w:val="auto"/>
              </w:rPr>
              <w:t>језику</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_Toc90367151 \h </w:instrText>
            </w:r>
            <w:r w:rsidR="00655195" w:rsidRPr="00C30E93">
              <w:rPr>
                <w:noProof/>
                <w:webHidden/>
              </w:rPr>
            </w:r>
            <w:r w:rsidR="00655195" w:rsidRPr="00C30E93">
              <w:rPr>
                <w:noProof/>
                <w:webHidden/>
              </w:rPr>
              <w:fldChar w:fldCharType="separate"/>
            </w:r>
            <w:r w:rsidR="00131F87">
              <w:rPr>
                <w:noProof/>
                <w:webHidden/>
              </w:rPr>
              <w:t>18</w:t>
            </w:r>
            <w:r w:rsidR="00655195" w:rsidRPr="00C30E93">
              <w:rPr>
                <w:noProof/>
                <w:webHidden/>
              </w:rPr>
              <w:fldChar w:fldCharType="end"/>
            </w:r>
          </w:hyperlink>
        </w:p>
        <w:p w14:paraId="3DEE024D" w14:textId="6E1EAFD9" w:rsidR="00655195" w:rsidRPr="00C30E93" w:rsidRDefault="00F636AF">
          <w:pPr>
            <w:pStyle w:val="TOC2"/>
            <w:tabs>
              <w:tab w:val="right" w:leader="dot" w:pos="9629"/>
            </w:tabs>
            <w:rPr>
              <w:rFonts w:asciiTheme="minorHAnsi" w:eastAsiaTheme="minorEastAsia" w:hAnsiTheme="minorHAnsi" w:cstheme="minorBidi"/>
              <w:noProof/>
              <w:sz w:val="22"/>
              <w:szCs w:val="22"/>
            </w:rPr>
          </w:pPr>
          <w:hyperlink w:anchor="_Toc90367152" w:history="1">
            <w:r w:rsidR="00655195" w:rsidRPr="00C30E93">
              <w:rPr>
                <w:rStyle w:val="Hyperlink"/>
                <w:noProof/>
                <w:color w:val="auto"/>
              </w:rPr>
              <w:t xml:space="preserve">1.7. </w:t>
            </w:r>
            <w:r w:rsidR="00E50E4D" w:rsidRPr="00C30E93">
              <w:rPr>
                <w:rStyle w:val="Hyperlink"/>
                <w:noProof/>
                <w:color w:val="auto"/>
              </w:rPr>
              <w:t>Васпитно</w:t>
            </w:r>
            <w:r w:rsidR="00655195" w:rsidRPr="00C30E93">
              <w:rPr>
                <w:rStyle w:val="Hyperlink"/>
                <w:noProof/>
                <w:color w:val="auto"/>
              </w:rPr>
              <w:t>-</w:t>
            </w:r>
            <w:r w:rsidR="00E50E4D" w:rsidRPr="00C30E93">
              <w:rPr>
                <w:rStyle w:val="Hyperlink"/>
                <w:noProof/>
                <w:color w:val="auto"/>
              </w:rPr>
              <w:t>образовни</w:t>
            </w:r>
            <w:r w:rsidR="00655195" w:rsidRPr="00C30E93">
              <w:rPr>
                <w:rStyle w:val="Hyperlink"/>
                <w:noProof/>
                <w:color w:val="auto"/>
              </w:rPr>
              <w:t xml:space="preserve"> </w:t>
            </w:r>
            <w:r w:rsidR="00E50E4D" w:rsidRPr="00C30E93">
              <w:rPr>
                <w:rStyle w:val="Hyperlink"/>
                <w:noProof/>
                <w:color w:val="auto"/>
              </w:rPr>
              <w:t>рад</w:t>
            </w:r>
            <w:r w:rsidR="00655195" w:rsidRPr="00C30E93">
              <w:rPr>
                <w:rStyle w:val="Hyperlink"/>
                <w:noProof/>
                <w:color w:val="auto"/>
              </w:rPr>
              <w:t xml:space="preserve"> </w:t>
            </w:r>
            <w:r w:rsidR="00E50E4D" w:rsidRPr="00C30E93">
              <w:rPr>
                <w:rStyle w:val="Hyperlink"/>
                <w:noProof/>
                <w:color w:val="auto"/>
              </w:rPr>
              <w:t>на</w:t>
            </w:r>
            <w:r w:rsidR="00655195" w:rsidRPr="00C30E93">
              <w:rPr>
                <w:rStyle w:val="Hyperlink"/>
                <w:noProof/>
                <w:color w:val="auto"/>
              </w:rPr>
              <w:t xml:space="preserve"> </w:t>
            </w:r>
            <w:r w:rsidR="00E50E4D" w:rsidRPr="00C30E93">
              <w:rPr>
                <w:rStyle w:val="Hyperlink"/>
                <w:noProof/>
                <w:color w:val="auto"/>
              </w:rPr>
              <w:t>румунском</w:t>
            </w:r>
            <w:r w:rsidR="00655195" w:rsidRPr="00C30E93">
              <w:rPr>
                <w:rStyle w:val="Hyperlink"/>
                <w:noProof/>
                <w:color w:val="auto"/>
              </w:rPr>
              <w:t xml:space="preserve"> </w:t>
            </w:r>
            <w:r w:rsidR="00E50E4D" w:rsidRPr="00C30E93">
              <w:rPr>
                <w:rStyle w:val="Hyperlink"/>
                <w:noProof/>
                <w:color w:val="auto"/>
              </w:rPr>
              <w:t>језику</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_Toc90367152 \h </w:instrText>
            </w:r>
            <w:r w:rsidR="00655195" w:rsidRPr="00C30E93">
              <w:rPr>
                <w:noProof/>
                <w:webHidden/>
              </w:rPr>
            </w:r>
            <w:r w:rsidR="00655195" w:rsidRPr="00C30E93">
              <w:rPr>
                <w:noProof/>
                <w:webHidden/>
              </w:rPr>
              <w:fldChar w:fldCharType="separate"/>
            </w:r>
            <w:r w:rsidR="00131F87">
              <w:rPr>
                <w:noProof/>
                <w:webHidden/>
              </w:rPr>
              <w:t>19</w:t>
            </w:r>
            <w:r w:rsidR="00655195" w:rsidRPr="00C30E93">
              <w:rPr>
                <w:noProof/>
                <w:webHidden/>
              </w:rPr>
              <w:fldChar w:fldCharType="end"/>
            </w:r>
          </w:hyperlink>
        </w:p>
        <w:p w14:paraId="6EDB1677" w14:textId="69948F1E" w:rsidR="00655195" w:rsidRPr="00C30E93" w:rsidRDefault="00F636AF">
          <w:pPr>
            <w:pStyle w:val="TOC3"/>
            <w:tabs>
              <w:tab w:val="right" w:leader="dot" w:pos="9629"/>
            </w:tabs>
            <w:rPr>
              <w:rFonts w:asciiTheme="minorHAnsi" w:eastAsiaTheme="minorEastAsia" w:hAnsiTheme="minorHAnsi" w:cstheme="minorBidi"/>
              <w:noProof/>
              <w:sz w:val="22"/>
              <w:szCs w:val="22"/>
            </w:rPr>
          </w:pPr>
          <w:hyperlink w:anchor="_Toc90367153" w:history="1">
            <w:r w:rsidR="00655195" w:rsidRPr="00C30E93">
              <w:rPr>
                <w:rStyle w:val="Hyperlink"/>
                <w:noProof/>
                <w:color w:val="auto"/>
              </w:rPr>
              <w:t xml:space="preserve">1.7.1.  </w:t>
            </w:r>
            <w:r w:rsidR="00E50E4D" w:rsidRPr="00C30E93">
              <w:rPr>
                <w:rStyle w:val="Hyperlink"/>
                <w:noProof/>
                <w:color w:val="auto"/>
              </w:rPr>
              <w:t>Припремни</w:t>
            </w:r>
            <w:r w:rsidR="00655195" w:rsidRPr="00C30E93">
              <w:rPr>
                <w:rStyle w:val="Hyperlink"/>
                <w:noProof/>
                <w:color w:val="auto"/>
              </w:rPr>
              <w:t xml:space="preserve"> </w:t>
            </w:r>
            <w:r w:rsidR="00E50E4D" w:rsidRPr="00C30E93">
              <w:rPr>
                <w:rStyle w:val="Hyperlink"/>
                <w:noProof/>
                <w:color w:val="auto"/>
              </w:rPr>
              <w:t>предшколски</w:t>
            </w:r>
            <w:r w:rsidR="00655195" w:rsidRPr="00C30E93">
              <w:rPr>
                <w:rStyle w:val="Hyperlink"/>
                <w:noProof/>
                <w:color w:val="auto"/>
              </w:rPr>
              <w:t xml:space="preserve"> </w:t>
            </w:r>
            <w:r w:rsidR="00E50E4D" w:rsidRPr="00C30E93">
              <w:rPr>
                <w:rStyle w:val="Hyperlink"/>
                <w:noProof/>
                <w:color w:val="auto"/>
              </w:rPr>
              <w:t>програм</w:t>
            </w:r>
            <w:r w:rsidR="00655195" w:rsidRPr="00C30E93">
              <w:rPr>
                <w:rStyle w:val="Hyperlink"/>
                <w:noProof/>
                <w:color w:val="auto"/>
                <w:lang w:val="ru-RU"/>
              </w:rPr>
              <w:t xml:space="preserve"> </w:t>
            </w:r>
            <w:r w:rsidR="00E50E4D" w:rsidRPr="00C30E93">
              <w:rPr>
                <w:rStyle w:val="Hyperlink"/>
                <w:noProof/>
                <w:color w:val="auto"/>
              </w:rPr>
              <w:t>на</w:t>
            </w:r>
            <w:r w:rsidR="00655195" w:rsidRPr="00C30E93">
              <w:rPr>
                <w:rStyle w:val="Hyperlink"/>
                <w:noProof/>
                <w:color w:val="auto"/>
              </w:rPr>
              <w:t xml:space="preserve"> </w:t>
            </w:r>
            <w:r w:rsidR="00E50E4D" w:rsidRPr="00C30E93">
              <w:rPr>
                <w:rStyle w:val="Hyperlink"/>
                <w:noProof/>
                <w:color w:val="auto"/>
              </w:rPr>
              <w:t>румунском</w:t>
            </w:r>
            <w:r w:rsidR="00655195" w:rsidRPr="00C30E93">
              <w:rPr>
                <w:rStyle w:val="Hyperlink"/>
                <w:noProof/>
                <w:color w:val="auto"/>
              </w:rPr>
              <w:t xml:space="preserve"> </w:t>
            </w:r>
            <w:r w:rsidR="00E50E4D" w:rsidRPr="00C30E93">
              <w:rPr>
                <w:rStyle w:val="Hyperlink"/>
                <w:noProof/>
                <w:color w:val="auto"/>
              </w:rPr>
              <w:t>језику</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_Toc90367153 \h </w:instrText>
            </w:r>
            <w:r w:rsidR="00655195" w:rsidRPr="00C30E93">
              <w:rPr>
                <w:noProof/>
                <w:webHidden/>
              </w:rPr>
            </w:r>
            <w:r w:rsidR="00655195" w:rsidRPr="00C30E93">
              <w:rPr>
                <w:noProof/>
                <w:webHidden/>
              </w:rPr>
              <w:fldChar w:fldCharType="separate"/>
            </w:r>
            <w:r w:rsidR="00131F87">
              <w:rPr>
                <w:noProof/>
                <w:webHidden/>
              </w:rPr>
              <w:t>22</w:t>
            </w:r>
            <w:r w:rsidR="00655195" w:rsidRPr="00C30E93">
              <w:rPr>
                <w:noProof/>
                <w:webHidden/>
              </w:rPr>
              <w:fldChar w:fldCharType="end"/>
            </w:r>
          </w:hyperlink>
        </w:p>
        <w:p w14:paraId="65F9D2E8" w14:textId="49B46CB3" w:rsidR="00655195" w:rsidRPr="00C30E93" w:rsidRDefault="00F636AF">
          <w:pPr>
            <w:pStyle w:val="TOC2"/>
            <w:tabs>
              <w:tab w:val="right" w:leader="dot" w:pos="9629"/>
            </w:tabs>
            <w:rPr>
              <w:rFonts w:asciiTheme="minorHAnsi" w:eastAsiaTheme="minorEastAsia" w:hAnsiTheme="minorHAnsi" w:cstheme="minorBidi"/>
              <w:noProof/>
              <w:sz w:val="22"/>
              <w:szCs w:val="22"/>
            </w:rPr>
          </w:pPr>
          <w:hyperlink w:anchor="_Toc90367154" w:history="1">
            <w:r w:rsidR="00655195" w:rsidRPr="00C30E93">
              <w:rPr>
                <w:rStyle w:val="Hyperlink"/>
                <w:noProof/>
                <w:color w:val="auto"/>
              </w:rPr>
              <w:t xml:space="preserve">1.8. </w:t>
            </w:r>
            <w:r w:rsidR="00E50E4D" w:rsidRPr="00C30E93">
              <w:rPr>
                <w:rStyle w:val="Hyperlink"/>
                <w:noProof/>
                <w:color w:val="auto"/>
              </w:rPr>
              <w:t>Васпитно</w:t>
            </w:r>
            <w:r w:rsidR="00655195" w:rsidRPr="00C30E93">
              <w:rPr>
                <w:rStyle w:val="Hyperlink"/>
                <w:noProof/>
                <w:color w:val="auto"/>
              </w:rPr>
              <w:t>-</w:t>
            </w:r>
            <w:r w:rsidR="00E50E4D" w:rsidRPr="00C30E93">
              <w:rPr>
                <w:rStyle w:val="Hyperlink"/>
                <w:noProof/>
                <w:color w:val="auto"/>
              </w:rPr>
              <w:t>образовни</w:t>
            </w:r>
            <w:r w:rsidR="00655195" w:rsidRPr="00C30E93">
              <w:rPr>
                <w:rStyle w:val="Hyperlink"/>
                <w:noProof/>
                <w:color w:val="auto"/>
              </w:rPr>
              <w:t xml:space="preserve"> </w:t>
            </w:r>
            <w:r w:rsidR="00E50E4D" w:rsidRPr="00C30E93">
              <w:rPr>
                <w:rStyle w:val="Hyperlink"/>
                <w:noProof/>
                <w:color w:val="auto"/>
              </w:rPr>
              <w:t>рад</w:t>
            </w:r>
            <w:r w:rsidR="00655195" w:rsidRPr="00C30E93">
              <w:rPr>
                <w:rStyle w:val="Hyperlink"/>
                <w:noProof/>
                <w:color w:val="auto"/>
              </w:rPr>
              <w:t xml:space="preserve"> </w:t>
            </w:r>
            <w:r w:rsidR="00E50E4D" w:rsidRPr="00C30E93">
              <w:rPr>
                <w:rStyle w:val="Hyperlink"/>
                <w:noProof/>
                <w:color w:val="auto"/>
              </w:rPr>
              <w:t>на</w:t>
            </w:r>
            <w:r w:rsidR="00655195" w:rsidRPr="00C30E93">
              <w:rPr>
                <w:rStyle w:val="Hyperlink"/>
                <w:noProof/>
                <w:color w:val="auto"/>
              </w:rPr>
              <w:t xml:space="preserve"> </w:t>
            </w:r>
            <w:r w:rsidR="00E50E4D" w:rsidRPr="00C30E93">
              <w:rPr>
                <w:rStyle w:val="Hyperlink"/>
                <w:noProof/>
                <w:color w:val="auto"/>
              </w:rPr>
              <w:t>русинском</w:t>
            </w:r>
            <w:r w:rsidR="00655195" w:rsidRPr="00C30E93">
              <w:rPr>
                <w:rStyle w:val="Hyperlink"/>
                <w:noProof/>
                <w:color w:val="auto"/>
              </w:rPr>
              <w:t xml:space="preserve"> </w:t>
            </w:r>
            <w:r w:rsidR="00E50E4D" w:rsidRPr="00C30E93">
              <w:rPr>
                <w:rStyle w:val="Hyperlink"/>
                <w:noProof/>
                <w:color w:val="auto"/>
              </w:rPr>
              <w:t>језику</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_Toc90367154 \h </w:instrText>
            </w:r>
            <w:r w:rsidR="00655195" w:rsidRPr="00C30E93">
              <w:rPr>
                <w:noProof/>
                <w:webHidden/>
              </w:rPr>
            </w:r>
            <w:r w:rsidR="00655195" w:rsidRPr="00C30E93">
              <w:rPr>
                <w:noProof/>
                <w:webHidden/>
              </w:rPr>
              <w:fldChar w:fldCharType="separate"/>
            </w:r>
            <w:r w:rsidR="00131F87">
              <w:rPr>
                <w:noProof/>
                <w:webHidden/>
              </w:rPr>
              <w:t>23</w:t>
            </w:r>
            <w:r w:rsidR="00655195" w:rsidRPr="00C30E93">
              <w:rPr>
                <w:noProof/>
                <w:webHidden/>
              </w:rPr>
              <w:fldChar w:fldCharType="end"/>
            </w:r>
          </w:hyperlink>
        </w:p>
        <w:p w14:paraId="3C1CFBE7" w14:textId="039B48C8" w:rsidR="00655195" w:rsidRPr="00C30E93" w:rsidRDefault="00F636AF">
          <w:pPr>
            <w:pStyle w:val="TOC3"/>
            <w:tabs>
              <w:tab w:val="right" w:leader="dot" w:pos="9629"/>
            </w:tabs>
            <w:rPr>
              <w:rFonts w:asciiTheme="minorHAnsi" w:eastAsiaTheme="minorEastAsia" w:hAnsiTheme="minorHAnsi" w:cstheme="minorBidi"/>
              <w:noProof/>
              <w:sz w:val="22"/>
              <w:szCs w:val="22"/>
            </w:rPr>
          </w:pPr>
          <w:hyperlink w:anchor="_Toc90367155" w:history="1">
            <w:r w:rsidR="00655195" w:rsidRPr="00C30E93">
              <w:rPr>
                <w:rStyle w:val="Hyperlink"/>
                <w:noProof/>
                <w:color w:val="auto"/>
              </w:rPr>
              <w:t xml:space="preserve">1.8.1. </w:t>
            </w:r>
            <w:r w:rsidR="00E50E4D" w:rsidRPr="00C30E93">
              <w:rPr>
                <w:rStyle w:val="Hyperlink"/>
                <w:noProof/>
                <w:color w:val="auto"/>
              </w:rPr>
              <w:t>Припремни</w:t>
            </w:r>
            <w:r w:rsidR="00655195" w:rsidRPr="00C30E93">
              <w:rPr>
                <w:rStyle w:val="Hyperlink"/>
                <w:noProof/>
                <w:color w:val="auto"/>
              </w:rPr>
              <w:t xml:space="preserve"> </w:t>
            </w:r>
            <w:r w:rsidR="00E50E4D" w:rsidRPr="00C30E93">
              <w:rPr>
                <w:rStyle w:val="Hyperlink"/>
                <w:noProof/>
                <w:color w:val="auto"/>
              </w:rPr>
              <w:t>предшколски</w:t>
            </w:r>
            <w:r w:rsidR="00655195" w:rsidRPr="00C30E93">
              <w:rPr>
                <w:rStyle w:val="Hyperlink"/>
                <w:noProof/>
                <w:color w:val="auto"/>
              </w:rPr>
              <w:t xml:space="preserve"> </w:t>
            </w:r>
            <w:r w:rsidR="00E50E4D" w:rsidRPr="00C30E93">
              <w:rPr>
                <w:rStyle w:val="Hyperlink"/>
                <w:noProof/>
                <w:color w:val="auto"/>
              </w:rPr>
              <w:t>програм</w:t>
            </w:r>
            <w:r w:rsidR="00655195" w:rsidRPr="00C30E93">
              <w:rPr>
                <w:rStyle w:val="Hyperlink"/>
                <w:noProof/>
                <w:color w:val="auto"/>
                <w:lang w:val="ru-RU"/>
              </w:rPr>
              <w:t xml:space="preserve"> </w:t>
            </w:r>
            <w:r w:rsidR="00E50E4D" w:rsidRPr="00C30E93">
              <w:rPr>
                <w:rStyle w:val="Hyperlink"/>
                <w:noProof/>
                <w:color w:val="auto"/>
              </w:rPr>
              <w:t>на</w:t>
            </w:r>
            <w:r w:rsidR="00655195" w:rsidRPr="00C30E93">
              <w:rPr>
                <w:rStyle w:val="Hyperlink"/>
                <w:noProof/>
                <w:color w:val="auto"/>
              </w:rPr>
              <w:t xml:space="preserve"> </w:t>
            </w:r>
            <w:r w:rsidR="00E50E4D" w:rsidRPr="00C30E93">
              <w:rPr>
                <w:rStyle w:val="Hyperlink"/>
                <w:noProof/>
                <w:color w:val="auto"/>
              </w:rPr>
              <w:t>русинском</w:t>
            </w:r>
            <w:r w:rsidR="00655195" w:rsidRPr="00C30E93">
              <w:rPr>
                <w:rStyle w:val="Hyperlink"/>
                <w:noProof/>
                <w:color w:val="auto"/>
              </w:rPr>
              <w:t xml:space="preserve"> </w:t>
            </w:r>
            <w:r w:rsidR="00E50E4D" w:rsidRPr="00C30E93">
              <w:rPr>
                <w:rStyle w:val="Hyperlink"/>
                <w:noProof/>
                <w:color w:val="auto"/>
              </w:rPr>
              <w:t>језику</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_Toc90367155 \h </w:instrText>
            </w:r>
            <w:r w:rsidR="00655195" w:rsidRPr="00C30E93">
              <w:rPr>
                <w:noProof/>
                <w:webHidden/>
              </w:rPr>
            </w:r>
            <w:r w:rsidR="00655195" w:rsidRPr="00C30E93">
              <w:rPr>
                <w:noProof/>
                <w:webHidden/>
              </w:rPr>
              <w:fldChar w:fldCharType="separate"/>
            </w:r>
            <w:r w:rsidR="00131F87">
              <w:rPr>
                <w:noProof/>
                <w:webHidden/>
              </w:rPr>
              <w:t>25</w:t>
            </w:r>
            <w:r w:rsidR="00655195" w:rsidRPr="00C30E93">
              <w:rPr>
                <w:noProof/>
                <w:webHidden/>
              </w:rPr>
              <w:fldChar w:fldCharType="end"/>
            </w:r>
          </w:hyperlink>
        </w:p>
        <w:p w14:paraId="3EF89CCB" w14:textId="0216980B" w:rsidR="00655195" w:rsidRPr="00C30E93" w:rsidRDefault="00F636AF">
          <w:pPr>
            <w:pStyle w:val="TOC2"/>
            <w:tabs>
              <w:tab w:val="right" w:leader="dot" w:pos="9629"/>
            </w:tabs>
            <w:rPr>
              <w:rFonts w:asciiTheme="minorHAnsi" w:eastAsiaTheme="minorEastAsia" w:hAnsiTheme="minorHAnsi" w:cstheme="minorBidi"/>
              <w:noProof/>
              <w:sz w:val="22"/>
              <w:szCs w:val="22"/>
            </w:rPr>
          </w:pPr>
          <w:hyperlink w:anchor="_Toc90367156" w:history="1">
            <w:r w:rsidR="00655195" w:rsidRPr="00C30E93">
              <w:rPr>
                <w:rStyle w:val="Hyperlink"/>
                <w:noProof/>
                <w:color w:val="auto"/>
              </w:rPr>
              <w:t xml:space="preserve">1.9. </w:t>
            </w:r>
            <w:r w:rsidR="00E50E4D" w:rsidRPr="00C30E93">
              <w:rPr>
                <w:rStyle w:val="Hyperlink"/>
                <w:noProof/>
                <w:color w:val="auto"/>
              </w:rPr>
              <w:t>Васпитно</w:t>
            </w:r>
            <w:r w:rsidR="00655195" w:rsidRPr="00C30E93">
              <w:rPr>
                <w:rStyle w:val="Hyperlink"/>
                <w:noProof/>
                <w:color w:val="auto"/>
              </w:rPr>
              <w:t>-</w:t>
            </w:r>
            <w:r w:rsidR="00E50E4D" w:rsidRPr="00C30E93">
              <w:rPr>
                <w:rStyle w:val="Hyperlink"/>
                <w:noProof/>
                <w:color w:val="auto"/>
              </w:rPr>
              <w:t>образовни</w:t>
            </w:r>
            <w:r w:rsidR="00655195" w:rsidRPr="00C30E93">
              <w:rPr>
                <w:rStyle w:val="Hyperlink"/>
                <w:noProof/>
                <w:color w:val="auto"/>
              </w:rPr>
              <w:t xml:space="preserve"> </w:t>
            </w:r>
            <w:r w:rsidR="00E50E4D" w:rsidRPr="00C30E93">
              <w:rPr>
                <w:rStyle w:val="Hyperlink"/>
                <w:noProof/>
                <w:color w:val="auto"/>
              </w:rPr>
              <w:t>рад</w:t>
            </w:r>
            <w:r w:rsidR="00655195" w:rsidRPr="00C30E93">
              <w:rPr>
                <w:rStyle w:val="Hyperlink"/>
                <w:noProof/>
                <w:color w:val="auto"/>
              </w:rPr>
              <w:t xml:space="preserve"> </w:t>
            </w:r>
            <w:r w:rsidR="00E50E4D" w:rsidRPr="00C30E93">
              <w:rPr>
                <w:rStyle w:val="Hyperlink"/>
                <w:noProof/>
                <w:color w:val="auto"/>
              </w:rPr>
              <w:t>на</w:t>
            </w:r>
            <w:r w:rsidR="00655195" w:rsidRPr="00C30E93">
              <w:rPr>
                <w:rStyle w:val="Hyperlink"/>
                <w:noProof/>
                <w:color w:val="auto"/>
              </w:rPr>
              <w:t xml:space="preserve"> </w:t>
            </w:r>
            <w:r w:rsidR="00E50E4D" w:rsidRPr="00C30E93">
              <w:rPr>
                <w:rStyle w:val="Hyperlink"/>
                <w:noProof/>
                <w:color w:val="auto"/>
              </w:rPr>
              <w:t>хрватском</w:t>
            </w:r>
            <w:r w:rsidR="00655195" w:rsidRPr="00C30E93">
              <w:rPr>
                <w:rStyle w:val="Hyperlink"/>
                <w:noProof/>
                <w:color w:val="auto"/>
              </w:rPr>
              <w:t xml:space="preserve"> </w:t>
            </w:r>
            <w:r w:rsidR="00E50E4D" w:rsidRPr="00C30E93">
              <w:rPr>
                <w:rStyle w:val="Hyperlink"/>
                <w:noProof/>
                <w:color w:val="auto"/>
              </w:rPr>
              <w:t>језику</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_Toc90367156 \h </w:instrText>
            </w:r>
            <w:r w:rsidR="00655195" w:rsidRPr="00C30E93">
              <w:rPr>
                <w:noProof/>
                <w:webHidden/>
              </w:rPr>
            </w:r>
            <w:r w:rsidR="00655195" w:rsidRPr="00C30E93">
              <w:rPr>
                <w:noProof/>
                <w:webHidden/>
              </w:rPr>
              <w:fldChar w:fldCharType="separate"/>
            </w:r>
            <w:r w:rsidR="00131F87">
              <w:rPr>
                <w:noProof/>
                <w:webHidden/>
              </w:rPr>
              <w:t>25</w:t>
            </w:r>
            <w:r w:rsidR="00655195" w:rsidRPr="00C30E93">
              <w:rPr>
                <w:noProof/>
                <w:webHidden/>
              </w:rPr>
              <w:fldChar w:fldCharType="end"/>
            </w:r>
          </w:hyperlink>
        </w:p>
        <w:p w14:paraId="62A3E359" w14:textId="48EE32BD" w:rsidR="00655195" w:rsidRPr="00C30E93" w:rsidRDefault="00F636AF">
          <w:pPr>
            <w:pStyle w:val="TOC3"/>
            <w:tabs>
              <w:tab w:val="right" w:leader="dot" w:pos="9629"/>
            </w:tabs>
            <w:rPr>
              <w:rFonts w:asciiTheme="minorHAnsi" w:eastAsiaTheme="minorEastAsia" w:hAnsiTheme="minorHAnsi" w:cstheme="minorBidi"/>
              <w:noProof/>
              <w:sz w:val="22"/>
              <w:szCs w:val="22"/>
            </w:rPr>
          </w:pPr>
          <w:hyperlink w:anchor="_Toc90367157" w:history="1">
            <w:r w:rsidR="00655195" w:rsidRPr="00C30E93">
              <w:rPr>
                <w:rStyle w:val="Hyperlink"/>
                <w:noProof/>
                <w:color w:val="auto"/>
              </w:rPr>
              <w:t xml:space="preserve">1.9.1.  </w:t>
            </w:r>
            <w:r w:rsidR="00E50E4D" w:rsidRPr="00C30E93">
              <w:rPr>
                <w:rStyle w:val="Hyperlink"/>
                <w:noProof/>
                <w:color w:val="auto"/>
              </w:rPr>
              <w:t>Припремни</w:t>
            </w:r>
            <w:r w:rsidR="00655195" w:rsidRPr="00C30E93">
              <w:rPr>
                <w:rStyle w:val="Hyperlink"/>
                <w:noProof/>
                <w:color w:val="auto"/>
              </w:rPr>
              <w:t xml:space="preserve"> </w:t>
            </w:r>
            <w:r w:rsidR="00E50E4D" w:rsidRPr="00C30E93">
              <w:rPr>
                <w:rStyle w:val="Hyperlink"/>
                <w:noProof/>
                <w:color w:val="auto"/>
              </w:rPr>
              <w:t>предшколски</w:t>
            </w:r>
            <w:r w:rsidR="00655195" w:rsidRPr="00C30E93">
              <w:rPr>
                <w:rStyle w:val="Hyperlink"/>
                <w:noProof/>
                <w:color w:val="auto"/>
              </w:rPr>
              <w:t xml:space="preserve"> </w:t>
            </w:r>
            <w:r w:rsidR="00E50E4D" w:rsidRPr="00C30E93">
              <w:rPr>
                <w:rStyle w:val="Hyperlink"/>
                <w:noProof/>
                <w:color w:val="auto"/>
              </w:rPr>
              <w:t>програм</w:t>
            </w:r>
            <w:r w:rsidR="00655195" w:rsidRPr="00C30E93">
              <w:rPr>
                <w:rStyle w:val="Hyperlink"/>
                <w:noProof/>
                <w:color w:val="auto"/>
                <w:lang w:val="ru-RU"/>
              </w:rPr>
              <w:t xml:space="preserve"> </w:t>
            </w:r>
            <w:r w:rsidR="00E50E4D" w:rsidRPr="00C30E93">
              <w:rPr>
                <w:rStyle w:val="Hyperlink"/>
                <w:noProof/>
                <w:color w:val="auto"/>
              </w:rPr>
              <w:t>на</w:t>
            </w:r>
            <w:r w:rsidR="00655195" w:rsidRPr="00C30E93">
              <w:rPr>
                <w:rStyle w:val="Hyperlink"/>
                <w:noProof/>
                <w:color w:val="auto"/>
              </w:rPr>
              <w:t xml:space="preserve"> </w:t>
            </w:r>
            <w:r w:rsidR="00E50E4D" w:rsidRPr="00C30E93">
              <w:rPr>
                <w:rStyle w:val="Hyperlink"/>
                <w:noProof/>
                <w:color w:val="auto"/>
              </w:rPr>
              <w:t>хрватском</w:t>
            </w:r>
            <w:r w:rsidR="00655195" w:rsidRPr="00C30E93">
              <w:rPr>
                <w:rStyle w:val="Hyperlink"/>
                <w:noProof/>
                <w:color w:val="auto"/>
              </w:rPr>
              <w:t xml:space="preserve"> </w:t>
            </w:r>
            <w:r w:rsidR="00E50E4D" w:rsidRPr="00C30E93">
              <w:rPr>
                <w:rStyle w:val="Hyperlink"/>
                <w:noProof/>
                <w:color w:val="auto"/>
              </w:rPr>
              <w:t>језику</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_Toc90367157 \h </w:instrText>
            </w:r>
            <w:r w:rsidR="00655195" w:rsidRPr="00C30E93">
              <w:rPr>
                <w:noProof/>
                <w:webHidden/>
              </w:rPr>
            </w:r>
            <w:r w:rsidR="00655195" w:rsidRPr="00C30E93">
              <w:rPr>
                <w:noProof/>
                <w:webHidden/>
              </w:rPr>
              <w:fldChar w:fldCharType="separate"/>
            </w:r>
            <w:r w:rsidR="00131F87">
              <w:rPr>
                <w:noProof/>
                <w:webHidden/>
              </w:rPr>
              <w:t>27</w:t>
            </w:r>
            <w:r w:rsidR="00655195" w:rsidRPr="00C30E93">
              <w:rPr>
                <w:noProof/>
                <w:webHidden/>
              </w:rPr>
              <w:fldChar w:fldCharType="end"/>
            </w:r>
          </w:hyperlink>
        </w:p>
        <w:p w14:paraId="4455B1BC" w14:textId="7F6736DF" w:rsidR="00655195" w:rsidRPr="00C30E93" w:rsidRDefault="00F636AF">
          <w:pPr>
            <w:pStyle w:val="TOC2"/>
            <w:tabs>
              <w:tab w:val="right" w:leader="dot" w:pos="9629"/>
            </w:tabs>
            <w:rPr>
              <w:rFonts w:asciiTheme="minorHAnsi" w:eastAsiaTheme="minorEastAsia" w:hAnsiTheme="minorHAnsi" w:cstheme="minorBidi"/>
              <w:noProof/>
              <w:sz w:val="22"/>
              <w:szCs w:val="22"/>
            </w:rPr>
          </w:pPr>
          <w:hyperlink w:anchor="_Toc90367158" w:history="1">
            <w:r w:rsidR="00655195" w:rsidRPr="00C30E93">
              <w:rPr>
                <w:rStyle w:val="Hyperlink"/>
                <w:noProof/>
                <w:color w:val="auto"/>
                <w:lang w:val="ru-RU"/>
              </w:rPr>
              <w:t xml:space="preserve">1.10. </w:t>
            </w:r>
            <w:r w:rsidR="00655195" w:rsidRPr="00C30E93">
              <w:rPr>
                <w:rStyle w:val="Hyperlink"/>
                <w:noProof/>
                <w:color w:val="auto"/>
              </w:rPr>
              <w:t xml:space="preserve"> </w:t>
            </w:r>
            <w:r w:rsidR="00E50E4D" w:rsidRPr="00C30E93">
              <w:rPr>
                <w:rStyle w:val="Hyperlink"/>
                <w:noProof/>
                <w:color w:val="auto"/>
              </w:rPr>
              <w:t>Васпитно</w:t>
            </w:r>
            <w:r w:rsidR="00655195" w:rsidRPr="00C30E93">
              <w:rPr>
                <w:rStyle w:val="Hyperlink"/>
                <w:noProof/>
                <w:color w:val="auto"/>
              </w:rPr>
              <w:t>-</w:t>
            </w:r>
            <w:r w:rsidR="00E50E4D" w:rsidRPr="00C30E93">
              <w:rPr>
                <w:rStyle w:val="Hyperlink"/>
                <w:noProof/>
                <w:color w:val="auto"/>
              </w:rPr>
              <w:t>образовни</w:t>
            </w:r>
            <w:r w:rsidR="00655195" w:rsidRPr="00C30E93">
              <w:rPr>
                <w:rStyle w:val="Hyperlink"/>
                <w:noProof/>
                <w:color w:val="auto"/>
              </w:rPr>
              <w:t xml:space="preserve"> </w:t>
            </w:r>
            <w:r w:rsidR="00E50E4D" w:rsidRPr="00C30E93">
              <w:rPr>
                <w:rStyle w:val="Hyperlink"/>
                <w:noProof/>
                <w:color w:val="auto"/>
              </w:rPr>
              <w:t>рад</w:t>
            </w:r>
            <w:r w:rsidR="00655195" w:rsidRPr="00C30E93">
              <w:rPr>
                <w:rStyle w:val="Hyperlink"/>
                <w:noProof/>
                <w:color w:val="auto"/>
              </w:rPr>
              <w:t xml:space="preserve"> </w:t>
            </w:r>
            <w:r w:rsidR="00E50E4D" w:rsidRPr="00C30E93">
              <w:rPr>
                <w:rStyle w:val="Hyperlink"/>
                <w:noProof/>
                <w:color w:val="auto"/>
              </w:rPr>
              <w:t>на</w:t>
            </w:r>
            <w:r w:rsidR="00655195" w:rsidRPr="00C30E93">
              <w:rPr>
                <w:rStyle w:val="Hyperlink"/>
                <w:noProof/>
                <w:color w:val="auto"/>
              </w:rPr>
              <w:t xml:space="preserve"> </w:t>
            </w:r>
            <w:r w:rsidR="00E50E4D" w:rsidRPr="00C30E93">
              <w:rPr>
                <w:rStyle w:val="Hyperlink"/>
                <w:noProof/>
                <w:color w:val="auto"/>
              </w:rPr>
              <w:t>матерњем</w:t>
            </w:r>
            <w:r w:rsidR="00655195" w:rsidRPr="00C30E93">
              <w:rPr>
                <w:rStyle w:val="Hyperlink"/>
                <w:noProof/>
                <w:color w:val="auto"/>
              </w:rPr>
              <w:t xml:space="preserve"> </w:t>
            </w:r>
            <w:r w:rsidR="00E50E4D" w:rsidRPr="00C30E93">
              <w:rPr>
                <w:rStyle w:val="Hyperlink"/>
                <w:noProof/>
                <w:color w:val="auto"/>
              </w:rPr>
              <w:t>и</w:t>
            </w:r>
            <w:r w:rsidR="00655195" w:rsidRPr="00C30E93">
              <w:rPr>
                <w:rStyle w:val="Hyperlink"/>
                <w:noProof/>
                <w:color w:val="auto"/>
              </w:rPr>
              <w:t xml:space="preserve"> </w:t>
            </w:r>
            <w:r w:rsidR="00E50E4D" w:rsidRPr="00C30E93">
              <w:rPr>
                <w:rStyle w:val="Hyperlink"/>
                <w:noProof/>
                <w:color w:val="auto"/>
              </w:rPr>
              <w:t>страном</w:t>
            </w:r>
            <w:r w:rsidR="00655195" w:rsidRPr="00C30E93">
              <w:rPr>
                <w:rStyle w:val="Hyperlink"/>
                <w:noProof/>
                <w:color w:val="auto"/>
              </w:rPr>
              <w:t xml:space="preserve"> </w:t>
            </w:r>
            <w:r w:rsidR="00E50E4D" w:rsidRPr="00C30E93">
              <w:rPr>
                <w:rStyle w:val="Hyperlink"/>
                <w:noProof/>
                <w:color w:val="auto"/>
              </w:rPr>
              <w:t>језику</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_Toc90367158 \h </w:instrText>
            </w:r>
            <w:r w:rsidR="00655195" w:rsidRPr="00C30E93">
              <w:rPr>
                <w:noProof/>
                <w:webHidden/>
              </w:rPr>
            </w:r>
            <w:r w:rsidR="00655195" w:rsidRPr="00C30E93">
              <w:rPr>
                <w:noProof/>
                <w:webHidden/>
              </w:rPr>
              <w:fldChar w:fldCharType="separate"/>
            </w:r>
            <w:r w:rsidR="00131F87">
              <w:rPr>
                <w:noProof/>
                <w:webHidden/>
              </w:rPr>
              <w:t>27</w:t>
            </w:r>
            <w:r w:rsidR="00655195" w:rsidRPr="00C30E93">
              <w:rPr>
                <w:noProof/>
                <w:webHidden/>
              </w:rPr>
              <w:fldChar w:fldCharType="end"/>
            </w:r>
          </w:hyperlink>
        </w:p>
        <w:p w14:paraId="2690626C" w14:textId="60E6F551" w:rsidR="00655195" w:rsidRPr="00C30E93" w:rsidRDefault="00F636AF">
          <w:pPr>
            <w:pStyle w:val="TOC2"/>
            <w:tabs>
              <w:tab w:val="right" w:leader="dot" w:pos="9629"/>
            </w:tabs>
            <w:rPr>
              <w:rFonts w:asciiTheme="minorHAnsi" w:eastAsiaTheme="minorEastAsia" w:hAnsiTheme="minorHAnsi" w:cstheme="minorBidi"/>
              <w:noProof/>
              <w:sz w:val="22"/>
              <w:szCs w:val="22"/>
            </w:rPr>
          </w:pPr>
          <w:hyperlink w:anchor="_Toc90367159" w:history="1">
            <w:r w:rsidR="00655195" w:rsidRPr="00C30E93">
              <w:rPr>
                <w:rStyle w:val="Hyperlink"/>
                <w:noProof/>
                <w:color w:val="auto"/>
              </w:rPr>
              <w:t xml:space="preserve">1.11.  </w:t>
            </w:r>
            <w:r w:rsidR="00E50E4D" w:rsidRPr="00C30E93">
              <w:rPr>
                <w:rStyle w:val="Hyperlink"/>
                <w:noProof/>
                <w:color w:val="auto"/>
              </w:rPr>
              <w:t>Припремни</w:t>
            </w:r>
            <w:r w:rsidR="00655195" w:rsidRPr="00C30E93">
              <w:rPr>
                <w:rStyle w:val="Hyperlink"/>
                <w:noProof/>
                <w:color w:val="auto"/>
              </w:rPr>
              <w:t xml:space="preserve"> </w:t>
            </w:r>
            <w:r w:rsidR="00E50E4D" w:rsidRPr="00C30E93">
              <w:rPr>
                <w:rStyle w:val="Hyperlink"/>
                <w:noProof/>
                <w:color w:val="auto"/>
              </w:rPr>
              <w:t>предшколски</w:t>
            </w:r>
            <w:r w:rsidR="00655195" w:rsidRPr="00C30E93">
              <w:rPr>
                <w:rStyle w:val="Hyperlink"/>
                <w:noProof/>
                <w:color w:val="auto"/>
              </w:rPr>
              <w:t xml:space="preserve"> </w:t>
            </w:r>
            <w:r w:rsidR="00E50E4D" w:rsidRPr="00C30E93">
              <w:rPr>
                <w:rStyle w:val="Hyperlink"/>
                <w:noProof/>
                <w:color w:val="auto"/>
              </w:rPr>
              <w:t>програм</w:t>
            </w:r>
            <w:r w:rsidR="00655195" w:rsidRPr="00C30E93">
              <w:rPr>
                <w:rStyle w:val="Hyperlink"/>
                <w:noProof/>
                <w:color w:val="auto"/>
              </w:rPr>
              <w:t xml:space="preserve"> </w:t>
            </w:r>
            <w:r w:rsidR="00E50E4D" w:rsidRPr="00C30E93">
              <w:rPr>
                <w:rStyle w:val="Hyperlink"/>
                <w:noProof/>
                <w:color w:val="auto"/>
              </w:rPr>
              <w:t>на</w:t>
            </w:r>
            <w:r w:rsidR="00655195" w:rsidRPr="00C30E93">
              <w:rPr>
                <w:rStyle w:val="Hyperlink"/>
                <w:noProof/>
                <w:color w:val="auto"/>
              </w:rPr>
              <w:t xml:space="preserve"> </w:t>
            </w:r>
            <w:r w:rsidR="00E50E4D" w:rsidRPr="00C30E93">
              <w:rPr>
                <w:rStyle w:val="Hyperlink"/>
                <w:noProof/>
                <w:color w:val="auto"/>
              </w:rPr>
              <w:t>матерњем</w:t>
            </w:r>
            <w:r w:rsidR="00655195" w:rsidRPr="00C30E93">
              <w:rPr>
                <w:rStyle w:val="Hyperlink"/>
                <w:noProof/>
                <w:color w:val="auto"/>
              </w:rPr>
              <w:t xml:space="preserve"> </w:t>
            </w:r>
            <w:r w:rsidR="00E50E4D" w:rsidRPr="00C30E93">
              <w:rPr>
                <w:rStyle w:val="Hyperlink"/>
                <w:noProof/>
                <w:color w:val="auto"/>
              </w:rPr>
              <w:t>и</w:t>
            </w:r>
            <w:r w:rsidR="00655195" w:rsidRPr="00C30E93">
              <w:rPr>
                <w:rStyle w:val="Hyperlink"/>
                <w:noProof/>
                <w:color w:val="auto"/>
              </w:rPr>
              <w:t xml:space="preserve"> </w:t>
            </w:r>
            <w:r w:rsidR="00E50E4D" w:rsidRPr="00C30E93">
              <w:rPr>
                <w:rStyle w:val="Hyperlink"/>
                <w:noProof/>
                <w:color w:val="auto"/>
              </w:rPr>
              <w:t>страном</w:t>
            </w:r>
            <w:r w:rsidR="00655195" w:rsidRPr="00C30E93">
              <w:rPr>
                <w:rStyle w:val="Hyperlink"/>
                <w:noProof/>
                <w:color w:val="auto"/>
              </w:rPr>
              <w:t xml:space="preserve"> </w:t>
            </w:r>
            <w:r w:rsidR="00E50E4D" w:rsidRPr="00C30E93">
              <w:rPr>
                <w:rStyle w:val="Hyperlink"/>
                <w:noProof/>
                <w:color w:val="auto"/>
              </w:rPr>
              <w:t>језику</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_Toc90367159 \h </w:instrText>
            </w:r>
            <w:r w:rsidR="00655195" w:rsidRPr="00C30E93">
              <w:rPr>
                <w:noProof/>
                <w:webHidden/>
              </w:rPr>
            </w:r>
            <w:r w:rsidR="00655195" w:rsidRPr="00C30E93">
              <w:rPr>
                <w:noProof/>
                <w:webHidden/>
              </w:rPr>
              <w:fldChar w:fldCharType="separate"/>
            </w:r>
            <w:r w:rsidR="00131F87">
              <w:rPr>
                <w:noProof/>
                <w:webHidden/>
              </w:rPr>
              <w:t>28</w:t>
            </w:r>
            <w:r w:rsidR="00655195" w:rsidRPr="00C30E93">
              <w:rPr>
                <w:noProof/>
                <w:webHidden/>
              </w:rPr>
              <w:fldChar w:fldCharType="end"/>
            </w:r>
          </w:hyperlink>
        </w:p>
        <w:p w14:paraId="0C1C9D02" w14:textId="0D51D879" w:rsidR="00655195" w:rsidRPr="00C30E93" w:rsidRDefault="00F636AF">
          <w:pPr>
            <w:pStyle w:val="TOC2"/>
            <w:tabs>
              <w:tab w:val="right" w:leader="dot" w:pos="9629"/>
            </w:tabs>
            <w:rPr>
              <w:rFonts w:asciiTheme="minorHAnsi" w:eastAsiaTheme="minorEastAsia" w:hAnsiTheme="minorHAnsi" w:cstheme="minorBidi"/>
              <w:noProof/>
              <w:sz w:val="22"/>
              <w:szCs w:val="22"/>
            </w:rPr>
          </w:pPr>
          <w:hyperlink w:anchor="_Toc90367160" w:history="1">
            <w:r w:rsidR="00655195" w:rsidRPr="00C30E93">
              <w:rPr>
                <w:rStyle w:val="Hyperlink"/>
                <w:noProof/>
                <w:color w:val="auto"/>
                <w:lang w:val="ru-RU"/>
              </w:rPr>
              <w:t xml:space="preserve">1.12.  </w:t>
            </w:r>
            <w:r w:rsidR="00E50E4D" w:rsidRPr="00C30E93">
              <w:rPr>
                <w:rStyle w:val="Hyperlink"/>
                <w:noProof/>
                <w:color w:val="auto"/>
              </w:rPr>
              <w:t>Деца</w:t>
            </w:r>
            <w:r w:rsidR="00655195" w:rsidRPr="00C30E93">
              <w:rPr>
                <w:rStyle w:val="Hyperlink"/>
                <w:noProof/>
                <w:color w:val="auto"/>
              </w:rPr>
              <w:t xml:space="preserve"> </w:t>
            </w:r>
            <w:r w:rsidR="00E50E4D" w:rsidRPr="00C30E93">
              <w:rPr>
                <w:rStyle w:val="Hyperlink"/>
                <w:noProof/>
                <w:color w:val="auto"/>
              </w:rPr>
              <w:t>са</w:t>
            </w:r>
            <w:r w:rsidR="00655195" w:rsidRPr="00C30E93">
              <w:rPr>
                <w:rStyle w:val="Hyperlink"/>
                <w:noProof/>
                <w:color w:val="auto"/>
              </w:rPr>
              <w:t xml:space="preserve"> </w:t>
            </w:r>
            <w:r w:rsidR="00E50E4D" w:rsidRPr="00C30E93">
              <w:rPr>
                <w:rStyle w:val="Hyperlink"/>
                <w:noProof/>
                <w:color w:val="auto"/>
              </w:rPr>
              <w:t>сметњама</w:t>
            </w:r>
            <w:r w:rsidR="00655195" w:rsidRPr="00C30E93">
              <w:rPr>
                <w:rStyle w:val="Hyperlink"/>
                <w:noProof/>
                <w:color w:val="auto"/>
              </w:rPr>
              <w:t xml:space="preserve"> </w:t>
            </w:r>
            <w:r w:rsidR="00E50E4D" w:rsidRPr="00C30E93">
              <w:rPr>
                <w:rStyle w:val="Hyperlink"/>
                <w:noProof/>
                <w:color w:val="auto"/>
              </w:rPr>
              <w:t>у</w:t>
            </w:r>
            <w:r w:rsidR="00655195" w:rsidRPr="00C30E93">
              <w:rPr>
                <w:rStyle w:val="Hyperlink"/>
                <w:noProof/>
                <w:color w:val="auto"/>
              </w:rPr>
              <w:t xml:space="preserve"> </w:t>
            </w:r>
            <w:r w:rsidR="00E50E4D" w:rsidRPr="00C30E93">
              <w:rPr>
                <w:rStyle w:val="Hyperlink"/>
                <w:noProof/>
                <w:color w:val="auto"/>
              </w:rPr>
              <w:t>развоју</w:t>
            </w:r>
            <w:r w:rsidR="00655195" w:rsidRPr="00C30E93">
              <w:rPr>
                <w:rStyle w:val="Hyperlink"/>
                <w:noProof/>
                <w:color w:val="auto"/>
              </w:rPr>
              <w:t xml:space="preserve"> </w:t>
            </w:r>
            <w:r w:rsidR="00E50E4D" w:rsidRPr="00C30E93">
              <w:rPr>
                <w:rStyle w:val="Hyperlink"/>
                <w:noProof/>
                <w:color w:val="auto"/>
              </w:rPr>
              <w:t>и</w:t>
            </w:r>
            <w:r w:rsidR="00655195" w:rsidRPr="00C30E93">
              <w:rPr>
                <w:rStyle w:val="Hyperlink"/>
                <w:noProof/>
                <w:color w:val="auto"/>
              </w:rPr>
              <w:t xml:space="preserve"> </w:t>
            </w:r>
            <w:r w:rsidR="00E50E4D" w:rsidRPr="00C30E93">
              <w:rPr>
                <w:rStyle w:val="Hyperlink"/>
                <w:noProof/>
                <w:color w:val="auto"/>
              </w:rPr>
              <w:t>инвалидитетом</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_Toc90367160 \h </w:instrText>
            </w:r>
            <w:r w:rsidR="00655195" w:rsidRPr="00C30E93">
              <w:rPr>
                <w:noProof/>
                <w:webHidden/>
              </w:rPr>
            </w:r>
            <w:r w:rsidR="00655195" w:rsidRPr="00C30E93">
              <w:rPr>
                <w:noProof/>
                <w:webHidden/>
              </w:rPr>
              <w:fldChar w:fldCharType="separate"/>
            </w:r>
            <w:r w:rsidR="00131F87">
              <w:rPr>
                <w:noProof/>
                <w:webHidden/>
              </w:rPr>
              <w:t>29</w:t>
            </w:r>
            <w:r w:rsidR="00655195" w:rsidRPr="00C30E93">
              <w:rPr>
                <w:noProof/>
                <w:webHidden/>
              </w:rPr>
              <w:fldChar w:fldCharType="end"/>
            </w:r>
          </w:hyperlink>
        </w:p>
        <w:p w14:paraId="40C00C0D" w14:textId="115EDBDF" w:rsidR="00655195" w:rsidRPr="00C30E93" w:rsidRDefault="00F636AF">
          <w:pPr>
            <w:pStyle w:val="TOC1"/>
            <w:tabs>
              <w:tab w:val="left" w:pos="480"/>
              <w:tab w:val="right" w:leader="dot" w:pos="9629"/>
            </w:tabs>
            <w:rPr>
              <w:rFonts w:asciiTheme="minorHAnsi" w:eastAsiaTheme="minorEastAsia" w:hAnsiTheme="minorHAnsi" w:cstheme="minorBidi"/>
              <w:noProof/>
              <w:sz w:val="22"/>
              <w:szCs w:val="22"/>
            </w:rPr>
          </w:pPr>
          <w:hyperlink w:anchor="_Toc90367161" w:history="1">
            <w:r w:rsidR="00655195" w:rsidRPr="00C30E93">
              <w:rPr>
                <w:rStyle w:val="Hyperlink"/>
                <w:noProof/>
                <w:color w:val="auto"/>
              </w:rPr>
              <w:t>2.</w:t>
            </w:r>
            <w:r w:rsidR="00655195" w:rsidRPr="00C30E93">
              <w:rPr>
                <w:rFonts w:asciiTheme="minorHAnsi" w:eastAsiaTheme="minorEastAsia" w:hAnsiTheme="minorHAnsi" w:cstheme="minorBidi"/>
                <w:noProof/>
                <w:sz w:val="22"/>
                <w:szCs w:val="22"/>
              </w:rPr>
              <w:tab/>
            </w:r>
            <w:r w:rsidR="00E50E4D" w:rsidRPr="00C30E93">
              <w:rPr>
                <w:rStyle w:val="Hyperlink"/>
                <w:rFonts w:cstheme="minorHAnsi"/>
                <w:noProof/>
                <w:color w:val="auto"/>
                <w:lang w:val="sr-Cyrl-RS"/>
              </w:rPr>
              <w:t>ОСНОВНО</w:t>
            </w:r>
            <w:r w:rsidR="00655195" w:rsidRPr="00C30E93">
              <w:rPr>
                <w:rStyle w:val="Hyperlink"/>
                <w:rFonts w:cstheme="minorHAnsi"/>
                <w:noProof/>
                <w:color w:val="auto"/>
              </w:rPr>
              <w:t xml:space="preserve"> </w:t>
            </w:r>
            <w:r w:rsidR="00E50E4D" w:rsidRPr="00C30E93">
              <w:rPr>
                <w:rStyle w:val="Hyperlink"/>
                <w:rFonts w:cstheme="minorHAnsi"/>
                <w:noProof/>
                <w:color w:val="auto"/>
              </w:rPr>
              <w:t>ОБРАЗОВАЊЕ</w:t>
            </w:r>
            <w:r w:rsidR="00655195" w:rsidRPr="00C30E93">
              <w:rPr>
                <w:rStyle w:val="Hyperlink"/>
                <w:rFonts w:cstheme="minorHAnsi"/>
                <w:noProof/>
                <w:color w:val="auto"/>
              </w:rPr>
              <w:t xml:space="preserve"> </w:t>
            </w:r>
            <w:r w:rsidR="00E50E4D" w:rsidRPr="00C30E93">
              <w:rPr>
                <w:rStyle w:val="Hyperlink"/>
                <w:rFonts w:cstheme="minorHAnsi"/>
                <w:noProof/>
                <w:color w:val="auto"/>
              </w:rPr>
              <w:t>И</w:t>
            </w:r>
            <w:r w:rsidR="00655195" w:rsidRPr="00C30E93">
              <w:rPr>
                <w:rStyle w:val="Hyperlink"/>
                <w:rFonts w:cstheme="minorHAnsi"/>
                <w:noProof/>
                <w:color w:val="auto"/>
              </w:rPr>
              <w:t xml:space="preserve"> </w:t>
            </w:r>
            <w:r w:rsidR="00E50E4D" w:rsidRPr="00C30E93">
              <w:rPr>
                <w:rStyle w:val="Hyperlink"/>
                <w:rFonts w:cstheme="minorHAnsi"/>
                <w:noProof/>
                <w:color w:val="auto"/>
              </w:rPr>
              <w:t>ВАСПИТАЊЕ</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_Toc90367161 \h </w:instrText>
            </w:r>
            <w:r w:rsidR="00655195" w:rsidRPr="00C30E93">
              <w:rPr>
                <w:noProof/>
                <w:webHidden/>
              </w:rPr>
            </w:r>
            <w:r w:rsidR="00655195" w:rsidRPr="00C30E93">
              <w:rPr>
                <w:noProof/>
                <w:webHidden/>
              </w:rPr>
              <w:fldChar w:fldCharType="separate"/>
            </w:r>
            <w:r w:rsidR="00131F87">
              <w:rPr>
                <w:noProof/>
                <w:webHidden/>
              </w:rPr>
              <w:t>4</w:t>
            </w:r>
            <w:r w:rsidR="00655195" w:rsidRPr="00C30E93">
              <w:rPr>
                <w:noProof/>
                <w:webHidden/>
              </w:rPr>
              <w:fldChar w:fldCharType="end"/>
            </w:r>
          </w:hyperlink>
        </w:p>
        <w:p w14:paraId="229B1CA6" w14:textId="65746F73" w:rsidR="00655195" w:rsidRPr="00C30E93" w:rsidRDefault="00F636AF">
          <w:pPr>
            <w:pStyle w:val="TOC2"/>
            <w:tabs>
              <w:tab w:val="right" w:leader="dot" w:pos="9629"/>
            </w:tabs>
            <w:rPr>
              <w:rFonts w:asciiTheme="minorHAnsi" w:eastAsiaTheme="minorEastAsia" w:hAnsiTheme="minorHAnsi" w:cstheme="minorBidi"/>
              <w:noProof/>
              <w:sz w:val="22"/>
              <w:szCs w:val="22"/>
            </w:rPr>
          </w:pPr>
          <w:hyperlink w:anchor="_Toc90367162" w:history="1">
            <w:r w:rsidR="00655195" w:rsidRPr="00C30E93">
              <w:rPr>
                <w:rStyle w:val="Hyperlink"/>
                <w:noProof/>
                <w:color w:val="auto"/>
              </w:rPr>
              <w:t xml:space="preserve">2.1. </w:t>
            </w:r>
            <w:r w:rsidR="00E50E4D" w:rsidRPr="00C30E93">
              <w:rPr>
                <w:rStyle w:val="Hyperlink"/>
                <w:noProof/>
                <w:color w:val="auto"/>
              </w:rPr>
              <w:t>Законске</w:t>
            </w:r>
            <w:r w:rsidR="00655195" w:rsidRPr="00C30E93">
              <w:rPr>
                <w:rStyle w:val="Hyperlink"/>
                <w:noProof/>
                <w:color w:val="auto"/>
              </w:rPr>
              <w:t xml:space="preserve"> </w:t>
            </w:r>
            <w:r w:rsidR="00E50E4D" w:rsidRPr="00C30E93">
              <w:rPr>
                <w:rStyle w:val="Hyperlink"/>
                <w:noProof/>
                <w:color w:val="auto"/>
              </w:rPr>
              <w:t>основе</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_Toc90367162 \h </w:instrText>
            </w:r>
            <w:r w:rsidR="00655195" w:rsidRPr="00C30E93">
              <w:rPr>
                <w:noProof/>
                <w:webHidden/>
              </w:rPr>
            </w:r>
            <w:r w:rsidR="00655195" w:rsidRPr="00C30E93">
              <w:rPr>
                <w:noProof/>
                <w:webHidden/>
              </w:rPr>
              <w:fldChar w:fldCharType="separate"/>
            </w:r>
            <w:r w:rsidR="00131F87">
              <w:rPr>
                <w:noProof/>
                <w:webHidden/>
              </w:rPr>
              <w:t>31</w:t>
            </w:r>
            <w:r w:rsidR="00655195" w:rsidRPr="00C30E93">
              <w:rPr>
                <w:noProof/>
                <w:webHidden/>
              </w:rPr>
              <w:fldChar w:fldCharType="end"/>
            </w:r>
          </w:hyperlink>
        </w:p>
        <w:p w14:paraId="33A6E28C" w14:textId="5CA7FA65" w:rsidR="00655195" w:rsidRPr="00C30E93" w:rsidRDefault="00F636AF">
          <w:pPr>
            <w:pStyle w:val="TOC2"/>
            <w:tabs>
              <w:tab w:val="right" w:leader="dot" w:pos="9629"/>
            </w:tabs>
            <w:rPr>
              <w:rFonts w:asciiTheme="minorHAnsi" w:eastAsiaTheme="minorEastAsia" w:hAnsiTheme="minorHAnsi" w:cstheme="minorBidi"/>
              <w:noProof/>
              <w:sz w:val="22"/>
              <w:szCs w:val="22"/>
            </w:rPr>
          </w:pPr>
          <w:hyperlink w:anchor="_Toc90367163" w:history="1">
            <w:r w:rsidR="00655195" w:rsidRPr="00C30E93">
              <w:rPr>
                <w:rStyle w:val="Hyperlink"/>
                <w:noProof/>
                <w:color w:val="auto"/>
              </w:rPr>
              <w:t xml:space="preserve">2.2. </w:t>
            </w:r>
            <w:r w:rsidR="00E50E4D" w:rsidRPr="00C30E93">
              <w:rPr>
                <w:rStyle w:val="Hyperlink"/>
                <w:noProof/>
                <w:color w:val="auto"/>
              </w:rPr>
              <w:t>Делатност</w:t>
            </w:r>
            <w:r w:rsidR="00655195" w:rsidRPr="00C30E93">
              <w:rPr>
                <w:rStyle w:val="Hyperlink"/>
                <w:noProof/>
                <w:color w:val="auto"/>
              </w:rPr>
              <w:t xml:space="preserve"> </w:t>
            </w:r>
            <w:r w:rsidR="00E50E4D" w:rsidRPr="00C30E93">
              <w:rPr>
                <w:rStyle w:val="Hyperlink"/>
                <w:noProof/>
                <w:color w:val="auto"/>
              </w:rPr>
              <w:t>основног</w:t>
            </w:r>
            <w:r w:rsidR="00655195" w:rsidRPr="00C30E93">
              <w:rPr>
                <w:rStyle w:val="Hyperlink"/>
                <w:noProof/>
                <w:color w:val="auto"/>
              </w:rPr>
              <w:t xml:space="preserve"> </w:t>
            </w:r>
            <w:r w:rsidR="00E50E4D" w:rsidRPr="00C30E93">
              <w:rPr>
                <w:rStyle w:val="Hyperlink"/>
                <w:noProof/>
                <w:color w:val="auto"/>
              </w:rPr>
              <w:t>образовања</w:t>
            </w:r>
            <w:r w:rsidR="00655195" w:rsidRPr="00C30E93">
              <w:rPr>
                <w:rStyle w:val="Hyperlink"/>
                <w:noProof/>
                <w:color w:val="auto"/>
              </w:rPr>
              <w:t xml:space="preserve"> </w:t>
            </w:r>
            <w:r w:rsidR="00E50E4D" w:rsidRPr="00C30E93">
              <w:rPr>
                <w:rStyle w:val="Hyperlink"/>
                <w:noProof/>
                <w:color w:val="auto"/>
              </w:rPr>
              <w:t>и</w:t>
            </w:r>
            <w:r w:rsidR="00655195" w:rsidRPr="00C30E93">
              <w:rPr>
                <w:rStyle w:val="Hyperlink"/>
                <w:noProof/>
                <w:color w:val="auto"/>
              </w:rPr>
              <w:t xml:space="preserve"> </w:t>
            </w:r>
            <w:r w:rsidR="00E50E4D" w:rsidRPr="00C30E93">
              <w:rPr>
                <w:rStyle w:val="Hyperlink"/>
                <w:noProof/>
                <w:color w:val="auto"/>
              </w:rPr>
              <w:t>васпитања</w:t>
            </w:r>
            <w:r w:rsidR="00655195" w:rsidRPr="00C30E93">
              <w:rPr>
                <w:rStyle w:val="Hyperlink"/>
                <w:noProof/>
                <w:color w:val="auto"/>
              </w:rPr>
              <w:t xml:space="preserve"> </w:t>
            </w:r>
            <w:r w:rsidR="00E50E4D" w:rsidRPr="00C30E93">
              <w:rPr>
                <w:rStyle w:val="Hyperlink"/>
                <w:noProof/>
                <w:color w:val="auto"/>
              </w:rPr>
              <w:t>у</w:t>
            </w:r>
            <w:r w:rsidR="00655195" w:rsidRPr="00C30E93">
              <w:rPr>
                <w:rStyle w:val="Hyperlink"/>
                <w:noProof/>
                <w:color w:val="auto"/>
              </w:rPr>
              <w:t xml:space="preserve"> </w:t>
            </w:r>
            <w:r w:rsidR="00E50E4D" w:rsidRPr="00C30E93">
              <w:rPr>
                <w:rStyle w:val="Hyperlink"/>
                <w:noProof/>
                <w:color w:val="auto"/>
              </w:rPr>
              <w:t>АП</w:t>
            </w:r>
            <w:r w:rsidR="00655195" w:rsidRPr="00C30E93">
              <w:rPr>
                <w:rStyle w:val="Hyperlink"/>
                <w:noProof/>
                <w:color w:val="auto"/>
              </w:rPr>
              <w:t xml:space="preserve"> </w:t>
            </w:r>
            <w:r w:rsidR="00E50E4D" w:rsidRPr="00C30E93">
              <w:rPr>
                <w:rStyle w:val="Hyperlink"/>
                <w:noProof/>
                <w:color w:val="auto"/>
              </w:rPr>
              <w:t>Војводини</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_Toc90367163 \h </w:instrText>
            </w:r>
            <w:r w:rsidR="00655195" w:rsidRPr="00C30E93">
              <w:rPr>
                <w:noProof/>
                <w:webHidden/>
              </w:rPr>
            </w:r>
            <w:r w:rsidR="00655195" w:rsidRPr="00C30E93">
              <w:rPr>
                <w:noProof/>
                <w:webHidden/>
              </w:rPr>
              <w:fldChar w:fldCharType="separate"/>
            </w:r>
            <w:r w:rsidR="00131F87">
              <w:rPr>
                <w:noProof/>
                <w:webHidden/>
              </w:rPr>
              <w:t>32</w:t>
            </w:r>
            <w:r w:rsidR="00655195" w:rsidRPr="00C30E93">
              <w:rPr>
                <w:noProof/>
                <w:webHidden/>
              </w:rPr>
              <w:fldChar w:fldCharType="end"/>
            </w:r>
          </w:hyperlink>
        </w:p>
        <w:p w14:paraId="244DF153" w14:textId="67CF6A8E" w:rsidR="00655195" w:rsidRPr="00C30E93" w:rsidRDefault="00F636AF">
          <w:pPr>
            <w:pStyle w:val="TOC2"/>
            <w:tabs>
              <w:tab w:val="right" w:leader="dot" w:pos="9629"/>
            </w:tabs>
            <w:rPr>
              <w:rFonts w:asciiTheme="minorHAnsi" w:eastAsiaTheme="minorEastAsia" w:hAnsiTheme="minorHAnsi" w:cstheme="minorBidi"/>
              <w:noProof/>
              <w:sz w:val="22"/>
              <w:szCs w:val="22"/>
            </w:rPr>
          </w:pPr>
          <w:hyperlink w:anchor="_Toc90367164" w:history="1">
            <w:r w:rsidR="00655195" w:rsidRPr="00C30E93">
              <w:rPr>
                <w:rStyle w:val="Hyperlink"/>
                <w:noProof/>
                <w:color w:val="auto"/>
              </w:rPr>
              <w:t xml:space="preserve">2.3. </w:t>
            </w:r>
            <w:r w:rsidR="00E50E4D" w:rsidRPr="00C30E93">
              <w:rPr>
                <w:rStyle w:val="Hyperlink"/>
                <w:noProof/>
                <w:color w:val="auto"/>
              </w:rPr>
              <w:t>Упис</w:t>
            </w:r>
            <w:r w:rsidR="00655195" w:rsidRPr="00C30E93">
              <w:rPr>
                <w:rStyle w:val="Hyperlink"/>
                <w:noProof/>
                <w:color w:val="auto"/>
              </w:rPr>
              <w:t xml:space="preserve"> </w:t>
            </w:r>
            <w:r w:rsidR="00E50E4D" w:rsidRPr="00C30E93">
              <w:rPr>
                <w:rStyle w:val="Hyperlink"/>
                <w:noProof/>
                <w:color w:val="auto"/>
              </w:rPr>
              <w:t>ученика</w:t>
            </w:r>
            <w:r w:rsidR="00655195" w:rsidRPr="00C30E93">
              <w:rPr>
                <w:rStyle w:val="Hyperlink"/>
                <w:noProof/>
                <w:color w:val="auto"/>
              </w:rPr>
              <w:t xml:space="preserve"> </w:t>
            </w:r>
            <w:r w:rsidR="00E50E4D" w:rsidRPr="00C30E93">
              <w:rPr>
                <w:rStyle w:val="Hyperlink"/>
                <w:noProof/>
                <w:color w:val="auto"/>
              </w:rPr>
              <w:t>у</w:t>
            </w:r>
            <w:r w:rsidR="00655195" w:rsidRPr="00C30E93">
              <w:rPr>
                <w:rStyle w:val="Hyperlink"/>
                <w:noProof/>
                <w:color w:val="auto"/>
              </w:rPr>
              <w:t xml:space="preserve"> </w:t>
            </w:r>
            <w:r w:rsidR="00E50E4D" w:rsidRPr="00C30E93">
              <w:rPr>
                <w:rStyle w:val="Hyperlink"/>
                <w:noProof/>
                <w:color w:val="auto"/>
              </w:rPr>
              <w:t>први</w:t>
            </w:r>
            <w:r w:rsidR="00655195" w:rsidRPr="00C30E93">
              <w:rPr>
                <w:rStyle w:val="Hyperlink"/>
                <w:noProof/>
                <w:color w:val="auto"/>
              </w:rPr>
              <w:t xml:space="preserve"> </w:t>
            </w:r>
            <w:r w:rsidR="00E50E4D" w:rsidRPr="00C30E93">
              <w:rPr>
                <w:rStyle w:val="Hyperlink"/>
                <w:noProof/>
                <w:color w:val="auto"/>
              </w:rPr>
              <w:t>разред</w:t>
            </w:r>
            <w:r w:rsidR="00655195" w:rsidRPr="00C30E93">
              <w:rPr>
                <w:rStyle w:val="Hyperlink"/>
                <w:noProof/>
                <w:color w:val="auto"/>
              </w:rPr>
              <w:t xml:space="preserve"> </w:t>
            </w:r>
            <w:r w:rsidR="00E50E4D" w:rsidRPr="00C30E93">
              <w:rPr>
                <w:rStyle w:val="Hyperlink"/>
                <w:noProof/>
                <w:color w:val="auto"/>
              </w:rPr>
              <w:t>основне</w:t>
            </w:r>
            <w:r w:rsidR="00655195" w:rsidRPr="00C30E93">
              <w:rPr>
                <w:rStyle w:val="Hyperlink"/>
                <w:noProof/>
                <w:color w:val="auto"/>
              </w:rPr>
              <w:t xml:space="preserve"> </w:t>
            </w:r>
            <w:r w:rsidR="00E50E4D" w:rsidRPr="00C30E93">
              <w:rPr>
                <w:rStyle w:val="Hyperlink"/>
                <w:noProof/>
                <w:color w:val="auto"/>
              </w:rPr>
              <w:t>школе</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_Toc90367164 \h </w:instrText>
            </w:r>
            <w:r w:rsidR="00655195" w:rsidRPr="00C30E93">
              <w:rPr>
                <w:noProof/>
                <w:webHidden/>
              </w:rPr>
            </w:r>
            <w:r w:rsidR="00655195" w:rsidRPr="00C30E93">
              <w:rPr>
                <w:noProof/>
                <w:webHidden/>
              </w:rPr>
              <w:fldChar w:fldCharType="separate"/>
            </w:r>
            <w:r w:rsidR="00131F87">
              <w:rPr>
                <w:noProof/>
                <w:webHidden/>
              </w:rPr>
              <w:t>34</w:t>
            </w:r>
            <w:r w:rsidR="00655195" w:rsidRPr="00C30E93">
              <w:rPr>
                <w:noProof/>
                <w:webHidden/>
              </w:rPr>
              <w:fldChar w:fldCharType="end"/>
            </w:r>
          </w:hyperlink>
        </w:p>
        <w:p w14:paraId="5D2FB62C" w14:textId="442E741C" w:rsidR="00655195" w:rsidRPr="00C30E93" w:rsidRDefault="00F636AF">
          <w:pPr>
            <w:pStyle w:val="TOC2"/>
            <w:tabs>
              <w:tab w:val="right" w:leader="dot" w:pos="9629"/>
            </w:tabs>
            <w:rPr>
              <w:rFonts w:asciiTheme="minorHAnsi" w:eastAsiaTheme="minorEastAsia" w:hAnsiTheme="minorHAnsi" w:cstheme="minorBidi"/>
              <w:noProof/>
              <w:sz w:val="22"/>
              <w:szCs w:val="22"/>
            </w:rPr>
          </w:pPr>
          <w:hyperlink w:anchor="_Toc90367165" w:history="1">
            <w:r w:rsidR="00655195" w:rsidRPr="00C30E93">
              <w:rPr>
                <w:rStyle w:val="Hyperlink"/>
                <w:noProof/>
                <w:color w:val="auto"/>
              </w:rPr>
              <w:t xml:space="preserve">2.4. </w:t>
            </w:r>
            <w:r w:rsidR="00E50E4D" w:rsidRPr="00C30E93">
              <w:rPr>
                <w:rStyle w:val="Hyperlink"/>
                <w:noProof/>
                <w:color w:val="auto"/>
              </w:rPr>
              <w:t>Заступљеност</w:t>
            </w:r>
            <w:r w:rsidR="00655195" w:rsidRPr="00C30E93">
              <w:rPr>
                <w:rStyle w:val="Hyperlink"/>
                <w:noProof/>
                <w:color w:val="auto"/>
              </w:rPr>
              <w:t xml:space="preserve"> </w:t>
            </w:r>
            <w:r w:rsidR="00E50E4D" w:rsidRPr="00C30E93">
              <w:rPr>
                <w:rStyle w:val="Hyperlink"/>
                <w:noProof/>
                <w:color w:val="auto"/>
              </w:rPr>
              <w:t>наставних</w:t>
            </w:r>
            <w:r w:rsidR="00655195" w:rsidRPr="00C30E93">
              <w:rPr>
                <w:rStyle w:val="Hyperlink"/>
                <w:noProof/>
                <w:color w:val="auto"/>
              </w:rPr>
              <w:t xml:space="preserve"> </w:t>
            </w:r>
            <w:r w:rsidR="00E50E4D" w:rsidRPr="00C30E93">
              <w:rPr>
                <w:rStyle w:val="Hyperlink"/>
                <w:noProof/>
                <w:color w:val="auto"/>
              </w:rPr>
              <w:t>језика</w:t>
            </w:r>
            <w:r w:rsidR="00655195" w:rsidRPr="00C30E93">
              <w:rPr>
                <w:rStyle w:val="Hyperlink"/>
                <w:noProof/>
                <w:color w:val="auto"/>
              </w:rPr>
              <w:t xml:space="preserve"> </w:t>
            </w:r>
            <w:r w:rsidR="00E50E4D" w:rsidRPr="00C30E93">
              <w:rPr>
                <w:rStyle w:val="Hyperlink"/>
                <w:noProof/>
                <w:color w:val="auto"/>
              </w:rPr>
              <w:t>у</w:t>
            </w:r>
            <w:r w:rsidR="00655195" w:rsidRPr="00C30E93">
              <w:rPr>
                <w:rStyle w:val="Hyperlink"/>
                <w:noProof/>
                <w:color w:val="auto"/>
              </w:rPr>
              <w:t xml:space="preserve"> </w:t>
            </w:r>
            <w:r w:rsidR="00E50E4D" w:rsidRPr="00C30E93">
              <w:rPr>
                <w:rStyle w:val="Hyperlink"/>
                <w:noProof/>
                <w:color w:val="auto"/>
              </w:rPr>
              <w:t>основној</w:t>
            </w:r>
            <w:r w:rsidR="00655195" w:rsidRPr="00C30E93">
              <w:rPr>
                <w:rStyle w:val="Hyperlink"/>
                <w:noProof/>
                <w:color w:val="auto"/>
              </w:rPr>
              <w:t xml:space="preserve"> </w:t>
            </w:r>
            <w:r w:rsidR="00E50E4D" w:rsidRPr="00C30E93">
              <w:rPr>
                <w:rStyle w:val="Hyperlink"/>
                <w:noProof/>
                <w:color w:val="auto"/>
              </w:rPr>
              <w:t>школи</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_Toc90367165 \h </w:instrText>
            </w:r>
            <w:r w:rsidR="00655195" w:rsidRPr="00C30E93">
              <w:rPr>
                <w:noProof/>
                <w:webHidden/>
              </w:rPr>
            </w:r>
            <w:r w:rsidR="00655195" w:rsidRPr="00C30E93">
              <w:rPr>
                <w:noProof/>
                <w:webHidden/>
              </w:rPr>
              <w:fldChar w:fldCharType="separate"/>
            </w:r>
            <w:r w:rsidR="00131F87">
              <w:rPr>
                <w:noProof/>
                <w:webHidden/>
              </w:rPr>
              <w:t>35</w:t>
            </w:r>
            <w:r w:rsidR="00655195" w:rsidRPr="00C30E93">
              <w:rPr>
                <w:noProof/>
                <w:webHidden/>
              </w:rPr>
              <w:fldChar w:fldCharType="end"/>
            </w:r>
          </w:hyperlink>
        </w:p>
        <w:p w14:paraId="0A6C9898" w14:textId="57F5B6D4" w:rsidR="00655195" w:rsidRPr="00C30E93" w:rsidRDefault="00F636AF">
          <w:pPr>
            <w:pStyle w:val="TOC2"/>
            <w:tabs>
              <w:tab w:val="right" w:leader="dot" w:pos="9629"/>
            </w:tabs>
            <w:rPr>
              <w:rFonts w:asciiTheme="minorHAnsi" w:eastAsiaTheme="minorEastAsia" w:hAnsiTheme="minorHAnsi" w:cstheme="minorBidi"/>
              <w:noProof/>
              <w:sz w:val="22"/>
              <w:szCs w:val="22"/>
            </w:rPr>
          </w:pPr>
          <w:hyperlink w:anchor="_Toc90367166" w:history="1">
            <w:r w:rsidR="00655195" w:rsidRPr="00C30E93">
              <w:rPr>
                <w:rStyle w:val="Hyperlink"/>
                <w:noProof/>
                <w:color w:val="auto"/>
                <w:lang w:val="sr-Cyrl-RS"/>
              </w:rPr>
              <w:t xml:space="preserve">2.5. </w:t>
            </w:r>
            <w:r w:rsidR="00E50E4D" w:rsidRPr="00C30E93">
              <w:rPr>
                <w:rStyle w:val="Hyperlink"/>
                <w:noProof/>
                <w:color w:val="auto"/>
              </w:rPr>
              <w:t>Настава</w:t>
            </w:r>
            <w:r w:rsidR="00655195" w:rsidRPr="00C30E93">
              <w:rPr>
                <w:rStyle w:val="Hyperlink"/>
                <w:noProof/>
                <w:color w:val="auto"/>
              </w:rPr>
              <w:t xml:space="preserve"> </w:t>
            </w:r>
            <w:r w:rsidR="00E50E4D" w:rsidRPr="00C30E93">
              <w:rPr>
                <w:rStyle w:val="Hyperlink"/>
                <w:noProof/>
                <w:color w:val="auto"/>
              </w:rPr>
              <w:t>на</w:t>
            </w:r>
            <w:r w:rsidR="00655195" w:rsidRPr="00C30E93">
              <w:rPr>
                <w:rStyle w:val="Hyperlink"/>
                <w:noProof/>
                <w:color w:val="auto"/>
              </w:rPr>
              <w:t xml:space="preserve"> </w:t>
            </w:r>
            <w:r w:rsidR="00E50E4D" w:rsidRPr="00C30E93">
              <w:rPr>
                <w:rStyle w:val="Hyperlink"/>
                <w:noProof/>
                <w:color w:val="auto"/>
              </w:rPr>
              <w:t>српском</w:t>
            </w:r>
            <w:r w:rsidR="00655195" w:rsidRPr="00C30E93">
              <w:rPr>
                <w:rStyle w:val="Hyperlink"/>
                <w:noProof/>
                <w:color w:val="auto"/>
              </w:rPr>
              <w:t xml:space="preserve"> </w:t>
            </w:r>
            <w:r w:rsidR="00E50E4D" w:rsidRPr="00C30E93">
              <w:rPr>
                <w:rStyle w:val="Hyperlink"/>
                <w:noProof/>
                <w:color w:val="auto"/>
              </w:rPr>
              <w:t>језику</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_Toc90367166 \h </w:instrText>
            </w:r>
            <w:r w:rsidR="00655195" w:rsidRPr="00C30E93">
              <w:rPr>
                <w:noProof/>
                <w:webHidden/>
              </w:rPr>
            </w:r>
            <w:r w:rsidR="00655195" w:rsidRPr="00C30E93">
              <w:rPr>
                <w:noProof/>
                <w:webHidden/>
              </w:rPr>
              <w:fldChar w:fldCharType="separate"/>
            </w:r>
            <w:r w:rsidR="00131F87">
              <w:rPr>
                <w:noProof/>
                <w:webHidden/>
              </w:rPr>
              <w:t>37</w:t>
            </w:r>
            <w:r w:rsidR="00655195" w:rsidRPr="00C30E93">
              <w:rPr>
                <w:noProof/>
                <w:webHidden/>
              </w:rPr>
              <w:fldChar w:fldCharType="end"/>
            </w:r>
          </w:hyperlink>
        </w:p>
        <w:p w14:paraId="0326B432" w14:textId="5F31806A" w:rsidR="00655195" w:rsidRPr="00C30E93" w:rsidRDefault="00F636AF">
          <w:pPr>
            <w:pStyle w:val="TOC2"/>
            <w:tabs>
              <w:tab w:val="right" w:leader="dot" w:pos="9629"/>
            </w:tabs>
            <w:rPr>
              <w:rFonts w:asciiTheme="minorHAnsi" w:eastAsiaTheme="minorEastAsia" w:hAnsiTheme="minorHAnsi" w:cstheme="minorBidi"/>
              <w:noProof/>
              <w:sz w:val="22"/>
              <w:szCs w:val="22"/>
            </w:rPr>
          </w:pPr>
          <w:hyperlink w:anchor="_Toc90367167" w:history="1">
            <w:r w:rsidR="00655195" w:rsidRPr="00C30E93">
              <w:rPr>
                <w:rStyle w:val="Hyperlink"/>
                <w:noProof/>
                <w:color w:val="auto"/>
              </w:rPr>
              <w:t>2.</w:t>
            </w:r>
            <w:r w:rsidR="00655195" w:rsidRPr="00C30E93">
              <w:rPr>
                <w:rStyle w:val="Hyperlink"/>
                <w:noProof/>
                <w:color w:val="auto"/>
                <w:lang w:val="sr-Cyrl-RS"/>
              </w:rPr>
              <w:t>6</w:t>
            </w:r>
            <w:r w:rsidR="00655195" w:rsidRPr="00C30E93">
              <w:rPr>
                <w:rStyle w:val="Hyperlink"/>
                <w:noProof/>
                <w:color w:val="auto"/>
              </w:rPr>
              <w:t xml:space="preserve">. </w:t>
            </w:r>
            <w:r w:rsidR="00E50E4D" w:rsidRPr="00C30E93">
              <w:rPr>
                <w:rStyle w:val="Hyperlink"/>
                <w:noProof/>
                <w:color w:val="auto"/>
              </w:rPr>
              <w:t>Настава</w:t>
            </w:r>
            <w:r w:rsidR="00655195" w:rsidRPr="00C30E93">
              <w:rPr>
                <w:rStyle w:val="Hyperlink"/>
                <w:noProof/>
                <w:color w:val="auto"/>
              </w:rPr>
              <w:t xml:space="preserve"> </w:t>
            </w:r>
            <w:r w:rsidR="00E50E4D" w:rsidRPr="00C30E93">
              <w:rPr>
                <w:rStyle w:val="Hyperlink"/>
                <w:noProof/>
                <w:color w:val="auto"/>
              </w:rPr>
              <w:t>на</w:t>
            </w:r>
            <w:r w:rsidR="00655195" w:rsidRPr="00C30E93">
              <w:rPr>
                <w:rStyle w:val="Hyperlink"/>
                <w:noProof/>
                <w:color w:val="auto"/>
              </w:rPr>
              <w:t xml:space="preserve"> </w:t>
            </w:r>
            <w:r w:rsidR="00E50E4D" w:rsidRPr="00C30E93">
              <w:rPr>
                <w:rStyle w:val="Hyperlink"/>
                <w:noProof/>
                <w:color w:val="auto"/>
              </w:rPr>
              <w:t>мађарском</w:t>
            </w:r>
            <w:r w:rsidR="00655195" w:rsidRPr="00C30E93">
              <w:rPr>
                <w:rStyle w:val="Hyperlink"/>
                <w:noProof/>
                <w:color w:val="auto"/>
              </w:rPr>
              <w:t xml:space="preserve"> </w:t>
            </w:r>
            <w:r w:rsidR="00E50E4D" w:rsidRPr="00C30E93">
              <w:rPr>
                <w:rStyle w:val="Hyperlink"/>
                <w:noProof/>
                <w:color w:val="auto"/>
              </w:rPr>
              <w:t>језику</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_Toc90367167 \h </w:instrText>
            </w:r>
            <w:r w:rsidR="00655195" w:rsidRPr="00C30E93">
              <w:rPr>
                <w:noProof/>
                <w:webHidden/>
              </w:rPr>
            </w:r>
            <w:r w:rsidR="00655195" w:rsidRPr="00C30E93">
              <w:rPr>
                <w:noProof/>
                <w:webHidden/>
              </w:rPr>
              <w:fldChar w:fldCharType="separate"/>
            </w:r>
            <w:r w:rsidR="00131F87">
              <w:rPr>
                <w:noProof/>
                <w:webHidden/>
              </w:rPr>
              <w:t>38</w:t>
            </w:r>
            <w:r w:rsidR="00655195" w:rsidRPr="00C30E93">
              <w:rPr>
                <w:noProof/>
                <w:webHidden/>
              </w:rPr>
              <w:fldChar w:fldCharType="end"/>
            </w:r>
          </w:hyperlink>
        </w:p>
        <w:p w14:paraId="7EDBA5BF" w14:textId="02656D48" w:rsidR="00655195" w:rsidRPr="00C30E93" w:rsidRDefault="00F636AF">
          <w:pPr>
            <w:pStyle w:val="TOC2"/>
            <w:tabs>
              <w:tab w:val="right" w:leader="dot" w:pos="9629"/>
            </w:tabs>
            <w:rPr>
              <w:rFonts w:asciiTheme="minorHAnsi" w:eastAsiaTheme="minorEastAsia" w:hAnsiTheme="minorHAnsi" w:cstheme="minorBidi"/>
              <w:noProof/>
              <w:sz w:val="22"/>
              <w:szCs w:val="22"/>
            </w:rPr>
          </w:pPr>
          <w:hyperlink w:anchor="_Toc90367168" w:history="1">
            <w:r w:rsidR="00655195" w:rsidRPr="00C30E93">
              <w:rPr>
                <w:rStyle w:val="Hyperlink"/>
                <w:noProof/>
                <w:color w:val="auto"/>
              </w:rPr>
              <w:t>2.</w:t>
            </w:r>
            <w:r w:rsidR="00655195" w:rsidRPr="00C30E93">
              <w:rPr>
                <w:rStyle w:val="Hyperlink"/>
                <w:noProof/>
                <w:color w:val="auto"/>
                <w:lang w:val="sr-Cyrl-RS"/>
              </w:rPr>
              <w:t>7</w:t>
            </w:r>
            <w:r w:rsidR="00655195" w:rsidRPr="00C30E93">
              <w:rPr>
                <w:rStyle w:val="Hyperlink"/>
                <w:noProof/>
                <w:color w:val="auto"/>
              </w:rPr>
              <w:t xml:space="preserve">. </w:t>
            </w:r>
            <w:r w:rsidR="00E50E4D" w:rsidRPr="00C30E93">
              <w:rPr>
                <w:rStyle w:val="Hyperlink"/>
                <w:noProof/>
                <w:color w:val="auto"/>
              </w:rPr>
              <w:t>Настава</w:t>
            </w:r>
            <w:r w:rsidR="00655195" w:rsidRPr="00C30E93">
              <w:rPr>
                <w:rStyle w:val="Hyperlink"/>
                <w:noProof/>
                <w:color w:val="auto"/>
              </w:rPr>
              <w:t xml:space="preserve"> </w:t>
            </w:r>
            <w:r w:rsidR="00E50E4D" w:rsidRPr="00C30E93">
              <w:rPr>
                <w:rStyle w:val="Hyperlink"/>
                <w:noProof/>
                <w:color w:val="auto"/>
              </w:rPr>
              <w:t>на</w:t>
            </w:r>
            <w:r w:rsidR="00655195" w:rsidRPr="00C30E93">
              <w:rPr>
                <w:rStyle w:val="Hyperlink"/>
                <w:noProof/>
                <w:color w:val="auto"/>
              </w:rPr>
              <w:t xml:space="preserve"> </w:t>
            </w:r>
            <w:r w:rsidR="00E50E4D" w:rsidRPr="00C30E93">
              <w:rPr>
                <w:rStyle w:val="Hyperlink"/>
                <w:noProof/>
                <w:color w:val="auto"/>
              </w:rPr>
              <w:t>словачком</w:t>
            </w:r>
            <w:r w:rsidR="00655195" w:rsidRPr="00C30E93">
              <w:rPr>
                <w:rStyle w:val="Hyperlink"/>
                <w:noProof/>
                <w:color w:val="auto"/>
              </w:rPr>
              <w:t xml:space="preserve"> </w:t>
            </w:r>
            <w:r w:rsidR="00E50E4D" w:rsidRPr="00C30E93">
              <w:rPr>
                <w:rStyle w:val="Hyperlink"/>
                <w:noProof/>
                <w:color w:val="auto"/>
              </w:rPr>
              <w:t>језику</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_Toc90367168 \h </w:instrText>
            </w:r>
            <w:r w:rsidR="00655195" w:rsidRPr="00C30E93">
              <w:rPr>
                <w:noProof/>
                <w:webHidden/>
              </w:rPr>
            </w:r>
            <w:r w:rsidR="00655195" w:rsidRPr="00C30E93">
              <w:rPr>
                <w:noProof/>
                <w:webHidden/>
              </w:rPr>
              <w:fldChar w:fldCharType="separate"/>
            </w:r>
            <w:r w:rsidR="00131F87">
              <w:rPr>
                <w:noProof/>
                <w:webHidden/>
              </w:rPr>
              <w:t>39</w:t>
            </w:r>
            <w:r w:rsidR="00655195" w:rsidRPr="00C30E93">
              <w:rPr>
                <w:noProof/>
                <w:webHidden/>
              </w:rPr>
              <w:fldChar w:fldCharType="end"/>
            </w:r>
          </w:hyperlink>
        </w:p>
        <w:p w14:paraId="4B728A72" w14:textId="07A73BE3" w:rsidR="00655195" w:rsidRPr="00C30E93" w:rsidRDefault="00F636AF">
          <w:pPr>
            <w:pStyle w:val="TOC2"/>
            <w:tabs>
              <w:tab w:val="right" w:leader="dot" w:pos="9629"/>
            </w:tabs>
            <w:rPr>
              <w:rFonts w:asciiTheme="minorHAnsi" w:eastAsiaTheme="minorEastAsia" w:hAnsiTheme="minorHAnsi" w:cstheme="minorBidi"/>
              <w:noProof/>
              <w:sz w:val="22"/>
              <w:szCs w:val="22"/>
            </w:rPr>
          </w:pPr>
          <w:hyperlink w:anchor="_Toc90367169" w:history="1">
            <w:r w:rsidR="00655195" w:rsidRPr="00C30E93">
              <w:rPr>
                <w:rStyle w:val="Hyperlink"/>
                <w:noProof/>
                <w:color w:val="auto"/>
              </w:rPr>
              <w:t>2.</w:t>
            </w:r>
            <w:r w:rsidR="00655195" w:rsidRPr="00C30E93">
              <w:rPr>
                <w:rStyle w:val="Hyperlink"/>
                <w:noProof/>
                <w:color w:val="auto"/>
                <w:lang w:val="sr-Cyrl-RS"/>
              </w:rPr>
              <w:t>8</w:t>
            </w:r>
            <w:r w:rsidR="00655195" w:rsidRPr="00C30E93">
              <w:rPr>
                <w:rStyle w:val="Hyperlink"/>
                <w:noProof/>
                <w:color w:val="auto"/>
              </w:rPr>
              <w:t xml:space="preserve">. </w:t>
            </w:r>
            <w:r w:rsidR="00E50E4D" w:rsidRPr="00C30E93">
              <w:rPr>
                <w:rStyle w:val="Hyperlink"/>
                <w:noProof/>
                <w:color w:val="auto"/>
              </w:rPr>
              <w:t>Настава</w:t>
            </w:r>
            <w:r w:rsidR="00655195" w:rsidRPr="00C30E93">
              <w:rPr>
                <w:rStyle w:val="Hyperlink"/>
                <w:noProof/>
                <w:color w:val="auto"/>
              </w:rPr>
              <w:t xml:space="preserve"> </w:t>
            </w:r>
            <w:r w:rsidR="00E50E4D" w:rsidRPr="00C30E93">
              <w:rPr>
                <w:rStyle w:val="Hyperlink"/>
                <w:noProof/>
                <w:color w:val="auto"/>
              </w:rPr>
              <w:t>на</w:t>
            </w:r>
            <w:r w:rsidR="00655195" w:rsidRPr="00C30E93">
              <w:rPr>
                <w:rStyle w:val="Hyperlink"/>
                <w:noProof/>
                <w:color w:val="auto"/>
              </w:rPr>
              <w:t xml:space="preserve"> </w:t>
            </w:r>
            <w:r w:rsidR="00E50E4D" w:rsidRPr="00C30E93">
              <w:rPr>
                <w:rStyle w:val="Hyperlink"/>
                <w:noProof/>
                <w:color w:val="auto"/>
              </w:rPr>
              <w:t>румунском</w:t>
            </w:r>
            <w:r w:rsidR="00655195" w:rsidRPr="00C30E93">
              <w:rPr>
                <w:rStyle w:val="Hyperlink"/>
                <w:noProof/>
                <w:color w:val="auto"/>
              </w:rPr>
              <w:t xml:space="preserve"> </w:t>
            </w:r>
            <w:r w:rsidR="00E50E4D" w:rsidRPr="00C30E93">
              <w:rPr>
                <w:rStyle w:val="Hyperlink"/>
                <w:noProof/>
                <w:color w:val="auto"/>
              </w:rPr>
              <w:t>језику</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_Toc90367169 \h </w:instrText>
            </w:r>
            <w:r w:rsidR="00655195" w:rsidRPr="00C30E93">
              <w:rPr>
                <w:noProof/>
                <w:webHidden/>
              </w:rPr>
            </w:r>
            <w:r w:rsidR="00655195" w:rsidRPr="00C30E93">
              <w:rPr>
                <w:noProof/>
                <w:webHidden/>
              </w:rPr>
              <w:fldChar w:fldCharType="separate"/>
            </w:r>
            <w:r w:rsidR="00131F87">
              <w:rPr>
                <w:noProof/>
                <w:webHidden/>
              </w:rPr>
              <w:t>39</w:t>
            </w:r>
            <w:r w:rsidR="00655195" w:rsidRPr="00C30E93">
              <w:rPr>
                <w:noProof/>
                <w:webHidden/>
              </w:rPr>
              <w:fldChar w:fldCharType="end"/>
            </w:r>
          </w:hyperlink>
        </w:p>
        <w:p w14:paraId="04362424" w14:textId="6AD2E2D8" w:rsidR="00655195" w:rsidRPr="00C30E93" w:rsidRDefault="00F636AF">
          <w:pPr>
            <w:pStyle w:val="TOC2"/>
            <w:tabs>
              <w:tab w:val="right" w:leader="dot" w:pos="9629"/>
            </w:tabs>
            <w:rPr>
              <w:rFonts w:asciiTheme="minorHAnsi" w:eastAsiaTheme="minorEastAsia" w:hAnsiTheme="minorHAnsi" w:cstheme="minorBidi"/>
              <w:noProof/>
              <w:sz w:val="22"/>
              <w:szCs w:val="22"/>
            </w:rPr>
          </w:pPr>
          <w:hyperlink w:anchor="_Toc90367170" w:history="1">
            <w:r w:rsidR="00655195" w:rsidRPr="00C30E93">
              <w:rPr>
                <w:rStyle w:val="Hyperlink"/>
                <w:noProof/>
                <w:color w:val="auto"/>
              </w:rPr>
              <w:t>2.</w:t>
            </w:r>
            <w:r w:rsidR="00655195" w:rsidRPr="00C30E93">
              <w:rPr>
                <w:rStyle w:val="Hyperlink"/>
                <w:noProof/>
                <w:color w:val="auto"/>
                <w:lang w:val="sr-Cyrl-RS"/>
              </w:rPr>
              <w:t>9</w:t>
            </w:r>
            <w:r w:rsidR="00655195" w:rsidRPr="00C30E93">
              <w:rPr>
                <w:rStyle w:val="Hyperlink"/>
                <w:noProof/>
                <w:color w:val="auto"/>
              </w:rPr>
              <w:t xml:space="preserve">. </w:t>
            </w:r>
            <w:r w:rsidR="00E50E4D" w:rsidRPr="00C30E93">
              <w:rPr>
                <w:rStyle w:val="Hyperlink"/>
                <w:noProof/>
                <w:color w:val="auto"/>
              </w:rPr>
              <w:t>Настава</w:t>
            </w:r>
            <w:r w:rsidR="00655195" w:rsidRPr="00C30E93">
              <w:rPr>
                <w:rStyle w:val="Hyperlink"/>
                <w:noProof/>
                <w:color w:val="auto"/>
              </w:rPr>
              <w:t xml:space="preserve"> </w:t>
            </w:r>
            <w:r w:rsidR="00E50E4D" w:rsidRPr="00C30E93">
              <w:rPr>
                <w:rStyle w:val="Hyperlink"/>
                <w:noProof/>
                <w:color w:val="auto"/>
              </w:rPr>
              <w:t>на</w:t>
            </w:r>
            <w:r w:rsidR="00655195" w:rsidRPr="00C30E93">
              <w:rPr>
                <w:rStyle w:val="Hyperlink"/>
                <w:noProof/>
                <w:color w:val="auto"/>
              </w:rPr>
              <w:t xml:space="preserve"> </w:t>
            </w:r>
            <w:r w:rsidR="00E50E4D" w:rsidRPr="00C30E93">
              <w:rPr>
                <w:rStyle w:val="Hyperlink"/>
                <w:noProof/>
                <w:color w:val="auto"/>
              </w:rPr>
              <w:t>русинском</w:t>
            </w:r>
            <w:r w:rsidR="00655195" w:rsidRPr="00C30E93">
              <w:rPr>
                <w:rStyle w:val="Hyperlink"/>
                <w:noProof/>
                <w:color w:val="auto"/>
              </w:rPr>
              <w:t xml:space="preserve"> </w:t>
            </w:r>
            <w:r w:rsidR="00E50E4D" w:rsidRPr="00C30E93">
              <w:rPr>
                <w:rStyle w:val="Hyperlink"/>
                <w:noProof/>
                <w:color w:val="auto"/>
              </w:rPr>
              <w:t>језику</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_Toc90367170 \h </w:instrText>
            </w:r>
            <w:r w:rsidR="00655195" w:rsidRPr="00C30E93">
              <w:rPr>
                <w:noProof/>
                <w:webHidden/>
              </w:rPr>
            </w:r>
            <w:r w:rsidR="00655195" w:rsidRPr="00C30E93">
              <w:rPr>
                <w:noProof/>
                <w:webHidden/>
              </w:rPr>
              <w:fldChar w:fldCharType="separate"/>
            </w:r>
            <w:r w:rsidR="00131F87">
              <w:rPr>
                <w:noProof/>
                <w:webHidden/>
              </w:rPr>
              <w:t>40</w:t>
            </w:r>
            <w:r w:rsidR="00655195" w:rsidRPr="00C30E93">
              <w:rPr>
                <w:noProof/>
                <w:webHidden/>
              </w:rPr>
              <w:fldChar w:fldCharType="end"/>
            </w:r>
          </w:hyperlink>
        </w:p>
        <w:p w14:paraId="2C151BB2" w14:textId="6456B7FD" w:rsidR="00655195" w:rsidRPr="00C30E93" w:rsidRDefault="00F636AF">
          <w:pPr>
            <w:pStyle w:val="TOC2"/>
            <w:tabs>
              <w:tab w:val="right" w:leader="dot" w:pos="9629"/>
            </w:tabs>
            <w:rPr>
              <w:rFonts w:asciiTheme="minorHAnsi" w:eastAsiaTheme="minorEastAsia" w:hAnsiTheme="minorHAnsi" w:cstheme="minorBidi"/>
              <w:noProof/>
              <w:sz w:val="22"/>
              <w:szCs w:val="22"/>
            </w:rPr>
          </w:pPr>
          <w:hyperlink w:anchor="_Toc90367171" w:history="1">
            <w:r w:rsidR="00655195" w:rsidRPr="00C30E93">
              <w:rPr>
                <w:rStyle w:val="Hyperlink"/>
                <w:noProof/>
                <w:color w:val="auto"/>
              </w:rPr>
              <w:t>2.</w:t>
            </w:r>
            <w:r w:rsidR="00655195" w:rsidRPr="00C30E93">
              <w:rPr>
                <w:rStyle w:val="Hyperlink"/>
                <w:noProof/>
                <w:color w:val="auto"/>
                <w:lang w:val="sr-Cyrl-RS"/>
              </w:rPr>
              <w:t>10</w:t>
            </w:r>
            <w:r w:rsidR="00655195" w:rsidRPr="00C30E93">
              <w:rPr>
                <w:rStyle w:val="Hyperlink"/>
                <w:noProof/>
                <w:color w:val="auto"/>
              </w:rPr>
              <w:t xml:space="preserve">. </w:t>
            </w:r>
            <w:r w:rsidR="00E50E4D" w:rsidRPr="00C30E93">
              <w:rPr>
                <w:rStyle w:val="Hyperlink"/>
                <w:noProof/>
                <w:color w:val="auto"/>
              </w:rPr>
              <w:t>Настава</w:t>
            </w:r>
            <w:r w:rsidR="00655195" w:rsidRPr="00C30E93">
              <w:rPr>
                <w:rStyle w:val="Hyperlink"/>
                <w:noProof/>
                <w:color w:val="auto"/>
              </w:rPr>
              <w:t xml:space="preserve"> </w:t>
            </w:r>
            <w:r w:rsidR="00E50E4D" w:rsidRPr="00C30E93">
              <w:rPr>
                <w:rStyle w:val="Hyperlink"/>
                <w:noProof/>
                <w:color w:val="auto"/>
              </w:rPr>
              <w:t>на</w:t>
            </w:r>
            <w:r w:rsidR="00655195" w:rsidRPr="00C30E93">
              <w:rPr>
                <w:rStyle w:val="Hyperlink"/>
                <w:noProof/>
                <w:color w:val="auto"/>
              </w:rPr>
              <w:t xml:space="preserve"> </w:t>
            </w:r>
            <w:r w:rsidR="00E50E4D" w:rsidRPr="00C30E93">
              <w:rPr>
                <w:rStyle w:val="Hyperlink"/>
                <w:noProof/>
                <w:color w:val="auto"/>
              </w:rPr>
              <w:t>хрватском</w:t>
            </w:r>
            <w:r w:rsidR="00655195" w:rsidRPr="00C30E93">
              <w:rPr>
                <w:rStyle w:val="Hyperlink"/>
                <w:noProof/>
                <w:color w:val="auto"/>
              </w:rPr>
              <w:t xml:space="preserve"> </w:t>
            </w:r>
            <w:r w:rsidR="00E50E4D" w:rsidRPr="00C30E93">
              <w:rPr>
                <w:rStyle w:val="Hyperlink"/>
                <w:noProof/>
                <w:color w:val="auto"/>
              </w:rPr>
              <w:t>језику</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_Toc90367171 \h </w:instrText>
            </w:r>
            <w:r w:rsidR="00655195" w:rsidRPr="00C30E93">
              <w:rPr>
                <w:noProof/>
                <w:webHidden/>
              </w:rPr>
            </w:r>
            <w:r w:rsidR="00655195" w:rsidRPr="00C30E93">
              <w:rPr>
                <w:noProof/>
                <w:webHidden/>
              </w:rPr>
              <w:fldChar w:fldCharType="separate"/>
            </w:r>
            <w:r w:rsidR="00131F87">
              <w:rPr>
                <w:noProof/>
                <w:webHidden/>
              </w:rPr>
              <w:t>40</w:t>
            </w:r>
            <w:r w:rsidR="00655195" w:rsidRPr="00C30E93">
              <w:rPr>
                <w:noProof/>
                <w:webHidden/>
              </w:rPr>
              <w:fldChar w:fldCharType="end"/>
            </w:r>
          </w:hyperlink>
        </w:p>
        <w:p w14:paraId="40D4525B" w14:textId="5F4694AF" w:rsidR="00655195" w:rsidRPr="00C30E93" w:rsidRDefault="00F636AF">
          <w:pPr>
            <w:pStyle w:val="TOC2"/>
            <w:tabs>
              <w:tab w:val="right" w:leader="dot" w:pos="9629"/>
            </w:tabs>
            <w:rPr>
              <w:rFonts w:asciiTheme="minorHAnsi" w:eastAsiaTheme="minorEastAsia" w:hAnsiTheme="minorHAnsi" w:cstheme="minorBidi"/>
              <w:noProof/>
              <w:sz w:val="22"/>
              <w:szCs w:val="22"/>
            </w:rPr>
          </w:pPr>
          <w:hyperlink w:anchor="_Toc90367172" w:history="1">
            <w:r w:rsidR="00655195" w:rsidRPr="00C30E93">
              <w:rPr>
                <w:rStyle w:val="Hyperlink"/>
                <w:noProof/>
                <w:color w:val="auto"/>
              </w:rPr>
              <w:t>2.</w:t>
            </w:r>
            <w:r w:rsidR="00655195" w:rsidRPr="00C30E93">
              <w:rPr>
                <w:rStyle w:val="Hyperlink"/>
                <w:noProof/>
                <w:color w:val="auto"/>
                <w:lang w:val="sr-Cyrl-RS"/>
              </w:rPr>
              <w:t>11</w:t>
            </w:r>
            <w:r w:rsidR="00655195" w:rsidRPr="00C30E93">
              <w:rPr>
                <w:rStyle w:val="Hyperlink"/>
                <w:noProof/>
                <w:color w:val="auto"/>
              </w:rPr>
              <w:t xml:space="preserve">. </w:t>
            </w:r>
            <w:r w:rsidR="00E50E4D" w:rsidRPr="00C30E93">
              <w:rPr>
                <w:rStyle w:val="Hyperlink"/>
                <w:noProof/>
                <w:color w:val="auto"/>
              </w:rPr>
              <w:t>Изучавање</w:t>
            </w:r>
            <w:r w:rsidR="00655195" w:rsidRPr="00C30E93">
              <w:rPr>
                <w:rStyle w:val="Hyperlink"/>
                <w:noProof/>
                <w:color w:val="auto"/>
              </w:rPr>
              <w:t xml:space="preserve"> </w:t>
            </w:r>
            <w:r w:rsidR="00E50E4D" w:rsidRPr="00C30E93">
              <w:rPr>
                <w:rStyle w:val="Hyperlink"/>
                <w:noProof/>
                <w:color w:val="auto"/>
              </w:rPr>
              <w:t>украјинског</w:t>
            </w:r>
            <w:r w:rsidR="00655195" w:rsidRPr="00C30E93">
              <w:rPr>
                <w:rStyle w:val="Hyperlink"/>
                <w:noProof/>
                <w:color w:val="auto"/>
              </w:rPr>
              <w:t xml:space="preserve">, </w:t>
            </w:r>
            <w:r w:rsidR="00E50E4D" w:rsidRPr="00C30E93">
              <w:rPr>
                <w:rStyle w:val="Hyperlink"/>
                <w:noProof/>
                <w:color w:val="auto"/>
              </w:rPr>
              <w:t>буњевачког</w:t>
            </w:r>
            <w:r w:rsidR="00655195" w:rsidRPr="00C30E93">
              <w:rPr>
                <w:rStyle w:val="Hyperlink"/>
                <w:noProof/>
                <w:color w:val="auto"/>
              </w:rPr>
              <w:t xml:space="preserve">, </w:t>
            </w:r>
            <w:r w:rsidR="00E50E4D" w:rsidRPr="00C30E93">
              <w:rPr>
                <w:rStyle w:val="Hyperlink"/>
                <w:noProof/>
                <w:color w:val="auto"/>
              </w:rPr>
              <w:t>бугарског</w:t>
            </w:r>
            <w:r w:rsidR="00655195" w:rsidRPr="00C30E93">
              <w:rPr>
                <w:rStyle w:val="Hyperlink"/>
                <w:noProof/>
                <w:color w:val="auto"/>
              </w:rPr>
              <w:t xml:space="preserve">, </w:t>
            </w:r>
            <w:r w:rsidR="00E50E4D" w:rsidRPr="00C30E93">
              <w:rPr>
                <w:rStyle w:val="Hyperlink"/>
                <w:noProof/>
                <w:color w:val="auto"/>
              </w:rPr>
              <w:t>чешког</w:t>
            </w:r>
            <w:r w:rsidR="00655195" w:rsidRPr="00C30E93">
              <w:rPr>
                <w:rStyle w:val="Hyperlink"/>
                <w:noProof/>
                <w:color w:val="auto"/>
              </w:rPr>
              <w:t xml:space="preserve">, </w:t>
            </w:r>
            <w:r w:rsidR="00E50E4D" w:rsidRPr="00C30E93">
              <w:rPr>
                <w:rStyle w:val="Hyperlink"/>
                <w:noProof/>
                <w:color w:val="auto"/>
              </w:rPr>
              <w:t>македонског</w:t>
            </w:r>
            <w:r w:rsidR="00655195" w:rsidRPr="00C30E93">
              <w:rPr>
                <w:rStyle w:val="Hyperlink"/>
                <w:noProof/>
                <w:color w:val="auto"/>
              </w:rPr>
              <w:t xml:space="preserve">, </w:t>
            </w:r>
            <w:r w:rsidR="00E50E4D" w:rsidRPr="00C30E93">
              <w:rPr>
                <w:rStyle w:val="Hyperlink"/>
                <w:noProof/>
                <w:color w:val="auto"/>
              </w:rPr>
              <w:t>ромског</w:t>
            </w:r>
            <w:r w:rsidR="00655195" w:rsidRPr="00C30E93">
              <w:rPr>
                <w:rStyle w:val="Hyperlink"/>
                <w:noProof/>
                <w:color w:val="auto"/>
                <w:lang w:val="sr-Cyrl-RS"/>
              </w:rPr>
              <w:t xml:space="preserve"> </w:t>
            </w:r>
            <w:r w:rsidR="00E50E4D" w:rsidRPr="00C30E93">
              <w:rPr>
                <w:rStyle w:val="Hyperlink"/>
                <w:noProof/>
                <w:color w:val="auto"/>
                <w:lang w:val="sr-Cyrl-RS"/>
              </w:rPr>
              <w:t>и</w:t>
            </w:r>
            <w:r w:rsidR="00655195" w:rsidRPr="00C30E93">
              <w:rPr>
                <w:rStyle w:val="Hyperlink"/>
                <w:noProof/>
                <w:color w:val="auto"/>
                <w:lang w:val="sr-Cyrl-RS"/>
              </w:rPr>
              <w:t xml:space="preserve"> </w:t>
            </w:r>
            <w:r w:rsidR="00E50E4D" w:rsidRPr="00C30E93">
              <w:rPr>
                <w:rStyle w:val="Hyperlink"/>
                <w:noProof/>
                <w:color w:val="auto"/>
                <w:lang w:val="sr-Cyrl-RS"/>
              </w:rPr>
              <w:t>немачког</w:t>
            </w:r>
            <w:r w:rsidR="00655195" w:rsidRPr="00C30E93">
              <w:rPr>
                <w:rStyle w:val="Hyperlink"/>
                <w:noProof/>
                <w:color w:val="auto"/>
              </w:rPr>
              <w:t xml:space="preserve"> </w:t>
            </w:r>
            <w:r w:rsidR="00E50E4D" w:rsidRPr="00C30E93">
              <w:rPr>
                <w:rStyle w:val="Hyperlink"/>
                <w:noProof/>
                <w:color w:val="auto"/>
              </w:rPr>
              <w:t>језика</w:t>
            </w:r>
            <w:r w:rsidR="00655195" w:rsidRPr="00C30E93">
              <w:rPr>
                <w:rStyle w:val="Hyperlink"/>
                <w:noProof/>
                <w:color w:val="auto"/>
              </w:rPr>
              <w:t>/</w:t>
            </w:r>
            <w:r w:rsidR="00E50E4D" w:rsidRPr="00C30E93">
              <w:rPr>
                <w:rStyle w:val="Hyperlink"/>
                <w:noProof/>
                <w:color w:val="auto"/>
              </w:rPr>
              <w:t>говора</w:t>
            </w:r>
            <w:r w:rsidR="00655195" w:rsidRPr="00C30E93">
              <w:rPr>
                <w:rStyle w:val="Hyperlink"/>
                <w:noProof/>
                <w:color w:val="auto"/>
              </w:rPr>
              <w:t xml:space="preserve"> </w:t>
            </w:r>
            <w:r w:rsidR="00E50E4D" w:rsidRPr="00C30E93">
              <w:rPr>
                <w:rStyle w:val="Hyperlink"/>
                <w:noProof/>
                <w:color w:val="auto"/>
              </w:rPr>
              <w:t>са</w:t>
            </w:r>
            <w:r w:rsidR="00655195" w:rsidRPr="00C30E93">
              <w:rPr>
                <w:rStyle w:val="Hyperlink"/>
                <w:noProof/>
                <w:color w:val="auto"/>
              </w:rPr>
              <w:t xml:space="preserve"> </w:t>
            </w:r>
            <w:r w:rsidR="00E50E4D" w:rsidRPr="00C30E93">
              <w:rPr>
                <w:rStyle w:val="Hyperlink"/>
                <w:noProof/>
                <w:color w:val="auto"/>
              </w:rPr>
              <w:t>елементима</w:t>
            </w:r>
            <w:r w:rsidR="00655195" w:rsidRPr="00C30E93">
              <w:rPr>
                <w:rStyle w:val="Hyperlink"/>
                <w:noProof/>
                <w:color w:val="auto"/>
              </w:rPr>
              <w:t xml:space="preserve"> </w:t>
            </w:r>
            <w:r w:rsidR="00E50E4D" w:rsidRPr="00C30E93">
              <w:rPr>
                <w:rStyle w:val="Hyperlink"/>
                <w:noProof/>
                <w:color w:val="auto"/>
              </w:rPr>
              <w:t>националне</w:t>
            </w:r>
            <w:r w:rsidR="00655195" w:rsidRPr="00C30E93">
              <w:rPr>
                <w:rStyle w:val="Hyperlink"/>
                <w:noProof/>
                <w:color w:val="auto"/>
              </w:rPr>
              <w:t xml:space="preserve"> </w:t>
            </w:r>
            <w:r w:rsidR="00E50E4D" w:rsidRPr="00C30E93">
              <w:rPr>
                <w:rStyle w:val="Hyperlink"/>
                <w:noProof/>
                <w:color w:val="auto"/>
              </w:rPr>
              <w:t>културе</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_Toc90367172 \h </w:instrText>
            </w:r>
            <w:r w:rsidR="00655195" w:rsidRPr="00C30E93">
              <w:rPr>
                <w:noProof/>
                <w:webHidden/>
              </w:rPr>
            </w:r>
            <w:r w:rsidR="00655195" w:rsidRPr="00C30E93">
              <w:rPr>
                <w:noProof/>
                <w:webHidden/>
              </w:rPr>
              <w:fldChar w:fldCharType="separate"/>
            </w:r>
            <w:r w:rsidR="00131F87">
              <w:rPr>
                <w:noProof/>
                <w:webHidden/>
              </w:rPr>
              <w:t>41</w:t>
            </w:r>
            <w:r w:rsidR="00655195" w:rsidRPr="00C30E93">
              <w:rPr>
                <w:noProof/>
                <w:webHidden/>
              </w:rPr>
              <w:fldChar w:fldCharType="end"/>
            </w:r>
          </w:hyperlink>
        </w:p>
        <w:p w14:paraId="2C684CF8" w14:textId="1BAF0518" w:rsidR="00655195" w:rsidRPr="00C30E93" w:rsidRDefault="00F636AF">
          <w:pPr>
            <w:pStyle w:val="TOC1"/>
            <w:tabs>
              <w:tab w:val="left" w:pos="480"/>
              <w:tab w:val="right" w:leader="dot" w:pos="9629"/>
            </w:tabs>
            <w:rPr>
              <w:rFonts w:asciiTheme="minorHAnsi" w:eastAsiaTheme="minorEastAsia" w:hAnsiTheme="minorHAnsi" w:cstheme="minorBidi"/>
              <w:noProof/>
              <w:sz w:val="22"/>
              <w:szCs w:val="22"/>
            </w:rPr>
          </w:pPr>
          <w:hyperlink w:anchor="_Toc90367173" w:history="1">
            <w:r w:rsidR="00655195" w:rsidRPr="00C30E93">
              <w:rPr>
                <w:rStyle w:val="Hyperlink"/>
                <w:noProof/>
                <w:color w:val="auto"/>
              </w:rPr>
              <w:t>3.</w:t>
            </w:r>
            <w:r w:rsidR="00655195" w:rsidRPr="00C30E93">
              <w:rPr>
                <w:rFonts w:asciiTheme="minorHAnsi" w:eastAsiaTheme="minorEastAsia" w:hAnsiTheme="minorHAnsi" w:cstheme="minorBidi"/>
                <w:noProof/>
                <w:sz w:val="22"/>
                <w:szCs w:val="22"/>
              </w:rPr>
              <w:tab/>
            </w:r>
            <w:r w:rsidR="00E50E4D" w:rsidRPr="00C30E93">
              <w:rPr>
                <w:rStyle w:val="Hyperlink"/>
                <w:rFonts w:cstheme="minorHAnsi"/>
                <w:noProof/>
                <w:color w:val="auto"/>
              </w:rPr>
              <w:t>СРЕДЊЕ</w:t>
            </w:r>
            <w:r w:rsidR="00655195" w:rsidRPr="00C30E93">
              <w:rPr>
                <w:rStyle w:val="Hyperlink"/>
                <w:rFonts w:cstheme="minorHAnsi"/>
                <w:noProof/>
                <w:color w:val="auto"/>
              </w:rPr>
              <w:t xml:space="preserve"> </w:t>
            </w:r>
            <w:r w:rsidR="00E50E4D" w:rsidRPr="00C30E93">
              <w:rPr>
                <w:rStyle w:val="Hyperlink"/>
                <w:rFonts w:cstheme="minorHAnsi"/>
                <w:noProof/>
                <w:color w:val="auto"/>
              </w:rPr>
              <w:t>ОБРАЗОВАЊЕ</w:t>
            </w:r>
            <w:r w:rsidR="00655195" w:rsidRPr="00C30E93">
              <w:rPr>
                <w:rStyle w:val="Hyperlink"/>
                <w:rFonts w:cstheme="minorHAnsi"/>
                <w:noProof/>
                <w:color w:val="auto"/>
              </w:rPr>
              <w:t xml:space="preserve"> </w:t>
            </w:r>
            <w:r w:rsidR="00E50E4D" w:rsidRPr="00C30E93">
              <w:rPr>
                <w:rStyle w:val="Hyperlink"/>
                <w:rFonts w:cstheme="minorHAnsi"/>
                <w:noProof/>
                <w:color w:val="auto"/>
              </w:rPr>
              <w:t>И</w:t>
            </w:r>
            <w:r w:rsidR="00655195" w:rsidRPr="00C30E93">
              <w:rPr>
                <w:rStyle w:val="Hyperlink"/>
                <w:rFonts w:cstheme="minorHAnsi"/>
                <w:noProof/>
                <w:color w:val="auto"/>
              </w:rPr>
              <w:t xml:space="preserve"> </w:t>
            </w:r>
            <w:r w:rsidR="00E50E4D" w:rsidRPr="00C30E93">
              <w:rPr>
                <w:rStyle w:val="Hyperlink"/>
                <w:rFonts w:cstheme="minorHAnsi"/>
                <w:noProof/>
                <w:color w:val="auto"/>
              </w:rPr>
              <w:t>ВАСПИТАЊЕ</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_Toc90367173 \h </w:instrText>
            </w:r>
            <w:r w:rsidR="00655195" w:rsidRPr="00C30E93">
              <w:rPr>
                <w:noProof/>
                <w:webHidden/>
              </w:rPr>
            </w:r>
            <w:r w:rsidR="00655195" w:rsidRPr="00C30E93">
              <w:rPr>
                <w:noProof/>
                <w:webHidden/>
              </w:rPr>
              <w:fldChar w:fldCharType="separate"/>
            </w:r>
            <w:r w:rsidR="00131F87">
              <w:rPr>
                <w:noProof/>
                <w:webHidden/>
              </w:rPr>
              <w:t>31</w:t>
            </w:r>
            <w:r w:rsidR="00655195" w:rsidRPr="00C30E93">
              <w:rPr>
                <w:noProof/>
                <w:webHidden/>
              </w:rPr>
              <w:fldChar w:fldCharType="end"/>
            </w:r>
          </w:hyperlink>
        </w:p>
        <w:p w14:paraId="385D8CC0" w14:textId="0CE4B07D" w:rsidR="00655195" w:rsidRPr="00C30E93" w:rsidRDefault="00F636AF">
          <w:pPr>
            <w:pStyle w:val="TOC2"/>
            <w:tabs>
              <w:tab w:val="left" w:pos="880"/>
              <w:tab w:val="right" w:leader="dot" w:pos="9629"/>
            </w:tabs>
            <w:rPr>
              <w:rFonts w:asciiTheme="minorHAnsi" w:eastAsiaTheme="minorEastAsia" w:hAnsiTheme="minorHAnsi" w:cstheme="minorBidi"/>
              <w:noProof/>
              <w:sz w:val="22"/>
              <w:szCs w:val="22"/>
            </w:rPr>
          </w:pPr>
          <w:hyperlink w:anchor="_Toc90367174" w:history="1">
            <w:r w:rsidR="00655195" w:rsidRPr="00C30E93">
              <w:rPr>
                <w:rStyle w:val="Hyperlink"/>
                <w:rFonts w:cstheme="minorHAnsi"/>
                <w:noProof/>
                <w:color w:val="auto"/>
              </w:rPr>
              <w:t>3.1.</w:t>
            </w:r>
            <w:r w:rsidR="00655195" w:rsidRPr="00C30E93">
              <w:rPr>
                <w:rFonts w:asciiTheme="minorHAnsi" w:eastAsiaTheme="minorEastAsia" w:hAnsiTheme="minorHAnsi" w:cstheme="minorBidi"/>
                <w:noProof/>
                <w:sz w:val="22"/>
                <w:szCs w:val="22"/>
              </w:rPr>
              <w:tab/>
            </w:r>
            <w:r w:rsidR="00E50E4D" w:rsidRPr="00C30E93">
              <w:rPr>
                <w:rStyle w:val="Hyperlink"/>
                <w:rFonts w:cstheme="minorHAnsi"/>
                <w:noProof/>
                <w:color w:val="auto"/>
                <w:lang w:val="sr-Cyrl-RS"/>
              </w:rPr>
              <w:t>Законске</w:t>
            </w:r>
            <w:r w:rsidR="00655195" w:rsidRPr="00C30E93">
              <w:rPr>
                <w:rStyle w:val="Hyperlink"/>
                <w:rFonts w:cstheme="minorHAnsi"/>
                <w:noProof/>
                <w:color w:val="auto"/>
                <w:lang w:val="sr-Cyrl-RS"/>
              </w:rPr>
              <w:t xml:space="preserve"> </w:t>
            </w:r>
            <w:r w:rsidR="00E50E4D" w:rsidRPr="00C30E93">
              <w:rPr>
                <w:rStyle w:val="Hyperlink"/>
                <w:rFonts w:cstheme="minorHAnsi"/>
                <w:noProof/>
                <w:color w:val="auto"/>
                <w:lang w:val="sr-Cyrl-RS"/>
              </w:rPr>
              <w:t>основе</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_Toc90367174 \h </w:instrText>
            </w:r>
            <w:r w:rsidR="00655195" w:rsidRPr="00C30E93">
              <w:rPr>
                <w:noProof/>
                <w:webHidden/>
              </w:rPr>
            </w:r>
            <w:r w:rsidR="00655195" w:rsidRPr="00C30E93">
              <w:rPr>
                <w:noProof/>
                <w:webHidden/>
              </w:rPr>
              <w:fldChar w:fldCharType="separate"/>
            </w:r>
            <w:r w:rsidR="00131F87">
              <w:rPr>
                <w:noProof/>
                <w:webHidden/>
              </w:rPr>
              <w:t>47</w:t>
            </w:r>
            <w:r w:rsidR="00655195" w:rsidRPr="00C30E93">
              <w:rPr>
                <w:noProof/>
                <w:webHidden/>
              </w:rPr>
              <w:fldChar w:fldCharType="end"/>
            </w:r>
          </w:hyperlink>
        </w:p>
        <w:p w14:paraId="77ED869A" w14:textId="68239CD6" w:rsidR="00655195" w:rsidRPr="00C30E93" w:rsidRDefault="00F636AF">
          <w:pPr>
            <w:pStyle w:val="TOC2"/>
            <w:tabs>
              <w:tab w:val="left" w:pos="880"/>
              <w:tab w:val="right" w:leader="dot" w:pos="9629"/>
            </w:tabs>
            <w:rPr>
              <w:rFonts w:asciiTheme="minorHAnsi" w:eastAsiaTheme="minorEastAsia" w:hAnsiTheme="minorHAnsi" w:cstheme="minorBidi"/>
              <w:noProof/>
              <w:sz w:val="22"/>
              <w:szCs w:val="22"/>
            </w:rPr>
          </w:pPr>
          <w:hyperlink w:anchor="_Toc90367175" w:history="1">
            <w:r w:rsidR="00655195" w:rsidRPr="00C30E93">
              <w:rPr>
                <w:rStyle w:val="Hyperlink"/>
                <w:rFonts w:cstheme="minorHAnsi"/>
                <w:noProof/>
                <w:color w:val="auto"/>
              </w:rPr>
              <w:t>3.2.</w:t>
            </w:r>
            <w:r w:rsidR="00655195" w:rsidRPr="00C30E93">
              <w:rPr>
                <w:rFonts w:asciiTheme="minorHAnsi" w:eastAsiaTheme="minorEastAsia" w:hAnsiTheme="minorHAnsi" w:cstheme="minorBidi"/>
                <w:noProof/>
                <w:sz w:val="22"/>
                <w:szCs w:val="22"/>
              </w:rPr>
              <w:tab/>
            </w:r>
            <w:r w:rsidR="00E50E4D" w:rsidRPr="00C30E93">
              <w:rPr>
                <w:rStyle w:val="Hyperlink"/>
                <w:rFonts w:cstheme="minorHAnsi"/>
                <w:noProof/>
                <w:color w:val="auto"/>
              </w:rPr>
              <w:t>Делатност</w:t>
            </w:r>
            <w:r w:rsidR="00655195" w:rsidRPr="00C30E93">
              <w:rPr>
                <w:rStyle w:val="Hyperlink"/>
                <w:rFonts w:cstheme="minorHAnsi"/>
                <w:noProof/>
                <w:color w:val="auto"/>
              </w:rPr>
              <w:t xml:space="preserve"> </w:t>
            </w:r>
            <w:r w:rsidR="00E50E4D" w:rsidRPr="00C30E93">
              <w:rPr>
                <w:rStyle w:val="Hyperlink"/>
                <w:rFonts w:cstheme="minorHAnsi"/>
                <w:noProof/>
                <w:color w:val="auto"/>
              </w:rPr>
              <w:t>средњег</w:t>
            </w:r>
            <w:r w:rsidR="00655195" w:rsidRPr="00C30E93">
              <w:rPr>
                <w:rStyle w:val="Hyperlink"/>
                <w:rFonts w:cstheme="minorHAnsi"/>
                <w:noProof/>
                <w:color w:val="auto"/>
              </w:rPr>
              <w:t xml:space="preserve"> </w:t>
            </w:r>
            <w:r w:rsidR="00E50E4D" w:rsidRPr="00C30E93">
              <w:rPr>
                <w:rStyle w:val="Hyperlink"/>
                <w:rFonts w:cstheme="minorHAnsi"/>
                <w:noProof/>
                <w:color w:val="auto"/>
              </w:rPr>
              <w:t>образовања</w:t>
            </w:r>
            <w:r w:rsidR="00655195" w:rsidRPr="00C30E93">
              <w:rPr>
                <w:rStyle w:val="Hyperlink"/>
                <w:rFonts w:cstheme="minorHAnsi"/>
                <w:noProof/>
                <w:color w:val="auto"/>
              </w:rPr>
              <w:t xml:space="preserve"> </w:t>
            </w:r>
            <w:r w:rsidR="00E50E4D" w:rsidRPr="00C30E93">
              <w:rPr>
                <w:rStyle w:val="Hyperlink"/>
                <w:rFonts w:cstheme="minorHAnsi"/>
                <w:noProof/>
                <w:color w:val="auto"/>
              </w:rPr>
              <w:t>и</w:t>
            </w:r>
            <w:r w:rsidR="00655195" w:rsidRPr="00C30E93">
              <w:rPr>
                <w:rStyle w:val="Hyperlink"/>
                <w:rFonts w:cstheme="minorHAnsi"/>
                <w:noProof/>
                <w:color w:val="auto"/>
              </w:rPr>
              <w:t xml:space="preserve"> </w:t>
            </w:r>
            <w:r w:rsidR="00E50E4D" w:rsidRPr="00C30E93">
              <w:rPr>
                <w:rStyle w:val="Hyperlink"/>
                <w:rFonts w:cstheme="minorHAnsi"/>
                <w:noProof/>
                <w:color w:val="auto"/>
              </w:rPr>
              <w:t>васпитања</w:t>
            </w:r>
            <w:r w:rsidR="00655195" w:rsidRPr="00C30E93">
              <w:rPr>
                <w:rStyle w:val="Hyperlink"/>
                <w:rFonts w:cstheme="minorHAnsi"/>
                <w:noProof/>
                <w:color w:val="auto"/>
              </w:rPr>
              <w:t xml:space="preserve"> </w:t>
            </w:r>
            <w:r w:rsidR="00E50E4D" w:rsidRPr="00C30E93">
              <w:rPr>
                <w:rStyle w:val="Hyperlink"/>
                <w:rFonts w:cstheme="minorHAnsi"/>
                <w:noProof/>
                <w:color w:val="auto"/>
              </w:rPr>
              <w:t>у</w:t>
            </w:r>
            <w:r w:rsidR="00655195" w:rsidRPr="00C30E93">
              <w:rPr>
                <w:rStyle w:val="Hyperlink"/>
                <w:rFonts w:cstheme="minorHAnsi"/>
                <w:noProof/>
                <w:color w:val="auto"/>
              </w:rPr>
              <w:t xml:space="preserve"> </w:t>
            </w:r>
            <w:r w:rsidR="00E50E4D" w:rsidRPr="00C30E93">
              <w:rPr>
                <w:rStyle w:val="Hyperlink"/>
                <w:rFonts w:cstheme="minorHAnsi"/>
                <w:noProof/>
                <w:color w:val="auto"/>
              </w:rPr>
              <w:t>АП</w:t>
            </w:r>
            <w:r w:rsidR="00655195" w:rsidRPr="00C30E93">
              <w:rPr>
                <w:rStyle w:val="Hyperlink"/>
                <w:rFonts w:cstheme="minorHAnsi"/>
                <w:noProof/>
                <w:color w:val="auto"/>
              </w:rPr>
              <w:t xml:space="preserve"> </w:t>
            </w:r>
            <w:r w:rsidR="00E50E4D" w:rsidRPr="00C30E93">
              <w:rPr>
                <w:rStyle w:val="Hyperlink"/>
                <w:rFonts w:cstheme="minorHAnsi"/>
                <w:noProof/>
                <w:color w:val="auto"/>
              </w:rPr>
              <w:t>Војводини</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_Toc90367175 \h </w:instrText>
            </w:r>
            <w:r w:rsidR="00655195" w:rsidRPr="00C30E93">
              <w:rPr>
                <w:noProof/>
                <w:webHidden/>
              </w:rPr>
            </w:r>
            <w:r w:rsidR="00655195" w:rsidRPr="00C30E93">
              <w:rPr>
                <w:noProof/>
                <w:webHidden/>
              </w:rPr>
              <w:fldChar w:fldCharType="separate"/>
            </w:r>
            <w:r w:rsidR="00131F87">
              <w:rPr>
                <w:noProof/>
                <w:webHidden/>
              </w:rPr>
              <w:t>48</w:t>
            </w:r>
            <w:r w:rsidR="00655195" w:rsidRPr="00C30E93">
              <w:rPr>
                <w:noProof/>
                <w:webHidden/>
              </w:rPr>
              <w:fldChar w:fldCharType="end"/>
            </w:r>
          </w:hyperlink>
        </w:p>
        <w:p w14:paraId="6E51AE84" w14:textId="1D2C3F1B" w:rsidR="00655195" w:rsidRPr="00C30E93" w:rsidRDefault="00F636AF">
          <w:pPr>
            <w:pStyle w:val="TOC2"/>
            <w:tabs>
              <w:tab w:val="right" w:leader="dot" w:pos="9629"/>
            </w:tabs>
            <w:rPr>
              <w:rFonts w:asciiTheme="minorHAnsi" w:eastAsiaTheme="minorEastAsia" w:hAnsiTheme="minorHAnsi" w:cstheme="minorBidi"/>
              <w:noProof/>
              <w:sz w:val="22"/>
              <w:szCs w:val="22"/>
            </w:rPr>
          </w:pPr>
          <w:hyperlink w:anchor="_Toc90367176" w:history="1">
            <w:r w:rsidR="00655195" w:rsidRPr="00C30E93">
              <w:rPr>
                <w:rStyle w:val="Hyperlink"/>
                <w:noProof/>
                <w:color w:val="auto"/>
              </w:rPr>
              <w:t xml:space="preserve">3.3. </w:t>
            </w:r>
            <w:r w:rsidR="00E50E4D" w:rsidRPr="00C30E93">
              <w:rPr>
                <w:rStyle w:val="Hyperlink"/>
                <w:noProof/>
                <w:color w:val="auto"/>
              </w:rPr>
              <w:t>Настава</w:t>
            </w:r>
            <w:r w:rsidR="00655195" w:rsidRPr="00C30E93">
              <w:rPr>
                <w:rStyle w:val="Hyperlink"/>
                <w:noProof/>
                <w:color w:val="auto"/>
              </w:rPr>
              <w:t xml:space="preserve"> </w:t>
            </w:r>
            <w:r w:rsidR="00E50E4D" w:rsidRPr="00C30E93">
              <w:rPr>
                <w:rStyle w:val="Hyperlink"/>
                <w:noProof/>
                <w:color w:val="auto"/>
              </w:rPr>
              <w:t>на</w:t>
            </w:r>
            <w:r w:rsidR="00655195" w:rsidRPr="00C30E93">
              <w:rPr>
                <w:rStyle w:val="Hyperlink"/>
                <w:noProof/>
                <w:color w:val="auto"/>
              </w:rPr>
              <w:t xml:space="preserve"> </w:t>
            </w:r>
            <w:r w:rsidR="00E50E4D" w:rsidRPr="00C30E93">
              <w:rPr>
                <w:rStyle w:val="Hyperlink"/>
                <w:noProof/>
                <w:color w:val="auto"/>
              </w:rPr>
              <w:t>српском</w:t>
            </w:r>
            <w:r w:rsidR="00655195" w:rsidRPr="00C30E93">
              <w:rPr>
                <w:rStyle w:val="Hyperlink"/>
                <w:noProof/>
                <w:color w:val="auto"/>
              </w:rPr>
              <w:t xml:space="preserve"> </w:t>
            </w:r>
            <w:r w:rsidR="00E50E4D" w:rsidRPr="00C30E93">
              <w:rPr>
                <w:rStyle w:val="Hyperlink"/>
                <w:noProof/>
                <w:color w:val="auto"/>
              </w:rPr>
              <w:t>језику</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_Toc90367176 \h </w:instrText>
            </w:r>
            <w:r w:rsidR="00655195" w:rsidRPr="00C30E93">
              <w:rPr>
                <w:noProof/>
                <w:webHidden/>
              </w:rPr>
            </w:r>
            <w:r w:rsidR="00655195" w:rsidRPr="00C30E93">
              <w:rPr>
                <w:noProof/>
                <w:webHidden/>
              </w:rPr>
              <w:fldChar w:fldCharType="separate"/>
            </w:r>
            <w:r w:rsidR="00131F87">
              <w:rPr>
                <w:noProof/>
                <w:webHidden/>
              </w:rPr>
              <w:t>50</w:t>
            </w:r>
            <w:r w:rsidR="00655195" w:rsidRPr="00C30E93">
              <w:rPr>
                <w:noProof/>
                <w:webHidden/>
              </w:rPr>
              <w:fldChar w:fldCharType="end"/>
            </w:r>
          </w:hyperlink>
        </w:p>
        <w:p w14:paraId="4EA0DF6F" w14:textId="022EC085" w:rsidR="00655195" w:rsidRPr="00C30E93" w:rsidRDefault="00F636AF">
          <w:pPr>
            <w:pStyle w:val="TOC3"/>
            <w:tabs>
              <w:tab w:val="left" w:pos="1320"/>
              <w:tab w:val="right" w:leader="dot" w:pos="9629"/>
            </w:tabs>
            <w:rPr>
              <w:rFonts w:asciiTheme="minorHAnsi" w:eastAsiaTheme="minorEastAsia" w:hAnsiTheme="minorHAnsi" w:cstheme="minorBidi"/>
              <w:noProof/>
              <w:sz w:val="22"/>
              <w:szCs w:val="22"/>
            </w:rPr>
          </w:pPr>
          <w:hyperlink w:anchor="_Toc90367177" w:history="1">
            <w:r w:rsidR="00655195" w:rsidRPr="00C30E93">
              <w:rPr>
                <w:rStyle w:val="Hyperlink"/>
                <w:noProof/>
                <w:color w:val="auto"/>
              </w:rPr>
              <w:t>3.3.1.</w:t>
            </w:r>
            <w:r w:rsidR="00655195" w:rsidRPr="00C30E93">
              <w:rPr>
                <w:rFonts w:asciiTheme="minorHAnsi" w:eastAsiaTheme="minorEastAsia" w:hAnsiTheme="minorHAnsi" w:cstheme="minorBidi"/>
                <w:noProof/>
                <w:sz w:val="22"/>
                <w:szCs w:val="22"/>
              </w:rPr>
              <w:tab/>
            </w:r>
            <w:r w:rsidR="00E50E4D" w:rsidRPr="00C30E93">
              <w:rPr>
                <w:rStyle w:val="Hyperlink"/>
                <w:noProof/>
                <w:color w:val="auto"/>
              </w:rPr>
              <w:t>Број</w:t>
            </w:r>
            <w:r w:rsidR="00655195" w:rsidRPr="00C30E93">
              <w:rPr>
                <w:rStyle w:val="Hyperlink"/>
                <w:noProof/>
                <w:color w:val="auto"/>
              </w:rPr>
              <w:t xml:space="preserve"> </w:t>
            </w:r>
            <w:r w:rsidR="00E50E4D" w:rsidRPr="00C30E93">
              <w:rPr>
                <w:rStyle w:val="Hyperlink"/>
                <w:noProof/>
                <w:color w:val="auto"/>
              </w:rPr>
              <w:t>ученика</w:t>
            </w:r>
            <w:r w:rsidR="00655195" w:rsidRPr="00C30E93">
              <w:rPr>
                <w:rStyle w:val="Hyperlink"/>
                <w:noProof/>
                <w:color w:val="auto"/>
              </w:rPr>
              <w:t xml:space="preserve"> </w:t>
            </w:r>
            <w:r w:rsidR="00E50E4D" w:rsidRPr="00C30E93">
              <w:rPr>
                <w:rStyle w:val="Hyperlink"/>
                <w:noProof/>
                <w:color w:val="auto"/>
              </w:rPr>
              <w:t>по</w:t>
            </w:r>
            <w:r w:rsidR="00655195" w:rsidRPr="00C30E93">
              <w:rPr>
                <w:rStyle w:val="Hyperlink"/>
                <w:noProof/>
                <w:color w:val="auto"/>
              </w:rPr>
              <w:t xml:space="preserve"> </w:t>
            </w:r>
            <w:r w:rsidR="00E50E4D" w:rsidRPr="00C30E93">
              <w:rPr>
                <w:rStyle w:val="Hyperlink"/>
                <w:noProof/>
                <w:color w:val="auto"/>
              </w:rPr>
              <w:t>врстама</w:t>
            </w:r>
            <w:r w:rsidR="00655195" w:rsidRPr="00C30E93">
              <w:rPr>
                <w:rStyle w:val="Hyperlink"/>
                <w:noProof/>
                <w:color w:val="auto"/>
              </w:rPr>
              <w:t xml:space="preserve"> </w:t>
            </w:r>
            <w:r w:rsidR="00E50E4D" w:rsidRPr="00C30E93">
              <w:rPr>
                <w:rStyle w:val="Hyperlink"/>
                <w:noProof/>
                <w:color w:val="auto"/>
              </w:rPr>
              <w:t>средњих</w:t>
            </w:r>
            <w:r w:rsidR="00655195" w:rsidRPr="00C30E93">
              <w:rPr>
                <w:rStyle w:val="Hyperlink"/>
                <w:noProof/>
                <w:color w:val="auto"/>
              </w:rPr>
              <w:t xml:space="preserve"> </w:t>
            </w:r>
            <w:r w:rsidR="00E50E4D" w:rsidRPr="00C30E93">
              <w:rPr>
                <w:rStyle w:val="Hyperlink"/>
                <w:noProof/>
                <w:color w:val="auto"/>
              </w:rPr>
              <w:t>школа</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_Toc90367177 \h </w:instrText>
            </w:r>
            <w:r w:rsidR="00655195" w:rsidRPr="00C30E93">
              <w:rPr>
                <w:noProof/>
                <w:webHidden/>
              </w:rPr>
            </w:r>
            <w:r w:rsidR="00655195" w:rsidRPr="00C30E93">
              <w:rPr>
                <w:noProof/>
                <w:webHidden/>
              </w:rPr>
              <w:fldChar w:fldCharType="separate"/>
            </w:r>
            <w:r w:rsidR="00131F87">
              <w:rPr>
                <w:noProof/>
                <w:webHidden/>
              </w:rPr>
              <w:t>50</w:t>
            </w:r>
            <w:r w:rsidR="00655195" w:rsidRPr="00C30E93">
              <w:rPr>
                <w:noProof/>
                <w:webHidden/>
              </w:rPr>
              <w:fldChar w:fldCharType="end"/>
            </w:r>
          </w:hyperlink>
        </w:p>
        <w:p w14:paraId="0CA88B4E" w14:textId="48607A6C" w:rsidR="00655195" w:rsidRPr="00C30E93" w:rsidRDefault="00F636AF">
          <w:pPr>
            <w:pStyle w:val="TOC2"/>
            <w:tabs>
              <w:tab w:val="right" w:leader="dot" w:pos="9629"/>
            </w:tabs>
            <w:rPr>
              <w:rFonts w:asciiTheme="minorHAnsi" w:eastAsiaTheme="minorEastAsia" w:hAnsiTheme="minorHAnsi" w:cstheme="minorBidi"/>
              <w:noProof/>
              <w:sz w:val="22"/>
              <w:szCs w:val="22"/>
            </w:rPr>
          </w:pPr>
          <w:hyperlink w:anchor="_Toc90367178" w:history="1">
            <w:r w:rsidR="00655195" w:rsidRPr="00C30E93">
              <w:rPr>
                <w:rStyle w:val="Hyperlink"/>
                <w:noProof/>
                <w:color w:val="auto"/>
              </w:rPr>
              <w:t xml:space="preserve">3.4. </w:t>
            </w:r>
            <w:r w:rsidR="00E50E4D" w:rsidRPr="00C30E93">
              <w:rPr>
                <w:rStyle w:val="Hyperlink"/>
                <w:noProof/>
                <w:color w:val="auto"/>
              </w:rPr>
              <w:t>Настава</w:t>
            </w:r>
            <w:r w:rsidR="00655195" w:rsidRPr="00C30E93">
              <w:rPr>
                <w:rStyle w:val="Hyperlink"/>
                <w:noProof/>
                <w:color w:val="auto"/>
              </w:rPr>
              <w:t xml:space="preserve"> </w:t>
            </w:r>
            <w:r w:rsidR="00E50E4D" w:rsidRPr="00C30E93">
              <w:rPr>
                <w:rStyle w:val="Hyperlink"/>
                <w:noProof/>
                <w:color w:val="auto"/>
              </w:rPr>
              <w:t>на</w:t>
            </w:r>
            <w:r w:rsidR="00655195" w:rsidRPr="00C30E93">
              <w:rPr>
                <w:rStyle w:val="Hyperlink"/>
                <w:noProof/>
                <w:color w:val="auto"/>
              </w:rPr>
              <w:t xml:space="preserve"> </w:t>
            </w:r>
            <w:r w:rsidR="00E50E4D" w:rsidRPr="00C30E93">
              <w:rPr>
                <w:rStyle w:val="Hyperlink"/>
                <w:noProof/>
                <w:color w:val="auto"/>
              </w:rPr>
              <w:t>мађарском</w:t>
            </w:r>
            <w:r w:rsidR="00655195" w:rsidRPr="00C30E93">
              <w:rPr>
                <w:rStyle w:val="Hyperlink"/>
                <w:noProof/>
                <w:color w:val="auto"/>
              </w:rPr>
              <w:t xml:space="preserve"> </w:t>
            </w:r>
            <w:r w:rsidR="00E50E4D" w:rsidRPr="00C30E93">
              <w:rPr>
                <w:rStyle w:val="Hyperlink"/>
                <w:noProof/>
                <w:color w:val="auto"/>
              </w:rPr>
              <w:t>језику</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_Toc90367178 \h </w:instrText>
            </w:r>
            <w:r w:rsidR="00655195" w:rsidRPr="00C30E93">
              <w:rPr>
                <w:noProof/>
                <w:webHidden/>
              </w:rPr>
            </w:r>
            <w:r w:rsidR="00655195" w:rsidRPr="00C30E93">
              <w:rPr>
                <w:noProof/>
                <w:webHidden/>
              </w:rPr>
              <w:fldChar w:fldCharType="separate"/>
            </w:r>
            <w:r w:rsidR="00131F87">
              <w:rPr>
                <w:noProof/>
                <w:webHidden/>
              </w:rPr>
              <w:t>52</w:t>
            </w:r>
            <w:r w:rsidR="00655195" w:rsidRPr="00C30E93">
              <w:rPr>
                <w:noProof/>
                <w:webHidden/>
              </w:rPr>
              <w:fldChar w:fldCharType="end"/>
            </w:r>
          </w:hyperlink>
        </w:p>
        <w:p w14:paraId="38F4EAFB" w14:textId="556534DC" w:rsidR="00655195" w:rsidRPr="00C30E93" w:rsidRDefault="00F636AF">
          <w:pPr>
            <w:pStyle w:val="TOC3"/>
            <w:tabs>
              <w:tab w:val="right" w:leader="dot" w:pos="9629"/>
            </w:tabs>
            <w:rPr>
              <w:rFonts w:asciiTheme="minorHAnsi" w:eastAsiaTheme="minorEastAsia" w:hAnsiTheme="minorHAnsi" w:cstheme="minorBidi"/>
              <w:noProof/>
              <w:sz w:val="22"/>
              <w:szCs w:val="22"/>
            </w:rPr>
          </w:pPr>
          <w:hyperlink w:anchor="_Toc90367179" w:history="1">
            <w:r w:rsidR="00655195" w:rsidRPr="00C30E93">
              <w:rPr>
                <w:rStyle w:val="Hyperlink"/>
                <w:noProof/>
                <w:color w:val="auto"/>
              </w:rPr>
              <w:t xml:space="preserve">3.4.2. </w:t>
            </w:r>
            <w:r w:rsidR="00E50E4D" w:rsidRPr="00C30E93">
              <w:rPr>
                <w:rStyle w:val="Hyperlink"/>
                <w:noProof/>
                <w:color w:val="auto"/>
              </w:rPr>
              <w:t>Учење</w:t>
            </w:r>
            <w:r w:rsidR="00655195" w:rsidRPr="00C30E93">
              <w:rPr>
                <w:rStyle w:val="Hyperlink"/>
                <w:noProof/>
                <w:color w:val="auto"/>
              </w:rPr>
              <w:t xml:space="preserve"> </w:t>
            </w:r>
            <w:r w:rsidR="00E50E4D" w:rsidRPr="00C30E93">
              <w:rPr>
                <w:rStyle w:val="Hyperlink"/>
                <w:noProof/>
                <w:color w:val="auto"/>
              </w:rPr>
              <w:t>мађарског</w:t>
            </w:r>
            <w:r w:rsidR="00655195" w:rsidRPr="00C30E93">
              <w:rPr>
                <w:rStyle w:val="Hyperlink"/>
                <w:noProof/>
                <w:color w:val="auto"/>
              </w:rPr>
              <w:t xml:space="preserve"> </w:t>
            </w:r>
            <w:r w:rsidR="00E50E4D" w:rsidRPr="00C30E93">
              <w:rPr>
                <w:rStyle w:val="Hyperlink"/>
                <w:noProof/>
                <w:color w:val="auto"/>
              </w:rPr>
              <w:t>језика</w:t>
            </w:r>
            <w:r w:rsidR="00655195" w:rsidRPr="00C30E93">
              <w:rPr>
                <w:rStyle w:val="Hyperlink"/>
                <w:noProof/>
                <w:color w:val="auto"/>
              </w:rPr>
              <w:t xml:space="preserve"> </w:t>
            </w:r>
            <w:r w:rsidR="00E50E4D" w:rsidRPr="00C30E93">
              <w:rPr>
                <w:rStyle w:val="Hyperlink"/>
                <w:noProof/>
                <w:color w:val="auto"/>
              </w:rPr>
              <w:t>са</w:t>
            </w:r>
            <w:r w:rsidR="00655195" w:rsidRPr="00C30E93">
              <w:rPr>
                <w:rStyle w:val="Hyperlink"/>
                <w:noProof/>
                <w:color w:val="auto"/>
              </w:rPr>
              <w:t xml:space="preserve"> </w:t>
            </w:r>
            <w:r w:rsidR="00E50E4D" w:rsidRPr="00C30E93">
              <w:rPr>
                <w:rStyle w:val="Hyperlink"/>
                <w:noProof/>
                <w:color w:val="auto"/>
              </w:rPr>
              <w:t>елементима</w:t>
            </w:r>
            <w:r w:rsidR="00655195" w:rsidRPr="00C30E93">
              <w:rPr>
                <w:rStyle w:val="Hyperlink"/>
                <w:noProof/>
                <w:color w:val="auto"/>
              </w:rPr>
              <w:t xml:space="preserve"> </w:t>
            </w:r>
            <w:r w:rsidR="00E50E4D" w:rsidRPr="00C30E93">
              <w:rPr>
                <w:rStyle w:val="Hyperlink"/>
                <w:noProof/>
                <w:color w:val="auto"/>
              </w:rPr>
              <w:t>националне</w:t>
            </w:r>
            <w:r w:rsidR="00655195" w:rsidRPr="00C30E93">
              <w:rPr>
                <w:rStyle w:val="Hyperlink"/>
                <w:noProof/>
                <w:color w:val="auto"/>
              </w:rPr>
              <w:t xml:space="preserve"> </w:t>
            </w:r>
            <w:r w:rsidR="00E50E4D" w:rsidRPr="00C30E93">
              <w:rPr>
                <w:rStyle w:val="Hyperlink"/>
                <w:noProof/>
                <w:color w:val="auto"/>
              </w:rPr>
              <w:t>културе</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_Toc90367179 \h </w:instrText>
            </w:r>
            <w:r w:rsidR="00655195" w:rsidRPr="00C30E93">
              <w:rPr>
                <w:noProof/>
                <w:webHidden/>
              </w:rPr>
            </w:r>
            <w:r w:rsidR="00655195" w:rsidRPr="00C30E93">
              <w:rPr>
                <w:noProof/>
                <w:webHidden/>
              </w:rPr>
              <w:fldChar w:fldCharType="separate"/>
            </w:r>
            <w:r w:rsidR="00131F87">
              <w:rPr>
                <w:noProof/>
                <w:webHidden/>
              </w:rPr>
              <w:t>54</w:t>
            </w:r>
            <w:r w:rsidR="00655195" w:rsidRPr="00C30E93">
              <w:rPr>
                <w:noProof/>
                <w:webHidden/>
              </w:rPr>
              <w:fldChar w:fldCharType="end"/>
            </w:r>
          </w:hyperlink>
        </w:p>
        <w:p w14:paraId="26E76924" w14:textId="5B71C030" w:rsidR="00655195" w:rsidRPr="00C30E93" w:rsidRDefault="00F636AF">
          <w:pPr>
            <w:pStyle w:val="TOC2"/>
            <w:tabs>
              <w:tab w:val="right" w:leader="dot" w:pos="9629"/>
            </w:tabs>
            <w:rPr>
              <w:rFonts w:asciiTheme="minorHAnsi" w:eastAsiaTheme="minorEastAsia" w:hAnsiTheme="minorHAnsi" w:cstheme="minorBidi"/>
              <w:noProof/>
              <w:sz w:val="22"/>
              <w:szCs w:val="22"/>
            </w:rPr>
          </w:pPr>
          <w:hyperlink w:anchor="_Toc90367180" w:history="1">
            <w:r w:rsidR="00655195" w:rsidRPr="00C30E93">
              <w:rPr>
                <w:rStyle w:val="Hyperlink"/>
                <w:noProof/>
                <w:color w:val="auto"/>
              </w:rPr>
              <w:t xml:space="preserve">3.5. </w:t>
            </w:r>
            <w:r w:rsidR="00E50E4D" w:rsidRPr="00C30E93">
              <w:rPr>
                <w:rStyle w:val="Hyperlink"/>
                <w:noProof/>
                <w:color w:val="auto"/>
              </w:rPr>
              <w:t>Настава</w:t>
            </w:r>
            <w:r w:rsidR="00655195" w:rsidRPr="00C30E93">
              <w:rPr>
                <w:rStyle w:val="Hyperlink"/>
                <w:noProof/>
                <w:color w:val="auto"/>
              </w:rPr>
              <w:t xml:space="preserve"> </w:t>
            </w:r>
            <w:r w:rsidR="00E50E4D" w:rsidRPr="00C30E93">
              <w:rPr>
                <w:rStyle w:val="Hyperlink"/>
                <w:noProof/>
                <w:color w:val="auto"/>
              </w:rPr>
              <w:t>на</w:t>
            </w:r>
            <w:r w:rsidR="00655195" w:rsidRPr="00C30E93">
              <w:rPr>
                <w:rStyle w:val="Hyperlink"/>
                <w:noProof/>
                <w:color w:val="auto"/>
              </w:rPr>
              <w:t xml:space="preserve"> </w:t>
            </w:r>
            <w:r w:rsidR="00E50E4D" w:rsidRPr="00C30E93">
              <w:rPr>
                <w:rStyle w:val="Hyperlink"/>
                <w:noProof/>
                <w:color w:val="auto"/>
              </w:rPr>
              <w:t>словачком</w:t>
            </w:r>
            <w:r w:rsidR="00655195" w:rsidRPr="00C30E93">
              <w:rPr>
                <w:rStyle w:val="Hyperlink"/>
                <w:noProof/>
                <w:color w:val="auto"/>
              </w:rPr>
              <w:t xml:space="preserve"> </w:t>
            </w:r>
            <w:r w:rsidR="00E50E4D" w:rsidRPr="00C30E93">
              <w:rPr>
                <w:rStyle w:val="Hyperlink"/>
                <w:noProof/>
                <w:color w:val="auto"/>
              </w:rPr>
              <w:t>језику</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_Toc90367180 \h </w:instrText>
            </w:r>
            <w:r w:rsidR="00655195" w:rsidRPr="00C30E93">
              <w:rPr>
                <w:noProof/>
                <w:webHidden/>
              </w:rPr>
            </w:r>
            <w:r w:rsidR="00655195" w:rsidRPr="00C30E93">
              <w:rPr>
                <w:noProof/>
                <w:webHidden/>
              </w:rPr>
              <w:fldChar w:fldCharType="separate"/>
            </w:r>
            <w:r w:rsidR="00131F87">
              <w:rPr>
                <w:noProof/>
                <w:webHidden/>
              </w:rPr>
              <w:t>54</w:t>
            </w:r>
            <w:r w:rsidR="00655195" w:rsidRPr="00C30E93">
              <w:rPr>
                <w:noProof/>
                <w:webHidden/>
              </w:rPr>
              <w:fldChar w:fldCharType="end"/>
            </w:r>
          </w:hyperlink>
        </w:p>
        <w:p w14:paraId="16B94845" w14:textId="72141455" w:rsidR="00655195" w:rsidRPr="00C30E93" w:rsidRDefault="00F636AF">
          <w:pPr>
            <w:pStyle w:val="TOC3"/>
            <w:tabs>
              <w:tab w:val="right" w:leader="dot" w:pos="9629"/>
            </w:tabs>
            <w:rPr>
              <w:rFonts w:asciiTheme="minorHAnsi" w:eastAsiaTheme="minorEastAsia" w:hAnsiTheme="minorHAnsi" w:cstheme="minorBidi"/>
              <w:noProof/>
              <w:sz w:val="22"/>
              <w:szCs w:val="22"/>
            </w:rPr>
          </w:pPr>
          <w:hyperlink w:anchor="_Toc90367181" w:history="1">
            <w:r w:rsidR="00655195" w:rsidRPr="00C30E93">
              <w:rPr>
                <w:rStyle w:val="Hyperlink"/>
                <w:noProof/>
                <w:color w:val="auto"/>
              </w:rPr>
              <w:t>3.</w:t>
            </w:r>
            <w:r w:rsidR="00655195" w:rsidRPr="00C30E93">
              <w:rPr>
                <w:rStyle w:val="Hyperlink"/>
                <w:noProof/>
                <w:color w:val="auto"/>
                <w:lang w:val="sr-Cyrl-RS"/>
              </w:rPr>
              <w:t>5</w:t>
            </w:r>
            <w:r w:rsidR="00655195" w:rsidRPr="00C30E93">
              <w:rPr>
                <w:rStyle w:val="Hyperlink"/>
                <w:noProof/>
                <w:color w:val="auto"/>
              </w:rPr>
              <w:t xml:space="preserve">.1. </w:t>
            </w:r>
            <w:r w:rsidR="00E50E4D" w:rsidRPr="00C30E93">
              <w:rPr>
                <w:rStyle w:val="Hyperlink"/>
                <w:noProof/>
                <w:color w:val="auto"/>
              </w:rPr>
              <w:t>Учење</w:t>
            </w:r>
            <w:r w:rsidR="00655195" w:rsidRPr="00C30E93">
              <w:rPr>
                <w:rStyle w:val="Hyperlink"/>
                <w:noProof/>
                <w:color w:val="auto"/>
              </w:rPr>
              <w:t xml:space="preserve"> </w:t>
            </w:r>
            <w:r w:rsidR="00E50E4D" w:rsidRPr="00C30E93">
              <w:rPr>
                <w:rStyle w:val="Hyperlink"/>
                <w:noProof/>
                <w:color w:val="auto"/>
              </w:rPr>
              <w:t>словачког</w:t>
            </w:r>
            <w:r w:rsidR="00655195" w:rsidRPr="00C30E93">
              <w:rPr>
                <w:rStyle w:val="Hyperlink"/>
                <w:noProof/>
                <w:color w:val="auto"/>
              </w:rPr>
              <w:t xml:space="preserve"> </w:t>
            </w:r>
            <w:r w:rsidR="00E50E4D" w:rsidRPr="00C30E93">
              <w:rPr>
                <w:rStyle w:val="Hyperlink"/>
                <w:noProof/>
                <w:color w:val="auto"/>
              </w:rPr>
              <w:t>језика</w:t>
            </w:r>
            <w:r w:rsidR="00655195" w:rsidRPr="00C30E93">
              <w:rPr>
                <w:rStyle w:val="Hyperlink"/>
                <w:noProof/>
                <w:color w:val="auto"/>
              </w:rPr>
              <w:t xml:space="preserve"> </w:t>
            </w:r>
            <w:r w:rsidR="00E50E4D" w:rsidRPr="00C30E93">
              <w:rPr>
                <w:rStyle w:val="Hyperlink"/>
                <w:noProof/>
                <w:color w:val="auto"/>
              </w:rPr>
              <w:t>са</w:t>
            </w:r>
            <w:r w:rsidR="00655195" w:rsidRPr="00C30E93">
              <w:rPr>
                <w:rStyle w:val="Hyperlink"/>
                <w:noProof/>
                <w:color w:val="auto"/>
              </w:rPr>
              <w:t xml:space="preserve"> </w:t>
            </w:r>
            <w:r w:rsidR="00E50E4D" w:rsidRPr="00C30E93">
              <w:rPr>
                <w:rStyle w:val="Hyperlink"/>
                <w:noProof/>
                <w:color w:val="auto"/>
              </w:rPr>
              <w:t>елементима</w:t>
            </w:r>
            <w:r w:rsidR="00655195" w:rsidRPr="00C30E93">
              <w:rPr>
                <w:rStyle w:val="Hyperlink"/>
                <w:noProof/>
                <w:color w:val="auto"/>
              </w:rPr>
              <w:t xml:space="preserve"> </w:t>
            </w:r>
            <w:r w:rsidR="00E50E4D" w:rsidRPr="00C30E93">
              <w:rPr>
                <w:rStyle w:val="Hyperlink"/>
                <w:noProof/>
                <w:color w:val="auto"/>
              </w:rPr>
              <w:t>националне</w:t>
            </w:r>
            <w:r w:rsidR="00655195" w:rsidRPr="00C30E93">
              <w:rPr>
                <w:rStyle w:val="Hyperlink"/>
                <w:noProof/>
                <w:color w:val="auto"/>
              </w:rPr>
              <w:t xml:space="preserve"> </w:t>
            </w:r>
            <w:r w:rsidR="00E50E4D" w:rsidRPr="00C30E93">
              <w:rPr>
                <w:rStyle w:val="Hyperlink"/>
                <w:noProof/>
                <w:color w:val="auto"/>
              </w:rPr>
              <w:t>културе</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_Toc90367181 \h </w:instrText>
            </w:r>
            <w:r w:rsidR="00655195" w:rsidRPr="00C30E93">
              <w:rPr>
                <w:noProof/>
                <w:webHidden/>
              </w:rPr>
            </w:r>
            <w:r w:rsidR="00655195" w:rsidRPr="00C30E93">
              <w:rPr>
                <w:noProof/>
                <w:webHidden/>
              </w:rPr>
              <w:fldChar w:fldCharType="separate"/>
            </w:r>
            <w:r w:rsidR="00131F87">
              <w:rPr>
                <w:noProof/>
                <w:webHidden/>
              </w:rPr>
              <w:t>55</w:t>
            </w:r>
            <w:r w:rsidR="00655195" w:rsidRPr="00C30E93">
              <w:rPr>
                <w:noProof/>
                <w:webHidden/>
              </w:rPr>
              <w:fldChar w:fldCharType="end"/>
            </w:r>
          </w:hyperlink>
        </w:p>
        <w:p w14:paraId="5D164FC3" w14:textId="154FFC58" w:rsidR="00655195" w:rsidRPr="00C30E93" w:rsidRDefault="00F636AF">
          <w:pPr>
            <w:pStyle w:val="TOC2"/>
            <w:tabs>
              <w:tab w:val="right" w:leader="dot" w:pos="9629"/>
            </w:tabs>
            <w:rPr>
              <w:rFonts w:asciiTheme="minorHAnsi" w:eastAsiaTheme="minorEastAsia" w:hAnsiTheme="minorHAnsi" w:cstheme="minorBidi"/>
              <w:noProof/>
              <w:sz w:val="22"/>
              <w:szCs w:val="22"/>
            </w:rPr>
          </w:pPr>
          <w:hyperlink w:anchor="_Toc90367182" w:history="1">
            <w:r w:rsidR="00655195" w:rsidRPr="00C30E93">
              <w:rPr>
                <w:rStyle w:val="Hyperlink"/>
                <w:noProof/>
                <w:color w:val="auto"/>
              </w:rPr>
              <w:t xml:space="preserve">3.6. </w:t>
            </w:r>
            <w:r w:rsidR="00E50E4D" w:rsidRPr="00C30E93">
              <w:rPr>
                <w:rStyle w:val="Hyperlink"/>
                <w:noProof/>
                <w:color w:val="auto"/>
              </w:rPr>
              <w:t>Настава</w:t>
            </w:r>
            <w:r w:rsidR="00655195" w:rsidRPr="00C30E93">
              <w:rPr>
                <w:rStyle w:val="Hyperlink"/>
                <w:noProof/>
                <w:color w:val="auto"/>
              </w:rPr>
              <w:t xml:space="preserve"> </w:t>
            </w:r>
            <w:r w:rsidR="00E50E4D" w:rsidRPr="00C30E93">
              <w:rPr>
                <w:rStyle w:val="Hyperlink"/>
                <w:noProof/>
                <w:color w:val="auto"/>
              </w:rPr>
              <w:t>на</w:t>
            </w:r>
            <w:r w:rsidR="00655195" w:rsidRPr="00C30E93">
              <w:rPr>
                <w:rStyle w:val="Hyperlink"/>
                <w:noProof/>
                <w:color w:val="auto"/>
              </w:rPr>
              <w:t xml:space="preserve"> </w:t>
            </w:r>
            <w:r w:rsidR="00E50E4D" w:rsidRPr="00C30E93">
              <w:rPr>
                <w:rStyle w:val="Hyperlink"/>
                <w:noProof/>
                <w:color w:val="auto"/>
              </w:rPr>
              <w:t>румунском</w:t>
            </w:r>
            <w:r w:rsidR="00655195" w:rsidRPr="00C30E93">
              <w:rPr>
                <w:rStyle w:val="Hyperlink"/>
                <w:noProof/>
                <w:color w:val="auto"/>
              </w:rPr>
              <w:t xml:space="preserve"> </w:t>
            </w:r>
            <w:r w:rsidR="00E50E4D" w:rsidRPr="00C30E93">
              <w:rPr>
                <w:rStyle w:val="Hyperlink"/>
                <w:noProof/>
                <w:color w:val="auto"/>
              </w:rPr>
              <w:t>језику</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_Toc90367182 \h </w:instrText>
            </w:r>
            <w:r w:rsidR="00655195" w:rsidRPr="00C30E93">
              <w:rPr>
                <w:noProof/>
                <w:webHidden/>
              </w:rPr>
            </w:r>
            <w:r w:rsidR="00655195" w:rsidRPr="00C30E93">
              <w:rPr>
                <w:noProof/>
                <w:webHidden/>
              </w:rPr>
              <w:fldChar w:fldCharType="separate"/>
            </w:r>
            <w:r w:rsidR="00131F87">
              <w:rPr>
                <w:noProof/>
                <w:webHidden/>
              </w:rPr>
              <w:t>55</w:t>
            </w:r>
            <w:r w:rsidR="00655195" w:rsidRPr="00C30E93">
              <w:rPr>
                <w:noProof/>
                <w:webHidden/>
              </w:rPr>
              <w:fldChar w:fldCharType="end"/>
            </w:r>
          </w:hyperlink>
        </w:p>
        <w:p w14:paraId="3BFEDDBB" w14:textId="1783606D" w:rsidR="00655195" w:rsidRPr="00C30E93" w:rsidRDefault="00F636AF">
          <w:pPr>
            <w:pStyle w:val="TOC3"/>
            <w:tabs>
              <w:tab w:val="right" w:leader="dot" w:pos="9629"/>
            </w:tabs>
            <w:rPr>
              <w:rFonts w:asciiTheme="minorHAnsi" w:eastAsiaTheme="minorEastAsia" w:hAnsiTheme="minorHAnsi" w:cstheme="minorBidi"/>
              <w:noProof/>
              <w:sz w:val="22"/>
              <w:szCs w:val="22"/>
            </w:rPr>
          </w:pPr>
          <w:hyperlink w:anchor="_Toc90367183" w:history="1">
            <w:r w:rsidR="00655195" w:rsidRPr="00C30E93">
              <w:rPr>
                <w:rStyle w:val="Hyperlink"/>
                <w:noProof/>
                <w:color w:val="auto"/>
              </w:rPr>
              <w:t xml:space="preserve">3.6.1. </w:t>
            </w:r>
            <w:r w:rsidR="00E50E4D" w:rsidRPr="00C30E93">
              <w:rPr>
                <w:rStyle w:val="Hyperlink"/>
                <w:noProof/>
                <w:color w:val="auto"/>
              </w:rPr>
              <w:t>Учење</w:t>
            </w:r>
            <w:r w:rsidR="00655195" w:rsidRPr="00C30E93">
              <w:rPr>
                <w:rStyle w:val="Hyperlink"/>
                <w:noProof/>
                <w:color w:val="auto"/>
              </w:rPr>
              <w:t xml:space="preserve"> </w:t>
            </w:r>
            <w:r w:rsidR="00E50E4D" w:rsidRPr="00C30E93">
              <w:rPr>
                <w:rStyle w:val="Hyperlink"/>
                <w:noProof/>
                <w:color w:val="auto"/>
              </w:rPr>
              <w:t>румунског</w:t>
            </w:r>
            <w:r w:rsidR="00655195" w:rsidRPr="00C30E93">
              <w:rPr>
                <w:rStyle w:val="Hyperlink"/>
                <w:noProof/>
                <w:color w:val="auto"/>
              </w:rPr>
              <w:t xml:space="preserve"> </w:t>
            </w:r>
            <w:r w:rsidR="00E50E4D" w:rsidRPr="00C30E93">
              <w:rPr>
                <w:rStyle w:val="Hyperlink"/>
                <w:noProof/>
                <w:color w:val="auto"/>
              </w:rPr>
              <w:t>језика</w:t>
            </w:r>
            <w:r w:rsidR="00655195" w:rsidRPr="00C30E93">
              <w:rPr>
                <w:rStyle w:val="Hyperlink"/>
                <w:noProof/>
                <w:color w:val="auto"/>
              </w:rPr>
              <w:t xml:space="preserve"> </w:t>
            </w:r>
            <w:r w:rsidR="00E50E4D" w:rsidRPr="00C30E93">
              <w:rPr>
                <w:rStyle w:val="Hyperlink"/>
                <w:noProof/>
                <w:color w:val="auto"/>
              </w:rPr>
              <w:t>са</w:t>
            </w:r>
            <w:r w:rsidR="00655195" w:rsidRPr="00C30E93">
              <w:rPr>
                <w:rStyle w:val="Hyperlink"/>
                <w:noProof/>
                <w:color w:val="auto"/>
              </w:rPr>
              <w:t xml:space="preserve"> </w:t>
            </w:r>
            <w:r w:rsidR="00E50E4D" w:rsidRPr="00C30E93">
              <w:rPr>
                <w:rStyle w:val="Hyperlink"/>
                <w:noProof/>
                <w:color w:val="auto"/>
              </w:rPr>
              <w:t>елементима</w:t>
            </w:r>
            <w:r w:rsidR="00655195" w:rsidRPr="00C30E93">
              <w:rPr>
                <w:rStyle w:val="Hyperlink"/>
                <w:noProof/>
                <w:color w:val="auto"/>
              </w:rPr>
              <w:t xml:space="preserve"> </w:t>
            </w:r>
            <w:r w:rsidR="00E50E4D" w:rsidRPr="00C30E93">
              <w:rPr>
                <w:rStyle w:val="Hyperlink"/>
                <w:noProof/>
                <w:color w:val="auto"/>
              </w:rPr>
              <w:t>националне</w:t>
            </w:r>
            <w:r w:rsidR="00655195" w:rsidRPr="00C30E93">
              <w:rPr>
                <w:rStyle w:val="Hyperlink"/>
                <w:noProof/>
                <w:color w:val="auto"/>
              </w:rPr>
              <w:t xml:space="preserve"> </w:t>
            </w:r>
            <w:r w:rsidR="00E50E4D" w:rsidRPr="00C30E93">
              <w:rPr>
                <w:rStyle w:val="Hyperlink"/>
                <w:noProof/>
                <w:color w:val="auto"/>
              </w:rPr>
              <w:t>културе</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_Toc90367183 \h </w:instrText>
            </w:r>
            <w:r w:rsidR="00655195" w:rsidRPr="00C30E93">
              <w:rPr>
                <w:noProof/>
                <w:webHidden/>
              </w:rPr>
            </w:r>
            <w:r w:rsidR="00655195" w:rsidRPr="00C30E93">
              <w:rPr>
                <w:noProof/>
                <w:webHidden/>
              </w:rPr>
              <w:fldChar w:fldCharType="separate"/>
            </w:r>
            <w:r w:rsidR="00131F87">
              <w:rPr>
                <w:noProof/>
                <w:webHidden/>
              </w:rPr>
              <w:t>55</w:t>
            </w:r>
            <w:r w:rsidR="00655195" w:rsidRPr="00C30E93">
              <w:rPr>
                <w:noProof/>
                <w:webHidden/>
              </w:rPr>
              <w:fldChar w:fldCharType="end"/>
            </w:r>
          </w:hyperlink>
        </w:p>
        <w:p w14:paraId="3B8D2C5F" w14:textId="596B1EE4" w:rsidR="00655195" w:rsidRPr="00C30E93" w:rsidRDefault="00F636AF">
          <w:pPr>
            <w:pStyle w:val="TOC2"/>
            <w:tabs>
              <w:tab w:val="right" w:leader="dot" w:pos="9629"/>
            </w:tabs>
            <w:rPr>
              <w:rFonts w:asciiTheme="minorHAnsi" w:eastAsiaTheme="minorEastAsia" w:hAnsiTheme="minorHAnsi" w:cstheme="minorBidi"/>
              <w:noProof/>
              <w:sz w:val="22"/>
              <w:szCs w:val="22"/>
            </w:rPr>
          </w:pPr>
          <w:hyperlink w:anchor="_Toc90367184" w:history="1">
            <w:r w:rsidR="00655195" w:rsidRPr="00C30E93">
              <w:rPr>
                <w:rStyle w:val="Hyperlink"/>
                <w:noProof/>
                <w:color w:val="auto"/>
              </w:rPr>
              <w:t>3.</w:t>
            </w:r>
            <w:r w:rsidR="00655195" w:rsidRPr="00C30E93">
              <w:rPr>
                <w:rStyle w:val="Hyperlink"/>
                <w:noProof/>
                <w:color w:val="auto"/>
                <w:lang w:val="sr-Cyrl-RS"/>
              </w:rPr>
              <w:t>7</w:t>
            </w:r>
            <w:r w:rsidR="00655195" w:rsidRPr="00C30E93">
              <w:rPr>
                <w:rStyle w:val="Hyperlink"/>
                <w:noProof/>
                <w:color w:val="auto"/>
              </w:rPr>
              <w:t xml:space="preserve">. </w:t>
            </w:r>
            <w:r w:rsidR="00E50E4D" w:rsidRPr="00C30E93">
              <w:rPr>
                <w:rStyle w:val="Hyperlink"/>
                <w:noProof/>
                <w:color w:val="auto"/>
              </w:rPr>
              <w:t>Настава</w:t>
            </w:r>
            <w:r w:rsidR="00655195" w:rsidRPr="00C30E93">
              <w:rPr>
                <w:rStyle w:val="Hyperlink"/>
                <w:noProof/>
                <w:color w:val="auto"/>
              </w:rPr>
              <w:t xml:space="preserve"> </w:t>
            </w:r>
            <w:r w:rsidR="00E50E4D" w:rsidRPr="00C30E93">
              <w:rPr>
                <w:rStyle w:val="Hyperlink"/>
                <w:noProof/>
                <w:color w:val="auto"/>
              </w:rPr>
              <w:t>на</w:t>
            </w:r>
            <w:r w:rsidR="00655195" w:rsidRPr="00C30E93">
              <w:rPr>
                <w:rStyle w:val="Hyperlink"/>
                <w:noProof/>
                <w:color w:val="auto"/>
              </w:rPr>
              <w:t xml:space="preserve"> </w:t>
            </w:r>
            <w:r w:rsidR="00E50E4D" w:rsidRPr="00C30E93">
              <w:rPr>
                <w:rStyle w:val="Hyperlink"/>
                <w:noProof/>
                <w:color w:val="auto"/>
              </w:rPr>
              <w:t>русинском</w:t>
            </w:r>
            <w:r w:rsidR="00655195" w:rsidRPr="00C30E93">
              <w:rPr>
                <w:rStyle w:val="Hyperlink"/>
                <w:noProof/>
                <w:color w:val="auto"/>
              </w:rPr>
              <w:t xml:space="preserve"> </w:t>
            </w:r>
            <w:r w:rsidR="00E50E4D" w:rsidRPr="00C30E93">
              <w:rPr>
                <w:rStyle w:val="Hyperlink"/>
                <w:noProof/>
                <w:color w:val="auto"/>
              </w:rPr>
              <w:t>језику</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_Toc90367184 \h </w:instrText>
            </w:r>
            <w:r w:rsidR="00655195" w:rsidRPr="00C30E93">
              <w:rPr>
                <w:noProof/>
                <w:webHidden/>
              </w:rPr>
            </w:r>
            <w:r w:rsidR="00655195" w:rsidRPr="00C30E93">
              <w:rPr>
                <w:noProof/>
                <w:webHidden/>
              </w:rPr>
              <w:fldChar w:fldCharType="separate"/>
            </w:r>
            <w:r w:rsidR="00131F87">
              <w:rPr>
                <w:noProof/>
                <w:webHidden/>
              </w:rPr>
              <w:t>55</w:t>
            </w:r>
            <w:r w:rsidR="00655195" w:rsidRPr="00C30E93">
              <w:rPr>
                <w:noProof/>
                <w:webHidden/>
              </w:rPr>
              <w:fldChar w:fldCharType="end"/>
            </w:r>
          </w:hyperlink>
        </w:p>
        <w:p w14:paraId="31EBFF65" w14:textId="22D40B21" w:rsidR="00655195" w:rsidRPr="00C30E93" w:rsidRDefault="00F636AF">
          <w:pPr>
            <w:pStyle w:val="TOC3"/>
            <w:tabs>
              <w:tab w:val="right" w:leader="dot" w:pos="9629"/>
            </w:tabs>
            <w:rPr>
              <w:rFonts w:asciiTheme="minorHAnsi" w:eastAsiaTheme="minorEastAsia" w:hAnsiTheme="minorHAnsi" w:cstheme="minorBidi"/>
              <w:noProof/>
              <w:sz w:val="22"/>
              <w:szCs w:val="22"/>
            </w:rPr>
          </w:pPr>
          <w:hyperlink w:anchor="_Toc90367185" w:history="1">
            <w:r w:rsidR="00655195" w:rsidRPr="00C30E93">
              <w:rPr>
                <w:rStyle w:val="Hyperlink"/>
                <w:noProof/>
                <w:color w:val="auto"/>
              </w:rPr>
              <w:t>3.</w:t>
            </w:r>
            <w:r w:rsidR="00655195" w:rsidRPr="00C30E93">
              <w:rPr>
                <w:rStyle w:val="Hyperlink"/>
                <w:noProof/>
                <w:color w:val="auto"/>
                <w:lang w:val="sr-Cyrl-RS"/>
              </w:rPr>
              <w:t>7</w:t>
            </w:r>
            <w:r w:rsidR="00655195" w:rsidRPr="00C30E93">
              <w:rPr>
                <w:rStyle w:val="Hyperlink"/>
                <w:noProof/>
                <w:color w:val="auto"/>
              </w:rPr>
              <w:t xml:space="preserve">.1. </w:t>
            </w:r>
            <w:r w:rsidR="00E50E4D" w:rsidRPr="00C30E93">
              <w:rPr>
                <w:rStyle w:val="Hyperlink"/>
                <w:noProof/>
                <w:color w:val="auto"/>
              </w:rPr>
              <w:t>Учење</w:t>
            </w:r>
            <w:r w:rsidR="00655195" w:rsidRPr="00C30E93">
              <w:rPr>
                <w:rStyle w:val="Hyperlink"/>
                <w:noProof/>
                <w:color w:val="auto"/>
              </w:rPr>
              <w:t xml:space="preserve"> </w:t>
            </w:r>
            <w:r w:rsidR="00E50E4D" w:rsidRPr="00C30E93">
              <w:rPr>
                <w:rStyle w:val="Hyperlink"/>
                <w:noProof/>
                <w:color w:val="auto"/>
              </w:rPr>
              <w:t>русинског</w:t>
            </w:r>
            <w:r w:rsidR="00655195" w:rsidRPr="00C30E93">
              <w:rPr>
                <w:rStyle w:val="Hyperlink"/>
                <w:noProof/>
                <w:color w:val="auto"/>
              </w:rPr>
              <w:t xml:space="preserve"> </w:t>
            </w:r>
            <w:r w:rsidR="00E50E4D" w:rsidRPr="00C30E93">
              <w:rPr>
                <w:rStyle w:val="Hyperlink"/>
                <w:noProof/>
                <w:color w:val="auto"/>
              </w:rPr>
              <w:t>језика</w:t>
            </w:r>
            <w:r w:rsidR="00655195" w:rsidRPr="00C30E93">
              <w:rPr>
                <w:rStyle w:val="Hyperlink"/>
                <w:noProof/>
                <w:color w:val="auto"/>
              </w:rPr>
              <w:t xml:space="preserve"> </w:t>
            </w:r>
            <w:r w:rsidR="00E50E4D" w:rsidRPr="00C30E93">
              <w:rPr>
                <w:rStyle w:val="Hyperlink"/>
                <w:noProof/>
                <w:color w:val="auto"/>
              </w:rPr>
              <w:t>са</w:t>
            </w:r>
            <w:r w:rsidR="00655195" w:rsidRPr="00C30E93">
              <w:rPr>
                <w:rStyle w:val="Hyperlink"/>
                <w:noProof/>
                <w:color w:val="auto"/>
              </w:rPr>
              <w:t xml:space="preserve"> </w:t>
            </w:r>
            <w:r w:rsidR="00E50E4D" w:rsidRPr="00C30E93">
              <w:rPr>
                <w:rStyle w:val="Hyperlink"/>
                <w:noProof/>
                <w:color w:val="auto"/>
              </w:rPr>
              <w:t>елементима</w:t>
            </w:r>
            <w:r w:rsidR="00655195" w:rsidRPr="00C30E93">
              <w:rPr>
                <w:rStyle w:val="Hyperlink"/>
                <w:noProof/>
                <w:color w:val="auto"/>
              </w:rPr>
              <w:t xml:space="preserve"> </w:t>
            </w:r>
            <w:r w:rsidR="00E50E4D" w:rsidRPr="00C30E93">
              <w:rPr>
                <w:rStyle w:val="Hyperlink"/>
                <w:noProof/>
                <w:color w:val="auto"/>
              </w:rPr>
              <w:t>националне</w:t>
            </w:r>
            <w:r w:rsidR="00655195" w:rsidRPr="00C30E93">
              <w:rPr>
                <w:rStyle w:val="Hyperlink"/>
                <w:noProof/>
                <w:color w:val="auto"/>
              </w:rPr>
              <w:t xml:space="preserve"> </w:t>
            </w:r>
            <w:r w:rsidR="00E50E4D" w:rsidRPr="00C30E93">
              <w:rPr>
                <w:rStyle w:val="Hyperlink"/>
                <w:noProof/>
                <w:color w:val="auto"/>
              </w:rPr>
              <w:t>културе</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_Toc90367185 \h </w:instrText>
            </w:r>
            <w:r w:rsidR="00655195" w:rsidRPr="00C30E93">
              <w:rPr>
                <w:noProof/>
                <w:webHidden/>
              </w:rPr>
            </w:r>
            <w:r w:rsidR="00655195" w:rsidRPr="00C30E93">
              <w:rPr>
                <w:noProof/>
                <w:webHidden/>
              </w:rPr>
              <w:fldChar w:fldCharType="separate"/>
            </w:r>
            <w:r w:rsidR="00131F87">
              <w:rPr>
                <w:noProof/>
                <w:webHidden/>
              </w:rPr>
              <w:t>56</w:t>
            </w:r>
            <w:r w:rsidR="00655195" w:rsidRPr="00C30E93">
              <w:rPr>
                <w:noProof/>
                <w:webHidden/>
              </w:rPr>
              <w:fldChar w:fldCharType="end"/>
            </w:r>
          </w:hyperlink>
        </w:p>
        <w:p w14:paraId="45B19916" w14:textId="2D304666" w:rsidR="00655195" w:rsidRPr="00C30E93" w:rsidRDefault="00F636AF">
          <w:pPr>
            <w:pStyle w:val="TOC2"/>
            <w:tabs>
              <w:tab w:val="right" w:leader="dot" w:pos="9629"/>
            </w:tabs>
            <w:rPr>
              <w:rFonts w:asciiTheme="minorHAnsi" w:eastAsiaTheme="minorEastAsia" w:hAnsiTheme="minorHAnsi" w:cstheme="minorBidi"/>
              <w:noProof/>
              <w:sz w:val="22"/>
              <w:szCs w:val="22"/>
            </w:rPr>
          </w:pPr>
          <w:hyperlink w:anchor="_Toc90367186" w:history="1">
            <w:r w:rsidR="00655195" w:rsidRPr="00C30E93">
              <w:rPr>
                <w:rStyle w:val="Hyperlink"/>
                <w:noProof/>
                <w:color w:val="auto"/>
              </w:rPr>
              <w:t>3.</w:t>
            </w:r>
            <w:r w:rsidR="00655195" w:rsidRPr="00C30E93">
              <w:rPr>
                <w:rStyle w:val="Hyperlink"/>
                <w:noProof/>
                <w:color w:val="auto"/>
                <w:lang w:val="sr-Cyrl-RS"/>
              </w:rPr>
              <w:t>8</w:t>
            </w:r>
            <w:r w:rsidR="00655195" w:rsidRPr="00C30E93">
              <w:rPr>
                <w:rStyle w:val="Hyperlink"/>
                <w:noProof/>
                <w:color w:val="auto"/>
              </w:rPr>
              <w:t xml:space="preserve">. </w:t>
            </w:r>
            <w:r w:rsidR="00E50E4D" w:rsidRPr="00C30E93">
              <w:rPr>
                <w:rStyle w:val="Hyperlink"/>
                <w:noProof/>
                <w:color w:val="auto"/>
              </w:rPr>
              <w:t>Настава</w:t>
            </w:r>
            <w:r w:rsidR="00655195" w:rsidRPr="00C30E93">
              <w:rPr>
                <w:rStyle w:val="Hyperlink"/>
                <w:noProof/>
                <w:color w:val="auto"/>
              </w:rPr>
              <w:t xml:space="preserve"> </w:t>
            </w:r>
            <w:r w:rsidR="00E50E4D" w:rsidRPr="00C30E93">
              <w:rPr>
                <w:rStyle w:val="Hyperlink"/>
                <w:noProof/>
                <w:color w:val="auto"/>
              </w:rPr>
              <w:t>на</w:t>
            </w:r>
            <w:r w:rsidR="00655195" w:rsidRPr="00C30E93">
              <w:rPr>
                <w:rStyle w:val="Hyperlink"/>
                <w:noProof/>
                <w:color w:val="auto"/>
              </w:rPr>
              <w:t xml:space="preserve"> </w:t>
            </w:r>
            <w:r w:rsidR="00E50E4D" w:rsidRPr="00C30E93">
              <w:rPr>
                <w:rStyle w:val="Hyperlink"/>
                <w:noProof/>
                <w:color w:val="auto"/>
              </w:rPr>
              <w:t>хрватском</w:t>
            </w:r>
            <w:r w:rsidR="00655195" w:rsidRPr="00C30E93">
              <w:rPr>
                <w:rStyle w:val="Hyperlink"/>
                <w:noProof/>
                <w:color w:val="auto"/>
              </w:rPr>
              <w:t xml:space="preserve"> </w:t>
            </w:r>
            <w:r w:rsidR="00E50E4D" w:rsidRPr="00C30E93">
              <w:rPr>
                <w:rStyle w:val="Hyperlink"/>
                <w:noProof/>
                <w:color w:val="auto"/>
              </w:rPr>
              <w:t>језику</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_Toc90367186 \h </w:instrText>
            </w:r>
            <w:r w:rsidR="00655195" w:rsidRPr="00C30E93">
              <w:rPr>
                <w:noProof/>
                <w:webHidden/>
              </w:rPr>
            </w:r>
            <w:r w:rsidR="00655195" w:rsidRPr="00C30E93">
              <w:rPr>
                <w:noProof/>
                <w:webHidden/>
              </w:rPr>
              <w:fldChar w:fldCharType="separate"/>
            </w:r>
            <w:r w:rsidR="00131F87">
              <w:rPr>
                <w:noProof/>
                <w:webHidden/>
              </w:rPr>
              <w:t>56</w:t>
            </w:r>
            <w:r w:rsidR="00655195" w:rsidRPr="00C30E93">
              <w:rPr>
                <w:noProof/>
                <w:webHidden/>
              </w:rPr>
              <w:fldChar w:fldCharType="end"/>
            </w:r>
          </w:hyperlink>
        </w:p>
        <w:p w14:paraId="494AC133" w14:textId="76709C3F" w:rsidR="00655195" w:rsidRPr="00C30E93" w:rsidRDefault="00F636AF">
          <w:pPr>
            <w:pStyle w:val="TOC3"/>
            <w:tabs>
              <w:tab w:val="right" w:leader="dot" w:pos="9629"/>
            </w:tabs>
            <w:rPr>
              <w:rFonts w:asciiTheme="minorHAnsi" w:eastAsiaTheme="minorEastAsia" w:hAnsiTheme="minorHAnsi" w:cstheme="minorBidi"/>
              <w:noProof/>
              <w:sz w:val="22"/>
              <w:szCs w:val="22"/>
            </w:rPr>
          </w:pPr>
          <w:hyperlink w:anchor="_Toc90367187" w:history="1">
            <w:r w:rsidR="00655195" w:rsidRPr="00C30E93">
              <w:rPr>
                <w:rStyle w:val="Hyperlink"/>
                <w:noProof/>
                <w:color w:val="auto"/>
              </w:rPr>
              <w:t xml:space="preserve">3.8.1. </w:t>
            </w:r>
            <w:r w:rsidR="00E50E4D" w:rsidRPr="00C30E93">
              <w:rPr>
                <w:rStyle w:val="Hyperlink"/>
                <w:noProof/>
                <w:color w:val="auto"/>
              </w:rPr>
              <w:t>Учење</w:t>
            </w:r>
            <w:r w:rsidR="00655195" w:rsidRPr="00C30E93">
              <w:rPr>
                <w:rStyle w:val="Hyperlink"/>
                <w:noProof/>
                <w:color w:val="auto"/>
              </w:rPr>
              <w:t xml:space="preserve"> </w:t>
            </w:r>
            <w:r w:rsidR="00E50E4D" w:rsidRPr="00C30E93">
              <w:rPr>
                <w:rStyle w:val="Hyperlink"/>
                <w:noProof/>
                <w:color w:val="auto"/>
              </w:rPr>
              <w:t>хрватског</w:t>
            </w:r>
            <w:r w:rsidR="00655195" w:rsidRPr="00C30E93">
              <w:rPr>
                <w:rStyle w:val="Hyperlink"/>
                <w:noProof/>
                <w:color w:val="auto"/>
              </w:rPr>
              <w:t xml:space="preserve"> </w:t>
            </w:r>
            <w:r w:rsidR="00E50E4D" w:rsidRPr="00C30E93">
              <w:rPr>
                <w:rStyle w:val="Hyperlink"/>
                <w:noProof/>
                <w:color w:val="auto"/>
              </w:rPr>
              <w:t>језика</w:t>
            </w:r>
            <w:r w:rsidR="00655195" w:rsidRPr="00C30E93">
              <w:rPr>
                <w:rStyle w:val="Hyperlink"/>
                <w:noProof/>
                <w:color w:val="auto"/>
              </w:rPr>
              <w:t xml:space="preserve"> </w:t>
            </w:r>
            <w:r w:rsidR="00E50E4D" w:rsidRPr="00C30E93">
              <w:rPr>
                <w:rStyle w:val="Hyperlink"/>
                <w:noProof/>
                <w:color w:val="auto"/>
              </w:rPr>
              <w:t>са</w:t>
            </w:r>
            <w:r w:rsidR="00655195" w:rsidRPr="00C30E93">
              <w:rPr>
                <w:rStyle w:val="Hyperlink"/>
                <w:noProof/>
                <w:color w:val="auto"/>
              </w:rPr>
              <w:t xml:space="preserve"> </w:t>
            </w:r>
            <w:r w:rsidR="00E50E4D" w:rsidRPr="00C30E93">
              <w:rPr>
                <w:rStyle w:val="Hyperlink"/>
                <w:noProof/>
                <w:color w:val="auto"/>
              </w:rPr>
              <w:t>елементима</w:t>
            </w:r>
            <w:r w:rsidR="00655195" w:rsidRPr="00C30E93">
              <w:rPr>
                <w:rStyle w:val="Hyperlink"/>
                <w:noProof/>
                <w:color w:val="auto"/>
              </w:rPr>
              <w:t xml:space="preserve"> </w:t>
            </w:r>
            <w:r w:rsidR="00E50E4D" w:rsidRPr="00C30E93">
              <w:rPr>
                <w:rStyle w:val="Hyperlink"/>
                <w:noProof/>
                <w:color w:val="auto"/>
              </w:rPr>
              <w:t>националне</w:t>
            </w:r>
            <w:r w:rsidR="00655195" w:rsidRPr="00C30E93">
              <w:rPr>
                <w:rStyle w:val="Hyperlink"/>
                <w:noProof/>
                <w:color w:val="auto"/>
              </w:rPr>
              <w:t xml:space="preserve"> </w:t>
            </w:r>
            <w:r w:rsidR="00E50E4D" w:rsidRPr="00C30E93">
              <w:rPr>
                <w:rStyle w:val="Hyperlink"/>
                <w:noProof/>
                <w:color w:val="auto"/>
              </w:rPr>
              <w:t>културе</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_Toc90367187 \h </w:instrText>
            </w:r>
            <w:r w:rsidR="00655195" w:rsidRPr="00C30E93">
              <w:rPr>
                <w:noProof/>
                <w:webHidden/>
              </w:rPr>
            </w:r>
            <w:r w:rsidR="00655195" w:rsidRPr="00C30E93">
              <w:rPr>
                <w:noProof/>
                <w:webHidden/>
              </w:rPr>
              <w:fldChar w:fldCharType="separate"/>
            </w:r>
            <w:r w:rsidR="00131F87">
              <w:rPr>
                <w:noProof/>
                <w:webHidden/>
              </w:rPr>
              <w:t>56</w:t>
            </w:r>
            <w:r w:rsidR="00655195" w:rsidRPr="00C30E93">
              <w:rPr>
                <w:noProof/>
                <w:webHidden/>
              </w:rPr>
              <w:fldChar w:fldCharType="end"/>
            </w:r>
          </w:hyperlink>
        </w:p>
        <w:p w14:paraId="53E2A40F" w14:textId="48EAB743" w:rsidR="00655195" w:rsidRPr="00C30E93" w:rsidRDefault="00F636AF">
          <w:pPr>
            <w:pStyle w:val="TOC2"/>
            <w:tabs>
              <w:tab w:val="right" w:leader="dot" w:pos="9629"/>
            </w:tabs>
            <w:rPr>
              <w:rFonts w:asciiTheme="minorHAnsi" w:eastAsiaTheme="minorEastAsia" w:hAnsiTheme="minorHAnsi" w:cstheme="minorBidi"/>
              <w:noProof/>
              <w:sz w:val="22"/>
              <w:szCs w:val="22"/>
            </w:rPr>
          </w:pPr>
          <w:hyperlink w:anchor="_Toc90367188" w:history="1">
            <w:r w:rsidR="00655195" w:rsidRPr="00C30E93">
              <w:rPr>
                <w:rStyle w:val="Hyperlink"/>
                <w:rFonts w:cstheme="minorHAnsi"/>
                <w:noProof/>
                <w:color w:val="auto"/>
              </w:rPr>
              <w:t xml:space="preserve">3.9. </w:t>
            </w:r>
            <w:r w:rsidR="00E50E4D" w:rsidRPr="00C30E93">
              <w:rPr>
                <w:rStyle w:val="Hyperlink"/>
                <w:rFonts w:cstheme="minorHAnsi"/>
                <w:noProof/>
                <w:color w:val="auto"/>
                <w:lang w:val="sr-Cyrl-RS"/>
              </w:rPr>
              <w:t>Обједињени</w:t>
            </w:r>
            <w:r w:rsidR="00655195" w:rsidRPr="00C30E93">
              <w:rPr>
                <w:rStyle w:val="Hyperlink"/>
                <w:rFonts w:cstheme="minorHAnsi"/>
                <w:noProof/>
                <w:color w:val="auto"/>
                <w:lang w:val="sr-Cyrl-RS"/>
              </w:rPr>
              <w:t xml:space="preserve"> </w:t>
            </w:r>
            <w:r w:rsidR="00E50E4D" w:rsidRPr="00C30E93">
              <w:rPr>
                <w:rStyle w:val="Hyperlink"/>
                <w:rFonts w:cstheme="minorHAnsi"/>
                <w:noProof/>
                <w:color w:val="auto"/>
                <w:lang w:val="sr-Cyrl-RS"/>
              </w:rPr>
              <w:t>прегледи</w:t>
            </w:r>
            <w:r w:rsidR="00655195" w:rsidRPr="00C30E93">
              <w:rPr>
                <w:rStyle w:val="Hyperlink"/>
                <w:rFonts w:cstheme="minorHAnsi"/>
                <w:noProof/>
                <w:color w:val="auto"/>
                <w:lang w:val="sr-Cyrl-RS"/>
              </w:rPr>
              <w:t xml:space="preserve"> </w:t>
            </w:r>
            <w:r w:rsidR="00E50E4D" w:rsidRPr="00C30E93">
              <w:rPr>
                <w:rStyle w:val="Hyperlink"/>
                <w:rFonts w:cstheme="minorHAnsi"/>
                <w:noProof/>
                <w:color w:val="auto"/>
                <w:lang w:val="sr-Cyrl-RS"/>
              </w:rPr>
              <w:t>броја</w:t>
            </w:r>
            <w:r w:rsidR="00655195" w:rsidRPr="00C30E93">
              <w:rPr>
                <w:rStyle w:val="Hyperlink"/>
                <w:rFonts w:cstheme="minorHAnsi"/>
                <w:noProof/>
                <w:color w:val="auto"/>
                <w:lang w:val="sr-Cyrl-RS"/>
              </w:rPr>
              <w:t xml:space="preserve"> </w:t>
            </w:r>
            <w:r w:rsidR="00E50E4D" w:rsidRPr="00C30E93">
              <w:rPr>
                <w:rStyle w:val="Hyperlink"/>
                <w:rFonts w:cstheme="minorHAnsi"/>
                <w:noProof/>
                <w:color w:val="auto"/>
                <w:lang w:val="sr-Cyrl-RS"/>
              </w:rPr>
              <w:t>ученика</w:t>
            </w:r>
            <w:r w:rsidR="00655195" w:rsidRPr="00C30E93">
              <w:rPr>
                <w:rStyle w:val="Hyperlink"/>
                <w:rFonts w:cstheme="minorHAnsi"/>
                <w:noProof/>
                <w:color w:val="auto"/>
                <w:lang w:val="sr-Cyrl-RS"/>
              </w:rPr>
              <w:t xml:space="preserve"> </w:t>
            </w:r>
            <w:r w:rsidR="00E50E4D" w:rsidRPr="00C30E93">
              <w:rPr>
                <w:rStyle w:val="Hyperlink"/>
                <w:rFonts w:cstheme="minorHAnsi"/>
                <w:noProof/>
                <w:color w:val="auto"/>
                <w:lang w:val="sr-Cyrl-RS"/>
              </w:rPr>
              <w:t>по</w:t>
            </w:r>
            <w:r w:rsidR="00655195" w:rsidRPr="00C30E93">
              <w:rPr>
                <w:rStyle w:val="Hyperlink"/>
                <w:rFonts w:cstheme="minorHAnsi"/>
                <w:noProof/>
                <w:color w:val="auto"/>
                <w:lang w:val="sr-Cyrl-RS"/>
              </w:rPr>
              <w:t xml:space="preserve"> </w:t>
            </w:r>
            <w:r w:rsidR="00E50E4D" w:rsidRPr="00C30E93">
              <w:rPr>
                <w:rStyle w:val="Hyperlink"/>
                <w:rFonts w:cstheme="minorHAnsi"/>
                <w:noProof/>
                <w:color w:val="auto"/>
                <w:lang w:val="sr-Cyrl-RS"/>
              </w:rPr>
              <w:t>наставним</w:t>
            </w:r>
            <w:r w:rsidR="00655195" w:rsidRPr="00C30E93">
              <w:rPr>
                <w:rStyle w:val="Hyperlink"/>
                <w:rFonts w:cstheme="minorHAnsi"/>
                <w:noProof/>
                <w:color w:val="auto"/>
                <w:lang w:val="sr-Cyrl-RS"/>
              </w:rPr>
              <w:t xml:space="preserve"> </w:t>
            </w:r>
            <w:r w:rsidR="00E50E4D" w:rsidRPr="00C30E93">
              <w:rPr>
                <w:rStyle w:val="Hyperlink"/>
                <w:rFonts w:cstheme="minorHAnsi"/>
                <w:noProof/>
                <w:color w:val="auto"/>
                <w:lang w:val="sr-Cyrl-RS"/>
              </w:rPr>
              <w:t>језицима</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_Toc90367188 \h </w:instrText>
            </w:r>
            <w:r w:rsidR="00655195" w:rsidRPr="00C30E93">
              <w:rPr>
                <w:noProof/>
                <w:webHidden/>
              </w:rPr>
            </w:r>
            <w:r w:rsidR="00655195" w:rsidRPr="00C30E93">
              <w:rPr>
                <w:noProof/>
                <w:webHidden/>
              </w:rPr>
              <w:fldChar w:fldCharType="separate"/>
            </w:r>
            <w:r w:rsidR="00131F87">
              <w:rPr>
                <w:noProof/>
                <w:webHidden/>
              </w:rPr>
              <w:t>56</w:t>
            </w:r>
            <w:r w:rsidR="00655195" w:rsidRPr="00C30E93">
              <w:rPr>
                <w:noProof/>
                <w:webHidden/>
              </w:rPr>
              <w:fldChar w:fldCharType="end"/>
            </w:r>
          </w:hyperlink>
        </w:p>
        <w:p w14:paraId="780A0BF4" w14:textId="6BB80CD6" w:rsidR="00655195" w:rsidRPr="00C30E93" w:rsidRDefault="00F636AF" w:rsidP="00655195">
          <w:pPr>
            <w:pStyle w:val="TOC2"/>
            <w:tabs>
              <w:tab w:val="right" w:leader="dot" w:pos="9629"/>
            </w:tabs>
            <w:rPr>
              <w:rFonts w:asciiTheme="minorHAnsi" w:eastAsiaTheme="minorEastAsia" w:hAnsiTheme="minorHAnsi" w:cstheme="minorBidi"/>
              <w:noProof/>
              <w:sz w:val="22"/>
              <w:szCs w:val="22"/>
            </w:rPr>
          </w:pPr>
          <w:hyperlink w:anchor="_Toc90367189" w:history="1">
            <w:r w:rsidR="00655195" w:rsidRPr="00C30E93">
              <w:rPr>
                <w:rStyle w:val="Hyperlink"/>
                <w:rFonts w:cstheme="minorHAnsi"/>
                <w:noProof/>
                <w:color w:val="auto"/>
              </w:rPr>
              <w:t>3.</w:t>
            </w:r>
            <w:r w:rsidR="00655195" w:rsidRPr="00C30E93">
              <w:rPr>
                <w:rStyle w:val="Hyperlink"/>
                <w:rFonts w:cstheme="minorHAnsi"/>
                <w:noProof/>
                <w:color w:val="auto"/>
                <w:lang w:val="sr-Cyrl-RS"/>
              </w:rPr>
              <w:t>10</w:t>
            </w:r>
            <w:r w:rsidR="00655195" w:rsidRPr="00C30E93">
              <w:rPr>
                <w:rStyle w:val="Hyperlink"/>
                <w:rFonts w:cstheme="minorHAnsi"/>
                <w:noProof/>
                <w:color w:val="auto"/>
              </w:rPr>
              <w:t xml:space="preserve">. </w:t>
            </w:r>
            <w:r w:rsidR="00E50E4D" w:rsidRPr="00C30E93">
              <w:rPr>
                <w:rStyle w:val="Hyperlink"/>
                <w:rFonts w:cstheme="minorHAnsi"/>
                <w:noProof/>
                <w:color w:val="auto"/>
                <w:lang w:val="sr-Cyrl-RS"/>
              </w:rPr>
              <w:t>Упис</w:t>
            </w:r>
            <w:r w:rsidR="00655195" w:rsidRPr="00C30E93">
              <w:rPr>
                <w:rStyle w:val="Hyperlink"/>
                <w:rFonts w:cstheme="minorHAnsi"/>
                <w:noProof/>
                <w:color w:val="auto"/>
                <w:lang w:val="sr-Cyrl-RS"/>
              </w:rPr>
              <w:t xml:space="preserve"> </w:t>
            </w:r>
            <w:r w:rsidR="00E50E4D" w:rsidRPr="00C30E93">
              <w:rPr>
                <w:rStyle w:val="Hyperlink"/>
                <w:rFonts w:cstheme="minorHAnsi"/>
                <w:noProof/>
                <w:color w:val="auto"/>
                <w:lang w:val="sr-Cyrl-RS"/>
              </w:rPr>
              <w:t>ученика</w:t>
            </w:r>
            <w:r w:rsidR="00655195" w:rsidRPr="00C30E93">
              <w:rPr>
                <w:rStyle w:val="Hyperlink"/>
                <w:rFonts w:cstheme="minorHAnsi"/>
                <w:noProof/>
                <w:color w:val="auto"/>
                <w:lang w:val="sr-Cyrl-RS"/>
              </w:rPr>
              <w:t xml:space="preserve"> </w:t>
            </w:r>
            <w:r w:rsidR="00E50E4D" w:rsidRPr="00C30E93">
              <w:rPr>
                <w:rStyle w:val="Hyperlink"/>
                <w:rFonts w:cstheme="minorHAnsi"/>
                <w:noProof/>
                <w:color w:val="auto"/>
                <w:lang w:val="sr-Cyrl-RS"/>
              </w:rPr>
              <w:t>у</w:t>
            </w:r>
            <w:r w:rsidR="00655195" w:rsidRPr="00C30E93">
              <w:rPr>
                <w:rStyle w:val="Hyperlink"/>
                <w:rFonts w:cstheme="minorHAnsi"/>
                <w:noProof/>
                <w:color w:val="auto"/>
                <w:lang w:val="sr-Cyrl-RS"/>
              </w:rPr>
              <w:t xml:space="preserve"> </w:t>
            </w:r>
            <w:r w:rsidR="00E50E4D" w:rsidRPr="00C30E93">
              <w:rPr>
                <w:rStyle w:val="Hyperlink"/>
                <w:rFonts w:cstheme="minorHAnsi"/>
                <w:noProof/>
                <w:color w:val="auto"/>
                <w:lang w:val="sr-Cyrl-RS"/>
              </w:rPr>
              <w:t>први</w:t>
            </w:r>
            <w:r w:rsidR="00655195" w:rsidRPr="00C30E93">
              <w:rPr>
                <w:rStyle w:val="Hyperlink"/>
                <w:rFonts w:cstheme="minorHAnsi"/>
                <w:noProof/>
                <w:color w:val="auto"/>
                <w:lang w:val="sr-Cyrl-RS"/>
              </w:rPr>
              <w:t xml:space="preserve"> </w:t>
            </w:r>
            <w:r w:rsidR="00E50E4D" w:rsidRPr="00C30E93">
              <w:rPr>
                <w:rStyle w:val="Hyperlink"/>
                <w:rFonts w:cstheme="minorHAnsi"/>
                <w:noProof/>
                <w:color w:val="auto"/>
                <w:lang w:val="sr-Cyrl-RS"/>
              </w:rPr>
              <w:t>разред</w:t>
            </w:r>
            <w:r w:rsidR="00655195" w:rsidRPr="00C30E93">
              <w:rPr>
                <w:rStyle w:val="Hyperlink"/>
                <w:rFonts w:cstheme="minorHAnsi"/>
                <w:noProof/>
                <w:color w:val="auto"/>
                <w:lang w:val="sr-Cyrl-RS"/>
              </w:rPr>
              <w:t xml:space="preserve"> </w:t>
            </w:r>
            <w:r w:rsidR="00E50E4D" w:rsidRPr="00C30E93">
              <w:rPr>
                <w:rStyle w:val="Hyperlink"/>
                <w:rFonts w:cstheme="minorHAnsi"/>
                <w:noProof/>
                <w:color w:val="auto"/>
                <w:lang w:val="sr-Cyrl-RS"/>
              </w:rPr>
              <w:t>средњих</w:t>
            </w:r>
            <w:r w:rsidR="00655195" w:rsidRPr="00C30E93">
              <w:rPr>
                <w:rStyle w:val="Hyperlink"/>
                <w:rFonts w:cstheme="minorHAnsi"/>
                <w:noProof/>
                <w:color w:val="auto"/>
                <w:lang w:val="sr-Cyrl-RS"/>
              </w:rPr>
              <w:t xml:space="preserve"> </w:t>
            </w:r>
            <w:r w:rsidR="00E50E4D" w:rsidRPr="00C30E93">
              <w:rPr>
                <w:rStyle w:val="Hyperlink"/>
                <w:rFonts w:cstheme="minorHAnsi"/>
                <w:noProof/>
                <w:color w:val="auto"/>
                <w:lang w:val="sr-Cyrl-RS"/>
              </w:rPr>
              <w:t>школа</w:t>
            </w:r>
            <w:r w:rsidR="00655195" w:rsidRPr="00C30E93">
              <w:rPr>
                <w:rStyle w:val="Hyperlink"/>
                <w:rFonts w:cstheme="minorHAnsi"/>
                <w:noProof/>
                <w:color w:val="auto"/>
                <w:lang w:val="sr-Cyrl-RS"/>
              </w:rPr>
              <w:t xml:space="preserve"> </w:t>
            </w:r>
            <w:r w:rsidR="00E50E4D" w:rsidRPr="00C30E93">
              <w:rPr>
                <w:rStyle w:val="Hyperlink"/>
                <w:rFonts w:cstheme="minorHAnsi"/>
                <w:noProof/>
                <w:color w:val="auto"/>
                <w:lang w:val="sr-Cyrl-RS"/>
              </w:rPr>
              <w:t>на</w:t>
            </w:r>
            <w:r w:rsidR="00655195" w:rsidRPr="00C30E93">
              <w:rPr>
                <w:rStyle w:val="Hyperlink"/>
                <w:rFonts w:cstheme="minorHAnsi"/>
                <w:noProof/>
                <w:color w:val="auto"/>
                <w:lang w:val="sr-Cyrl-RS"/>
              </w:rPr>
              <w:t xml:space="preserve"> </w:t>
            </w:r>
            <w:r w:rsidR="00E50E4D" w:rsidRPr="00C30E93">
              <w:rPr>
                <w:rStyle w:val="Hyperlink"/>
                <w:rFonts w:cstheme="minorHAnsi"/>
                <w:noProof/>
                <w:color w:val="auto"/>
                <w:lang w:val="sr-Cyrl-RS"/>
              </w:rPr>
              <w:t>територији</w:t>
            </w:r>
            <w:r w:rsidR="00655195" w:rsidRPr="00C30E93">
              <w:rPr>
                <w:rStyle w:val="Hyperlink"/>
                <w:rFonts w:cstheme="minorHAnsi"/>
                <w:noProof/>
                <w:color w:val="auto"/>
                <w:lang w:val="sr-Cyrl-RS"/>
              </w:rPr>
              <w:t xml:space="preserve"> </w:t>
            </w:r>
            <w:r w:rsidR="00E50E4D" w:rsidRPr="00C30E93">
              <w:rPr>
                <w:rStyle w:val="Hyperlink"/>
                <w:rFonts w:cstheme="minorHAnsi"/>
                <w:noProof/>
                <w:color w:val="auto"/>
                <w:lang w:val="sr-Cyrl-RS"/>
              </w:rPr>
              <w:t>АП</w:t>
            </w:r>
            <w:r w:rsidR="00655195" w:rsidRPr="00C30E93">
              <w:rPr>
                <w:rStyle w:val="Hyperlink"/>
                <w:rFonts w:cstheme="minorHAnsi"/>
                <w:noProof/>
                <w:color w:val="auto"/>
                <w:lang w:val="sr-Cyrl-RS"/>
              </w:rPr>
              <w:t xml:space="preserve"> </w:t>
            </w:r>
            <w:r w:rsidR="00E50E4D" w:rsidRPr="00C30E93">
              <w:rPr>
                <w:rStyle w:val="Hyperlink"/>
                <w:rFonts w:cstheme="minorHAnsi"/>
                <w:noProof/>
                <w:color w:val="auto"/>
                <w:lang w:val="sr-Cyrl-RS"/>
              </w:rPr>
              <w:t>Војводине</w:t>
            </w:r>
            <w:r w:rsidR="00655195" w:rsidRPr="00C30E93">
              <w:rPr>
                <w:rStyle w:val="Hyperlink"/>
                <w:rFonts w:cstheme="minorHAnsi"/>
                <w:noProof/>
                <w:color w:val="auto"/>
                <w:lang w:val="sr-Cyrl-RS"/>
              </w:rPr>
              <w:t xml:space="preserve"> </w:t>
            </w:r>
            <w:r w:rsidR="00E50E4D" w:rsidRPr="00C30E93">
              <w:rPr>
                <w:rStyle w:val="Hyperlink"/>
                <w:rFonts w:cstheme="minorHAnsi"/>
                <w:noProof/>
                <w:color w:val="auto"/>
                <w:lang w:val="sr-Cyrl-RS"/>
              </w:rPr>
              <w:t>у</w:t>
            </w:r>
            <w:r w:rsidR="00655195" w:rsidRPr="00C30E93">
              <w:rPr>
                <w:rStyle w:val="Hyperlink"/>
                <w:rFonts w:cstheme="minorHAnsi"/>
                <w:noProof/>
                <w:color w:val="auto"/>
                <w:lang w:val="sr-Cyrl-RS"/>
              </w:rPr>
              <w:t xml:space="preserve"> </w:t>
            </w:r>
            <w:r w:rsidR="00E50E4D" w:rsidRPr="00C30E93">
              <w:rPr>
                <w:rStyle w:val="Hyperlink"/>
                <w:rFonts w:cstheme="minorHAnsi"/>
                <w:noProof/>
                <w:color w:val="auto"/>
                <w:lang w:val="sr-Cyrl-RS"/>
              </w:rPr>
              <w:t>школској</w:t>
            </w:r>
            <w:r w:rsidR="00655195" w:rsidRPr="00C30E93">
              <w:rPr>
                <w:rStyle w:val="Hyperlink"/>
                <w:rFonts w:cstheme="minorHAnsi"/>
                <w:noProof/>
                <w:color w:val="auto"/>
                <w:lang w:val="sr-Cyrl-RS"/>
              </w:rPr>
              <w:t xml:space="preserve"> 2021/2022. </w:t>
            </w:r>
            <w:r w:rsidR="00E50E4D" w:rsidRPr="00C30E93">
              <w:rPr>
                <w:rStyle w:val="Hyperlink"/>
                <w:rFonts w:cstheme="minorHAnsi"/>
                <w:noProof/>
                <w:color w:val="auto"/>
                <w:lang w:val="sr-Cyrl-RS"/>
              </w:rPr>
              <w:t>години</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_Toc90367189 \h </w:instrText>
            </w:r>
            <w:r w:rsidR="00655195" w:rsidRPr="00C30E93">
              <w:rPr>
                <w:noProof/>
                <w:webHidden/>
              </w:rPr>
            </w:r>
            <w:r w:rsidR="00655195" w:rsidRPr="00C30E93">
              <w:rPr>
                <w:noProof/>
                <w:webHidden/>
              </w:rPr>
              <w:fldChar w:fldCharType="separate"/>
            </w:r>
            <w:r w:rsidR="00131F87">
              <w:rPr>
                <w:noProof/>
                <w:webHidden/>
              </w:rPr>
              <w:t>60</w:t>
            </w:r>
            <w:r w:rsidR="00655195" w:rsidRPr="00C30E93">
              <w:rPr>
                <w:noProof/>
                <w:webHidden/>
              </w:rPr>
              <w:fldChar w:fldCharType="end"/>
            </w:r>
          </w:hyperlink>
        </w:p>
        <w:p w14:paraId="34798F3F" w14:textId="10FB4B1E" w:rsidR="00655195" w:rsidRPr="00C30E93" w:rsidRDefault="00F636AF">
          <w:pPr>
            <w:pStyle w:val="TOC2"/>
            <w:tabs>
              <w:tab w:val="right" w:leader="dot" w:pos="9629"/>
            </w:tabs>
            <w:rPr>
              <w:rFonts w:asciiTheme="minorHAnsi" w:eastAsiaTheme="minorEastAsia" w:hAnsiTheme="minorHAnsi" w:cstheme="minorBidi"/>
              <w:noProof/>
              <w:sz w:val="22"/>
              <w:szCs w:val="22"/>
            </w:rPr>
          </w:pPr>
          <w:hyperlink w:anchor="_Toc90367192" w:history="1">
            <w:r w:rsidR="00655195" w:rsidRPr="00C30E93">
              <w:rPr>
                <w:rStyle w:val="Hyperlink"/>
                <w:rFonts w:cstheme="minorHAnsi"/>
                <w:noProof/>
                <w:color w:val="auto"/>
              </w:rPr>
              <w:t>3.1</w:t>
            </w:r>
            <w:r w:rsidR="00655195" w:rsidRPr="00C30E93">
              <w:rPr>
                <w:rStyle w:val="Hyperlink"/>
                <w:rFonts w:cstheme="minorHAnsi"/>
                <w:noProof/>
                <w:color w:val="auto"/>
                <w:lang w:val="sr-Cyrl-RS"/>
              </w:rPr>
              <w:t>1</w:t>
            </w:r>
            <w:r w:rsidR="00655195" w:rsidRPr="00C30E93">
              <w:rPr>
                <w:rStyle w:val="Hyperlink"/>
                <w:rFonts w:cstheme="minorHAnsi"/>
                <w:noProof/>
                <w:color w:val="auto"/>
              </w:rPr>
              <w:t xml:space="preserve">. </w:t>
            </w:r>
            <w:r w:rsidR="00E50E4D" w:rsidRPr="00C30E93">
              <w:rPr>
                <w:rStyle w:val="Hyperlink"/>
                <w:rFonts w:cstheme="minorHAnsi"/>
                <w:noProof/>
                <w:color w:val="auto"/>
                <w:lang w:val="sr-Cyrl-RS"/>
              </w:rPr>
              <w:t>Дуално</w:t>
            </w:r>
            <w:r w:rsidR="00655195" w:rsidRPr="00C30E93">
              <w:rPr>
                <w:rStyle w:val="Hyperlink"/>
                <w:rFonts w:cstheme="minorHAnsi"/>
                <w:noProof/>
                <w:color w:val="auto"/>
                <w:lang w:val="sr-Cyrl-RS"/>
              </w:rPr>
              <w:t xml:space="preserve"> </w:t>
            </w:r>
            <w:r w:rsidR="00E50E4D" w:rsidRPr="00C30E93">
              <w:rPr>
                <w:rStyle w:val="Hyperlink"/>
                <w:rFonts w:cstheme="minorHAnsi"/>
                <w:noProof/>
                <w:color w:val="auto"/>
                <w:lang w:val="sr-Cyrl-RS"/>
              </w:rPr>
              <w:t>образовање</w:t>
            </w:r>
            <w:r w:rsidR="00655195" w:rsidRPr="00C30E93">
              <w:rPr>
                <w:rStyle w:val="Hyperlink"/>
                <w:rFonts w:cstheme="minorHAnsi"/>
                <w:noProof/>
                <w:color w:val="auto"/>
                <w:lang w:val="sr-Cyrl-RS"/>
              </w:rPr>
              <w:t xml:space="preserve"> </w:t>
            </w:r>
            <w:r w:rsidR="00E50E4D" w:rsidRPr="00C30E93">
              <w:rPr>
                <w:rStyle w:val="Hyperlink"/>
                <w:rFonts w:cstheme="minorHAnsi"/>
                <w:noProof/>
                <w:color w:val="auto"/>
                <w:lang w:val="sr-Cyrl-RS"/>
              </w:rPr>
              <w:t>у</w:t>
            </w:r>
            <w:r w:rsidR="00655195" w:rsidRPr="00C30E93">
              <w:rPr>
                <w:rStyle w:val="Hyperlink"/>
                <w:rFonts w:cstheme="minorHAnsi"/>
                <w:noProof/>
                <w:color w:val="auto"/>
                <w:lang w:val="sr-Cyrl-RS"/>
              </w:rPr>
              <w:t xml:space="preserve"> </w:t>
            </w:r>
            <w:r w:rsidR="00E50E4D" w:rsidRPr="00C30E93">
              <w:rPr>
                <w:rStyle w:val="Hyperlink"/>
                <w:rFonts w:cstheme="minorHAnsi"/>
                <w:noProof/>
                <w:color w:val="auto"/>
                <w:lang w:val="sr-Cyrl-RS"/>
              </w:rPr>
              <w:t>средњим</w:t>
            </w:r>
            <w:r w:rsidR="00655195" w:rsidRPr="00C30E93">
              <w:rPr>
                <w:rStyle w:val="Hyperlink"/>
                <w:rFonts w:cstheme="minorHAnsi"/>
                <w:noProof/>
                <w:color w:val="auto"/>
                <w:lang w:val="sr-Cyrl-RS"/>
              </w:rPr>
              <w:t xml:space="preserve"> </w:t>
            </w:r>
            <w:r w:rsidR="00E50E4D" w:rsidRPr="00C30E93">
              <w:rPr>
                <w:rStyle w:val="Hyperlink"/>
                <w:rFonts w:cstheme="minorHAnsi"/>
                <w:noProof/>
                <w:color w:val="auto"/>
                <w:lang w:val="sr-Cyrl-RS"/>
              </w:rPr>
              <w:t>школама</w:t>
            </w:r>
            <w:r w:rsidR="00655195" w:rsidRPr="00C30E93">
              <w:rPr>
                <w:rStyle w:val="Hyperlink"/>
                <w:rFonts w:cstheme="minorHAnsi"/>
                <w:noProof/>
                <w:color w:val="auto"/>
                <w:lang w:val="sr-Cyrl-RS"/>
              </w:rPr>
              <w:t xml:space="preserve"> </w:t>
            </w:r>
            <w:r w:rsidR="00E50E4D" w:rsidRPr="00C30E93">
              <w:rPr>
                <w:rStyle w:val="Hyperlink"/>
                <w:rFonts w:cstheme="minorHAnsi"/>
                <w:noProof/>
                <w:color w:val="auto"/>
                <w:lang w:val="sr-Cyrl-RS"/>
              </w:rPr>
              <w:t>на</w:t>
            </w:r>
            <w:r w:rsidR="00655195" w:rsidRPr="00C30E93">
              <w:rPr>
                <w:rStyle w:val="Hyperlink"/>
                <w:rFonts w:cstheme="minorHAnsi"/>
                <w:noProof/>
                <w:color w:val="auto"/>
                <w:lang w:val="sr-Cyrl-RS"/>
              </w:rPr>
              <w:t xml:space="preserve"> </w:t>
            </w:r>
            <w:r w:rsidR="00E50E4D" w:rsidRPr="00C30E93">
              <w:rPr>
                <w:rStyle w:val="Hyperlink"/>
                <w:rFonts w:cstheme="minorHAnsi"/>
                <w:noProof/>
                <w:color w:val="auto"/>
                <w:lang w:val="sr-Cyrl-RS"/>
              </w:rPr>
              <w:t>територији</w:t>
            </w:r>
            <w:r w:rsidR="00655195" w:rsidRPr="00C30E93">
              <w:rPr>
                <w:rStyle w:val="Hyperlink"/>
                <w:rFonts w:cstheme="minorHAnsi"/>
                <w:noProof/>
                <w:color w:val="auto"/>
                <w:lang w:val="sr-Cyrl-RS"/>
              </w:rPr>
              <w:t xml:space="preserve"> </w:t>
            </w:r>
            <w:r w:rsidR="00E50E4D" w:rsidRPr="00C30E93">
              <w:rPr>
                <w:rStyle w:val="Hyperlink"/>
                <w:rFonts w:cstheme="minorHAnsi"/>
                <w:noProof/>
                <w:color w:val="auto"/>
                <w:lang w:val="sr-Cyrl-RS"/>
              </w:rPr>
              <w:t>АП</w:t>
            </w:r>
            <w:r w:rsidR="00655195" w:rsidRPr="00C30E93">
              <w:rPr>
                <w:rStyle w:val="Hyperlink"/>
                <w:rFonts w:cstheme="minorHAnsi"/>
                <w:noProof/>
                <w:color w:val="auto"/>
                <w:lang w:val="sr-Cyrl-RS"/>
              </w:rPr>
              <w:t xml:space="preserve"> </w:t>
            </w:r>
            <w:r w:rsidR="00E50E4D" w:rsidRPr="00C30E93">
              <w:rPr>
                <w:rStyle w:val="Hyperlink"/>
                <w:rFonts w:cstheme="minorHAnsi"/>
                <w:noProof/>
                <w:color w:val="auto"/>
                <w:lang w:val="sr-Cyrl-RS"/>
              </w:rPr>
              <w:t>Војводине</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_Toc90367192 \h </w:instrText>
            </w:r>
            <w:r w:rsidR="00655195" w:rsidRPr="00C30E93">
              <w:rPr>
                <w:noProof/>
                <w:webHidden/>
              </w:rPr>
            </w:r>
            <w:r w:rsidR="00655195" w:rsidRPr="00C30E93">
              <w:rPr>
                <w:noProof/>
                <w:webHidden/>
              </w:rPr>
              <w:fldChar w:fldCharType="separate"/>
            </w:r>
            <w:r w:rsidR="00131F87">
              <w:rPr>
                <w:noProof/>
                <w:webHidden/>
              </w:rPr>
              <w:t>66</w:t>
            </w:r>
            <w:r w:rsidR="00655195" w:rsidRPr="00C30E93">
              <w:rPr>
                <w:noProof/>
                <w:webHidden/>
              </w:rPr>
              <w:fldChar w:fldCharType="end"/>
            </w:r>
          </w:hyperlink>
        </w:p>
        <w:p w14:paraId="36792440" w14:textId="4D50EE9C" w:rsidR="00655195" w:rsidRPr="00C30E93" w:rsidRDefault="00F636AF">
          <w:pPr>
            <w:pStyle w:val="TOC1"/>
            <w:tabs>
              <w:tab w:val="left" w:pos="480"/>
              <w:tab w:val="right" w:leader="dot" w:pos="9629"/>
            </w:tabs>
            <w:rPr>
              <w:rFonts w:asciiTheme="minorHAnsi" w:eastAsiaTheme="minorEastAsia" w:hAnsiTheme="minorHAnsi" w:cstheme="minorBidi"/>
              <w:noProof/>
              <w:sz w:val="22"/>
              <w:szCs w:val="22"/>
            </w:rPr>
          </w:pPr>
          <w:hyperlink w:anchor="_Toc90367193" w:history="1">
            <w:r w:rsidR="00655195" w:rsidRPr="00C30E93">
              <w:rPr>
                <w:rStyle w:val="Hyperlink"/>
                <w:noProof/>
                <w:color w:val="auto"/>
              </w:rPr>
              <w:t>4.</w:t>
            </w:r>
            <w:r w:rsidR="00655195" w:rsidRPr="00C30E93">
              <w:rPr>
                <w:rFonts w:asciiTheme="minorHAnsi" w:eastAsiaTheme="minorEastAsia" w:hAnsiTheme="minorHAnsi" w:cstheme="minorBidi"/>
                <w:noProof/>
                <w:sz w:val="22"/>
                <w:szCs w:val="22"/>
              </w:rPr>
              <w:tab/>
            </w:r>
            <w:r w:rsidR="00E50E4D" w:rsidRPr="00C30E93">
              <w:rPr>
                <w:rStyle w:val="Hyperlink"/>
                <w:rFonts w:cstheme="minorHAnsi"/>
                <w:noProof/>
                <w:color w:val="auto"/>
                <w:lang w:val="sr-Cyrl-RS"/>
              </w:rPr>
              <w:t>ДВОЈЕЗИЧКА</w:t>
            </w:r>
            <w:r w:rsidR="00655195" w:rsidRPr="00C30E93">
              <w:rPr>
                <w:rStyle w:val="Hyperlink"/>
                <w:rFonts w:cstheme="minorHAnsi"/>
                <w:noProof/>
                <w:color w:val="auto"/>
                <w:lang w:val="sr-Cyrl-RS"/>
              </w:rPr>
              <w:t xml:space="preserve"> </w:t>
            </w:r>
            <w:r w:rsidR="00E50E4D" w:rsidRPr="00C30E93">
              <w:rPr>
                <w:rStyle w:val="Hyperlink"/>
                <w:rFonts w:cstheme="minorHAnsi"/>
                <w:noProof/>
                <w:color w:val="auto"/>
                <w:lang w:val="sr-Cyrl-RS"/>
              </w:rPr>
              <w:t>НАСТАВА</w:t>
            </w:r>
            <w:r w:rsidR="00655195" w:rsidRPr="00C30E93">
              <w:rPr>
                <w:rStyle w:val="Hyperlink"/>
                <w:rFonts w:cstheme="minorHAnsi"/>
                <w:noProof/>
                <w:color w:val="auto"/>
              </w:rPr>
              <w:t xml:space="preserve"> </w:t>
            </w:r>
            <w:r w:rsidR="00E50E4D" w:rsidRPr="00C30E93">
              <w:rPr>
                <w:rStyle w:val="Hyperlink"/>
                <w:rFonts w:cstheme="minorHAnsi"/>
                <w:noProof/>
                <w:color w:val="auto"/>
              </w:rPr>
              <w:t>У</w:t>
            </w:r>
            <w:r w:rsidR="00655195" w:rsidRPr="00C30E93">
              <w:rPr>
                <w:rStyle w:val="Hyperlink"/>
                <w:rFonts w:cstheme="minorHAnsi"/>
                <w:noProof/>
                <w:color w:val="auto"/>
              </w:rPr>
              <w:t xml:space="preserve"> </w:t>
            </w:r>
            <w:r w:rsidR="00E50E4D" w:rsidRPr="00C30E93">
              <w:rPr>
                <w:rStyle w:val="Hyperlink"/>
                <w:rFonts w:cstheme="minorHAnsi"/>
                <w:noProof/>
                <w:color w:val="auto"/>
              </w:rPr>
              <w:t>АП</w:t>
            </w:r>
            <w:r w:rsidR="00655195" w:rsidRPr="00C30E93">
              <w:rPr>
                <w:rStyle w:val="Hyperlink"/>
                <w:rFonts w:cstheme="minorHAnsi"/>
                <w:noProof/>
                <w:color w:val="auto"/>
              </w:rPr>
              <w:t xml:space="preserve"> </w:t>
            </w:r>
            <w:r w:rsidR="00E50E4D" w:rsidRPr="00C30E93">
              <w:rPr>
                <w:rStyle w:val="Hyperlink"/>
                <w:rFonts w:cstheme="minorHAnsi"/>
                <w:noProof/>
                <w:color w:val="auto"/>
              </w:rPr>
              <w:t>ВОЈВОДИНИ</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_Toc90367193 \h </w:instrText>
            </w:r>
            <w:r w:rsidR="00655195" w:rsidRPr="00C30E93">
              <w:rPr>
                <w:noProof/>
                <w:webHidden/>
              </w:rPr>
            </w:r>
            <w:r w:rsidR="00655195" w:rsidRPr="00C30E93">
              <w:rPr>
                <w:noProof/>
                <w:webHidden/>
              </w:rPr>
              <w:fldChar w:fldCharType="separate"/>
            </w:r>
            <w:r w:rsidR="00131F87">
              <w:rPr>
                <w:noProof/>
                <w:webHidden/>
              </w:rPr>
              <w:t>68</w:t>
            </w:r>
            <w:r w:rsidR="00655195" w:rsidRPr="00C30E93">
              <w:rPr>
                <w:noProof/>
                <w:webHidden/>
              </w:rPr>
              <w:fldChar w:fldCharType="end"/>
            </w:r>
          </w:hyperlink>
        </w:p>
        <w:p w14:paraId="60708636" w14:textId="5D37CDFF" w:rsidR="00655195" w:rsidRPr="00C30E93" w:rsidRDefault="00F636AF">
          <w:pPr>
            <w:pStyle w:val="TOC1"/>
            <w:tabs>
              <w:tab w:val="left" w:pos="480"/>
              <w:tab w:val="right" w:leader="dot" w:pos="9629"/>
            </w:tabs>
            <w:rPr>
              <w:rFonts w:asciiTheme="minorHAnsi" w:eastAsiaTheme="minorEastAsia" w:hAnsiTheme="minorHAnsi" w:cstheme="minorBidi"/>
              <w:noProof/>
              <w:sz w:val="22"/>
              <w:szCs w:val="22"/>
            </w:rPr>
          </w:pPr>
          <w:hyperlink w:anchor="_Toc90367194" w:history="1">
            <w:r w:rsidR="00655195" w:rsidRPr="00C30E93">
              <w:rPr>
                <w:rStyle w:val="Hyperlink"/>
                <w:noProof/>
                <w:color w:val="auto"/>
              </w:rPr>
              <w:t>5.</w:t>
            </w:r>
            <w:r w:rsidR="00655195" w:rsidRPr="00C30E93">
              <w:rPr>
                <w:rFonts w:asciiTheme="minorHAnsi" w:eastAsiaTheme="minorEastAsia" w:hAnsiTheme="minorHAnsi" w:cstheme="minorBidi"/>
                <w:noProof/>
                <w:sz w:val="22"/>
                <w:szCs w:val="22"/>
              </w:rPr>
              <w:tab/>
            </w:r>
            <w:r w:rsidR="00E50E4D" w:rsidRPr="00C30E93">
              <w:rPr>
                <w:rStyle w:val="Hyperlink"/>
                <w:rFonts w:cstheme="minorHAnsi"/>
                <w:noProof/>
                <w:color w:val="auto"/>
              </w:rPr>
              <w:t>УПОРЕДНА</w:t>
            </w:r>
            <w:r w:rsidR="00655195" w:rsidRPr="00C30E93">
              <w:rPr>
                <w:rStyle w:val="Hyperlink"/>
                <w:rFonts w:cstheme="minorHAnsi"/>
                <w:noProof/>
                <w:color w:val="auto"/>
              </w:rPr>
              <w:t xml:space="preserve"> </w:t>
            </w:r>
            <w:r w:rsidR="00E50E4D" w:rsidRPr="00C30E93">
              <w:rPr>
                <w:rStyle w:val="Hyperlink"/>
                <w:rFonts w:cstheme="minorHAnsi"/>
                <w:noProof/>
                <w:color w:val="auto"/>
              </w:rPr>
              <w:t>АНАЛИЗА</w:t>
            </w:r>
            <w:r w:rsidR="00655195" w:rsidRPr="00C30E93">
              <w:rPr>
                <w:rStyle w:val="Hyperlink"/>
                <w:rFonts w:cstheme="minorHAnsi"/>
                <w:noProof/>
                <w:color w:val="auto"/>
              </w:rPr>
              <w:t xml:space="preserve"> </w:t>
            </w:r>
            <w:r w:rsidR="00E50E4D" w:rsidRPr="00C30E93">
              <w:rPr>
                <w:rStyle w:val="Hyperlink"/>
                <w:rFonts w:cstheme="minorHAnsi"/>
                <w:noProof/>
                <w:color w:val="auto"/>
              </w:rPr>
              <w:t>БРОЈА</w:t>
            </w:r>
            <w:r w:rsidR="00655195" w:rsidRPr="00C30E93">
              <w:rPr>
                <w:rStyle w:val="Hyperlink"/>
                <w:rFonts w:cstheme="minorHAnsi"/>
                <w:noProof/>
                <w:color w:val="auto"/>
              </w:rPr>
              <w:t xml:space="preserve"> </w:t>
            </w:r>
            <w:r w:rsidR="00E50E4D" w:rsidRPr="00C30E93">
              <w:rPr>
                <w:rStyle w:val="Hyperlink"/>
                <w:rFonts w:cstheme="minorHAnsi"/>
                <w:noProof/>
                <w:color w:val="auto"/>
              </w:rPr>
              <w:t>ДЕЦЕ</w:t>
            </w:r>
            <w:r w:rsidR="00655195" w:rsidRPr="00C30E93">
              <w:rPr>
                <w:rStyle w:val="Hyperlink"/>
                <w:rFonts w:cstheme="minorHAnsi"/>
                <w:noProof/>
                <w:color w:val="auto"/>
              </w:rPr>
              <w:t xml:space="preserve"> </w:t>
            </w:r>
            <w:r w:rsidR="00E50E4D" w:rsidRPr="00C30E93">
              <w:rPr>
                <w:rStyle w:val="Hyperlink"/>
                <w:rFonts w:cstheme="minorHAnsi"/>
                <w:noProof/>
                <w:color w:val="auto"/>
              </w:rPr>
              <w:t>И</w:t>
            </w:r>
            <w:r w:rsidR="00655195" w:rsidRPr="00C30E93">
              <w:rPr>
                <w:rStyle w:val="Hyperlink"/>
                <w:rFonts w:cstheme="minorHAnsi"/>
                <w:noProof/>
                <w:color w:val="auto"/>
              </w:rPr>
              <w:t xml:space="preserve"> </w:t>
            </w:r>
            <w:r w:rsidR="00E50E4D" w:rsidRPr="00C30E93">
              <w:rPr>
                <w:rStyle w:val="Hyperlink"/>
                <w:rFonts w:cstheme="minorHAnsi"/>
                <w:noProof/>
                <w:color w:val="auto"/>
              </w:rPr>
              <w:t>УЧЕНИКА</w:t>
            </w:r>
            <w:r w:rsidR="00655195" w:rsidRPr="00C30E93">
              <w:rPr>
                <w:rStyle w:val="Hyperlink"/>
                <w:rFonts w:cstheme="minorHAnsi"/>
                <w:noProof/>
                <w:color w:val="auto"/>
              </w:rPr>
              <w:t xml:space="preserve"> </w:t>
            </w:r>
            <w:r w:rsidR="00E50E4D" w:rsidRPr="00C30E93">
              <w:rPr>
                <w:rStyle w:val="Hyperlink"/>
                <w:rFonts w:cstheme="minorHAnsi"/>
                <w:noProof/>
                <w:color w:val="auto"/>
              </w:rPr>
              <w:t>У</w:t>
            </w:r>
            <w:r w:rsidR="00655195" w:rsidRPr="00C30E93">
              <w:rPr>
                <w:rStyle w:val="Hyperlink"/>
                <w:rFonts w:cstheme="minorHAnsi"/>
                <w:noProof/>
                <w:color w:val="auto"/>
              </w:rPr>
              <w:t xml:space="preserve"> </w:t>
            </w:r>
            <w:r w:rsidR="00E50E4D" w:rsidRPr="00C30E93">
              <w:rPr>
                <w:rStyle w:val="Hyperlink"/>
                <w:rFonts w:cstheme="minorHAnsi"/>
                <w:noProof/>
                <w:color w:val="auto"/>
              </w:rPr>
              <w:t>ПРЕДУНИВЕРЗИТЕТСКОМ</w:t>
            </w:r>
            <w:r w:rsidR="00655195" w:rsidRPr="00C30E93">
              <w:rPr>
                <w:rStyle w:val="Hyperlink"/>
                <w:rFonts w:cstheme="minorHAnsi"/>
                <w:noProof/>
                <w:color w:val="auto"/>
              </w:rPr>
              <w:t xml:space="preserve"> </w:t>
            </w:r>
            <w:r w:rsidR="00E50E4D" w:rsidRPr="00C30E93">
              <w:rPr>
                <w:rStyle w:val="Hyperlink"/>
                <w:rFonts w:cstheme="minorHAnsi"/>
                <w:noProof/>
                <w:color w:val="auto"/>
              </w:rPr>
              <w:t>ОБРАЗОВАЊУ</w:t>
            </w:r>
            <w:r w:rsidR="00655195" w:rsidRPr="00C30E93">
              <w:rPr>
                <w:rStyle w:val="Hyperlink"/>
                <w:rFonts w:cstheme="minorHAnsi"/>
                <w:noProof/>
                <w:color w:val="auto"/>
              </w:rPr>
              <w:t xml:space="preserve"> </w:t>
            </w:r>
            <w:r w:rsidR="00E50E4D" w:rsidRPr="00C30E93">
              <w:rPr>
                <w:rStyle w:val="Hyperlink"/>
                <w:rFonts w:cstheme="minorHAnsi"/>
                <w:noProof/>
                <w:color w:val="auto"/>
              </w:rPr>
              <w:t>И</w:t>
            </w:r>
            <w:r w:rsidR="00655195" w:rsidRPr="00C30E93">
              <w:rPr>
                <w:rStyle w:val="Hyperlink"/>
                <w:rFonts w:cstheme="minorHAnsi"/>
                <w:noProof/>
                <w:color w:val="auto"/>
              </w:rPr>
              <w:t xml:space="preserve"> </w:t>
            </w:r>
            <w:r w:rsidR="00E50E4D" w:rsidRPr="00C30E93">
              <w:rPr>
                <w:rStyle w:val="Hyperlink"/>
                <w:rFonts w:cstheme="minorHAnsi"/>
                <w:noProof/>
                <w:color w:val="auto"/>
              </w:rPr>
              <w:t>ВАСПИТАЊУ</w:t>
            </w:r>
            <w:r w:rsidR="00655195" w:rsidRPr="00C30E93">
              <w:rPr>
                <w:rStyle w:val="Hyperlink"/>
                <w:rFonts w:cstheme="minorHAnsi"/>
                <w:noProof/>
                <w:color w:val="auto"/>
              </w:rPr>
              <w:t xml:space="preserve"> </w:t>
            </w:r>
            <w:r w:rsidR="00E50E4D" w:rsidRPr="00C30E93">
              <w:rPr>
                <w:rStyle w:val="Hyperlink"/>
                <w:rFonts w:cstheme="minorHAnsi"/>
                <w:noProof/>
                <w:color w:val="auto"/>
              </w:rPr>
              <w:t>У</w:t>
            </w:r>
            <w:r w:rsidR="00655195" w:rsidRPr="00C30E93">
              <w:rPr>
                <w:rStyle w:val="Hyperlink"/>
                <w:rFonts w:cstheme="minorHAnsi"/>
                <w:noProof/>
                <w:color w:val="auto"/>
              </w:rPr>
              <w:t xml:space="preserve"> </w:t>
            </w:r>
            <w:r w:rsidR="00E50E4D" w:rsidRPr="00C30E93">
              <w:rPr>
                <w:rStyle w:val="Hyperlink"/>
                <w:rFonts w:cstheme="minorHAnsi"/>
                <w:noProof/>
                <w:color w:val="auto"/>
              </w:rPr>
              <w:t>АП</w:t>
            </w:r>
            <w:r w:rsidR="00655195" w:rsidRPr="00C30E93">
              <w:rPr>
                <w:rStyle w:val="Hyperlink"/>
                <w:rFonts w:cstheme="minorHAnsi"/>
                <w:noProof/>
                <w:color w:val="auto"/>
              </w:rPr>
              <w:t xml:space="preserve"> </w:t>
            </w:r>
            <w:r w:rsidR="00E50E4D" w:rsidRPr="00C30E93">
              <w:rPr>
                <w:rStyle w:val="Hyperlink"/>
                <w:rFonts w:cstheme="minorHAnsi"/>
                <w:noProof/>
                <w:color w:val="auto"/>
              </w:rPr>
              <w:t>ВОЈВОДИНИ</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_Toc90367194 \h </w:instrText>
            </w:r>
            <w:r w:rsidR="00655195" w:rsidRPr="00C30E93">
              <w:rPr>
                <w:noProof/>
                <w:webHidden/>
              </w:rPr>
            </w:r>
            <w:r w:rsidR="00655195" w:rsidRPr="00C30E93">
              <w:rPr>
                <w:noProof/>
                <w:webHidden/>
              </w:rPr>
              <w:fldChar w:fldCharType="separate"/>
            </w:r>
            <w:r w:rsidR="00131F87">
              <w:rPr>
                <w:noProof/>
                <w:webHidden/>
              </w:rPr>
              <w:t>69</w:t>
            </w:r>
            <w:r w:rsidR="00655195" w:rsidRPr="00C30E93">
              <w:rPr>
                <w:noProof/>
                <w:webHidden/>
              </w:rPr>
              <w:fldChar w:fldCharType="end"/>
            </w:r>
          </w:hyperlink>
        </w:p>
        <w:p w14:paraId="55B83B4B" w14:textId="66A80554" w:rsidR="00655195" w:rsidRPr="00C30E93" w:rsidRDefault="00F636AF">
          <w:pPr>
            <w:pStyle w:val="TOC1"/>
            <w:tabs>
              <w:tab w:val="right" w:leader="dot" w:pos="9629"/>
            </w:tabs>
            <w:rPr>
              <w:rFonts w:asciiTheme="minorHAnsi" w:eastAsiaTheme="minorEastAsia" w:hAnsiTheme="minorHAnsi" w:cstheme="minorBidi"/>
              <w:noProof/>
              <w:sz w:val="22"/>
              <w:szCs w:val="22"/>
            </w:rPr>
          </w:pPr>
          <w:hyperlink w:anchor="_Toc90367195" w:history="1">
            <w:r w:rsidR="00E50E4D" w:rsidRPr="00C30E93">
              <w:rPr>
                <w:rStyle w:val="Hyperlink"/>
                <w:rFonts w:cstheme="minorHAnsi"/>
                <w:noProof/>
                <w:color w:val="auto"/>
              </w:rPr>
              <w:t>Закључци</w:t>
            </w:r>
            <w:r w:rsidR="00655195" w:rsidRPr="00C30E93">
              <w:rPr>
                <w:rStyle w:val="Hyperlink"/>
                <w:rFonts w:cstheme="minorHAnsi"/>
                <w:noProof/>
                <w:color w:val="auto"/>
              </w:rPr>
              <w:t xml:space="preserve"> </w:t>
            </w:r>
            <w:r w:rsidR="00E50E4D" w:rsidRPr="00C30E93">
              <w:rPr>
                <w:rStyle w:val="Hyperlink"/>
                <w:rFonts w:cstheme="minorHAnsi"/>
                <w:noProof/>
                <w:color w:val="auto"/>
              </w:rPr>
              <w:t>на</w:t>
            </w:r>
            <w:r w:rsidR="00655195" w:rsidRPr="00C30E93">
              <w:rPr>
                <w:rStyle w:val="Hyperlink"/>
                <w:rFonts w:cstheme="minorHAnsi"/>
                <w:noProof/>
                <w:color w:val="auto"/>
              </w:rPr>
              <w:t xml:space="preserve"> </w:t>
            </w:r>
            <w:r w:rsidR="00E50E4D" w:rsidRPr="00C30E93">
              <w:rPr>
                <w:rStyle w:val="Hyperlink"/>
                <w:rFonts w:cstheme="minorHAnsi"/>
                <w:noProof/>
                <w:color w:val="auto"/>
              </w:rPr>
              <w:t>основу</w:t>
            </w:r>
            <w:r w:rsidR="00655195" w:rsidRPr="00C30E93">
              <w:rPr>
                <w:rStyle w:val="Hyperlink"/>
                <w:rFonts w:cstheme="minorHAnsi"/>
                <w:noProof/>
                <w:color w:val="auto"/>
              </w:rPr>
              <w:t xml:space="preserve"> </w:t>
            </w:r>
            <w:r w:rsidR="00E50E4D" w:rsidRPr="00C30E93">
              <w:rPr>
                <w:rStyle w:val="Hyperlink"/>
                <w:rFonts w:cstheme="minorHAnsi"/>
                <w:noProof/>
                <w:color w:val="auto"/>
              </w:rPr>
              <w:t>наведених</w:t>
            </w:r>
            <w:r w:rsidR="00655195" w:rsidRPr="00C30E93">
              <w:rPr>
                <w:rStyle w:val="Hyperlink"/>
                <w:rFonts w:cstheme="minorHAnsi"/>
                <w:noProof/>
                <w:color w:val="auto"/>
              </w:rPr>
              <w:t xml:space="preserve"> </w:t>
            </w:r>
            <w:r w:rsidR="00E50E4D" w:rsidRPr="00C30E93">
              <w:rPr>
                <w:rStyle w:val="Hyperlink"/>
                <w:rFonts w:cstheme="minorHAnsi"/>
                <w:noProof/>
                <w:color w:val="auto"/>
              </w:rPr>
              <w:t>података</w:t>
            </w:r>
            <w:r w:rsidR="00655195" w:rsidRPr="00C30E93">
              <w:rPr>
                <w:noProof/>
                <w:webHidden/>
              </w:rPr>
              <w:tab/>
            </w:r>
            <w:r w:rsidR="00655195" w:rsidRPr="00C30E93">
              <w:rPr>
                <w:noProof/>
                <w:webHidden/>
              </w:rPr>
              <w:fldChar w:fldCharType="begin"/>
            </w:r>
            <w:r w:rsidR="00655195" w:rsidRPr="00C30E93">
              <w:rPr>
                <w:noProof/>
                <w:webHidden/>
              </w:rPr>
              <w:instrText xml:space="preserve"> PAGEREF _Toc90367195 \h </w:instrText>
            </w:r>
            <w:r w:rsidR="00655195" w:rsidRPr="00C30E93">
              <w:rPr>
                <w:noProof/>
                <w:webHidden/>
              </w:rPr>
            </w:r>
            <w:r w:rsidR="00655195" w:rsidRPr="00C30E93">
              <w:rPr>
                <w:noProof/>
                <w:webHidden/>
              </w:rPr>
              <w:fldChar w:fldCharType="separate"/>
            </w:r>
            <w:r w:rsidR="00131F87">
              <w:rPr>
                <w:noProof/>
                <w:webHidden/>
              </w:rPr>
              <w:t>74</w:t>
            </w:r>
            <w:r w:rsidR="00655195" w:rsidRPr="00C30E93">
              <w:rPr>
                <w:noProof/>
                <w:webHidden/>
              </w:rPr>
              <w:fldChar w:fldCharType="end"/>
            </w:r>
          </w:hyperlink>
        </w:p>
        <w:p w14:paraId="65305EC8" w14:textId="6ADC204C" w:rsidR="00191E37" w:rsidRPr="00C30E93" w:rsidRDefault="00191E37">
          <w:r w:rsidRPr="00C30E93">
            <w:rPr>
              <w:b/>
              <w:bCs/>
              <w:noProof/>
            </w:rPr>
            <w:fldChar w:fldCharType="end"/>
          </w:r>
        </w:p>
      </w:sdtContent>
    </w:sdt>
    <w:p w14:paraId="2F9D2F62" w14:textId="77777777" w:rsidR="00EB5E9C" w:rsidRPr="00C30E93" w:rsidRDefault="00EB5E9C" w:rsidP="00EB5E9C">
      <w:pPr>
        <w:pStyle w:val="Heading1"/>
        <w:rPr>
          <w:rFonts w:asciiTheme="minorHAnsi" w:hAnsiTheme="minorHAnsi" w:cstheme="minorHAnsi"/>
        </w:rPr>
      </w:pPr>
    </w:p>
    <w:p w14:paraId="3C2F8DD5" w14:textId="77777777" w:rsidR="00EB5E9C" w:rsidRPr="00C30E93" w:rsidRDefault="00EB5E9C" w:rsidP="00EB5E9C">
      <w:pPr>
        <w:pStyle w:val="Heading1"/>
        <w:tabs>
          <w:tab w:val="left" w:pos="300"/>
        </w:tabs>
        <w:jc w:val="left"/>
        <w:rPr>
          <w:rFonts w:asciiTheme="minorHAnsi" w:hAnsiTheme="minorHAnsi" w:cstheme="minorHAnsi"/>
        </w:rPr>
      </w:pPr>
      <w:r w:rsidRPr="00C30E93">
        <w:rPr>
          <w:rFonts w:asciiTheme="minorHAnsi" w:hAnsiTheme="minorHAnsi" w:cstheme="minorHAnsi"/>
        </w:rPr>
        <w:tab/>
      </w:r>
    </w:p>
    <w:p w14:paraId="0760E5F2" w14:textId="77777777" w:rsidR="00EB5E9C" w:rsidRPr="00C30E93" w:rsidRDefault="00EB5E9C" w:rsidP="00EB5E9C">
      <w:pPr>
        <w:rPr>
          <w:rFonts w:asciiTheme="minorHAnsi" w:hAnsiTheme="minorHAnsi" w:cstheme="minorHAnsi"/>
          <w:lang w:val="sr-Cyrl-CS"/>
        </w:rPr>
      </w:pPr>
    </w:p>
    <w:p w14:paraId="2B6225EB" w14:textId="77777777" w:rsidR="00EB5E9C" w:rsidRPr="00C30E93" w:rsidRDefault="00EB5E9C" w:rsidP="00EB5E9C">
      <w:pPr>
        <w:rPr>
          <w:rFonts w:asciiTheme="minorHAnsi" w:hAnsiTheme="minorHAnsi" w:cstheme="minorHAnsi"/>
          <w:lang w:val="sr-Cyrl-CS"/>
        </w:rPr>
      </w:pPr>
    </w:p>
    <w:p w14:paraId="6F557A44" w14:textId="77777777" w:rsidR="00EB5E9C" w:rsidRPr="00C30E93" w:rsidRDefault="00EB5E9C" w:rsidP="00EB5E9C">
      <w:pPr>
        <w:pStyle w:val="Heading1"/>
        <w:rPr>
          <w:rFonts w:asciiTheme="minorHAnsi" w:hAnsiTheme="minorHAnsi" w:cstheme="minorHAnsi"/>
        </w:rPr>
      </w:pPr>
    </w:p>
    <w:p w14:paraId="3D407100" w14:textId="77777777" w:rsidR="00EB5E9C" w:rsidRPr="00C30E93" w:rsidRDefault="00EB5E9C" w:rsidP="00EB5E9C">
      <w:pPr>
        <w:pStyle w:val="Heading1"/>
        <w:rPr>
          <w:rFonts w:asciiTheme="minorHAnsi" w:hAnsiTheme="minorHAnsi" w:cstheme="minorHAnsi"/>
        </w:rPr>
      </w:pPr>
    </w:p>
    <w:p w14:paraId="6C3BCEDC" w14:textId="77777777" w:rsidR="00EB5E9C" w:rsidRPr="00C30E93" w:rsidRDefault="00EB5E9C" w:rsidP="00EB5E9C">
      <w:pPr>
        <w:pStyle w:val="Heading1"/>
        <w:rPr>
          <w:rFonts w:asciiTheme="minorHAnsi" w:hAnsiTheme="minorHAnsi" w:cstheme="minorHAnsi"/>
        </w:rPr>
      </w:pPr>
    </w:p>
    <w:p w14:paraId="4D7BC129" w14:textId="77777777" w:rsidR="00EB5E9C" w:rsidRPr="00C30E93" w:rsidRDefault="00EB5E9C" w:rsidP="00EB5E9C">
      <w:pPr>
        <w:pStyle w:val="Heading1"/>
        <w:rPr>
          <w:rFonts w:asciiTheme="minorHAnsi" w:hAnsiTheme="minorHAnsi" w:cstheme="minorHAnsi"/>
        </w:rPr>
      </w:pPr>
    </w:p>
    <w:p w14:paraId="1FAE29D3" w14:textId="77777777" w:rsidR="00EB5E9C" w:rsidRPr="00C30E93" w:rsidRDefault="00EB5E9C" w:rsidP="00EB5E9C">
      <w:pPr>
        <w:pStyle w:val="Heading1"/>
        <w:rPr>
          <w:rFonts w:asciiTheme="minorHAnsi" w:hAnsiTheme="minorHAnsi" w:cstheme="minorHAnsi"/>
        </w:rPr>
      </w:pPr>
    </w:p>
    <w:p w14:paraId="778734A7" w14:textId="77777777" w:rsidR="00EB5E9C" w:rsidRPr="00C30E93" w:rsidRDefault="00EB5E9C" w:rsidP="00EB5E9C">
      <w:pPr>
        <w:pStyle w:val="Heading1"/>
        <w:rPr>
          <w:rFonts w:asciiTheme="minorHAnsi" w:hAnsiTheme="minorHAnsi" w:cstheme="minorHAnsi"/>
        </w:rPr>
      </w:pPr>
    </w:p>
    <w:p w14:paraId="18FBE2EE" w14:textId="77777777" w:rsidR="00EB5E9C" w:rsidRPr="00C30E93" w:rsidRDefault="00EB5E9C" w:rsidP="00EB5E9C">
      <w:pPr>
        <w:pStyle w:val="Heading1"/>
        <w:rPr>
          <w:rFonts w:asciiTheme="minorHAnsi" w:hAnsiTheme="minorHAnsi" w:cstheme="minorHAnsi"/>
        </w:rPr>
      </w:pPr>
    </w:p>
    <w:p w14:paraId="123D8C78" w14:textId="77777777" w:rsidR="00EB5E9C" w:rsidRPr="00C30E93" w:rsidRDefault="00EB5E9C" w:rsidP="00EB5E9C">
      <w:pPr>
        <w:pStyle w:val="Heading1"/>
        <w:rPr>
          <w:rFonts w:asciiTheme="minorHAnsi" w:hAnsiTheme="minorHAnsi" w:cstheme="minorHAnsi"/>
        </w:rPr>
      </w:pPr>
    </w:p>
    <w:p w14:paraId="5E42A06C" w14:textId="77777777" w:rsidR="00EB5E9C" w:rsidRPr="00C30E93" w:rsidRDefault="00EB5E9C" w:rsidP="00EB5E9C">
      <w:pPr>
        <w:pStyle w:val="Heading1"/>
        <w:rPr>
          <w:rFonts w:asciiTheme="minorHAnsi" w:hAnsiTheme="minorHAnsi" w:cstheme="minorHAnsi"/>
        </w:rPr>
      </w:pPr>
    </w:p>
    <w:p w14:paraId="3D113E5B" w14:textId="77777777" w:rsidR="00EB5E9C" w:rsidRPr="00C30E93" w:rsidRDefault="00EB5E9C" w:rsidP="00EB5E9C">
      <w:pPr>
        <w:pStyle w:val="Heading1"/>
        <w:rPr>
          <w:rFonts w:asciiTheme="minorHAnsi" w:hAnsiTheme="minorHAnsi" w:cstheme="minorHAnsi"/>
        </w:rPr>
      </w:pPr>
    </w:p>
    <w:p w14:paraId="5991EAD8" w14:textId="77777777" w:rsidR="00EB5E9C" w:rsidRPr="00C30E93" w:rsidRDefault="00EB5E9C" w:rsidP="00EB5E9C">
      <w:pPr>
        <w:pStyle w:val="Heading1"/>
        <w:rPr>
          <w:rFonts w:asciiTheme="minorHAnsi" w:hAnsiTheme="minorHAnsi" w:cstheme="minorHAnsi"/>
        </w:rPr>
      </w:pPr>
    </w:p>
    <w:p w14:paraId="4DEB4CBD" w14:textId="77777777" w:rsidR="00EB5E9C" w:rsidRPr="00C30E93" w:rsidRDefault="00EB5E9C" w:rsidP="00EB5E9C">
      <w:pPr>
        <w:pStyle w:val="Heading1"/>
        <w:rPr>
          <w:rFonts w:asciiTheme="minorHAnsi" w:hAnsiTheme="minorHAnsi" w:cstheme="minorHAnsi"/>
        </w:rPr>
      </w:pPr>
    </w:p>
    <w:p w14:paraId="56EBDA8E" w14:textId="77777777" w:rsidR="00EB5E9C" w:rsidRPr="00C30E93" w:rsidRDefault="00EB5E9C" w:rsidP="00EB5E9C">
      <w:pPr>
        <w:rPr>
          <w:rFonts w:asciiTheme="minorHAnsi" w:hAnsiTheme="minorHAnsi" w:cstheme="minorHAnsi"/>
          <w:lang w:val="sr-Cyrl-CS"/>
        </w:rPr>
      </w:pPr>
    </w:p>
    <w:p w14:paraId="312C6901" w14:textId="77777777" w:rsidR="00EB5E9C" w:rsidRPr="00C30E93" w:rsidRDefault="00EB5E9C" w:rsidP="00EB5E9C">
      <w:pPr>
        <w:rPr>
          <w:rFonts w:asciiTheme="minorHAnsi" w:hAnsiTheme="minorHAnsi" w:cstheme="minorHAnsi"/>
          <w:lang w:val="sr-Cyrl-CS"/>
        </w:rPr>
      </w:pPr>
    </w:p>
    <w:p w14:paraId="0FC52907" w14:textId="77777777" w:rsidR="00EB5E9C" w:rsidRPr="00C30E93" w:rsidRDefault="00EB5E9C" w:rsidP="00EB5E9C">
      <w:pPr>
        <w:rPr>
          <w:rFonts w:asciiTheme="minorHAnsi" w:hAnsiTheme="minorHAnsi" w:cstheme="minorHAnsi"/>
          <w:lang w:val="sr-Cyrl-CS"/>
        </w:rPr>
      </w:pPr>
    </w:p>
    <w:p w14:paraId="19C3A6F8" w14:textId="68C54510" w:rsidR="00EB5E9C" w:rsidRPr="00C30E93" w:rsidRDefault="00EB5E9C" w:rsidP="00EB5E9C">
      <w:pPr>
        <w:rPr>
          <w:rFonts w:asciiTheme="minorHAnsi" w:hAnsiTheme="minorHAnsi" w:cstheme="minorHAnsi"/>
          <w:lang w:val="sr-Cyrl-CS"/>
        </w:rPr>
      </w:pPr>
    </w:p>
    <w:p w14:paraId="72F769C0" w14:textId="20557DDF" w:rsidR="00CC7F5B" w:rsidRPr="00C30E93" w:rsidRDefault="00CC7F5B" w:rsidP="00EB5E9C">
      <w:pPr>
        <w:rPr>
          <w:rFonts w:asciiTheme="minorHAnsi" w:hAnsiTheme="minorHAnsi" w:cstheme="minorHAnsi"/>
          <w:lang w:val="sr-Cyrl-CS"/>
        </w:rPr>
      </w:pPr>
    </w:p>
    <w:p w14:paraId="0ACA9A5F" w14:textId="77777777" w:rsidR="00CC7F5B" w:rsidRPr="00C30E93" w:rsidRDefault="00CC7F5B" w:rsidP="00EB5E9C">
      <w:pPr>
        <w:rPr>
          <w:rFonts w:asciiTheme="minorHAnsi" w:hAnsiTheme="minorHAnsi" w:cstheme="minorHAnsi"/>
          <w:lang w:val="sr-Cyrl-CS"/>
        </w:rPr>
      </w:pPr>
    </w:p>
    <w:p w14:paraId="01E93F21" w14:textId="77777777" w:rsidR="00EB5E9C" w:rsidRPr="00C30E93" w:rsidRDefault="00EB5E9C" w:rsidP="00EB5E9C">
      <w:pPr>
        <w:rPr>
          <w:rFonts w:asciiTheme="minorHAnsi" w:hAnsiTheme="minorHAnsi" w:cstheme="minorHAnsi"/>
          <w:lang w:val="sr-Cyrl-CS"/>
        </w:rPr>
      </w:pPr>
    </w:p>
    <w:p w14:paraId="6C278FF4" w14:textId="0B864B55" w:rsidR="00EB5E9C" w:rsidRPr="00C30E93" w:rsidRDefault="00EB5E9C" w:rsidP="00EB5E9C">
      <w:pPr>
        <w:rPr>
          <w:rFonts w:asciiTheme="minorHAnsi" w:hAnsiTheme="minorHAnsi" w:cstheme="minorHAnsi"/>
          <w:lang w:val="sr-Cyrl-CS"/>
        </w:rPr>
      </w:pPr>
    </w:p>
    <w:p w14:paraId="3A04C11D" w14:textId="77777777" w:rsidR="00965B53" w:rsidRPr="00C30E93" w:rsidRDefault="00965B53" w:rsidP="00EB5E9C">
      <w:pPr>
        <w:rPr>
          <w:rFonts w:asciiTheme="minorHAnsi" w:hAnsiTheme="minorHAnsi" w:cstheme="minorHAnsi"/>
          <w:lang w:val="sr-Cyrl-CS"/>
        </w:rPr>
      </w:pPr>
    </w:p>
    <w:p w14:paraId="4F87B7C7" w14:textId="268C0F0F" w:rsidR="00EB5E9C" w:rsidRPr="00C30E93" w:rsidRDefault="00CC7F5B" w:rsidP="00EB5E9C">
      <w:pPr>
        <w:pStyle w:val="Heading1"/>
        <w:rPr>
          <w:rFonts w:asciiTheme="minorHAnsi" w:hAnsiTheme="minorHAnsi" w:cstheme="minorHAnsi"/>
        </w:rPr>
      </w:pPr>
      <w:r w:rsidRPr="00C30E93">
        <w:rPr>
          <w:rFonts w:asciiTheme="minorHAnsi" w:hAnsiTheme="minorHAnsi" w:cstheme="minorHAnsi"/>
          <w:i/>
        </w:rPr>
        <w:br w:type="page"/>
      </w:r>
      <w:bookmarkStart w:id="27" w:name="_Toc90367140"/>
      <w:r w:rsidR="00E50E4D" w:rsidRPr="00C30E93">
        <w:rPr>
          <w:rFonts w:asciiTheme="minorHAnsi" w:hAnsiTheme="minorHAnsi" w:cstheme="minorHAnsi"/>
          <w:i/>
        </w:rPr>
        <w:lastRenderedPageBreak/>
        <w:t>УВОД</w:t>
      </w:r>
      <w:bookmarkEnd w:id="27"/>
      <w:r w:rsidR="00EB5E9C" w:rsidRPr="00C30E93">
        <w:rPr>
          <w:rFonts w:asciiTheme="minorHAnsi" w:hAnsiTheme="minorHAnsi" w:cstheme="minorHAnsi"/>
        </w:rPr>
        <w:t xml:space="preserve"> </w:t>
      </w:r>
    </w:p>
    <w:p w14:paraId="24A22E7A" w14:textId="2ACBB32D" w:rsidR="00EB5E9C" w:rsidRPr="00C30E93" w:rsidRDefault="00EB5E9C" w:rsidP="00EB5E9C">
      <w:pPr>
        <w:rPr>
          <w:rFonts w:asciiTheme="minorHAnsi" w:hAnsiTheme="minorHAnsi" w:cstheme="minorHAnsi"/>
          <w:lang w:val="sr-Cyrl-RS"/>
        </w:rPr>
      </w:pPr>
    </w:p>
    <w:p w14:paraId="63A58BB4" w14:textId="77777777" w:rsidR="003927D4" w:rsidRPr="00C30E93" w:rsidRDefault="003927D4" w:rsidP="00EB5E9C">
      <w:pPr>
        <w:rPr>
          <w:rFonts w:asciiTheme="minorHAnsi" w:hAnsiTheme="minorHAnsi" w:cstheme="minorHAnsi"/>
          <w:lang w:val="sr-Cyrl-RS"/>
        </w:rPr>
      </w:pPr>
    </w:p>
    <w:p w14:paraId="7CDDC859" w14:textId="34AF4BDA" w:rsidR="00EB5E9C" w:rsidRPr="00C30E93" w:rsidRDefault="00E50E4D" w:rsidP="00EB5E9C">
      <w:pPr>
        <w:pStyle w:val="BodyTextIndent"/>
        <w:shd w:val="clear" w:color="auto" w:fill="FFFFFF"/>
        <w:ind w:firstLine="720"/>
        <w:rPr>
          <w:rFonts w:asciiTheme="minorHAnsi" w:hAnsiTheme="minorHAnsi" w:cstheme="minorHAnsi"/>
        </w:rPr>
      </w:pPr>
      <w:r w:rsidRPr="00C30E93">
        <w:rPr>
          <w:rFonts w:asciiTheme="minorHAnsi" w:hAnsiTheme="minorHAnsi" w:cstheme="minorHAnsi"/>
        </w:rPr>
        <w:t>Циљ</w:t>
      </w:r>
      <w:r w:rsidR="00EB5E9C" w:rsidRPr="00C30E93">
        <w:rPr>
          <w:rFonts w:asciiTheme="minorHAnsi" w:hAnsiTheme="minorHAnsi" w:cstheme="minorHAnsi"/>
        </w:rPr>
        <w:t xml:space="preserve"> </w:t>
      </w:r>
      <w:r w:rsidRPr="00C30E93">
        <w:rPr>
          <w:rFonts w:asciiTheme="minorHAnsi" w:hAnsiTheme="minorHAnsi" w:cstheme="minorHAnsi"/>
        </w:rPr>
        <w:t>ове</w:t>
      </w:r>
      <w:r w:rsidR="00EB5E9C" w:rsidRPr="00C30E93">
        <w:rPr>
          <w:rFonts w:asciiTheme="minorHAnsi" w:hAnsiTheme="minorHAnsi" w:cstheme="minorHAnsi"/>
        </w:rPr>
        <w:t xml:space="preserve"> </w:t>
      </w:r>
      <w:r w:rsidRPr="00C30E93">
        <w:rPr>
          <w:rFonts w:asciiTheme="minorHAnsi" w:hAnsiTheme="minorHAnsi" w:cstheme="minorHAnsi"/>
          <w:lang w:val="sr-Cyrl-RS"/>
        </w:rPr>
        <w:t>и</w:t>
      </w:r>
      <w:r w:rsidRPr="00C30E93">
        <w:rPr>
          <w:rFonts w:asciiTheme="minorHAnsi" w:hAnsiTheme="minorHAnsi" w:cstheme="minorHAnsi"/>
        </w:rPr>
        <w:t>нформације</w:t>
      </w:r>
      <w:r w:rsidR="00EB5E9C" w:rsidRPr="00C30E93">
        <w:rPr>
          <w:rFonts w:asciiTheme="minorHAnsi" w:hAnsiTheme="minorHAnsi" w:cstheme="minorHAnsi"/>
        </w:rPr>
        <w:t xml:space="preserve"> </w:t>
      </w:r>
      <w:r w:rsidRPr="00C30E93">
        <w:rPr>
          <w:rFonts w:asciiTheme="minorHAnsi" w:hAnsiTheme="minorHAnsi" w:cstheme="minorHAnsi"/>
        </w:rPr>
        <w:t>јесте</w:t>
      </w:r>
      <w:r w:rsidR="00EB5E9C" w:rsidRPr="00C30E93">
        <w:rPr>
          <w:rFonts w:asciiTheme="minorHAnsi" w:hAnsiTheme="minorHAnsi" w:cstheme="minorHAnsi"/>
        </w:rPr>
        <w:t xml:space="preserve"> </w:t>
      </w:r>
      <w:r w:rsidRPr="00C30E93">
        <w:rPr>
          <w:rFonts w:asciiTheme="minorHAnsi" w:hAnsiTheme="minorHAnsi" w:cstheme="minorHAnsi"/>
        </w:rPr>
        <w:t>да</w:t>
      </w:r>
      <w:r w:rsidR="00EB5E9C" w:rsidRPr="00C30E93">
        <w:rPr>
          <w:rFonts w:asciiTheme="minorHAnsi" w:hAnsiTheme="minorHAnsi" w:cstheme="minorHAnsi"/>
        </w:rPr>
        <w:t xml:space="preserve"> </w:t>
      </w:r>
      <w:r w:rsidRPr="00C30E93">
        <w:rPr>
          <w:rFonts w:asciiTheme="minorHAnsi" w:hAnsiTheme="minorHAnsi" w:cstheme="minorHAnsi"/>
        </w:rPr>
        <w:t>прикаже</w:t>
      </w:r>
      <w:r w:rsidR="00EB5E9C" w:rsidRPr="00C30E93">
        <w:rPr>
          <w:rFonts w:asciiTheme="minorHAnsi" w:hAnsiTheme="minorHAnsi" w:cstheme="minorHAnsi"/>
        </w:rPr>
        <w:t xml:space="preserve"> </w:t>
      </w:r>
      <w:r w:rsidRPr="00C30E93">
        <w:rPr>
          <w:rFonts w:asciiTheme="minorHAnsi" w:hAnsiTheme="minorHAnsi" w:cstheme="minorHAnsi"/>
          <w:lang w:val="sr-Cyrl-RS"/>
        </w:rPr>
        <w:t>стање</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и</w:t>
      </w:r>
      <w:r w:rsidR="00EB5E9C" w:rsidRPr="00C30E93">
        <w:rPr>
          <w:rFonts w:asciiTheme="minorHAnsi" w:hAnsiTheme="minorHAnsi" w:cstheme="minorHAnsi"/>
          <w:lang w:val="sr-Cyrl-RS"/>
        </w:rPr>
        <w:t xml:space="preserve"> </w:t>
      </w:r>
      <w:r w:rsidRPr="00C30E93">
        <w:rPr>
          <w:rFonts w:asciiTheme="minorHAnsi" w:hAnsiTheme="minorHAnsi" w:cstheme="minorHAnsi"/>
        </w:rPr>
        <w:t>могућности</w:t>
      </w:r>
      <w:r w:rsidR="00EB5E9C" w:rsidRPr="00C30E93">
        <w:rPr>
          <w:rFonts w:asciiTheme="minorHAnsi" w:hAnsiTheme="minorHAnsi" w:cstheme="minorHAnsi"/>
        </w:rPr>
        <w:t xml:space="preserve"> </w:t>
      </w:r>
      <w:r w:rsidRPr="00C30E93">
        <w:rPr>
          <w:rFonts w:asciiTheme="minorHAnsi" w:hAnsiTheme="minorHAnsi" w:cstheme="minorHAnsi"/>
        </w:rPr>
        <w:t>образовања</w:t>
      </w:r>
      <w:r w:rsidR="00EB5E9C" w:rsidRPr="00C30E93">
        <w:rPr>
          <w:rFonts w:asciiTheme="minorHAnsi" w:hAnsiTheme="minorHAnsi" w:cstheme="minorHAnsi"/>
        </w:rPr>
        <w:t xml:space="preserve"> </w:t>
      </w:r>
      <w:r w:rsidRPr="00C30E93">
        <w:rPr>
          <w:rFonts w:asciiTheme="minorHAnsi" w:hAnsiTheme="minorHAnsi" w:cstheme="minorHAnsi"/>
        </w:rPr>
        <w:t>и</w:t>
      </w:r>
      <w:r w:rsidR="00EB5E9C" w:rsidRPr="00C30E93">
        <w:rPr>
          <w:rFonts w:asciiTheme="minorHAnsi" w:hAnsiTheme="minorHAnsi" w:cstheme="minorHAnsi"/>
        </w:rPr>
        <w:t xml:space="preserve"> </w:t>
      </w:r>
      <w:r w:rsidRPr="00C30E93">
        <w:rPr>
          <w:rFonts w:asciiTheme="minorHAnsi" w:hAnsiTheme="minorHAnsi" w:cstheme="minorHAnsi"/>
        </w:rPr>
        <w:t>васпитања</w:t>
      </w:r>
      <w:r w:rsidR="00EB5E9C" w:rsidRPr="00C30E93">
        <w:rPr>
          <w:rFonts w:asciiTheme="minorHAnsi" w:hAnsiTheme="minorHAnsi" w:cstheme="minorHAnsi"/>
        </w:rPr>
        <w:t xml:space="preserve"> </w:t>
      </w:r>
      <w:r w:rsidRPr="00C30E93">
        <w:rPr>
          <w:rFonts w:asciiTheme="minorHAnsi" w:hAnsiTheme="minorHAnsi" w:cstheme="minorHAnsi"/>
          <w:lang w:val="sr-Cyrl-RS"/>
        </w:rPr>
        <w:t>деце</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и</w:t>
      </w:r>
      <w:r w:rsidR="00EB5E9C" w:rsidRPr="00C30E93">
        <w:rPr>
          <w:rFonts w:asciiTheme="minorHAnsi" w:hAnsiTheme="minorHAnsi" w:cstheme="minorHAnsi"/>
          <w:lang w:val="sr-Cyrl-RS"/>
        </w:rPr>
        <w:t xml:space="preserve"> </w:t>
      </w:r>
      <w:r w:rsidRPr="00C30E93">
        <w:rPr>
          <w:rFonts w:asciiTheme="minorHAnsi" w:hAnsiTheme="minorHAnsi" w:cstheme="minorHAnsi"/>
        </w:rPr>
        <w:t>ученика</w:t>
      </w:r>
      <w:r w:rsidR="00EB5E9C" w:rsidRPr="00C30E93">
        <w:rPr>
          <w:rFonts w:asciiTheme="minorHAnsi" w:hAnsiTheme="minorHAnsi" w:cstheme="minorHAnsi"/>
        </w:rPr>
        <w:t xml:space="preserve"> </w:t>
      </w:r>
      <w:r w:rsidRPr="00C30E93">
        <w:rPr>
          <w:rFonts w:asciiTheme="minorHAnsi" w:hAnsiTheme="minorHAnsi" w:cstheme="minorHAnsi"/>
          <w:lang w:val="sr-Cyrl-RS"/>
        </w:rPr>
        <w:t>у</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предшколским</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установама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основним</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и</w:t>
      </w:r>
      <w:r w:rsidR="00EB5E9C" w:rsidRPr="00C30E93">
        <w:rPr>
          <w:rFonts w:asciiTheme="minorHAnsi" w:hAnsiTheme="minorHAnsi" w:cstheme="minorHAnsi"/>
          <w:lang w:val="sr-Cyrl-RS"/>
        </w:rPr>
        <w:t xml:space="preserve"> </w:t>
      </w:r>
      <w:r w:rsidRPr="00C30E93">
        <w:rPr>
          <w:rFonts w:asciiTheme="minorHAnsi" w:hAnsiTheme="minorHAnsi" w:cstheme="minorHAnsi"/>
        </w:rPr>
        <w:t>средњи</w:t>
      </w:r>
      <w:r w:rsidRPr="00C30E93">
        <w:rPr>
          <w:rFonts w:asciiTheme="minorHAnsi" w:hAnsiTheme="minorHAnsi" w:cstheme="minorHAnsi"/>
          <w:lang w:val="sr-Cyrl-RS"/>
        </w:rPr>
        <w:t>м</w:t>
      </w:r>
      <w:r w:rsidR="00EB5E9C" w:rsidRPr="00C30E93">
        <w:rPr>
          <w:rFonts w:asciiTheme="minorHAnsi" w:hAnsiTheme="minorHAnsi" w:cstheme="minorHAnsi"/>
        </w:rPr>
        <w:t xml:space="preserve"> </w:t>
      </w:r>
      <w:r w:rsidRPr="00C30E93">
        <w:rPr>
          <w:rFonts w:asciiTheme="minorHAnsi" w:hAnsiTheme="minorHAnsi" w:cstheme="minorHAnsi"/>
        </w:rPr>
        <w:t>школа</w:t>
      </w:r>
      <w:r w:rsidRPr="00C30E93">
        <w:rPr>
          <w:rFonts w:asciiTheme="minorHAnsi" w:hAnsiTheme="minorHAnsi" w:cstheme="minorHAnsi"/>
          <w:lang w:val="sr-Cyrl-RS"/>
        </w:rPr>
        <w:t>ма</w:t>
      </w:r>
      <w:r w:rsidR="00EB5E9C" w:rsidRPr="00C30E93">
        <w:rPr>
          <w:rFonts w:asciiTheme="minorHAnsi" w:hAnsiTheme="minorHAnsi" w:cstheme="minorHAnsi"/>
        </w:rPr>
        <w:t xml:space="preserve"> </w:t>
      </w:r>
      <w:r w:rsidRPr="00C30E93">
        <w:rPr>
          <w:rFonts w:asciiTheme="minorHAnsi" w:hAnsiTheme="minorHAnsi" w:cstheme="minorHAnsi"/>
        </w:rPr>
        <w:t>на</w:t>
      </w:r>
      <w:r w:rsidR="00EB5E9C" w:rsidRPr="00C30E93">
        <w:rPr>
          <w:rFonts w:asciiTheme="minorHAnsi" w:hAnsiTheme="minorHAnsi" w:cstheme="minorHAnsi"/>
        </w:rPr>
        <w:t xml:space="preserve"> </w:t>
      </w:r>
      <w:r w:rsidRPr="00C30E93">
        <w:rPr>
          <w:rFonts w:asciiTheme="minorHAnsi" w:hAnsiTheme="minorHAnsi" w:cstheme="minorHAnsi"/>
        </w:rPr>
        <w:t>територији</w:t>
      </w:r>
      <w:r w:rsidR="00EB5E9C" w:rsidRPr="00C30E93">
        <w:rPr>
          <w:rFonts w:asciiTheme="minorHAnsi" w:hAnsiTheme="minorHAnsi" w:cstheme="minorHAnsi"/>
        </w:rPr>
        <w:t xml:space="preserve"> </w:t>
      </w:r>
      <w:r w:rsidRPr="00C30E93">
        <w:rPr>
          <w:rFonts w:asciiTheme="minorHAnsi" w:hAnsiTheme="minorHAnsi" w:cstheme="minorHAnsi"/>
        </w:rPr>
        <w:t>Аутономне</w:t>
      </w:r>
      <w:r w:rsidR="00EB5E9C" w:rsidRPr="00C30E93">
        <w:rPr>
          <w:rFonts w:asciiTheme="minorHAnsi" w:hAnsiTheme="minorHAnsi" w:cstheme="minorHAnsi"/>
        </w:rPr>
        <w:t xml:space="preserve"> </w:t>
      </w:r>
      <w:r w:rsidRPr="00C30E93">
        <w:rPr>
          <w:rFonts w:asciiTheme="minorHAnsi" w:hAnsiTheme="minorHAnsi" w:cstheme="minorHAnsi"/>
          <w:lang w:val="sr-Cyrl-RS"/>
        </w:rPr>
        <w:t>п</w:t>
      </w:r>
      <w:r w:rsidRPr="00C30E93">
        <w:rPr>
          <w:rFonts w:asciiTheme="minorHAnsi" w:hAnsiTheme="minorHAnsi" w:cstheme="minorHAnsi"/>
        </w:rPr>
        <w:t>окрајине</w:t>
      </w:r>
      <w:r w:rsidR="00EB5E9C" w:rsidRPr="00C30E93">
        <w:rPr>
          <w:rFonts w:asciiTheme="minorHAnsi" w:hAnsiTheme="minorHAnsi" w:cstheme="minorHAnsi"/>
        </w:rPr>
        <w:t xml:space="preserve"> </w:t>
      </w:r>
      <w:r w:rsidRPr="00C30E93">
        <w:rPr>
          <w:rFonts w:asciiTheme="minorHAnsi" w:hAnsiTheme="minorHAnsi" w:cstheme="minorHAnsi"/>
        </w:rPr>
        <w:t>Војводине</w:t>
      </w:r>
      <w:r w:rsidR="00EB5E9C" w:rsidRPr="00C30E93">
        <w:rPr>
          <w:rFonts w:asciiTheme="minorHAnsi" w:hAnsiTheme="minorHAnsi" w:cstheme="minorHAnsi"/>
        </w:rPr>
        <w:t xml:space="preserve"> (</w:t>
      </w:r>
      <w:r w:rsidRPr="00C30E93">
        <w:rPr>
          <w:rFonts w:asciiTheme="minorHAnsi" w:hAnsiTheme="minorHAnsi" w:cstheme="minorHAnsi"/>
        </w:rPr>
        <w:t>у</w:t>
      </w:r>
      <w:r w:rsidR="00EB5E9C" w:rsidRPr="00C30E93">
        <w:rPr>
          <w:rFonts w:asciiTheme="minorHAnsi" w:hAnsiTheme="minorHAnsi" w:cstheme="minorHAnsi"/>
        </w:rPr>
        <w:t xml:space="preserve"> </w:t>
      </w:r>
      <w:r w:rsidRPr="00C30E93">
        <w:rPr>
          <w:rFonts w:asciiTheme="minorHAnsi" w:hAnsiTheme="minorHAnsi" w:cstheme="minorHAnsi"/>
        </w:rPr>
        <w:t>даљем</w:t>
      </w:r>
      <w:r w:rsidR="00EB5E9C" w:rsidRPr="00C30E93">
        <w:rPr>
          <w:rFonts w:asciiTheme="minorHAnsi" w:hAnsiTheme="minorHAnsi" w:cstheme="minorHAnsi"/>
        </w:rPr>
        <w:t xml:space="preserve"> </w:t>
      </w:r>
      <w:r w:rsidRPr="00C30E93">
        <w:rPr>
          <w:rFonts w:asciiTheme="minorHAnsi" w:hAnsiTheme="minorHAnsi" w:cstheme="minorHAnsi"/>
        </w:rPr>
        <w:t>тексту</w:t>
      </w:r>
      <w:r w:rsidR="00EB5E9C" w:rsidRPr="00C30E93">
        <w:rPr>
          <w:rFonts w:asciiTheme="minorHAnsi" w:hAnsiTheme="minorHAnsi" w:cstheme="minorHAnsi"/>
        </w:rPr>
        <w:t xml:space="preserve">: </w:t>
      </w:r>
      <w:r w:rsidRPr="00C30E93">
        <w:rPr>
          <w:rFonts w:asciiTheme="minorHAnsi" w:hAnsiTheme="minorHAnsi" w:cstheme="minorHAnsi"/>
        </w:rPr>
        <w:t>АП</w:t>
      </w:r>
      <w:r w:rsidR="00EB5E9C" w:rsidRPr="00C30E93">
        <w:rPr>
          <w:rFonts w:asciiTheme="minorHAnsi" w:hAnsiTheme="minorHAnsi" w:cstheme="minorHAnsi"/>
        </w:rPr>
        <w:t xml:space="preserve"> </w:t>
      </w:r>
      <w:r w:rsidRPr="00C30E93">
        <w:rPr>
          <w:rFonts w:asciiTheme="minorHAnsi" w:hAnsiTheme="minorHAnsi" w:cstheme="minorHAnsi"/>
        </w:rPr>
        <w:t>Војводина</w:t>
      </w:r>
      <w:r w:rsidR="00EB5E9C" w:rsidRPr="00C30E93">
        <w:rPr>
          <w:rFonts w:asciiTheme="minorHAnsi" w:hAnsiTheme="minorHAnsi" w:cstheme="minorHAnsi"/>
        </w:rPr>
        <w:t xml:space="preserve">), </w:t>
      </w:r>
      <w:r w:rsidRPr="00C30E93">
        <w:rPr>
          <w:rFonts w:asciiTheme="minorHAnsi" w:hAnsiTheme="minorHAnsi" w:cstheme="minorHAnsi"/>
        </w:rPr>
        <w:t>с</w:t>
      </w:r>
      <w:r w:rsidR="00EB5E9C" w:rsidRPr="00C30E93">
        <w:rPr>
          <w:rFonts w:asciiTheme="minorHAnsi" w:hAnsiTheme="minorHAnsi" w:cstheme="minorHAnsi"/>
        </w:rPr>
        <w:t xml:space="preserve"> </w:t>
      </w:r>
      <w:r w:rsidRPr="00C30E93">
        <w:rPr>
          <w:rFonts w:asciiTheme="minorHAnsi" w:hAnsiTheme="minorHAnsi" w:cstheme="minorHAnsi"/>
        </w:rPr>
        <w:t>посебним</w:t>
      </w:r>
      <w:r w:rsidR="00EB5E9C" w:rsidRPr="00C30E93">
        <w:rPr>
          <w:rFonts w:asciiTheme="minorHAnsi" w:hAnsiTheme="minorHAnsi" w:cstheme="minorHAnsi"/>
        </w:rPr>
        <w:t xml:space="preserve"> </w:t>
      </w:r>
      <w:r w:rsidRPr="00C30E93">
        <w:rPr>
          <w:rFonts w:asciiTheme="minorHAnsi" w:hAnsiTheme="minorHAnsi" w:cstheme="minorHAnsi"/>
        </w:rPr>
        <w:t>освртом</w:t>
      </w:r>
      <w:r w:rsidR="00EB5E9C" w:rsidRPr="00C30E93">
        <w:rPr>
          <w:rFonts w:asciiTheme="minorHAnsi" w:hAnsiTheme="minorHAnsi" w:cstheme="minorHAnsi"/>
        </w:rPr>
        <w:t xml:space="preserve"> </w:t>
      </w:r>
      <w:r w:rsidRPr="00C30E93">
        <w:rPr>
          <w:rFonts w:asciiTheme="minorHAnsi" w:hAnsiTheme="minorHAnsi" w:cstheme="minorHAnsi"/>
        </w:rPr>
        <w:t>на</w:t>
      </w:r>
      <w:r w:rsidR="00EB5E9C" w:rsidRPr="00C30E93">
        <w:rPr>
          <w:rFonts w:asciiTheme="minorHAnsi" w:hAnsiTheme="minorHAnsi" w:cstheme="minorHAnsi"/>
        </w:rPr>
        <w:t xml:space="preserve"> </w:t>
      </w:r>
      <w:r w:rsidRPr="00C30E93">
        <w:rPr>
          <w:rFonts w:asciiTheme="minorHAnsi" w:hAnsiTheme="minorHAnsi" w:cstheme="minorHAnsi"/>
        </w:rPr>
        <w:t>образовање</w:t>
      </w:r>
      <w:r w:rsidR="00EB5E9C" w:rsidRPr="00C30E93">
        <w:rPr>
          <w:rFonts w:asciiTheme="minorHAnsi" w:hAnsiTheme="minorHAnsi" w:cstheme="minorHAnsi"/>
        </w:rPr>
        <w:t xml:space="preserve"> </w:t>
      </w:r>
      <w:r w:rsidRPr="00C30E93">
        <w:rPr>
          <w:rFonts w:asciiTheme="minorHAnsi" w:hAnsiTheme="minorHAnsi" w:cstheme="minorHAnsi"/>
          <w:lang w:val="sr-Cyrl-RS"/>
        </w:rPr>
        <w:t>и</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васпитање</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деце</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и</w:t>
      </w:r>
      <w:r w:rsidR="00EB5E9C" w:rsidRPr="00C30E93">
        <w:rPr>
          <w:rFonts w:asciiTheme="minorHAnsi" w:hAnsiTheme="minorHAnsi" w:cstheme="minorHAnsi"/>
          <w:lang w:val="sr-Cyrl-RS"/>
        </w:rPr>
        <w:t xml:space="preserve"> </w:t>
      </w:r>
      <w:r w:rsidRPr="00C30E93">
        <w:rPr>
          <w:rFonts w:asciiTheme="minorHAnsi" w:hAnsiTheme="minorHAnsi" w:cstheme="minorHAnsi"/>
        </w:rPr>
        <w:t>ученика</w:t>
      </w:r>
      <w:r w:rsidR="00EB5E9C" w:rsidRPr="00C30E93">
        <w:rPr>
          <w:rFonts w:asciiTheme="minorHAnsi" w:hAnsiTheme="minorHAnsi" w:cstheme="minorHAnsi"/>
        </w:rPr>
        <w:t xml:space="preserve"> </w:t>
      </w:r>
      <w:r w:rsidRPr="00C30E93">
        <w:rPr>
          <w:rFonts w:asciiTheme="minorHAnsi" w:hAnsiTheme="minorHAnsi" w:cstheme="minorHAnsi"/>
        </w:rPr>
        <w:t>припадника</w:t>
      </w:r>
      <w:r w:rsidR="00EB5E9C" w:rsidRPr="00C30E93">
        <w:rPr>
          <w:rFonts w:asciiTheme="minorHAnsi" w:hAnsiTheme="minorHAnsi" w:cstheme="minorHAnsi"/>
        </w:rPr>
        <w:t xml:space="preserve"> </w:t>
      </w:r>
      <w:r w:rsidRPr="00C30E93">
        <w:rPr>
          <w:rFonts w:asciiTheme="minorHAnsi" w:hAnsiTheme="minorHAnsi" w:cstheme="minorHAnsi"/>
          <w:shd w:val="clear" w:color="auto" w:fill="FFFFFF"/>
        </w:rPr>
        <w:t>националних</w:t>
      </w:r>
      <w:r w:rsidR="00EB5E9C" w:rsidRPr="00C30E93">
        <w:rPr>
          <w:rFonts w:asciiTheme="minorHAnsi" w:hAnsiTheme="minorHAnsi" w:cstheme="minorHAnsi"/>
          <w:shd w:val="clear" w:color="auto" w:fill="FFFFFF"/>
        </w:rPr>
        <w:t xml:space="preserve"> </w:t>
      </w:r>
      <w:r w:rsidRPr="00C30E93">
        <w:rPr>
          <w:rFonts w:asciiTheme="minorHAnsi" w:hAnsiTheme="minorHAnsi" w:cstheme="minorHAnsi"/>
          <w:shd w:val="clear" w:color="auto" w:fill="FFFFFF"/>
          <w:lang w:val="sr-Cyrl-RS"/>
        </w:rPr>
        <w:t>м</w:t>
      </w:r>
      <w:r w:rsidRPr="00C30E93">
        <w:rPr>
          <w:rFonts w:asciiTheme="minorHAnsi" w:hAnsiTheme="minorHAnsi" w:cstheme="minorHAnsi"/>
          <w:lang w:val="sr-Cyrl-RS"/>
        </w:rPr>
        <w:t>ањина</w:t>
      </w:r>
      <w:r w:rsidR="00EB5E9C" w:rsidRPr="00C30E93">
        <w:rPr>
          <w:rFonts w:asciiTheme="minorHAnsi" w:hAnsiTheme="minorHAnsi" w:cstheme="minorHAnsi"/>
          <w:lang w:val="sr-Cyrl-RS"/>
        </w:rPr>
        <w:t xml:space="preserve"> – </w:t>
      </w:r>
      <w:r w:rsidRPr="00C30E93">
        <w:rPr>
          <w:rFonts w:asciiTheme="minorHAnsi" w:hAnsiTheme="minorHAnsi" w:cstheme="minorHAnsi"/>
          <w:lang w:val="sr-Cyrl-RS"/>
        </w:rPr>
        <w:t>националних</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заједница</w:t>
      </w:r>
      <w:r w:rsidR="00EB5E9C" w:rsidRPr="00C30E93">
        <w:rPr>
          <w:rFonts w:asciiTheme="minorHAnsi" w:hAnsiTheme="minorHAnsi" w:cstheme="minorHAnsi"/>
        </w:rPr>
        <w:t xml:space="preserve"> </w:t>
      </w:r>
      <w:r w:rsidRPr="00C30E93">
        <w:rPr>
          <w:rFonts w:asciiTheme="minorHAnsi" w:hAnsiTheme="minorHAnsi" w:cstheme="minorHAnsi"/>
        </w:rPr>
        <w:t>на</w:t>
      </w:r>
      <w:r w:rsidR="00EB5E9C" w:rsidRPr="00C30E93">
        <w:rPr>
          <w:rFonts w:asciiTheme="minorHAnsi" w:hAnsiTheme="minorHAnsi" w:cstheme="minorHAnsi"/>
        </w:rPr>
        <w:t xml:space="preserve"> </w:t>
      </w:r>
      <w:r w:rsidRPr="00C30E93">
        <w:rPr>
          <w:rFonts w:asciiTheme="minorHAnsi" w:hAnsiTheme="minorHAnsi" w:cstheme="minorHAnsi"/>
        </w:rPr>
        <w:t>матерњем</w:t>
      </w:r>
      <w:r w:rsidR="00EB5E9C" w:rsidRPr="00C30E93">
        <w:rPr>
          <w:rFonts w:asciiTheme="minorHAnsi" w:hAnsiTheme="minorHAnsi" w:cstheme="minorHAnsi"/>
        </w:rPr>
        <w:t xml:space="preserve"> </w:t>
      </w:r>
      <w:r w:rsidRPr="00C30E93">
        <w:rPr>
          <w:rFonts w:asciiTheme="minorHAnsi" w:hAnsiTheme="minorHAnsi" w:cstheme="minorHAnsi"/>
        </w:rPr>
        <w:t>језику</w:t>
      </w:r>
      <w:r w:rsidR="00EB5E9C" w:rsidRPr="00C30E93">
        <w:rPr>
          <w:rFonts w:asciiTheme="minorHAnsi" w:hAnsiTheme="minorHAnsi" w:cstheme="minorHAnsi"/>
        </w:rPr>
        <w:t xml:space="preserve">, </w:t>
      </w:r>
      <w:r w:rsidRPr="00C30E93">
        <w:rPr>
          <w:rFonts w:asciiTheme="minorHAnsi" w:hAnsiTheme="minorHAnsi" w:cstheme="minorHAnsi"/>
        </w:rPr>
        <w:t>у</w:t>
      </w:r>
      <w:r w:rsidR="00EB5E9C" w:rsidRPr="00C30E93">
        <w:rPr>
          <w:rFonts w:asciiTheme="minorHAnsi" w:hAnsiTheme="minorHAnsi" w:cstheme="minorHAnsi"/>
        </w:rPr>
        <w:t xml:space="preserve"> </w:t>
      </w:r>
      <w:r w:rsidRPr="00C30E93">
        <w:rPr>
          <w:rFonts w:asciiTheme="minorHAnsi" w:hAnsiTheme="minorHAnsi" w:cstheme="minorHAnsi"/>
        </w:rPr>
        <w:t>школској</w:t>
      </w:r>
      <w:r w:rsidR="00EB5E9C" w:rsidRPr="00C30E93">
        <w:rPr>
          <w:rFonts w:asciiTheme="minorHAnsi" w:hAnsiTheme="minorHAnsi" w:cstheme="minorHAnsi"/>
        </w:rPr>
        <w:t xml:space="preserve"> 202</w:t>
      </w:r>
      <w:r w:rsidR="00140A64" w:rsidRPr="00C30E93">
        <w:rPr>
          <w:rFonts w:asciiTheme="minorHAnsi" w:hAnsiTheme="minorHAnsi" w:cstheme="minorHAnsi"/>
          <w:lang w:val="en-US"/>
        </w:rPr>
        <w:t>2</w:t>
      </w:r>
      <w:r w:rsidR="00EB5E9C" w:rsidRPr="00C30E93">
        <w:rPr>
          <w:rFonts w:asciiTheme="minorHAnsi" w:hAnsiTheme="minorHAnsi" w:cstheme="minorHAnsi"/>
          <w:lang w:val="sr-Cyrl-RS"/>
        </w:rPr>
        <w:t>/</w:t>
      </w:r>
      <w:r w:rsidR="00EB5E9C" w:rsidRPr="00C30E93">
        <w:rPr>
          <w:rFonts w:asciiTheme="minorHAnsi" w:hAnsiTheme="minorHAnsi" w:cstheme="minorHAnsi"/>
          <w:lang w:val="en-US"/>
        </w:rPr>
        <w:t>20</w:t>
      </w:r>
      <w:r w:rsidR="00EB5E9C" w:rsidRPr="00C30E93">
        <w:rPr>
          <w:rFonts w:asciiTheme="minorHAnsi" w:hAnsiTheme="minorHAnsi" w:cstheme="minorHAnsi"/>
          <w:lang w:val="sr-Cyrl-RS"/>
        </w:rPr>
        <w:t>2</w:t>
      </w:r>
      <w:r w:rsidR="00140A64" w:rsidRPr="00C30E93">
        <w:rPr>
          <w:rFonts w:asciiTheme="minorHAnsi" w:hAnsiTheme="minorHAnsi" w:cstheme="minorHAnsi"/>
          <w:lang w:val="sr-Cyrl-RS"/>
        </w:rPr>
        <w:t>3</w:t>
      </w:r>
      <w:r w:rsidR="00EB5E9C" w:rsidRPr="00C30E93">
        <w:rPr>
          <w:rFonts w:asciiTheme="minorHAnsi" w:hAnsiTheme="minorHAnsi" w:cstheme="minorHAnsi"/>
        </w:rPr>
        <w:t xml:space="preserve">. </w:t>
      </w:r>
      <w:r w:rsidRPr="00C30E93">
        <w:rPr>
          <w:rFonts w:asciiTheme="minorHAnsi" w:hAnsiTheme="minorHAnsi" w:cstheme="minorHAnsi"/>
        </w:rPr>
        <w:t>години</w:t>
      </w:r>
      <w:r w:rsidR="00EB5E9C" w:rsidRPr="00C30E93">
        <w:rPr>
          <w:rFonts w:asciiTheme="minorHAnsi" w:hAnsiTheme="minorHAnsi" w:cstheme="minorHAnsi"/>
        </w:rPr>
        <w:t>.</w:t>
      </w:r>
    </w:p>
    <w:p w14:paraId="635BE9DA" w14:textId="743670D1" w:rsidR="00EB5E9C" w:rsidRPr="00C30E93" w:rsidRDefault="00E50E4D" w:rsidP="00EB5E9C">
      <w:pPr>
        <w:ind w:firstLine="720"/>
        <w:jc w:val="both"/>
        <w:rPr>
          <w:rFonts w:asciiTheme="minorHAnsi" w:hAnsiTheme="minorHAnsi" w:cstheme="minorHAnsi"/>
          <w:lang w:val="sr-Cyrl-CS"/>
        </w:rPr>
      </w:pPr>
      <w:r w:rsidRPr="00C30E93">
        <w:rPr>
          <w:rFonts w:asciiTheme="minorHAnsi" w:hAnsiTheme="minorHAnsi" w:cstheme="minorHAnsi"/>
          <w:lang w:val="sr-Cyrl-CS"/>
        </w:rPr>
        <w:t>Информација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је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израђена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на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основу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података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прикупљених</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од</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предшколских</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установа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основних</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средњих</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школа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са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седиштем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на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територији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АП</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Војводине</w:t>
      </w:r>
      <w:r w:rsidR="00EB5E9C" w:rsidRPr="00C30E93">
        <w:rPr>
          <w:rFonts w:asciiTheme="minorHAnsi" w:hAnsiTheme="minorHAnsi" w:cstheme="minorHAnsi"/>
          <w:lang w:val="sr-Cyrl-RS"/>
        </w:rPr>
        <w:t>,</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током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школске</w:t>
      </w:r>
      <w:r w:rsidR="00EB5E9C" w:rsidRPr="00C30E93">
        <w:rPr>
          <w:rFonts w:asciiTheme="minorHAnsi" w:hAnsiTheme="minorHAnsi" w:cstheme="minorHAnsi"/>
          <w:lang w:val="sr-Cyrl-CS"/>
        </w:rPr>
        <w:t xml:space="preserve"> 202</w:t>
      </w:r>
      <w:r w:rsidR="00140A64" w:rsidRPr="00C30E93">
        <w:rPr>
          <w:rFonts w:asciiTheme="minorHAnsi" w:hAnsiTheme="minorHAnsi" w:cstheme="minorHAnsi"/>
          <w:lang w:val="sr-Cyrl-CS"/>
        </w:rPr>
        <w:t>2</w:t>
      </w:r>
      <w:r w:rsidR="00EB5E9C" w:rsidRPr="00C30E93">
        <w:rPr>
          <w:rFonts w:asciiTheme="minorHAnsi" w:hAnsiTheme="minorHAnsi" w:cstheme="minorHAnsi"/>
          <w:lang w:val="sr-Cyrl-CS"/>
        </w:rPr>
        <w:t>/</w:t>
      </w:r>
      <w:r w:rsidR="00EB5E9C" w:rsidRPr="00C30E93">
        <w:rPr>
          <w:rFonts w:asciiTheme="minorHAnsi" w:hAnsiTheme="minorHAnsi" w:cstheme="minorHAnsi"/>
        </w:rPr>
        <w:t>20</w:t>
      </w:r>
      <w:r w:rsidR="00EB5E9C" w:rsidRPr="00C30E93">
        <w:rPr>
          <w:rFonts w:asciiTheme="minorHAnsi" w:hAnsiTheme="minorHAnsi" w:cstheme="minorHAnsi"/>
          <w:lang w:val="sr-Cyrl-RS"/>
        </w:rPr>
        <w:t>2</w:t>
      </w:r>
      <w:r w:rsidR="00140A64" w:rsidRPr="00C30E93">
        <w:rPr>
          <w:rFonts w:asciiTheme="minorHAnsi" w:hAnsiTheme="minorHAnsi" w:cstheme="minorHAnsi"/>
          <w:lang w:val="sr-Cyrl-RS"/>
        </w:rPr>
        <w:t>3</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године</w:t>
      </w:r>
      <w:r w:rsidR="00EB5E9C" w:rsidRPr="00C30E93">
        <w:rPr>
          <w:rFonts w:asciiTheme="minorHAnsi" w:hAnsiTheme="minorHAnsi" w:cstheme="minorHAnsi"/>
          <w:lang w:val="sr-Cyrl-CS"/>
        </w:rPr>
        <w:t>.</w:t>
      </w:r>
    </w:p>
    <w:p w14:paraId="58274336" w14:textId="575409DE" w:rsidR="00EB5E9C" w:rsidRPr="00C30E93" w:rsidRDefault="00EB5E9C" w:rsidP="00EB5E9C">
      <w:pPr>
        <w:ind w:firstLine="720"/>
        <w:jc w:val="both"/>
        <w:rPr>
          <w:rFonts w:asciiTheme="minorHAnsi" w:hAnsiTheme="minorHAnsi" w:cstheme="minorHAnsi"/>
          <w:lang w:val="sr-Cyrl-CS"/>
        </w:rPr>
      </w:pPr>
    </w:p>
    <w:p w14:paraId="4E0B5FAA" w14:textId="77777777" w:rsidR="00FB78AB" w:rsidRPr="00C30E93" w:rsidRDefault="00FB78AB" w:rsidP="00EB5E9C">
      <w:pPr>
        <w:ind w:firstLine="720"/>
        <w:jc w:val="both"/>
        <w:rPr>
          <w:rFonts w:asciiTheme="minorHAnsi" w:hAnsiTheme="minorHAnsi" w:cstheme="minorHAnsi"/>
          <w:lang w:val="sr-Cyrl-CS"/>
        </w:rPr>
      </w:pPr>
    </w:p>
    <w:p w14:paraId="754A417C" w14:textId="77777777" w:rsidR="00EB5E9C" w:rsidRPr="00C30E93" w:rsidRDefault="00EB5E9C" w:rsidP="00EB5E9C">
      <w:pPr>
        <w:pStyle w:val="BodyTextIndent"/>
        <w:shd w:val="clear" w:color="auto" w:fill="FFFFFF"/>
        <w:spacing w:line="360" w:lineRule="auto"/>
        <w:rPr>
          <w:rFonts w:asciiTheme="minorHAnsi" w:hAnsiTheme="minorHAnsi" w:cstheme="minorHAnsi"/>
          <w:lang w:val="sr-Cyrl-RS"/>
        </w:rPr>
      </w:pPr>
    </w:p>
    <w:p w14:paraId="46FC0855" w14:textId="6FACB2D8" w:rsidR="00FB78AB" w:rsidRPr="00C30E93" w:rsidRDefault="00FB78AB" w:rsidP="00FB78AB">
      <w:pPr>
        <w:pStyle w:val="Heading1"/>
        <w:numPr>
          <w:ilvl w:val="0"/>
          <w:numId w:val="15"/>
        </w:numPr>
        <w:ind w:left="0" w:firstLine="0"/>
        <w:rPr>
          <w:rFonts w:asciiTheme="minorHAnsi" w:hAnsiTheme="minorHAnsi" w:cstheme="minorHAnsi"/>
          <w:lang w:val="sr-Cyrl-RS"/>
        </w:rPr>
      </w:pPr>
      <w:bookmarkStart w:id="28" w:name="_Toc40948459"/>
      <w:bookmarkStart w:id="29" w:name="_Toc90367141"/>
      <w:bookmarkStart w:id="30" w:name="_Toc90367161"/>
      <w:r w:rsidRPr="00C30E93">
        <w:rPr>
          <w:rFonts w:asciiTheme="minorHAnsi" w:hAnsiTheme="minorHAnsi" w:cstheme="minorHAnsi"/>
          <w:lang w:val="sr-Cyrl-RS"/>
        </w:rPr>
        <w:t>ПРЕДШКОЛСКО ВАСПИТАЊЕ И ОБРАЗОВАЊЕ</w:t>
      </w:r>
      <w:bookmarkEnd w:id="28"/>
      <w:bookmarkEnd w:id="29"/>
    </w:p>
    <w:p w14:paraId="4DD875CD" w14:textId="77777777" w:rsidR="00FB78AB" w:rsidRPr="00C30E93" w:rsidRDefault="00FB78AB" w:rsidP="00FB78AB">
      <w:pPr>
        <w:pStyle w:val="BodyTextIndent"/>
        <w:shd w:val="clear" w:color="auto" w:fill="FFFFFF"/>
        <w:spacing w:line="360" w:lineRule="auto"/>
        <w:ind w:firstLine="0"/>
        <w:jc w:val="center"/>
        <w:rPr>
          <w:rFonts w:asciiTheme="minorHAnsi" w:hAnsiTheme="minorHAnsi" w:cstheme="minorHAnsi"/>
          <w:b/>
          <w:i/>
          <w:lang w:val="sr-Cyrl-RS"/>
        </w:rPr>
      </w:pPr>
    </w:p>
    <w:p w14:paraId="042C19E9" w14:textId="77777777" w:rsidR="00FB78AB" w:rsidRPr="00C30E93" w:rsidRDefault="00FB78AB" w:rsidP="00FB78AB">
      <w:pPr>
        <w:pStyle w:val="Heading2"/>
        <w:numPr>
          <w:ilvl w:val="1"/>
          <w:numId w:val="15"/>
        </w:numPr>
        <w:ind w:left="0" w:firstLine="0"/>
        <w:rPr>
          <w:rFonts w:asciiTheme="minorHAnsi" w:hAnsiTheme="minorHAnsi" w:cstheme="minorHAnsi"/>
          <w:lang w:val="sr-Cyrl-RS"/>
        </w:rPr>
      </w:pPr>
      <w:bookmarkStart w:id="31" w:name="_Toc40948460"/>
      <w:bookmarkStart w:id="32" w:name="_Toc90367142"/>
      <w:r w:rsidRPr="00C30E93">
        <w:rPr>
          <w:rFonts w:asciiTheme="minorHAnsi" w:hAnsiTheme="minorHAnsi" w:cstheme="minorHAnsi"/>
          <w:lang w:val="sr-Cyrl-RS"/>
        </w:rPr>
        <w:t>Законске основе</w:t>
      </w:r>
      <w:bookmarkEnd w:id="31"/>
      <w:bookmarkEnd w:id="32"/>
    </w:p>
    <w:p w14:paraId="2AEAAA5B" w14:textId="77777777" w:rsidR="00FB78AB" w:rsidRPr="00C30E93" w:rsidRDefault="00FB78AB" w:rsidP="00FB78AB">
      <w:pPr>
        <w:pStyle w:val="Title"/>
        <w:rPr>
          <w:rFonts w:asciiTheme="minorHAnsi" w:hAnsiTheme="minorHAnsi" w:cstheme="minorHAnsi"/>
          <w:lang w:val="sr-Cyrl-RS"/>
        </w:rPr>
      </w:pPr>
    </w:p>
    <w:p w14:paraId="07962D12" w14:textId="77777777" w:rsidR="00FB78AB" w:rsidRPr="00C30E93" w:rsidRDefault="00FB78AB" w:rsidP="00FB78AB">
      <w:pPr>
        <w:ind w:firstLine="720"/>
        <w:jc w:val="both"/>
        <w:rPr>
          <w:rFonts w:asciiTheme="minorHAnsi" w:hAnsiTheme="minorHAnsi" w:cstheme="minorHAnsi"/>
        </w:rPr>
      </w:pPr>
      <w:r w:rsidRPr="00C30E93">
        <w:rPr>
          <w:rFonts w:asciiTheme="minorHAnsi" w:hAnsiTheme="minorHAnsi" w:cstheme="minorHAnsi"/>
          <w:b/>
        </w:rPr>
        <w:t>Законом о предшколском васпитању и образовању</w:t>
      </w:r>
      <w:r w:rsidRPr="00C30E93">
        <w:rPr>
          <w:rFonts w:asciiTheme="minorHAnsi" w:hAnsiTheme="minorHAnsi" w:cstheme="minorHAnsi"/>
        </w:rPr>
        <w:t xml:space="preserve"> („Службени гласник РС”, бр. 18/2010, 101/2017, 113/2017 ‒ др. закон, 95/2018 ‒ др. закон, 10/2019, 86/2019 – др. закон, 157/2020 – др. закон, 123/2021 – др. закон и 129/2021) уређена је област предшколског васпитања и образовања као првог степена јединственог система предшколског васпитања и образовања, основног и средњег образовања и васпитања у Републици Србији. </w:t>
      </w:r>
    </w:p>
    <w:p w14:paraId="274BAE02" w14:textId="77777777" w:rsidR="00FB78AB" w:rsidRPr="00C30E93" w:rsidRDefault="00FB78AB" w:rsidP="00FB78AB">
      <w:pPr>
        <w:pStyle w:val="NormalWeb"/>
        <w:shd w:val="clear" w:color="auto" w:fill="FFFFFF"/>
        <w:ind w:firstLine="720"/>
        <w:rPr>
          <w:rFonts w:asciiTheme="minorHAnsi" w:hAnsiTheme="minorHAnsi" w:cstheme="minorHAnsi"/>
          <w:lang w:val="sr-Cyrl-RS"/>
        </w:rPr>
      </w:pPr>
      <w:r w:rsidRPr="00C30E93">
        <w:rPr>
          <w:rFonts w:asciiTheme="minorHAnsi" w:hAnsiTheme="minorHAnsi" w:cstheme="minorHAnsi"/>
          <w:b/>
          <w:lang w:val="sr-Cyrl-RS"/>
        </w:rPr>
        <w:t>Правилником о основама програма предшколског васпитања и образовања</w:t>
      </w:r>
      <w:r w:rsidRPr="00C30E93">
        <w:rPr>
          <w:rFonts w:asciiTheme="minorHAnsi" w:hAnsiTheme="minorHAnsi" w:cstheme="minorHAnsi"/>
          <w:lang w:val="sr-Cyrl-RS"/>
        </w:rPr>
        <w:t xml:space="preserve"> („Службени гласник РС – Просветни гласник”, број 16/2018) уређене су нове </w:t>
      </w:r>
      <w:r w:rsidRPr="00C30E93">
        <w:rPr>
          <w:rFonts w:asciiTheme="minorHAnsi" w:hAnsiTheme="minorHAnsi" w:cstheme="minorHAnsi"/>
          <w:b/>
          <w:lang w:val="sr-Cyrl-RS"/>
        </w:rPr>
        <w:t xml:space="preserve">основе програма предшколског васпитања и образовања, </w:t>
      </w:r>
      <w:r w:rsidRPr="00C30E93">
        <w:rPr>
          <w:rFonts w:asciiTheme="minorHAnsi" w:hAnsiTheme="minorHAnsi" w:cstheme="minorHAnsi"/>
          <w:lang w:val="sr-Cyrl-RS"/>
        </w:rPr>
        <w:t>којима се дефинише нова концепција васпитања и образовања предшколске деце. Нове основе програма (назване Године узлета) истичу значај раног развоја и карактерише их програмска реформа, усклађена са савременим педагошким приступима и релевантним документима образовне политике. Правилником је предвиђено сукцесивно увођење новог програма од 1. септембра 2019. до 1. септембра 2022. године, како би се обезбедила потребна стручна подршка.</w:t>
      </w:r>
    </w:p>
    <w:p w14:paraId="1D5F4B7C" w14:textId="77777777" w:rsidR="00FB78AB" w:rsidRPr="00C30E93" w:rsidRDefault="00FB78AB" w:rsidP="00FB78AB">
      <w:pPr>
        <w:pStyle w:val="NormalWeb"/>
        <w:shd w:val="clear" w:color="auto" w:fill="FFFFFF"/>
        <w:spacing w:after="0"/>
        <w:ind w:firstLine="720"/>
        <w:rPr>
          <w:rFonts w:asciiTheme="minorHAnsi" w:hAnsiTheme="minorHAnsi" w:cstheme="minorHAnsi"/>
          <w:lang w:val="sr-Cyrl-RS"/>
        </w:rPr>
      </w:pPr>
      <w:r w:rsidRPr="00C30E93">
        <w:rPr>
          <w:rFonts w:asciiTheme="minorHAnsi" w:hAnsiTheme="minorHAnsi" w:cstheme="minorHAnsi"/>
          <w:b/>
          <w:lang w:val="sr-Cyrl-RS"/>
        </w:rPr>
        <w:t>Обавезни припремни предшколски програм за сву децу у години пред полазак у основу школу</w:t>
      </w:r>
      <w:r w:rsidRPr="00C30E93">
        <w:rPr>
          <w:rFonts w:asciiTheme="minorHAnsi" w:hAnsiTheme="minorHAnsi" w:cstheme="minorHAnsi"/>
          <w:lang w:val="sr-Cyrl-RS"/>
        </w:rPr>
        <w:t xml:space="preserve"> организује се у трајању од </w:t>
      </w:r>
      <w:r w:rsidRPr="00C30E93">
        <w:rPr>
          <w:rFonts w:asciiTheme="minorHAnsi" w:hAnsiTheme="minorHAnsi" w:cstheme="minorHAnsi"/>
          <w:b/>
          <w:lang w:val="sr-Cyrl-RS"/>
        </w:rPr>
        <w:t>четири сата дневно, најмање девет месеци у години</w:t>
      </w:r>
      <w:r w:rsidRPr="00C30E93">
        <w:rPr>
          <w:rFonts w:asciiTheme="minorHAnsi" w:hAnsiTheme="minorHAnsi" w:cstheme="minorHAnsi"/>
          <w:lang w:val="sr-Cyrl-RS"/>
        </w:rPr>
        <w:t>.</w:t>
      </w:r>
    </w:p>
    <w:p w14:paraId="6BDF95D5" w14:textId="77777777" w:rsidR="00FB78AB" w:rsidRPr="00C30E93" w:rsidRDefault="00FB78AB" w:rsidP="00FB78AB">
      <w:pPr>
        <w:pStyle w:val="NormalWeb"/>
        <w:shd w:val="clear" w:color="auto" w:fill="FFFFFF"/>
        <w:spacing w:after="0"/>
        <w:ind w:firstLine="708"/>
        <w:rPr>
          <w:rFonts w:asciiTheme="minorHAnsi" w:hAnsiTheme="minorHAnsi" w:cstheme="minorHAnsi"/>
          <w:lang w:val="sr-Cyrl-RS"/>
        </w:rPr>
      </w:pPr>
      <w:r w:rsidRPr="00C30E93">
        <w:rPr>
          <w:rFonts w:asciiTheme="minorHAnsi" w:hAnsiTheme="minorHAnsi" w:cstheme="minorHAnsi"/>
          <w:lang w:val="sr-Cyrl-RS"/>
        </w:rPr>
        <w:t xml:space="preserve">Законом о основама система образовања и васпитања из 2009. године отпочело је системско спровођење </w:t>
      </w:r>
      <w:r w:rsidRPr="00C30E93">
        <w:rPr>
          <w:rFonts w:asciiTheme="minorHAnsi" w:hAnsiTheme="minorHAnsi" w:cstheme="minorHAnsi"/>
          <w:b/>
          <w:lang w:val="sr-Cyrl-RS"/>
        </w:rPr>
        <w:t>инклузивног васпитања и образовања у предшколским установама и школама</w:t>
      </w:r>
      <w:r w:rsidRPr="00C30E93">
        <w:rPr>
          <w:rFonts w:asciiTheme="minorHAnsi" w:hAnsiTheme="minorHAnsi" w:cstheme="minorHAnsi"/>
          <w:lang w:val="sr-Cyrl-RS"/>
        </w:rPr>
        <w:t>, уз истицање једнакости права деце и ученика на образовање, без дискриминације по било ком основу и са правом на индивидуални васпитно-образовни план (ИОП) сваког детета.</w:t>
      </w:r>
    </w:p>
    <w:p w14:paraId="7B83F8A6" w14:textId="77777777" w:rsidR="00FB78AB" w:rsidRPr="00C30E93" w:rsidRDefault="00FB78AB" w:rsidP="00FB78AB">
      <w:pPr>
        <w:ind w:firstLine="720"/>
        <w:jc w:val="both"/>
        <w:rPr>
          <w:rFonts w:asciiTheme="minorHAnsi" w:hAnsiTheme="minorHAnsi" w:cstheme="minorHAnsi"/>
        </w:rPr>
      </w:pPr>
      <w:r w:rsidRPr="00C30E93">
        <w:rPr>
          <w:rFonts w:asciiTheme="minorHAnsi" w:hAnsiTheme="minorHAnsi" w:cstheme="minorHAnsi"/>
        </w:rPr>
        <w:t xml:space="preserve">Васпитно-образовни рад у предшколским установама остварује се на </w:t>
      </w:r>
      <w:r w:rsidRPr="00C30E93">
        <w:rPr>
          <w:rFonts w:asciiTheme="minorHAnsi" w:hAnsiTheme="minorHAnsi" w:cstheme="minorHAnsi"/>
          <w:b/>
        </w:rPr>
        <w:t>српском</w:t>
      </w:r>
      <w:r w:rsidRPr="00C30E93">
        <w:rPr>
          <w:rFonts w:asciiTheme="minorHAnsi" w:hAnsiTheme="minorHAnsi" w:cstheme="minorHAnsi"/>
        </w:rPr>
        <w:t xml:space="preserve">, </w:t>
      </w:r>
      <w:r w:rsidRPr="00C30E93">
        <w:rPr>
          <w:rFonts w:asciiTheme="minorHAnsi" w:hAnsiTheme="minorHAnsi" w:cstheme="minorHAnsi"/>
          <w:b/>
        </w:rPr>
        <w:t>мађарском</w:t>
      </w:r>
      <w:r w:rsidRPr="00C30E93">
        <w:rPr>
          <w:rFonts w:asciiTheme="minorHAnsi" w:hAnsiTheme="minorHAnsi" w:cstheme="minorHAnsi"/>
        </w:rPr>
        <w:t xml:space="preserve">, </w:t>
      </w:r>
      <w:r w:rsidRPr="00C30E93">
        <w:rPr>
          <w:rFonts w:asciiTheme="minorHAnsi" w:hAnsiTheme="minorHAnsi" w:cstheme="minorHAnsi"/>
          <w:b/>
        </w:rPr>
        <w:t>словачком</w:t>
      </w:r>
      <w:r w:rsidRPr="00C30E93">
        <w:rPr>
          <w:rFonts w:asciiTheme="minorHAnsi" w:hAnsiTheme="minorHAnsi" w:cstheme="minorHAnsi"/>
        </w:rPr>
        <w:t xml:space="preserve">, </w:t>
      </w:r>
      <w:r w:rsidRPr="00C30E93">
        <w:rPr>
          <w:rFonts w:asciiTheme="minorHAnsi" w:hAnsiTheme="minorHAnsi" w:cstheme="minorHAnsi"/>
          <w:b/>
        </w:rPr>
        <w:t>румунском, русинском</w:t>
      </w:r>
      <w:r w:rsidRPr="00C30E93">
        <w:rPr>
          <w:rFonts w:asciiTheme="minorHAnsi" w:hAnsiTheme="minorHAnsi" w:cstheme="minorHAnsi"/>
        </w:rPr>
        <w:t xml:space="preserve"> и </w:t>
      </w:r>
      <w:r w:rsidRPr="00C30E93">
        <w:rPr>
          <w:rFonts w:asciiTheme="minorHAnsi" w:hAnsiTheme="minorHAnsi" w:cstheme="minorHAnsi"/>
          <w:b/>
        </w:rPr>
        <w:t>хрватском</w:t>
      </w:r>
      <w:r w:rsidRPr="00C30E93">
        <w:rPr>
          <w:rFonts w:asciiTheme="minorHAnsi" w:hAnsiTheme="minorHAnsi" w:cstheme="minorHAnsi"/>
        </w:rPr>
        <w:t xml:space="preserve"> језику, али и </w:t>
      </w:r>
      <w:r w:rsidRPr="00C30E93">
        <w:rPr>
          <w:rFonts w:asciiTheme="minorHAnsi" w:hAnsiTheme="minorHAnsi" w:cstheme="minorHAnsi"/>
          <w:b/>
        </w:rPr>
        <w:t xml:space="preserve">двојезички </w:t>
      </w:r>
      <w:r w:rsidRPr="00C30E93">
        <w:rPr>
          <w:rFonts w:asciiTheme="minorHAnsi" w:hAnsiTheme="minorHAnsi" w:cstheme="minorHAnsi"/>
        </w:rPr>
        <w:t>у национално мешовитим срединама у АП Војводини, на</w:t>
      </w:r>
      <w:r w:rsidRPr="00C30E93">
        <w:rPr>
          <w:rFonts w:asciiTheme="minorHAnsi" w:hAnsiTheme="minorHAnsi" w:cstheme="minorHAnsi"/>
          <w:b/>
        </w:rPr>
        <w:t xml:space="preserve"> укупно осам језика </w:t>
      </w:r>
      <w:r w:rsidRPr="00C30E93">
        <w:rPr>
          <w:rFonts w:asciiTheme="minorHAnsi" w:hAnsiTheme="minorHAnsi" w:cstheme="minorHAnsi"/>
        </w:rPr>
        <w:t xml:space="preserve">(укључујући и </w:t>
      </w:r>
      <w:r w:rsidRPr="00C30E93">
        <w:rPr>
          <w:rFonts w:asciiTheme="minorHAnsi" w:hAnsiTheme="minorHAnsi" w:cstheme="minorHAnsi"/>
          <w:b/>
        </w:rPr>
        <w:t>енглески и немачки</w:t>
      </w:r>
      <w:r w:rsidRPr="00C30E93">
        <w:rPr>
          <w:rFonts w:asciiTheme="minorHAnsi" w:hAnsiTheme="minorHAnsi" w:cstheme="minorHAnsi"/>
        </w:rPr>
        <w:t xml:space="preserve"> језик), што чини укупно </w:t>
      </w:r>
      <w:r w:rsidRPr="00C30E93">
        <w:rPr>
          <w:rFonts w:asciiTheme="minorHAnsi" w:hAnsiTheme="minorHAnsi" w:cstheme="minorHAnsi"/>
          <w:b/>
        </w:rPr>
        <w:t xml:space="preserve">четрнаест језичких облика </w:t>
      </w:r>
      <w:r w:rsidRPr="00C30E93">
        <w:rPr>
          <w:rFonts w:asciiTheme="minorHAnsi" w:hAnsiTheme="minorHAnsi" w:cstheme="minorHAnsi"/>
        </w:rPr>
        <w:t>реализације васпитно-образовног рада (табела бр. 2).</w:t>
      </w:r>
    </w:p>
    <w:p w14:paraId="10E6E448" w14:textId="77777777" w:rsidR="00FB78AB" w:rsidRPr="00C30E93" w:rsidRDefault="00FB78AB" w:rsidP="00FB78AB">
      <w:pPr>
        <w:jc w:val="both"/>
        <w:rPr>
          <w:rFonts w:asciiTheme="minorHAnsi" w:hAnsiTheme="minorHAnsi" w:cstheme="minorHAnsi"/>
        </w:rPr>
      </w:pPr>
    </w:p>
    <w:p w14:paraId="6F713AE3" w14:textId="77777777" w:rsidR="00FB78AB" w:rsidRPr="00C30E93" w:rsidRDefault="00FB78AB" w:rsidP="00FB78AB">
      <w:pPr>
        <w:pStyle w:val="Heading2"/>
        <w:rPr>
          <w:rFonts w:asciiTheme="minorHAnsi" w:hAnsiTheme="minorHAnsi" w:cstheme="minorHAnsi"/>
          <w:lang w:val="sr-Cyrl-RS"/>
        </w:rPr>
      </w:pPr>
      <w:bookmarkStart w:id="33" w:name="_Toc40948461"/>
      <w:bookmarkStart w:id="34" w:name="_Toc90367143"/>
    </w:p>
    <w:p w14:paraId="12C029CE" w14:textId="77777777" w:rsidR="00FB78AB" w:rsidRPr="00C30E93" w:rsidRDefault="00FB78AB" w:rsidP="00FB78AB">
      <w:pPr>
        <w:pStyle w:val="Heading2"/>
        <w:rPr>
          <w:rFonts w:asciiTheme="minorHAnsi" w:hAnsiTheme="minorHAnsi" w:cstheme="minorHAnsi"/>
          <w:lang w:val="sr-Cyrl-RS"/>
        </w:rPr>
      </w:pPr>
    </w:p>
    <w:p w14:paraId="04D047E5" w14:textId="3D6CD1FA" w:rsidR="00FB78AB" w:rsidRPr="00C30E93" w:rsidRDefault="00FB78AB" w:rsidP="00FB78AB">
      <w:pPr>
        <w:pStyle w:val="Heading2"/>
        <w:rPr>
          <w:rFonts w:asciiTheme="minorHAnsi" w:hAnsiTheme="minorHAnsi" w:cstheme="minorHAnsi"/>
          <w:lang w:val="sr-Cyrl-RS"/>
        </w:rPr>
      </w:pPr>
      <w:r w:rsidRPr="00C30E93">
        <w:rPr>
          <w:rFonts w:asciiTheme="minorHAnsi" w:hAnsiTheme="minorHAnsi" w:cstheme="minorHAnsi"/>
          <w:lang w:val="sr-Cyrl-RS"/>
        </w:rPr>
        <w:t>1.2. Делатност предшколског васпитања и образовања у АП Војводини</w:t>
      </w:r>
      <w:bookmarkEnd w:id="33"/>
      <w:bookmarkEnd w:id="34"/>
    </w:p>
    <w:p w14:paraId="4562D656" w14:textId="77777777" w:rsidR="00FB78AB" w:rsidRPr="00C30E93" w:rsidRDefault="00FB78AB" w:rsidP="00FB78AB">
      <w:pPr>
        <w:jc w:val="both"/>
        <w:rPr>
          <w:rFonts w:asciiTheme="minorHAnsi" w:hAnsiTheme="minorHAnsi" w:cstheme="minorHAnsi"/>
        </w:rPr>
      </w:pPr>
    </w:p>
    <w:p w14:paraId="7BC57948" w14:textId="77777777" w:rsidR="00FB78AB" w:rsidRPr="00C30E93" w:rsidRDefault="00FB78AB" w:rsidP="00FB78AB">
      <w:pPr>
        <w:ind w:firstLine="360"/>
        <w:jc w:val="both"/>
        <w:rPr>
          <w:rFonts w:asciiTheme="minorHAnsi" w:hAnsiTheme="minorHAnsi" w:cstheme="minorHAnsi"/>
        </w:rPr>
      </w:pPr>
      <w:r w:rsidRPr="00C30E93">
        <w:rPr>
          <w:rFonts w:asciiTheme="minorHAnsi" w:hAnsiTheme="minorHAnsi" w:cstheme="minorHAnsi"/>
        </w:rPr>
        <w:t xml:space="preserve">Делатност предшколског васпитања и образовања јесте васпитање и образовање деце узраста од шест месеци до поласка у основну школу и у школској 2022/2023. години остварује се у </w:t>
      </w:r>
      <w:r w:rsidRPr="00C30E93">
        <w:rPr>
          <w:rFonts w:asciiTheme="minorHAnsi" w:hAnsiTheme="minorHAnsi" w:cstheme="minorHAnsi"/>
          <w:b/>
        </w:rPr>
        <w:t>45</w:t>
      </w:r>
      <w:r w:rsidRPr="00C30E93">
        <w:rPr>
          <w:rFonts w:asciiTheme="minorHAnsi" w:hAnsiTheme="minorHAnsi" w:cstheme="minorHAnsi"/>
        </w:rPr>
        <w:t xml:space="preserve"> </w:t>
      </w:r>
      <w:r w:rsidRPr="00C30E93">
        <w:rPr>
          <w:rFonts w:asciiTheme="minorHAnsi" w:hAnsiTheme="minorHAnsi" w:cstheme="minorHAnsi"/>
          <w:b/>
        </w:rPr>
        <w:t>локалних самоуправа</w:t>
      </w:r>
      <w:r w:rsidRPr="00C30E93">
        <w:rPr>
          <w:rFonts w:asciiTheme="minorHAnsi" w:hAnsiTheme="minorHAnsi" w:cstheme="minorHAnsi"/>
        </w:rPr>
        <w:t xml:space="preserve">, у укупно </w:t>
      </w:r>
      <w:r w:rsidRPr="00C30E93">
        <w:rPr>
          <w:rFonts w:asciiTheme="minorHAnsi" w:hAnsiTheme="minorHAnsi" w:cstheme="minorHAnsi"/>
          <w:b/>
        </w:rPr>
        <w:t>149 установа,</w:t>
      </w:r>
      <w:r w:rsidRPr="00C30E93">
        <w:rPr>
          <w:rFonts w:asciiTheme="minorHAnsi" w:hAnsiTheme="minorHAnsi" w:cstheme="minorHAnsi"/>
        </w:rPr>
        <w:t xml:space="preserve"> и то у:</w:t>
      </w:r>
    </w:p>
    <w:p w14:paraId="61CAA967" w14:textId="77777777" w:rsidR="00FB78AB" w:rsidRPr="00C30E93" w:rsidRDefault="00FB78AB" w:rsidP="00FB78AB">
      <w:pPr>
        <w:numPr>
          <w:ilvl w:val="0"/>
          <w:numId w:val="9"/>
        </w:numPr>
        <w:jc w:val="both"/>
        <w:rPr>
          <w:rFonts w:asciiTheme="minorHAnsi" w:hAnsiTheme="minorHAnsi" w:cstheme="minorHAnsi"/>
        </w:rPr>
      </w:pPr>
      <w:r w:rsidRPr="00C30E93">
        <w:rPr>
          <w:rFonts w:asciiTheme="minorHAnsi" w:hAnsiTheme="minorHAnsi" w:cstheme="minorHAnsi"/>
        </w:rPr>
        <w:t>45 предшколских установа;</w:t>
      </w:r>
    </w:p>
    <w:p w14:paraId="36D1C423" w14:textId="77777777" w:rsidR="00FB78AB" w:rsidRPr="00C30E93" w:rsidRDefault="00FB78AB" w:rsidP="00FB78AB">
      <w:pPr>
        <w:numPr>
          <w:ilvl w:val="0"/>
          <w:numId w:val="9"/>
        </w:numPr>
        <w:jc w:val="both"/>
        <w:rPr>
          <w:rFonts w:asciiTheme="minorHAnsi" w:hAnsiTheme="minorHAnsi" w:cstheme="minorHAnsi"/>
        </w:rPr>
      </w:pPr>
      <w:r w:rsidRPr="00C30E93">
        <w:rPr>
          <w:rFonts w:asciiTheme="minorHAnsi" w:hAnsiTheme="minorHAnsi" w:cstheme="minorHAnsi"/>
        </w:rPr>
        <w:t>49 основних школа (које у својој организацији реализују предшколски програм);</w:t>
      </w:r>
    </w:p>
    <w:p w14:paraId="285E45E3" w14:textId="77777777" w:rsidR="00FB78AB" w:rsidRPr="00C30E93" w:rsidRDefault="00FB78AB" w:rsidP="00FB78AB">
      <w:pPr>
        <w:numPr>
          <w:ilvl w:val="0"/>
          <w:numId w:val="9"/>
        </w:numPr>
        <w:jc w:val="both"/>
        <w:rPr>
          <w:rFonts w:asciiTheme="minorHAnsi" w:hAnsiTheme="minorHAnsi" w:cstheme="minorHAnsi"/>
        </w:rPr>
      </w:pPr>
      <w:r w:rsidRPr="00C30E93">
        <w:rPr>
          <w:rFonts w:asciiTheme="minorHAnsi" w:hAnsiTheme="minorHAnsi" w:cstheme="minorHAnsi"/>
        </w:rPr>
        <w:t>55 приватних предшколских установa.</w:t>
      </w:r>
    </w:p>
    <w:p w14:paraId="43ABE0C5" w14:textId="77777777" w:rsidR="00FB78AB" w:rsidRPr="00C30E93" w:rsidRDefault="00FB78AB" w:rsidP="00FB78AB">
      <w:pPr>
        <w:ind w:left="720"/>
        <w:jc w:val="both"/>
        <w:rPr>
          <w:rFonts w:asciiTheme="minorHAnsi" w:hAnsiTheme="minorHAnsi" w:cstheme="minorHAnsi"/>
        </w:rPr>
      </w:pPr>
    </w:p>
    <w:p w14:paraId="33DAAE19" w14:textId="77777777" w:rsidR="00FB78AB" w:rsidRPr="00C30E93" w:rsidRDefault="00FB78AB" w:rsidP="00FB78AB">
      <w:pPr>
        <w:ind w:firstLine="360"/>
        <w:jc w:val="both"/>
        <w:rPr>
          <w:rFonts w:asciiTheme="minorHAnsi" w:hAnsiTheme="minorHAnsi" w:cstheme="minorHAnsi"/>
        </w:rPr>
      </w:pPr>
      <w:r w:rsidRPr="00C30E93">
        <w:rPr>
          <w:rFonts w:asciiTheme="minorHAnsi" w:hAnsiTheme="minorHAnsi" w:cstheme="minorHAnsi"/>
        </w:rPr>
        <w:t xml:space="preserve">Сваки град и свака општина у АП Војводини ‒ </w:t>
      </w:r>
      <w:r w:rsidRPr="00C30E93">
        <w:rPr>
          <w:rFonts w:asciiTheme="minorHAnsi" w:hAnsiTheme="minorHAnsi" w:cstheme="minorHAnsi"/>
          <w:i/>
        </w:rPr>
        <w:t xml:space="preserve">изузимајући Суботицу, Стару Пазову, Нову Црњу и Сремскe Карловцe </w:t>
      </w:r>
      <w:r w:rsidRPr="00C30E93">
        <w:rPr>
          <w:rFonts w:asciiTheme="minorHAnsi" w:hAnsiTheme="minorHAnsi" w:cstheme="minorHAnsi"/>
        </w:rPr>
        <w:t xml:space="preserve">‒ </w:t>
      </w:r>
      <w:r w:rsidRPr="00C30E93">
        <w:rPr>
          <w:rFonts w:asciiTheme="minorHAnsi" w:hAnsiTheme="minorHAnsi" w:cstheme="minorHAnsi"/>
          <w:b/>
        </w:rPr>
        <w:t>имају по</w:t>
      </w:r>
      <w:r w:rsidRPr="00C30E93">
        <w:rPr>
          <w:rFonts w:asciiTheme="minorHAnsi" w:hAnsiTheme="minorHAnsi" w:cstheme="minorHAnsi"/>
        </w:rPr>
        <w:t xml:space="preserve"> </w:t>
      </w:r>
      <w:r w:rsidRPr="00C30E93">
        <w:rPr>
          <w:rFonts w:asciiTheme="minorHAnsi" w:hAnsiTheme="minorHAnsi" w:cstheme="minorHAnsi"/>
          <w:b/>
        </w:rPr>
        <w:t>једну</w:t>
      </w:r>
      <w:r w:rsidRPr="00C30E93">
        <w:rPr>
          <w:rFonts w:asciiTheme="minorHAnsi" w:hAnsiTheme="minorHAnsi" w:cstheme="minorHAnsi"/>
        </w:rPr>
        <w:t xml:space="preserve"> </w:t>
      </w:r>
      <w:r w:rsidRPr="00C30E93">
        <w:rPr>
          <w:rFonts w:asciiTheme="minorHAnsi" w:hAnsiTheme="minorHAnsi" w:cstheme="minorHAnsi"/>
          <w:b/>
        </w:rPr>
        <w:t>предшколску установу</w:t>
      </w:r>
      <w:r w:rsidRPr="00C30E93">
        <w:rPr>
          <w:rFonts w:asciiTheme="minorHAnsi" w:hAnsiTheme="minorHAnsi" w:cstheme="minorHAnsi"/>
        </w:rPr>
        <w:t xml:space="preserve">. У Суботици постоје две предшколске установе, као и у општини Стара Пазова и то једна са седиштем у Старој Пазови и друга са седиштем у Новим Бановцима. Нова Црња нема предшколску установу, већ предшколски програм остварују основне школе. </w:t>
      </w:r>
    </w:p>
    <w:p w14:paraId="6755C853" w14:textId="77777777" w:rsidR="00FB78AB" w:rsidRPr="00C30E93" w:rsidRDefault="00FB78AB" w:rsidP="00FB78AB">
      <w:pPr>
        <w:jc w:val="both"/>
        <w:rPr>
          <w:rFonts w:asciiTheme="minorHAnsi" w:hAnsiTheme="minorHAnsi" w:cstheme="minorHAnsi"/>
        </w:rPr>
      </w:pPr>
    </w:p>
    <w:p w14:paraId="60F310C9" w14:textId="77777777" w:rsidR="00FB78AB" w:rsidRPr="00C30E93" w:rsidRDefault="00FB78AB" w:rsidP="00FB78AB">
      <w:pPr>
        <w:ind w:firstLine="360"/>
        <w:jc w:val="both"/>
        <w:rPr>
          <w:rFonts w:asciiTheme="minorHAnsi" w:hAnsiTheme="minorHAnsi" w:cstheme="minorHAnsi"/>
        </w:rPr>
      </w:pPr>
      <w:r w:rsidRPr="00C30E93">
        <w:rPr>
          <w:rFonts w:asciiTheme="minorHAnsi" w:hAnsiTheme="minorHAnsi" w:cstheme="minorHAnsi"/>
        </w:rPr>
        <w:t xml:space="preserve">Предшколски програм у </w:t>
      </w:r>
      <w:r w:rsidRPr="00C30E93">
        <w:rPr>
          <w:rFonts w:asciiTheme="minorHAnsi" w:hAnsiTheme="minorHAnsi" w:cstheme="minorHAnsi"/>
          <w:b/>
        </w:rPr>
        <w:t>49 основних школа</w:t>
      </w:r>
      <w:r w:rsidRPr="00C30E93">
        <w:rPr>
          <w:rFonts w:asciiTheme="minorHAnsi" w:hAnsiTheme="minorHAnsi" w:cstheme="minorHAnsi"/>
        </w:rPr>
        <w:t xml:space="preserve"> реализује се у </w:t>
      </w:r>
      <w:r w:rsidRPr="00C30E93">
        <w:rPr>
          <w:rFonts w:asciiTheme="minorHAnsi" w:hAnsiTheme="minorHAnsi" w:cstheme="minorHAnsi"/>
          <w:b/>
        </w:rPr>
        <w:t>осам локалних самоуправа</w:t>
      </w:r>
      <w:r w:rsidRPr="00C30E93">
        <w:rPr>
          <w:rFonts w:asciiTheme="minorHAnsi" w:hAnsiTheme="minorHAnsi" w:cstheme="minorHAnsi"/>
        </w:rPr>
        <w:t xml:space="preserve">: пет општина (у Бачкој Паланци, Вршцу, Жабљу, Новој Црњи и Пландишту) и три града (у Панчеву, Зрењанину и Суботици). </w:t>
      </w:r>
    </w:p>
    <w:p w14:paraId="67D7D9CA" w14:textId="77777777" w:rsidR="00FB78AB" w:rsidRPr="00C30E93" w:rsidRDefault="00FB78AB" w:rsidP="00FB78AB">
      <w:pPr>
        <w:jc w:val="both"/>
        <w:rPr>
          <w:rFonts w:asciiTheme="minorHAnsi" w:hAnsiTheme="minorHAnsi" w:cstheme="minorHAnsi"/>
        </w:rPr>
      </w:pPr>
    </w:p>
    <w:p w14:paraId="5ECB145D" w14:textId="77777777" w:rsidR="00FB78AB" w:rsidRPr="00C30E93" w:rsidRDefault="00FB78AB" w:rsidP="00FB78AB">
      <w:pPr>
        <w:ind w:firstLine="360"/>
        <w:jc w:val="both"/>
        <w:rPr>
          <w:rFonts w:asciiTheme="minorHAnsi" w:hAnsiTheme="minorHAnsi" w:cstheme="minorHAnsi"/>
        </w:rPr>
      </w:pPr>
      <w:r w:rsidRPr="00C30E93">
        <w:rPr>
          <w:rFonts w:asciiTheme="minorHAnsi" w:hAnsiTheme="minorHAnsi" w:cstheme="minorHAnsi"/>
        </w:rPr>
        <w:t xml:space="preserve">Предшколски програм у </w:t>
      </w:r>
      <w:r w:rsidRPr="00C30E93">
        <w:rPr>
          <w:rFonts w:asciiTheme="minorHAnsi" w:hAnsiTheme="minorHAnsi" w:cstheme="minorHAnsi"/>
          <w:b/>
        </w:rPr>
        <w:t>55 приватних предшколских установа</w:t>
      </w:r>
      <w:r w:rsidRPr="00C30E93">
        <w:rPr>
          <w:rFonts w:asciiTheme="minorHAnsi" w:hAnsiTheme="minorHAnsi" w:cstheme="minorHAnsi"/>
        </w:rPr>
        <w:t xml:space="preserve"> реализује се у </w:t>
      </w:r>
      <w:r w:rsidRPr="00C30E93">
        <w:rPr>
          <w:rFonts w:asciiTheme="minorHAnsi" w:hAnsiTheme="minorHAnsi" w:cstheme="minorHAnsi"/>
          <w:b/>
        </w:rPr>
        <w:t>осам локалних самоуправа</w:t>
      </w:r>
      <w:r w:rsidRPr="00C30E93">
        <w:rPr>
          <w:rFonts w:asciiTheme="minorHAnsi" w:hAnsiTheme="minorHAnsi" w:cstheme="minorHAnsi"/>
        </w:rPr>
        <w:t xml:space="preserve"> (у пет градова: Новом Саду ‒ укључујући и Петроварадин, Сремску Каменицу, Футог и Ветерник, у Панчеву, Сремској Митровици, Суботици и Сомбору и у три општине: у Бачкој Паланци, Бачкој Тополи и Сремским Карловцима).</w:t>
      </w:r>
    </w:p>
    <w:p w14:paraId="2FD928E6" w14:textId="77777777" w:rsidR="00FB78AB" w:rsidRPr="00C30E93" w:rsidRDefault="00FB78AB" w:rsidP="00FB78AB">
      <w:pPr>
        <w:ind w:firstLine="360"/>
        <w:jc w:val="both"/>
        <w:rPr>
          <w:rFonts w:asciiTheme="minorHAnsi" w:hAnsiTheme="minorHAnsi" w:cstheme="minorHAnsi"/>
        </w:rPr>
      </w:pPr>
    </w:p>
    <w:p w14:paraId="3902D5B9" w14:textId="77777777" w:rsidR="00FB78AB" w:rsidRPr="00C30E93" w:rsidRDefault="00FB78AB" w:rsidP="00FB78AB">
      <w:pPr>
        <w:ind w:firstLine="360"/>
        <w:jc w:val="both"/>
        <w:rPr>
          <w:rFonts w:asciiTheme="minorHAnsi" w:hAnsiTheme="minorHAnsi" w:cstheme="minorHAnsi"/>
        </w:rPr>
      </w:pPr>
      <w:r w:rsidRPr="00C30E93">
        <w:rPr>
          <w:rFonts w:asciiTheme="minorHAnsi" w:hAnsiTheme="minorHAnsi" w:cstheme="minorHAnsi"/>
        </w:rPr>
        <w:t xml:space="preserve">Предшколско васпитање и образовање реализује се у укупно </w:t>
      </w:r>
      <w:r w:rsidRPr="00C30E93">
        <w:rPr>
          <w:rFonts w:asciiTheme="minorHAnsi" w:hAnsiTheme="minorHAnsi" w:cstheme="minorHAnsi"/>
          <w:b/>
        </w:rPr>
        <w:t>752</w:t>
      </w:r>
      <w:r w:rsidRPr="00C30E93">
        <w:rPr>
          <w:rFonts w:asciiTheme="minorHAnsi" w:hAnsiTheme="minorHAnsi" w:cstheme="minorHAnsi"/>
        </w:rPr>
        <w:t xml:space="preserve"> </w:t>
      </w:r>
      <w:r w:rsidRPr="00C30E93">
        <w:rPr>
          <w:rFonts w:asciiTheme="minorHAnsi" w:hAnsiTheme="minorHAnsi" w:cstheme="minorHAnsi"/>
          <w:b/>
        </w:rPr>
        <w:t>објекта</w:t>
      </w:r>
      <w:r w:rsidRPr="00C30E93">
        <w:rPr>
          <w:rFonts w:asciiTheme="minorHAnsi" w:hAnsiTheme="minorHAnsi" w:cstheme="minorHAnsi"/>
        </w:rPr>
        <w:t xml:space="preserve"> и то у </w:t>
      </w:r>
      <w:r w:rsidRPr="00C30E93">
        <w:rPr>
          <w:rFonts w:asciiTheme="minorHAnsi" w:hAnsiTheme="minorHAnsi" w:cstheme="minorHAnsi"/>
          <w:b/>
        </w:rPr>
        <w:t>619</w:t>
      </w:r>
      <w:r w:rsidRPr="00C30E93">
        <w:rPr>
          <w:rFonts w:asciiTheme="minorHAnsi" w:hAnsiTheme="minorHAnsi" w:cstheme="minorHAnsi"/>
        </w:rPr>
        <w:t xml:space="preserve"> објеката у саставу предшколских установа, </w:t>
      </w:r>
      <w:r w:rsidRPr="00C30E93">
        <w:rPr>
          <w:rFonts w:asciiTheme="minorHAnsi" w:hAnsiTheme="minorHAnsi" w:cstheme="minorHAnsi"/>
          <w:b/>
        </w:rPr>
        <w:t>68</w:t>
      </w:r>
      <w:r w:rsidRPr="00C30E93">
        <w:rPr>
          <w:rFonts w:asciiTheme="minorHAnsi" w:hAnsiTheme="minorHAnsi" w:cstheme="minorHAnsi"/>
        </w:rPr>
        <w:t xml:space="preserve"> објеката у саставу основних школа и у </w:t>
      </w:r>
      <w:r w:rsidRPr="00C30E93">
        <w:rPr>
          <w:rFonts w:asciiTheme="minorHAnsi" w:hAnsiTheme="minorHAnsi" w:cstheme="minorHAnsi"/>
          <w:b/>
        </w:rPr>
        <w:t>65</w:t>
      </w:r>
      <w:r w:rsidRPr="00C30E93">
        <w:rPr>
          <w:rFonts w:asciiTheme="minorHAnsi" w:hAnsiTheme="minorHAnsi" w:cstheme="minorHAnsi"/>
        </w:rPr>
        <w:t xml:space="preserve"> објеката у саставу приватних предшколских установа. </w:t>
      </w:r>
    </w:p>
    <w:p w14:paraId="3CCDEFB3" w14:textId="77777777" w:rsidR="00FB78AB" w:rsidRPr="00C30E93" w:rsidRDefault="00FB78AB" w:rsidP="00FB78AB">
      <w:pPr>
        <w:ind w:firstLine="360"/>
        <w:jc w:val="both"/>
        <w:rPr>
          <w:rFonts w:asciiTheme="minorHAnsi" w:hAnsiTheme="minorHAnsi" w:cstheme="minorHAnsi"/>
        </w:rPr>
      </w:pPr>
    </w:p>
    <w:p w14:paraId="43718988" w14:textId="77777777" w:rsidR="00FB78AB" w:rsidRPr="00C30E93" w:rsidRDefault="00FB78AB" w:rsidP="00FB78AB">
      <w:pPr>
        <w:ind w:firstLine="360"/>
        <w:jc w:val="both"/>
        <w:rPr>
          <w:rFonts w:asciiTheme="minorHAnsi" w:hAnsiTheme="minorHAnsi" w:cstheme="minorHAnsi"/>
        </w:rPr>
      </w:pPr>
      <w:r w:rsidRPr="00C30E93">
        <w:rPr>
          <w:rFonts w:asciiTheme="minorHAnsi" w:hAnsiTheme="minorHAnsi" w:cstheme="minorHAnsi"/>
        </w:rPr>
        <w:t xml:space="preserve">*У поређењу с претходном школском годином, само се број приватних предшколских установа повећао за једну установу. </w:t>
      </w:r>
    </w:p>
    <w:p w14:paraId="75B608A2" w14:textId="77777777" w:rsidR="00FB78AB" w:rsidRPr="00C30E93" w:rsidRDefault="00FB78AB" w:rsidP="00FB78AB">
      <w:pPr>
        <w:rPr>
          <w:rFonts w:asciiTheme="minorHAnsi" w:hAnsiTheme="minorHAnsi" w:cstheme="minorHAnsi"/>
        </w:rPr>
      </w:pPr>
    </w:p>
    <w:p w14:paraId="63763412" w14:textId="77777777" w:rsidR="00FB78AB" w:rsidRPr="00C30E93" w:rsidRDefault="00FB78AB" w:rsidP="00FB78AB">
      <w:pPr>
        <w:pStyle w:val="Heading2"/>
        <w:rPr>
          <w:rFonts w:asciiTheme="minorHAnsi" w:hAnsiTheme="minorHAnsi" w:cstheme="minorHAnsi"/>
          <w:lang w:val="sr-Cyrl-RS"/>
        </w:rPr>
      </w:pPr>
      <w:bookmarkStart w:id="35" w:name="_Toc40948462"/>
      <w:bookmarkStart w:id="36" w:name="_Toc90367144"/>
      <w:r w:rsidRPr="00C30E93">
        <w:rPr>
          <w:rFonts w:asciiTheme="minorHAnsi" w:hAnsiTheme="minorHAnsi" w:cstheme="minorHAnsi"/>
          <w:lang w:val="sr-Cyrl-RS"/>
        </w:rPr>
        <w:t>1.3. Предшколско васпитање и образовање за децу узраста од шест месеци до поласка у основну школу</w:t>
      </w:r>
      <w:bookmarkEnd w:id="35"/>
      <w:bookmarkEnd w:id="36"/>
    </w:p>
    <w:p w14:paraId="48B8953E" w14:textId="77777777" w:rsidR="00FB78AB" w:rsidRPr="00C30E93" w:rsidRDefault="00FB78AB" w:rsidP="00FB78AB">
      <w:pPr>
        <w:ind w:firstLine="360"/>
        <w:jc w:val="both"/>
        <w:rPr>
          <w:rFonts w:asciiTheme="minorHAnsi" w:hAnsiTheme="minorHAnsi" w:cstheme="minorHAnsi"/>
        </w:rPr>
      </w:pPr>
    </w:p>
    <w:p w14:paraId="6C424B48" w14:textId="77777777" w:rsidR="00FB78AB" w:rsidRPr="00C30E93" w:rsidRDefault="00FB78AB" w:rsidP="00FB78AB">
      <w:pPr>
        <w:ind w:firstLine="360"/>
        <w:jc w:val="both"/>
        <w:rPr>
          <w:rFonts w:asciiTheme="minorHAnsi" w:hAnsiTheme="minorHAnsi" w:cstheme="minorHAnsi"/>
        </w:rPr>
      </w:pPr>
      <w:r w:rsidRPr="00C30E93">
        <w:rPr>
          <w:rFonts w:asciiTheme="minorHAnsi" w:hAnsiTheme="minorHAnsi" w:cstheme="minorHAnsi"/>
        </w:rPr>
        <w:t xml:space="preserve">Предшколско васпитање и образовање за децу узраста од шест месеци до поласка у основну школу реализује се у </w:t>
      </w:r>
      <w:r w:rsidRPr="00C30E93">
        <w:rPr>
          <w:rFonts w:asciiTheme="minorHAnsi" w:hAnsiTheme="minorHAnsi" w:cstheme="minorHAnsi"/>
          <w:b/>
        </w:rPr>
        <w:t>45 локалних самоуправа</w:t>
      </w:r>
      <w:r w:rsidRPr="00C30E93">
        <w:rPr>
          <w:rFonts w:asciiTheme="minorHAnsi" w:hAnsiTheme="minorHAnsi" w:cstheme="minorHAnsi"/>
        </w:rPr>
        <w:t xml:space="preserve">, у оквиру укупно </w:t>
      </w:r>
      <w:r w:rsidRPr="00C30E93">
        <w:rPr>
          <w:rFonts w:asciiTheme="minorHAnsi" w:hAnsiTheme="minorHAnsi" w:cstheme="minorHAnsi"/>
          <w:b/>
        </w:rPr>
        <w:t xml:space="preserve">149 установа, за укупно 64.973 детета, у оквиру 2.567 васпитних група </w:t>
      </w:r>
      <w:r w:rsidRPr="00C30E93">
        <w:rPr>
          <w:rFonts w:asciiTheme="minorHAnsi" w:hAnsiTheme="minorHAnsi" w:cstheme="minorHAnsi"/>
        </w:rPr>
        <w:t>и то у:</w:t>
      </w:r>
    </w:p>
    <w:p w14:paraId="464EE83D" w14:textId="77777777" w:rsidR="00FB78AB" w:rsidRPr="00C30E93" w:rsidRDefault="00FB78AB" w:rsidP="00FB78AB">
      <w:pPr>
        <w:jc w:val="both"/>
        <w:rPr>
          <w:rFonts w:asciiTheme="minorHAnsi" w:hAnsiTheme="minorHAnsi" w:cstheme="minorHAnsi"/>
        </w:rPr>
      </w:pPr>
    </w:p>
    <w:p w14:paraId="5C305954" w14:textId="77777777" w:rsidR="00FB78AB" w:rsidRPr="00C30E93" w:rsidRDefault="00FB78AB" w:rsidP="00FB78AB">
      <w:pPr>
        <w:numPr>
          <w:ilvl w:val="0"/>
          <w:numId w:val="10"/>
        </w:numPr>
        <w:jc w:val="both"/>
        <w:rPr>
          <w:rFonts w:asciiTheme="minorHAnsi" w:hAnsiTheme="minorHAnsi" w:cstheme="minorHAnsi"/>
        </w:rPr>
      </w:pPr>
      <w:r w:rsidRPr="00C30E93">
        <w:rPr>
          <w:rFonts w:asciiTheme="minorHAnsi" w:hAnsiTheme="minorHAnsi" w:cstheme="minorHAnsi"/>
          <w:b/>
        </w:rPr>
        <w:t>45 предшколских установа – за 58.097 или за 89,42% деце, у 2.251 васпитној групи</w:t>
      </w:r>
      <w:r w:rsidRPr="00C30E93">
        <w:rPr>
          <w:rFonts w:asciiTheme="minorHAnsi" w:hAnsiTheme="minorHAnsi" w:cstheme="minorHAnsi"/>
        </w:rPr>
        <w:t>;</w:t>
      </w:r>
    </w:p>
    <w:p w14:paraId="45DFDE4E" w14:textId="77777777" w:rsidR="00FB78AB" w:rsidRPr="00C30E93" w:rsidRDefault="00FB78AB" w:rsidP="00FB78AB">
      <w:pPr>
        <w:numPr>
          <w:ilvl w:val="0"/>
          <w:numId w:val="10"/>
        </w:numPr>
        <w:jc w:val="both"/>
        <w:rPr>
          <w:rFonts w:asciiTheme="minorHAnsi" w:hAnsiTheme="minorHAnsi" w:cstheme="minorHAnsi"/>
        </w:rPr>
      </w:pPr>
      <w:r w:rsidRPr="00C30E93">
        <w:rPr>
          <w:rFonts w:asciiTheme="minorHAnsi" w:hAnsiTheme="minorHAnsi" w:cstheme="minorHAnsi"/>
          <w:b/>
        </w:rPr>
        <w:t>49 основних школа – за 2.854 детета или за 4,39% деце, у 150 васпитних група</w:t>
      </w:r>
      <w:r w:rsidRPr="00C30E93">
        <w:rPr>
          <w:rFonts w:asciiTheme="minorHAnsi" w:hAnsiTheme="minorHAnsi" w:cstheme="minorHAnsi"/>
        </w:rPr>
        <w:t>;</w:t>
      </w:r>
    </w:p>
    <w:p w14:paraId="38603AAA" w14:textId="77777777" w:rsidR="00FB78AB" w:rsidRPr="00C30E93" w:rsidRDefault="00FB78AB" w:rsidP="00FB78AB">
      <w:pPr>
        <w:numPr>
          <w:ilvl w:val="0"/>
          <w:numId w:val="10"/>
        </w:numPr>
        <w:jc w:val="both"/>
        <w:rPr>
          <w:rFonts w:asciiTheme="minorHAnsi" w:hAnsiTheme="minorHAnsi" w:cstheme="minorHAnsi"/>
        </w:rPr>
      </w:pPr>
      <w:r w:rsidRPr="00C30E93">
        <w:rPr>
          <w:rFonts w:asciiTheme="minorHAnsi" w:hAnsiTheme="minorHAnsi" w:cstheme="minorHAnsi"/>
          <w:b/>
        </w:rPr>
        <w:t>55 приватних предшколских установа – за 4.022 детета или за 6,19% деце, у 166 васпитних група</w:t>
      </w:r>
      <w:r w:rsidRPr="00C30E93">
        <w:rPr>
          <w:rFonts w:asciiTheme="minorHAnsi" w:hAnsiTheme="minorHAnsi" w:cstheme="minorHAnsi"/>
        </w:rPr>
        <w:t xml:space="preserve"> (табела број 1).</w:t>
      </w:r>
    </w:p>
    <w:p w14:paraId="5EB76DEA" w14:textId="77777777" w:rsidR="00FB78AB" w:rsidRPr="00C30E93" w:rsidRDefault="00FB78AB" w:rsidP="00FB78AB">
      <w:pPr>
        <w:ind w:left="360"/>
        <w:jc w:val="both"/>
        <w:rPr>
          <w:rFonts w:asciiTheme="minorHAnsi" w:hAnsiTheme="minorHAnsi" w:cstheme="minorHAnsi"/>
        </w:rPr>
      </w:pPr>
    </w:p>
    <w:p w14:paraId="3E0081E6" w14:textId="77777777" w:rsidR="00FB78AB" w:rsidRPr="00C30E93" w:rsidRDefault="00FB78AB" w:rsidP="00FB78AB">
      <w:pPr>
        <w:tabs>
          <w:tab w:val="left" w:pos="2160"/>
        </w:tabs>
        <w:jc w:val="both"/>
        <w:rPr>
          <w:rFonts w:asciiTheme="minorHAnsi" w:hAnsiTheme="minorHAnsi" w:cstheme="minorHAnsi"/>
        </w:rPr>
      </w:pPr>
      <w:r w:rsidRPr="00C30E93">
        <w:rPr>
          <w:rFonts w:asciiTheme="minorHAnsi" w:hAnsiTheme="minorHAnsi" w:cstheme="minorHAnsi"/>
        </w:rPr>
        <w:t xml:space="preserve">* У односу на прошлу годину, укупан број деце узраста од шест месеци до поласка у основну школу </w:t>
      </w:r>
      <w:r w:rsidRPr="00C30E93">
        <w:rPr>
          <w:rFonts w:asciiTheme="minorHAnsi" w:hAnsiTheme="minorHAnsi" w:cstheme="minorHAnsi"/>
          <w:b/>
        </w:rPr>
        <w:t xml:space="preserve">повећао </w:t>
      </w:r>
      <w:r w:rsidRPr="00C30E93">
        <w:rPr>
          <w:rFonts w:asciiTheme="minorHAnsi" w:hAnsiTheme="minorHAnsi" w:cstheme="minorHAnsi"/>
        </w:rPr>
        <w:t>се</w:t>
      </w:r>
      <w:r w:rsidRPr="00C30E93">
        <w:rPr>
          <w:rFonts w:asciiTheme="minorHAnsi" w:hAnsiTheme="minorHAnsi" w:cstheme="minorHAnsi"/>
          <w:b/>
        </w:rPr>
        <w:t xml:space="preserve"> за 1.377 или 2,16%</w:t>
      </w:r>
      <w:r w:rsidRPr="00C30E93">
        <w:rPr>
          <w:rFonts w:asciiTheme="minorHAnsi" w:hAnsiTheme="minorHAnsi" w:cstheme="minorHAnsi"/>
        </w:rPr>
        <w:t>, и то:</w:t>
      </w:r>
    </w:p>
    <w:p w14:paraId="348430DE" w14:textId="77777777" w:rsidR="00FB78AB" w:rsidRPr="00C30E93" w:rsidRDefault="00FB78AB" w:rsidP="00FB78AB">
      <w:pPr>
        <w:tabs>
          <w:tab w:val="left" w:pos="2160"/>
        </w:tabs>
        <w:jc w:val="both"/>
        <w:rPr>
          <w:rFonts w:asciiTheme="minorHAnsi" w:hAnsiTheme="minorHAnsi" w:cstheme="minorHAnsi"/>
        </w:rPr>
      </w:pPr>
    </w:p>
    <w:p w14:paraId="4E538618" w14:textId="77777777" w:rsidR="00FB78AB" w:rsidRPr="00C30E93" w:rsidRDefault="00FB78AB" w:rsidP="00FB78AB">
      <w:pPr>
        <w:pStyle w:val="ListParagraph"/>
        <w:numPr>
          <w:ilvl w:val="0"/>
          <w:numId w:val="18"/>
        </w:numPr>
        <w:tabs>
          <w:tab w:val="left" w:pos="2160"/>
        </w:tabs>
        <w:spacing w:line="276" w:lineRule="auto"/>
        <w:jc w:val="both"/>
        <w:rPr>
          <w:rFonts w:asciiTheme="minorHAnsi" w:hAnsiTheme="minorHAnsi" w:cstheme="minorHAnsi"/>
        </w:rPr>
      </w:pPr>
      <w:r w:rsidRPr="00C30E93">
        <w:rPr>
          <w:rFonts w:asciiTheme="minorHAnsi" w:hAnsiTheme="minorHAnsi" w:cstheme="minorHAnsi"/>
        </w:rPr>
        <w:t>у предшколским установама је 1.125 или 1,97% деце више;</w:t>
      </w:r>
    </w:p>
    <w:p w14:paraId="754C3190" w14:textId="77777777" w:rsidR="00FB78AB" w:rsidRPr="00C30E93" w:rsidRDefault="00FB78AB" w:rsidP="00FB78AB">
      <w:pPr>
        <w:pStyle w:val="ListParagraph"/>
        <w:numPr>
          <w:ilvl w:val="0"/>
          <w:numId w:val="18"/>
        </w:numPr>
        <w:tabs>
          <w:tab w:val="left" w:pos="2160"/>
        </w:tabs>
        <w:spacing w:line="276" w:lineRule="auto"/>
        <w:jc w:val="both"/>
        <w:rPr>
          <w:rFonts w:asciiTheme="minorHAnsi" w:hAnsiTheme="minorHAnsi" w:cstheme="minorHAnsi"/>
        </w:rPr>
      </w:pPr>
      <w:r w:rsidRPr="00C30E93">
        <w:rPr>
          <w:rFonts w:asciiTheme="minorHAnsi" w:hAnsiTheme="minorHAnsi" w:cstheme="minorHAnsi"/>
        </w:rPr>
        <w:lastRenderedPageBreak/>
        <w:t>у основним школама је 143 детета или 5,27% деце више;</w:t>
      </w:r>
    </w:p>
    <w:p w14:paraId="07166245" w14:textId="77777777" w:rsidR="00FB78AB" w:rsidRPr="00C30E93" w:rsidRDefault="00FB78AB" w:rsidP="00FB78AB">
      <w:pPr>
        <w:pStyle w:val="ListParagraph"/>
        <w:numPr>
          <w:ilvl w:val="0"/>
          <w:numId w:val="18"/>
        </w:numPr>
        <w:tabs>
          <w:tab w:val="left" w:pos="2160"/>
        </w:tabs>
        <w:spacing w:line="276" w:lineRule="auto"/>
        <w:jc w:val="both"/>
        <w:rPr>
          <w:rFonts w:asciiTheme="minorHAnsi" w:hAnsiTheme="minorHAnsi" w:cstheme="minorHAnsi"/>
        </w:rPr>
      </w:pPr>
      <w:r w:rsidRPr="00C30E93">
        <w:rPr>
          <w:rFonts w:asciiTheme="minorHAnsi" w:hAnsiTheme="minorHAnsi" w:cstheme="minorHAnsi"/>
        </w:rPr>
        <w:t xml:space="preserve"> у приватним предшколским установама је 109 или 2,78% деце више.</w:t>
      </w:r>
    </w:p>
    <w:p w14:paraId="00C49569" w14:textId="77777777" w:rsidR="00FB78AB" w:rsidRPr="00C30E93" w:rsidRDefault="00FB78AB" w:rsidP="00FB78AB">
      <w:pPr>
        <w:rPr>
          <w:rFonts w:asciiTheme="minorHAnsi" w:hAnsiTheme="minorHAnsi" w:cstheme="minorHAnsi"/>
        </w:rPr>
      </w:pPr>
    </w:p>
    <w:p w14:paraId="10A4944C" w14:textId="77777777" w:rsidR="00FB78AB" w:rsidRPr="00C30E93" w:rsidRDefault="00FB78AB" w:rsidP="00FB78AB">
      <w:pPr>
        <w:ind w:firstLine="720"/>
        <w:rPr>
          <w:rFonts w:asciiTheme="minorHAnsi" w:hAnsiTheme="minorHAnsi" w:cstheme="minorHAnsi"/>
        </w:rPr>
      </w:pPr>
      <w:r w:rsidRPr="00C30E93">
        <w:rPr>
          <w:rFonts w:asciiTheme="minorHAnsi" w:hAnsiTheme="minorHAnsi" w:cstheme="minorHAnsi"/>
          <w:b/>
        </w:rPr>
        <w:t>Табела бр. 1</w:t>
      </w:r>
      <w:r w:rsidRPr="00C30E93">
        <w:rPr>
          <w:rFonts w:asciiTheme="minorHAnsi" w:hAnsiTheme="minorHAnsi" w:cstheme="minorHAnsi"/>
        </w:rPr>
        <w:t xml:space="preserve"> Укупан број деце и васпитних група према установама и узрастима</w:t>
      </w:r>
    </w:p>
    <w:p w14:paraId="14D9CF1A" w14:textId="77777777" w:rsidR="00FB78AB" w:rsidRPr="00C30E93" w:rsidRDefault="00FB78AB" w:rsidP="00FB78AB">
      <w:pPr>
        <w:jc w:val="center"/>
        <w:rPr>
          <w:rFonts w:asciiTheme="minorHAnsi" w:hAnsiTheme="minorHAnsi" w:cstheme="minorHAnsi"/>
        </w:rPr>
      </w:pPr>
    </w:p>
    <w:p w14:paraId="02EACCDD" w14:textId="77777777" w:rsidR="00FB78AB" w:rsidRPr="00C30E93" w:rsidRDefault="00FB78AB" w:rsidP="00FB78AB">
      <w:pPr>
        <w:jc w:val="center"/>
        <w:rPr>
          <w:rFonts w:asciiTheme="minorHAnsi" w:hAnsiTheme="minorHAnsi" w:cstheme="minorHAnsi"/>
        </w:rPr>
      </w:pPr>
      <w:r w:rsidRPr="00C30E93">
        <w:rPr>
          <w:rFonts w:asciiTheme="minorHAnsi" w:hAnsiTheme="minorHAnsi" w:cstheme="minorHAnsi"/>
          <w:noProof/>
        </w:rPr>
        <w:drawing>
          <wp:inline distT="0" distB="0" distL="0" distR="0" wp14:anchorId="1006D3F3" wp14:editId="70FDC473">
            <wp:extent cx="6120765" cy="2469203"/>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2469203"/>
                    </a:xfrm>
                    <a:prstGeom prst="rect">
                      <a:avLst/>
                    </a:prstGeom>
                    <a:noFill/>
                    <a:ln>
                      <a:noFill/>
                    </a:ln>
                  </pic:spPr>
                </pic:pic>
              </a:graphicData>
            </a:graphic>
          </wp:inline>
        </w:drawing>
      </w:r>
    </w:p>
    <w:p w14:paraId="04C1DCCB" w14:textId="77777777" w:rsidR="00FB78AB" w:rsidRPr="00C30E93" w:rsidRDefault="00FB78AB" w:rsidP="00FB78AB">
      <w:pPr>
        <w:rPr>
          <w:rFonts w:asciiTheme="minorHAnsi" w:hAnsiTheme="minorHAnsi" w:cstheme="minorHAnsi"/>
        </w:rPr>
      </w:pPr>
    </w:p>
    <w:p w14:paraId="1C4010CF" w14:textId="77777777" w:rsidR="00FB78AB" w:rsidRPr="00C30E93" w:rsidRDefault="00FB78AB" w:rsidP="00FB78AB">
      <w:pPr>
        <w:rPr>
          <w:rFonts w:asciiTheme="minorHAnsi" w:hAnsiTheme="minorHAnsi" w:cstheme="minorHAnsi"/>
          <w:b/>
        </w:rPr>
      </w:pPr>
    </w:p>
    <w:p w14:paraId="60D198BC" w14:textId="77777777" w:rsidR="00FB78AB" w:rsidRPr="00C30E93" w:rsidRDefault="00FB78AB" w:rsidP="00FB78AB">
      <w:pPr>
        <w:rPr>
          <w:rFonts w:asciiTheme="minorHAnsi" w:hAnsiTheme="minorHAnsi" w:cstheme="minorHAnsi"/>
          <w:b/>
        </w:rPr>
      </w:pPr>
    </w:p>
    <w:p w14:paraId="63DD5ECE" w14:textId="77777777" w:rsidR="00FB78AB" w:rsidRPr="00C30E93" w:rsidRDefault="00FB78AB" w:rsidP="00FB78AB">
      <w:pPr>
        <w:rPr>
          <w:rFonts w:asciiTheme="minorHAnsi" w:hAnsiTheme="minorHAnsi" w:cstheme="minorHAnsi"/>
          <w:b/>
        </w:rPr>
      </w:pPr>
    </w:p>
    <w:p w14:paraId="3E8ADE00" w14:textId="77777777" w:rsidR="00FB78AB" w:rsidRPr="00C30E93" w:rsidRDefault="00FB78AB" w:rsidP="00FB78AB">
      <w:pPr>
        <w:rPr>
          <w:rFonts w:asciiTheme="minorHAnsi" w:hAnsiTheme="minorHAnsi" w:cstheme="minorHAnsi"/>
          <w:b/>
        </w:rPr>
      </w:pPr>
    </w:p>
    <w:p w14:paraId="707385AE" w14:textId="77777777" w:rsidR="00FB78AB" w:rsidRPr="00C30E93" w:rsidRDefault="00FB78AB" w:rsidP="00FB78AB">
      <w:pPr>
        <w:rPr>
          <w:rFonts w:asciiTheme="minorHAnsi" w:hAnsiTheme="minorHAnsi" w:cstheme="minorHAnsi"/>
          <w:b/>
        </w:rPr>
      </w:pPr>
    </w:p>
    <w:p w14:paraId="1ADC62B1" w14:textId="63F6A368" w:rsidR="00FB78AB" w:rsidRPr="00C30E93" w:rsidRDefault="00FB78AB" w:rsidP="00FB78AB">
      <w:pPr>
        <w:rPr>
          <w:rFonts w:asciiTheme="minorHAnsi" w:hAnsiTheme="minorHAnsi" w:cstheme="minorHAnsi"/>
          <w:b/>
        </w:rPr>
      </w:pPr>
    </w:p>
    <w:p w14:paraId="07E7C38C" w14:textId="707EA5C4" w:rsidR="00FB78AB" w:rsidRPr="00C30E93" w:rsidRDefault="00FB78AB" w:rsidP="00FB78AB">
      <w:pPr>
        <w:rPr>
          <w:rFonts w:asciiTheme="minorHAnsi" w:hAnsiTheme="minorHAnsi" w:cstheme="minorHAnsi"/>
          <w:b/>
        </w:rPr>
      </w:pPr>
    </w:p>
    <w:p w14:paraId="45AA3462" w14:textId="6CB4AC1D" w:rsidR="00FB78AB" w:rsidRPr="00C30E93" w:rsidRDefault="00FB78AB" w:rsidP="00FB78AB">
      <w:pPr>
        <w:rPr>
          <w:rFonts w:asciiTheme="minorHAnsi" w:hAnsiTheme="minorHAnsi" w:cstheme="minorHAnsi"/>
          <w:b/>
        </w:rPr>
      </w:pPr>
    </w:p>
    <w:p w14:paraId="6A3BBCD6" w14:textId="2900631C" w:rsidR="00FB78AB" w:rsidRPr="00C30E93" w:rsidRDefault="00FB78AB" w:rsidP="00FB78AB">
      <w:pPr>
        <w:rPr>
          <w:rFonts w:asciiTheme="minorHAnsi" w:hAnsiTheme="minorHAnsi" w:cstheme="minorHAnsi"/>
          <w:b/>
        </w:rPr>
      </w:pPr>
    </w:p>
    <w:p w14:paraId="0EE6E1BF" w14:textId="2D93E818" w:rsidR="00FB78AB" w:rsidRPr="00C30E93" w:rsidRDefault="00FB78AB" w:rsidP="00FB78AB">
      <w:pPr>
        <w:rPr>
          <w:rFonts w:asciiTheme="minorHAnsi" w:hAnsiTheme="minorHAnsi" w:cstheme="minorHAnsi"/>
          <w:b/>
        </w:rPr>
      </w:pPr>
    </w:p>
    <w:p w14:paraId="1E3B9F83" w14:textId="18D0A2C5" w:rsidR="00FB78AB" w:rsidRPr="00C30E93" w:rsidRDefault="00FB78AB" w:rsidP="00FB78AB">
      <w:pPr>
        <w:rPr>
          <w:rFonts w:asciiTheme="minorHAnsi" w:hAnsiTheme="minorHAnsi" w:cstheme="minorHAnsi"/>
          <w:b/>
        </w:rPr>
      </w:pPr>
    </w:p>
    <w:p w14:paraId="17011D3C" w14:textId="3ABAFFDA" w:rsidR="00FB78AB" w:rsidRPr="00C30E93" w:rsidRDefault="00FB78AB" w:rsidP="00FB78AB">
      <w:pPr>
        <w:rPr>
          <w:rFonts w:asciiTheme="minorHAnsi" w:hAnsiTheme="minorHAnsi" w:cstheme="minorHAnsi"/>
          <w:b/>
        </w:rPr>
      </w:pPr>
    </w:p>
    <w:p w14:paraId="32F61AD9" w14:textId="59355AAD" w:rsidR="00FB78AB" w:rsidRPr="00C30E93" w:rsidRDefault="00FB78AB" w:rsidP="00FB78AB">
      <w:pPr>
        <w:rPr>
          <w:rFonts w:asciiTheme="minorHAnsi" w:hAnsiTheme="minorHAnsi" w:cstheme="minorHAnsi"/>
          <w:b/>
        </w:rPr>
      </w:pPr>
    </w:p>
    <w:p w14:paraId="6EE48DAA" w14:textId="6CDEA0D9" w:rsidR="00FB78AB" w:rsidRPr="00C30E93" w:rsidRDefault="00FB78AB" w:rsidP="00FB78AB">
      <w:pPr>
        <w:rPr>
          <w:rFonts w:asciiTheme="minorHAnsi" w:hAnsiTheme="minorHAnsi" w:cstheme="minorHAnsi"/>
          <w:b/>
        </w:rPr>
      </w:pPr>
    </w:p>
    <w:p w14:paraId="33CD9BE5" w14:textId="48DB2087" w:rsidR="00FB78AB" w:rsidRPr="00C30E93" w:rsidRDefault="00FB78AB" w:rsidP="00FB78AB">
      <w:pPr>
        <w:rPr>
          <w:rFonts w:asciiTheme="minorHAnsi" w:hAnsiTheme="minorHAnsi" w:cstheme="minorHAnsi"/>
          <w:b/>
        </w:rPr>
      </w:pPr>
    </w:p>
    <w:p w14:paraId="197BC67E" w14:textId="284B7EE0" w:rsidR="00FB78AB" w:rsidRPr="00C30E93" w:rsidRDefault="00FB78AB" w:rsidP="00FB78AB">
      <w:pPr>
        <w:rPr>
          <w:rFonts w:asciiTheme="minorHAnsi" w:hAnsiTheme="minorHAnsi" w:cstheme="minorHAnsi"/>
          <w:b/>
        </w:rPr>
      </w:pPr>
    </w:p>
    <w:p w14:paraId="734F290B" w14:textId="7CD8D234" w:rsidR="00FB78AB" w:rsidRPr="00C30E93" w:rsidRDefault="00FB78AB" w:rsidP="00FB78AB">
      <w:pPr>
        <w:rPr>
          <w:rFonts w:asciiTheme="minorHAnsi" w:hAnsiTheme="minorHAnsi" w:cstheme="minorHAnsi"/>
          <w:b/>
        </w:rPr>
      </w:pPr>
    </w:p>
    <w:p w14:paraId="25050835" w14:textId="6569E1C1" w:rsidR="00FB78AB" w:rsidRPr="00C30E93" w:rsidRDefault="00FB78AB" w:rsidP="00FB78AB">
      <w:pPr>
        <w:rPr>
          <w:rFonts w:asciiTheme="minorHAnsi" w:hAnsiTheme="minorHAnsi" w:cstheme="minorHAnsi"/>
          <w:b/>
        </w:rPr>
      </w:pPr>
    </w:p>
    <w:p w14:paraId="2A069037" w14:textId="42B8C6D0" w:rsidR="00FB78AB" w:rsidRPr="00C30E93" w:rsidRDefault="00FB78AB" w:rsidP="00FB78AB">
      <w:pPr>
        <w:rPr>
          <w:rFonts w:asciiTheme="minorHAnsi" w:hAnsiTheme="minorHAnsi" w:cstheme="minorHAnsi"/>
          <w:b/>
        </w:rPr>
      </w:pPr>
    </w:p>
    <w:p w14:paraId="45AFE218" w14:textId="54D6E49E" w:rsidR="00FB78AB" w:rsidRPr="00C30E93" w:rsidRDefault="00FB78AB" w:rsidP="00FB78AB">
      <w:pPr>
        <w:rPr>
          <w:rFonts w:asciiTheme="minorHAnsi" w:hAnsiTheme="minorHAnsi" w:cstheme="minorHAnsi"/>
          <w:b/>
        </w:rPr>
      </w:pPr>
    </w:p>
    <w:p w14:paraId="530D64E7" w14:textId="7F969F7D" w:rsidR="00FB78AB" w:rsidRPr="00C30E93" w:rsidRDefault="00FB78AB" w:rsidP="00FB78AB">
      <w:pPr>
        <w:rPr>
          <w:rFonts w:asciiTheme="minorHAnsi" w:hAnsiTheme="minorHAnsi" w:cstheme="minorHAnsi"/>
          <w:b/>
        </w:rPr>
      </w:pPr>
    </w:p>
    <w:p w14:paraId="507169B5" w14:textId="1EBC8DBE" w:rsidR="00FB78AB" w:rsidRPr="00C30E93" w:rsidRDefault="00FB78AB" w:rsidP="00FB78AB">
      <w:pPr>
        <w:rPr>
          <w:rFonts w:asciiTheme="minorHAnsi" w:hAnsiTheme="minorHAnsi" w:cstheme="minorHAnsi"/>
          <w:b/>
        </w:rPr>
      </w:pPr>
    </w:p>
    <w:p w14:paraId="42966BA5" w14:textId="049E649B" w:rsidR="00FB78AB" w:rsidRPr="00C30E93" w:rsidRDefault="00FB78AB" w:rsidP="00FB78AB">
      <w:pPr>
        <w:rPr>
          <w:rFonts w:asciiTheme="minorHAnsi" w:hAnsiTheme="minorHAnsi" w:cstheme="minorHAnsi"/>
          <w:b/>
        </w:rPr>
      </w:pPr>
    </w:p>
    <w:p w14:paraId="4B863559" w14:textId="6A3A2FE5" w:rsidR="00FB78AB" w:rsidRPr="00C30E93" w:rsidRDefault="00FB78AB" w:rsidP="00FB78AB">
      <w:pPr>
        <w:rPr>
          <w:rFonts w:asciiTheme="minorHAnsi" w:hAnsiTheme="minorHAnsi" w:cstheme="minorHAnsi"/>
          <w:b/>
        </w:rPr>
      </w:pPr>
    </w:p>
    <w:p w14:paraId="554C6631" w14:textId="4D5B5C4F" w:rsidR="00FB78AB" w:rsidRPr="00C30E93" w:rsidRDefault="00FB78AB" w:rsidP="00FB78AB">
      <w:pPr>
        <w:rPr>
          <w:rFonts w:asciiTheme="minorHAnsi" w:hAnsiTheme="minorHAnsi" w:cstheme="minorHAnsi"/>
          <w:b/>
        </w:rPr>
      </w:pPr>
    </w:p>
    <w:p w14:paraId="44F11592" w14:textId="03D448E2" w:rsidR="00FB78AB" w:rsidRPr="00C30E93" w:rsidRDefault="00FB78AB" w:rsidP="00FB78AB">
      <w:pPr>
        <w:rPr>
          <w:rFonts w:asciiTheme="minorHAnsi" w:hAnsiTheme="minorHAnsi" w:cstheme="minorHAnsi"/>
          <w:b/>
        </w:rPr>
      </w:pPr>
    </w:p>
    <w:p w14:paraId="01FCAC05" w14:textId="5FBD15BF" w:rsidR="00FB78AB" w:rsidRPr="00C30E93" w:rsidRDefault="00FB78AB" w:rsidP="00FB78AB">
      <w:pPr>
        <w:rPr>
          <w:rFonts w:asciiTheme="minorHAnsi" w:hAnsiTheme="minorHAnsi" w:cstheme="minorHAnsi"/>
          <w:b/>
        </w:rPr>
      </w:pPr>
    </w:p>
    <w:p w14:paraId="73F81D85" w14:textId="4BE078AB" w:rsidR="00FB78AB" w:rsidRPr="00C30E93" w:rsidRDefault="00FB78AB" w:rsidP="00FB78AB">
      <w:pPr>
        <w:rPr>
          <w:rFonts w:asciiTheme="minorHAnsi" w:hAnsiTheme="minorHAnsi" w:cstheme="minorHAnsi"/>
          <w:b/>
        </w:rPr>
      </w:pPr>
    </w:p>
    <w:p w14:paraId="7D82122E" w14:textId="5CF0F962" w:rsidR="00FB78AB" w:rsidRPr="00C30E93" w:rsidRDefault="00FB78AB" w:rsidP="00FB78AB">
      <w:pPr>
        <w:rPr>
          <w:rFonts w:asciiTheme="minorHAnsi" w:hAnsiTheme="minorHAnsi" w:cstheme="minorHAnsi"/>
          <w:b/>
        </w:rPr>
      </w:pPr>
    </w:p>
    <w:p w14:paraId="547595C0" w14:textId="77777777" w:rsidR="00FB78AB" w:rsidRPr="00C30E93" w:rsidRDefault="00FB78AB" w:rsidP="00FB78AB">
      <w:pPr>
        <w:rPr>
          <w:rFonts w:asciiTheme="minorHAnsi" w:hAnsiTheme="minorHAnsi" w:cstheme="minorHAnsi"/>
        </w:rPr>
      </w:pPr>
      <w:r w:rsidRPr="00C30E93">
        <w:rPr>
          <w:rFonts w:asciiTheme="minorHAnsi" w:hAnsiTheme="minorHAnsi" w:cstheme="minorHAnsi"/>
          <w:b/>
        </w:rPr>
        <w:lastRenderedPageBreak/>
        <w:t>Табела бр. 2</w:t>
      </w:r>
      <w:r w:rsidRPr="00C30E93">
        <w:rPr>
          <w:rFonts w:asciiTheme="minorHAnsi" w:hAnsiTheme="minorHAnsi" w:cstheme="minorHAnsi"/>
        </w:rPr>
        <w:t xml:space="preserve"> Укупан број деце и припремни предшколски програм према језицима</w:t>
      </w:r>
    </w:p>
    <w:p w14:paraId="3DFEC04A" w14:textId="77777777" w:rsidR="00FB78AB" w:rsidRPr="00C30E93" w:rsidRDefault="00FB78AB" w:rsidP="00FB78AB">
      <w:pPr>
        <w:tabs>
          <w:tab w:val="left" w:pos="4200"/>
        </w:tabs>
        <w:rPr>
          <w:rFonts w:asciiTheme="minorHAnsi" w:hAnsiTheme="minorHAnsi" w:cstheme="minorHAnsi"/>
        </w:rPr>
      </w:pPr>
      <w:r w:rsidRPr="00C30E93">
        <w:rPr>
          <w:rFonts w:asciiTheme="minorHAnsi" w:hAnsiTheme="minorHAnsi" w:cstheme="minorHAnsi"/>
        </w:rPr>
        <w:tab/>
      </w:r>
      <w:r w:rsidRPr="00C30E93">
        <w:rPr>
          <w:rFonts w:asciiTheme="minorHAnsi" w:hAnsiTheme="minorHAnsi" w:cstheme="minorHAnsi"/>
          <w:noProof/>
        </w:rPr>
        <w:drawing>
          <wp:inline distT="0" distB="0" distL="0" distR="0" wp14:anchorId="5266724D" wp14:editId="3F3BDDFF">
            <wp:extent cx="5120640" cy="4312920"/>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0640" cy="4312920"/>
                    </a:xfrm>
                    <a:prstGeom prst="rect">
                      <a:avLst/>
                    </a:prstGeom>
                    <a:noFill/>
                    <a:ln>
                      <a:noFill/>
                    </a:ln>
                  </pic:spPr>
                </pic:pic>
              </a:graphicData>
            </a:graphic>
          </wp:inline>
        </w:drawing>
      </w:r>
    </w:p>
    <w:p w14:paraId="7123B30B" w14:textId="77777777" w:rsidR="00FB78AB" w:rsidRPr="00C30E93" w:rsidRDefault="00FB78AB" w:rsidP="00FB78AB">
      <w:pPr>
        <w:pStyle w:val="Heading3"/>
        <w:rPr>
          <w:rFonts w:asciiTheme="minorHAnsi" w:hAnsiTheme="minorHAnsi" w:cstheme="minorHAnsi"/>
          <w:lang w:val="sr-Cyrl-RS"/>
        </w:rPr>
      </w:pPr>
      <w:bookmarkStart w:id="37" w:name="_Toc40948463"/>
    </w:p>
    <w:p w14:paraId="019896E0" w14:textId="77777777" w:rsidR="00FB78AB" w:rsidRPr="00C30E93" w:rsidRDefault="00FB78AB" w:rsidP="00FB78AB">
      <w:pPr>
        <w:rPr>
          <w:rFonts w:asciiTheme="minorHAnsi" w:hAnsiTheme="minorHAnsi" w:cstheme="minorHAnsi"/>
        </w:rPr>
      </w:pPr>
    </w:p>
    <w:p w14:paraId="55E0B5D0" w14:textId="77777777" w:rsidR="00FB78AB" w:rsidRPr="00C30E93" w:rsidRDefault="00FB78AB" w:rsidP="00FB78AB">
      <w:pPr>
        <w:rPr>
          <w:rFonts w:asciiTheme="minorHAnsi" w:hAnsiTheme="minorHAnsi" w:cstheme="minorHAnsi"/>
        </w:rPr>
      </w:pPr>
    </w:p>
    <w:p w14:paraId="28ABCD5F" w14:textId="77777777" w:rsidR="00FB78AB" w:rsidRPr="00C30E93" w:rsidRDefault="00FB78AB" w:rsidP="00FB78AB">
      <w:pPr>
        <w:pStyle w:val="Heading3"/>
        <w:rPr>
          <w:rFonts w:asciiTheme="minorHAnsi" w:hAnsiTheme="minorHAnsi" w:cstheme="minorHAnsi"/>
          <w:lang w:val="sr-Cyrl-RS"/>
        </w:rPr>
      </w:pPr>
      <w:bookmarkStart w:id="38" w:name="_Toc90367145"/>
      <w:r w:rsidRPr="00C30E93">
        <w:rPr>
          <w:rFonts w:asciiTheme="minorHAnsi" w:hAnsiTheme="minorHAnsi" w:cstheme="minorHAnsi"/>
          <w:lang w:val="sr-Cyrl-RS"/>
        </w:rPr>
        <w:t>1.3.1. Припремни предшколски програм</w:t>
      </w:r>
      <w:bookmarkEnd w:id="37"/>
      <w:bookmarkEnd w:id="38"/>
    </w:p>
    <w:p w14:paraId="61F28E86" w14:textId="77777777" w:rsidR="00FB78AB" w:rsidRPr="00C30E93" w:rsidRDefault="00FB78AB" w:rsidP="00FB78AB">
      <w:pPr>
        <w:ind w:firstLine="720"/>
        <w:rPr>
          <w:rFonts w:asciiTheme="minorHAnsi" w:hAnsiTheme="minorHAnsi" w:cstheme="minorHAnsi"/>
        </w:rPr>
      </w:pPr>
    </w:p>
    <w:p w14:paraId="3152A2CA" w14:textId="77777777" w:rsidR="00FB78AB" w:rsidRPr="00C30E93" w:rsidRDefault="00FB78AB" w:rsidP="00FB78AB">
      <w:pPr>
        <w:ind w:firstLine="720"/>
        <w:jc w:val="both"/>
        <w:rPr>
          <w:rFonts w:asciiTheme="minorHAnsi" w:hAnsiTheme="minorHAnsi" w:cstheme="minorHAnsi"/>
        </w:rPr>
      </w:pPr>
      <w:r w:rsidRPr="00C30E93">
        <w:rPr>
          <w:rFonts w:asciiTheme="minorHAnsi" w:hAnsiTheme="minorHAnsi" w:cstheme="minorHAnsi"/>
        </w:rPr>
        <w:t xml:space="preserve">Припремни предшколски програм остварује се с децом у години пред полазак у основну школу и реализује се у оквиру </w:t>
      </w:r>
      <w:r w:rsidRPr="00C30E93">
        <w:rPr>
          <w:rFonts w:asciiTheme="minorHAnsi" w:hAnsiTheme="minorHAnsi" w:cstheme="minorHAnsi"/>
          <w:b/>
        </w:rPr>
        <w:t>45 локалних самоуправа</w:t>
      </w:r>
      <w:r w:rsidRPr="00C30E93">
        <w:rPr>
          <w:rFonts w:asciiTheme="minorHAnsi" w:hAnsiTheme="minorHAnsi" w:cstheme="minorHAnsi"/>
        </w:rPr>
        <w:t xml:space="preserve">, у оквиру </w:t>
      </w:r>
      <w:r w:rsidRPr="00C30E93">
        <w:rPr>
          <w:rFonts w:asciiTheme="minorHAnsi" w:hAnsiTheme="minorHAnsi" w:cstheme="minorHAnsi"/>
          <w:b/>
        </w:rPr>
        <w:t>143 установе, за укупно 17.509 или 26,95% деце, у оквиру 1.044 васпитне групе, на следећи начин</w:t>
      </w:r>
      <w:r w:rsidRPr="00C30E93">
        <w:rPr>
          <w:rFonts w:asciiTheme="minorHAnsi" w:hAnsiTheme="minorHAnsi" w:cstheme="minorHAnsi"/>
        </w:rPr>
        <w:t xml:space="preserve">: </w:t>
      </w:r>
    </w:p>
    <w:p w14:paraId="4A3BFFBE" w14:textId="77777777" w:rsidR="00FB78AB" w:rsidRPr="00C30E93" w:rsidRDefault="00FB78AB" w:rsidP="00FB78AB">
      <w:pPr>
        <w:ind w:firstLine="720"/>
        <w:jc w:val="both"/>
        <w:rPr>
          <w:rFonts w:asciiTheme="minorHAnsi" w:hAnsiTheme="minorHAnsi" w:cstheme="minorHAnsi"/>
        </w:rPr>
      </w:pPr>
    </w:p>
    <w:p w14:paraId="7ACEE620" w14:textId="77777777" w:rsidR="00FB78AB" w:rsidRPr="00C30E93" w:rsidRDefault="00FB78AB" w:rsidP="00FB78AB">
      <w:pPr>
        <w:numPr>
          <w:ilvl w:val="0"/>
          <w:numId w:val="10"/>
        </w:numPr>
        <w:jc w:val="both"/>
        <w:rPr>
          <w:rFonts w:asciiTheme="minorHAnsi" w:hAnsiTheme="minorHAnsi" w:cstheme="minorHAnsi"/>
        </w:rPr>
      </w:pPr>
      <w:r w:rsidRPr="00C30E93">
        <w:rPr>
          <w:rFonts w:asciiTheme="minorHAnsi" w:hAnsiTheme="minorHAnsi" w:cstheme="minorHAnsi"/>
          <w:b/>
        </w:rPr>
        <w:t>у 45 локалних самоуправа у</w:t>
      </w:r>
      <w:r w:rsidRPr="00C30E93">
        <w:rPr>
          <w:rFonts w:asciiTheme="minorHAnsi" w:hAnsiTheme="minorHAnsi" w:cstheme="minorHAnsi"/>
        </w:rPr>
        <w:t xml:space="preserve"> </w:t>
      </w:r>
      <w:r w:rsidRPr="00C30E93">
        <w:rPr>
          <w:rFonts w:asciiTheme="minorHAnsi" w:hAnsiTheme="minorHAnsi" w:cstheme="minorHAnsi"/>
          <w:b/>
        </w:rPr>
        <w:t>45 предшколских установа – за 15.250 или 87,09% деце,</w:t>
      </w:r>
      <w:r w:rsidRPr="00C30E93">
        <w:rPr>
          <w:rFonts w:asciiTheme="minorHAnsi" w:hAnsiTheme="minorHAnsi" w:cstheme="minorHAnsi"/>
        </w:rPr>
        <w:t xml:space="preserve"> у </w:t>
      </w:r>
      <w:r w:rsidRPr="00C30E93">
        <w:rPr>
          <w:rFonts w:asciiTheme="minorHAnsi" w:hAnsiTheme="minorHAnsi" w:cstheme="minorHAnsi"/>
          <w:b/>
        </w:rPr>
        <w:t>897 васпитних група</w:t>
      </w:r>
      <w:r w:rsidRPr="00C30E93">
        <w:rPr>
          <w:rFonts w:asciiTheme="minorHAnsi" w:hAnsiTheme="minorHAnsi" w:cstheme="minorHAnsi"/>
        </w:rPr>
        <w:t>;</w:t>
      </w:r>
    </w:p>
    <w:p w14:paraId="6E5F4C1D" w14:textId="77777777" w:rsidR="00FB78AB" w:rsidRPr="00C30E93" w:rsidRDefault="00FB78AB" w:rsidP="00FB78AB">
      <w:pPr>
        <w:numPr>
          <w:ilvl w:val="0"/>
          <w:numId w:val="10"/>
        </w:numPr>
        <w:jc w:val="both"/>
        <w:rPr>
          <w:rFonts w:asciiTheme="minorHAnsi" w:hAnsiTheme="minorHAnsi" w:cstheme="minorHAnsi"/>
        </w:rPr>
      </w:pPr>
      <w:r w:rsidRPr="00C30E93">
        <w:rPr>
          <w:rFonts w:asciiTheme="minorHAnsi" w:hAnsiTheme="minorHAnsi" w:cstheme="minorHAnsi"/>
          <w:b/>
        </w:rPr>
        <w:t>у осам (8) локалних самоуправа</w:t>
      </w:r>
      <w:r w:rsidRPr="00C30E93">
        <w:rPr>
          <w:rFonts w:asciiTheme="minorHAnsi" w:hAnsiTheme="minorHAnsi" w:cstheme="minorHAnsi"/>
        </w:rPr>
        <w:t xml:space="preserve"> у </w:t>
      </w:r>
      <w:r w:rsidRPr="00C30E93">
        <w:rPr>
          <w:rFonts w:asciiTheme="minorHAnsi" w:hAnsiTheme="minorHAnsi" w:cstheme="minorHAnsi"/>
          <w:b/>
        </w:rPr>
        <w:t>49 основних школа – за 1.491 дете или 8,52% деце,</w:t>
      </w:r>
      <w:r w:rsidRPr="00C30E93">
        <w:rPr>
          <w:rFonts w:asciiTheme="minorHAnsi" w:hAnsiTheme="minorHAnsi" w:cstheme="minorHAnsi"/>
        </w:rPr>
        <w:t xml:space="preserve"> у </w:t>
      </w:r>
      <w:r w:rsidRPr="00C30E93">
        <w:rPr>
          <w:rFonts w:asciiTheme="minorHAnsi" w:hAnsiTheme="minorHAnsi" w:cstheme="minorHAnsi"/>
          <w:b/>
        </w:rPr>
        <w:t>100 васпитних група</w:t>
      </w:r>
      <w:r w:rsidRPr="00C30E93">
        <w:rPr>
          <w:rFonts w:asciiTheme="minorHAnsi" w:hAnsiTheme="minorHAnsi" w:cstheme="minorHAnsi"/>
        </w:rPr>
        <w:t>;</w:t>
      </w:r>
    </w:p>
    <w:p w14:paraId="58F7E35A" w14:textId="77777777" w:rsidR="00FB78AB" w:rsidRPr="00C30E93" w:rsidRDefault="00FB78AB" w:rsidP="00FB78AB">
      <w:pPr>
        <w:numPr>
          <w:ilvl w:val="0"/>
          <w:numId w:val="10"/>
        </w:numPr>
        <w:jc w:val="both"/>
        <w:rPr>
          <w:rFonts w:asciiTheme="minorHAnsi" w:hAnsiTheme="minorHAnsi" w:cstheme="minorHAnsi"/>
        </w:rPr>
      </w:pPr>
      <w:r w:rsidRPr="00C30E93">
        <w:rPr>
          <w:rFonts w:asciiTheme="minorHAnsi" w:hAnsiTheme="minorHAnsi" w:cstheme="minorHAnsi"/>
          <w:b/>
        </w:rPr>
        <w:t>у осам (8) локалних самоуправа у</w:t>
      </w:r>
      <w:r w:rsidRPr="00C30E93">
        <w:rPr>
          <w:rFonts w:asciiTheme="minorHAnsi" w:hAnsiTheme="minorHAnsi" w:cstheme="minorHAnsi"/>
        </w:rPr>
        <w:t xml:space="preserve"> </w:t>
      </w:r>
      <w:r w:rsidRPr="00C30E93">
        <w:rPr>
          <w:rFonts w:asciiTheme="minorHAnsi" w:hAnsiTheme="minorHAnsi" w:cstheme="minorHAnsi"/>
          <w:b/>
        </w:rPr>
        <w:t>49 приватних предшколских установа – за 768 или 4,39% деце,</w:t>
      </w:r>
      <w:r w:rsidRPr="00C30E93">
        <w:rPr>
          <w:rFonts w:asciiTheme="minorHAnsi" w:hAnsiTheme="minorHAnsi" w:cstheme="minorHAnsi"/>
        </w:rPr>
        <w:t xml:space="preserve"> у </w:t>
      </w:r>
      <w:r w:rsidRPr="00C30E93">
        <w:rPr>
          <w:rFonts w:asciiTheme="minorHAnsi" w:hAnsiTheme="minorHAnsi" w:cstheme="minorHAnsi"/>
          <w:b/>
        </w:rPr>
        <w:t>47 васпитних група</w:t>
      </w:r>
      <w:r w:rsidRPr="00C30E93">
        <w:rPr>
          <w:rFonts w:asciiTheme="minorHAnsi" w:hAnsiTheme="minorHAnsi" w:cstheme="minorHAnsi"/>
        </w:rPr>
        <w:t xml:space="preserve"> (табеле бр. 2 и 3).</w:t>
      </w:r>
    </w:p>
    <w:p w14:paraId="38D9E669" w14:textId="77777777" w:rsidR="00FB78AB" w:rsidRPr="00C30E93" w:rsidRDefault="00FB78AB" w:rsidP="00FB78AB">
      <w:pPr>
        <w:ind w:left="720"/>
        <w:jc w:val="both"/>
        <w:rPr>
          <w:rFonts w:asciiTheme="minorHAnsi" w:hAnsiTheme="minorHAnsi" w:cstheme="minorHAnsi"/>
        </w:rPr>
      </w:pPr>
    </w:p>
    <w:p w14:paraId="1A692782" w14:textId="77777777" w:rsidR="00FB78AB" w:rsidRPr="00C30E93" w:rsidRDefault="00FB78AB" w:rsidP="00FB78AB">
      <w:pPr>
        <w:tabs>
          <w:tab w:val="left" w:pos="2160"/>
        </w:tabs>
        <w:ind w:left="360"/>
        <w:jc w:val="both"/>
        <w:rPr>
          <w:rFonts w:asciiTheme="minorHAnsi" w:hAnsiTheme="minorHAnsi" w:cstheme="minorHAnsi"/>
        </w:rPr>
      </w:pPr>
      <w:r w:rsidRPr="00C30E93">
        <w:rPr>
          <w:rFonts w:asciiTheme="minorHAnsi" w:hAnsiTheme="minorHAnsi" w:cstheme="minorHAnsi"/>
        </w:rPr>
        <w:t>* У односу на прошлу годину, број деце која су обухваћена припремним предшколским програмом повећао</w:t>
      </w:r>
      <w:r w:rsidRPr="00C30E93">
        <w:rPr>
          <w:rFonts w:asciiTheme="minorHAnsi" w:hAnsiTheme="minorHAnsi" w:cstheme="minorHAnsi"/>
          <w:b/>
        </w:rPr>
        <w:t xml:space="preserve"> </w:t>
      </w:r>
      <w:r w:rsidRPr="00C30E93">
        <w:rPr>
          <w:rFonts w:asciiTheme="minorHAnsi" w:hAnsiTheme="minorHAnsi" w:cstheme="minorHAnsi"/>
        </w:rPr>
        <w:t>се за</w:t>
      </w:r>
      <w:r w:rsidRPr="00C30E93">
        <w:rPr>
          <w:rFonts w:asciiTheme="minorHAnsi" w:hAnsiTheme="minorHAnsi" w:cstheme="minorHAnsi"/>
          <w:b/>
        </w:rPr>
        <w:t xml:space="preserve"> 346 или 2,02%</w:t>
      </w:r>
      <w:r w:rsidRPr="00C30E93">
        <w:rPr>
          <w:rFonts w:asciiTheme="minorHAnsi" w:hAnsiTheme="minorHAnsi" w:cstheme="minorHAnsi"/>
        </w:rPr>
        <w:t>.</w:t>
      </w:r>
    </w:p>
    <w:p w14:paraId="4F1D6624" w14:textId="77777777" w:rsidR="00FB78AB" w:rsidRPr="00C30E93" w:rsidRDefault="00FB78AB" w:rsidP="00FB78AB">
      <w:pPr>
        <w:tabs>
          <w:tab w:val="left" w:pos="360"/>
          <w:tab w:val="left" w:pos="2160"/>
        </w:tabs>
        <w:jc w:val="center"/>
        <w:rPr>
          <w:rFonts w:asciiTheme="minorHAnsi" w:hAnsiTheme="minorHAnsi" w:cstheme="minorHAnsi"/>
          <w:b/>
        </w:rPr>
      </w:pPr>
    </w:p>
    <w:p w14:paraId="7883CBFC" w14:textId="77777777" w:rsidR="00FB78AB" w:rsidRPr="00C30E93" w:rsidRDefault="00FB78AB" w:rsidP="00FB78AB">
      <w:pPr>
        <w:tabs>
          <w:tab w:val="left" w:pos="360"/>
          <w:tab w:val="left" w:pos="2160"/>
        </w:tabs>
        <w:jc w:val="center"/>
        <w:rPr>
          <w:rFonts w:asciiTheme="minorHAnsi" w:hAnsiTheme="minorHAnsi" w:cstheme="minorHAnsi"/>
          <w:b/>
        </w:rPr>
      </w:pPr>
    </w:p>
    <w:p w14:paraId="59114127" w14:textId="77777777" w:rsidR="00FB78AB" w:rsidRPr="00C30E93" w:rsidRDefault="00FB78AB" w:rsidP="00FB78AB">
      <w:pPr>
        <w:tabs>
          <w:tab w:val="left" w:pos="360"/>
          <w:tab w:val="left" w:pos="2160"/>
        </w:tabs>
        <w:jc w:val="center"/>
        <w:rPr>
          <w:rFonts w:asciiTheme="minorHAnsi" w:hAnsiTheme="minorHAnsi" w:cstheme="minorHAnsi"/>
          <w:b/>
        </w:rPr>
      </w:pPr>
    </w:p>
    <w:p w14:paraId="7315CB97" w14:textId="77777777" w:rsidR="00FB78AB" w:rsidRPr="00C30E93" w:rsidRDefault="00FB78AB" w:rsidP="00FB78AB">
      <w:pPr>
        <w:tabs>
          <w:tab w:val="left" w:pos="360"/>
          <w:tab w:val="left" w:pos="2160"/>
        </w:tabs>
        <w:jc w:val="center"/>
        <w:rPr>
          <w:rFonts w:asciiTheme="minorHAnsi" w:hAnsiTheme="minorHAnsi" w:cstheme="minorHAnsi"/>
          <w:b/>
        </w:rPr>
      </w:pPr>
    </w:p>
    <w:p w14:paraId="028BCCAE" w14:textId="77777777" w:rsidR="00FB78AB" w:rsidRPr="00C30E93" w:rsidRDefault="00FB78AB" w:rsidP="00FB78AB">
      <w:pPr>
        <w:tabs>
          <w:tab w:val="left" w:pos="360"/>
          <w:tab w:val="left" w:pos="2160"/>
        </w:tabs>
        <w:jc w:val="center"/>
        <w:rPr>
          <w:rFonts w:asciiTheme="minorHAnsi" w:hAnsiTheme="minorHAnsi" w:cstheme="minorHAnsi"/>
          <w:b/>
        </w:rPr>
      </w:pPr>
    </w:p>
    <w:p w14:paraId="76DC5767" w14:textId="77777777" w:rsidR="00FB78AB" w:rsidRPr="00C30E93" w:rsidRDefault="00FB78AB" w:rsidP="00FB78AB">
      <w:pPr>
        <w:tabs>
          <w:tab w:val="left" w:pos="360"/>
          <w:tab w:val="left" w:pos="2160"/>
        </w:tabs>
        <w:jc w:val="center"/>
        <w:rPr>
          <w:rFonts w:asciiTheme="minorHAnsi" w:hAnsiTheme="minorHAnsi" w:cstheme="minorHAnsi"/>
          <w:b/>
        </w:rPr>
      </w:pPr>
    </w:p>
    <w:p w14:paraId="75AC4A6E" w14:textId="77777777" w:rsidR="00FB78AB" w:rsidRPr="00C30E93" w:rsidRDefault="00FB78AB" w:rsidP="00FB78AB">
      <w:pPr>
        <w:tabs>
          <w:tab w:val="left" w:pos="360"/>
          <w:tab w:val="left" w:pos="2160"/>
        </w:tabs>
        <w:jc w:val="center"/>
        <w:rPr>
          <w:rFonts w:asciiTheme="minorHAnsi" w:hAnsiTheme="minorHAnsi" w:cstheme="minorHAnsi"/>
          <w:b/>
        </w:rPr>
      </w:pPr>
    </w:p>
    <w:p w14:paraId="35E44A98" w14:textId="387EDB35" w:rsidR="00FB78AB" w:rsidRPr="00C30E93" w:rsidRDefault="00FB78AB" w:rsidP="00FB78AB">
      <w:pPr>
        <w:tabs>
          <w:tab w:val="left" w:pos="360"/>
          <w:tab w:val="left" w:pos="2160"/>
        </w:tabs>
        <w:rPr>
          <w:rFonts w:asciiTheme="minorHAnsi" w:hAnsiTheme="minorHAnsi" w:cstheme="minorHAnsi"/>
        </w:rPr>
      </w:pPr>
      <w:r w:rsidRPr="00C30E93">
        <w:rPr>
          <w:rFonts w:asciiTheme="minorHAnsi" w:hAnsiTheme="minorHAnsi" w:cstheme="minorHAnsi"/>
          <w:b/>
        </w:rPr>
        <w:t>Табела бр. 3</w:t>
      </w:r>
      <w:r w:rsidRPr="00C30E93">
        <w:rPr>
          <w:rFonts w:asciiTheme="minorHAnsi" w:hAnsiTheme="minorHAnsi" w:cstheme="minorHAnsi"/>
        </w:rPr>
        <w:t xml:space="preserve"> Припремни предшколски програм према установама</w:t>
      </w:r>
    </w:p>
    <w:p w14:paraId="120E890E" w14:textId="77777777" w:rsidR="00FB78AB" w:rsidRPr="00C30E93" w:rsidRDefault="00FB78AB" w:rsidP="00FB78AB">
      <w:pPr>
        <w:tabs>
          <w:tab w:val="left" w:pos="360"/>
          <w:tab w:val="left" w:pos="2160"/>
        </w:tabs>
        <w:jc w:val="center"/>
        <w:rPr>
          <w:rFonts w:asciiTheme="minorHAnsi" w:hAnsiTheme="minorHAnsi" w:cstheme="minorHAnsi"/>
        </w:rPr>
      </w:pPr>
    </w:p>
    <w:p w14:paraId="52AC9DC6" w14:textId="77777777" w:rsidR="00FB78AB" w:rsidRPr="00C30E93" w:rsidRDefault="00FB78AB" w:rsidP="00FB78AB">
      <w:pPr>
        <w:tabs>
          <w:tab w:val="left" w:pos="360"/>
          <w:tab w:val="left" w:pos="2160"/>
        </w:tabs>
        <w:jc w:val="center"/>
        <w:rPr>
          <w:rFonts w:asciiTheme="minorHAnsi" w:hAnsiTheme="minorHAnsi" w:cstheme="minorHAnsi"/>
        </w:rPr>
      </w:pPr>
      <w:r w:rsidRPr="00C30E93">
        <w:rPr>
          <w:rFonts w:asciiTheme="minorHAnsi" w:hAnsiTheme="minorHAnsi" w:cstheme="minorHAnsi"/>
          <w:noProof/>
        </w:rPr>
        <w:drawing>
          <wp:inline distT="0" distB="0" distL="0" distR="0" wp14:anchorId="76C05A4C" wp14:editId="4C550D92">
            <wp:extent cx="6120765" cy="280819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2808191"/>
                    </a:xfrm>
                    <a:prstGeom prst="rect">
                      <a:avLst/>
                    </a:prstGeom>
                    <a:noFill/>
                    <a:ln>
                      <a:noFill/>
                    </a:ln>
                  </pic:spPr>
                </pic:pic>
              </a:graphicData>
            </a:graphic>
          </wp:inline>
        </w:drawing>
      </w:r>
    </w:p>
    <w:p w14:paraId="432D9DE8" w14:textId="77777777" w:rsidR="00FB78AB" w:rsidRPr="00C30E93" w:rsidRDefault="00FB78AB" w:rsidP="00FB78AB">
      <w:pPr>
        <w:tabs>
          <w:tab w:val="left" w:pos="2160"/>
        </w:tabs>
        <w:rPr>
          <w:rFonts w:asciiTheme="minorHAnsi" w:hAnsiTheme="minorHAnsi" w:cstheme="minorHAnsi"/>
        </w:rPr>
      </w:pPr>
    </w:p>
    <w:p w14:paraId="480F931D" w14:textId="77777777" w:rsidR="00FB78AB" w:rsidRPr="00C30E93" w:rsidRDefault="00FB78AB" w:rsidP="00FB78AB">
      <w:pPr>
        <w:tabs>
          <w:tab w:val="left" w:pos="2160"/>
        </w:tabs>
        <w:rPr>
          <w:rFonts w:asciiTheme="minorHAnsi" w:hAnsiTheme="minorHAnsi" w:cstheme="minorHAnsi"/>
          <w:b/>
        </w:rPr>
      </w:pPr>
    </w:p>
    <w:p w14:paraId="188BA477" w14:textId="77777777" w:rsidR="00FB78AB" w:rsidRPr="00C30E93" w:rsidRDefault="00FB78AB" w:rsidP="00FB78AB">
      <w:pPr>
        <w:tabs>
          <w:tab w:val="left" w:pos="2160"/>
        </w:tabs>
        <w:jc w:val="center"/>
        <w:rPr>
          <w:rFonts w:asciiTheme="minorHAnsi" w:hAnsiTheme="minorHAnsi" w:cstheme="minorHAnsi"/>
          <w:b/>
        </w:rPr>
      </w:pPr>
    </w:p>
    <w:p w14:paraId="40313668" w14:textId="77777777" w:rsidR="00FB78AB" w:rsidRPr="00C30E93" w:rsidRDefault="00FB78AB" w:rsidP="00FB78AB">
      <w:pPr>
        <w:pStyle w:val="Heading2"/>
        <w:rPr>
          <w:rFonts w:asciiTheme="minorHAnsi" w:hAnsiTheme="minorHAnsi" w:cstheme="minorHAnsi"/>
          <w:lang w:val="sr-Cyrl-RS"/>
        </w:rPr>
      </w:pPr>
      <w:bookmarkStart w:id="39" w:name="_Toc90367146"/>
      <w:r w:rsidRPr="00C30E93">
        <w:rPr>
          <w:rFonts w:asciiTheme="minorHAnsi" w:hAnsiTheme="minorHAnsi" w:cstheme="minorHAnsi"/>
          <w:lang w:val="sr-Cyrl-RS"/>
        </w:rPr>
        <w:t>1.4. Васпитно-образовни рад на српском језику</w:t>
      </w:r>
      <w:bookmarkEnd w:id="39"/>
    </w:p>
    <w:p w14:paraId="3B011111" w14:textId="77777777" w:rsidR="00FB78AB" w:rsidRPr="00C30E93" w:rsidRDefault="00FB78AB" w:rsidP="00FB78AB">
      <w:pPr>
        <w:tabs>
          <w:tab w:val="left" w:pos="2160"/>
        </w:tabs>
        <w:rPr>
          <w:rFonts w:asciiTheme="minorHAnsi" w:hAnsiTheme="minorHAnsi" w:cstheme="minorHAnsi"/>
        </w:rPr>
      </w:pPr>
    </w:p>
    <w:p w14:paraId="32F8987C" w14:textId="77777777" w:rsidR="00FB78AB" w:rsidRPr="00C30E93" w:rsidRDefault="00FB78AB" w:rsidP="00FB78AB">
      <w:pPr>
        <w:tabs>
          <w:tab w:val="left" w:pos="2160"/>
        </w:tabs>
        <w:jc w:val="both"/>
        <w:rPr>
          <w:rFonts w:asciiTheme="minorHAnsi" w:hAnsiTheme="minorHAnsi" w:cstheme="minorHAnsi"/>
        </w:rPr>
      </w:pPr>
      <w:r w:rsidRPr="00C30E93">
        <w:rPr>
          <w:rFonts w:asciiTheme="minorHAnsi" w:hAnsiTheme="minorHAnsi" w:cstheme="minorHAnsi"/>
        </w:rPr>
        <w:t xml:space="preserve">Предшколско васпитање и образовање на </w:t>
      </w:r>
      <w:r w:rsidRPr="00C30E93">
        <w:rPr>
          <w:rFonts w:asciiTheme="minorHAnsi" w:hAnsiTheme="minorHAnsi" w:cstheme="minorHAnsi"/>
          <w:b/>
        </w:rPr>
        <w:t>српском</w:t>
      </w:r>
      <w:r w:rsidRPr="00C30E93">
        <w:rPr>
          <w:rFonts w:asciiTheme="minorHAnsi" w:hAnsiTheme="minorHAnsi" w:cstheme="minorHAnsi"/>
        </w:rPr>
        <w:t xml:space="preserve"> језику, за децу узраста од шест месеци до поласка у основну школу, реализује се у </w:t>
      </w:r>
      <w:r w:rsidRPr="00C30E93">
        <w:rPr>
          <w:rFonts w:asciiTheme="minorHAnsi" w:hAnsiTheme="minorHAnsi" w:cstheme="minorHAnsi"/>
          <w:b/>
        </w:rPr>
        <w:t>45 локалних самоуправа, за укупно 57.664 детета или 88,75% деце, у оквиру укупно 141 установe, распоређене у укупно 2.323 васпитних група</w:t>
      </w:r>
      <w:r w:rsidRPr="00C30E93">
        <w:rPr>
          <w:rFonts w:asciiTheme="minorHAnsi" w:hAnsiTheme="minorHAnsi" w:cstheme="minorHAnsi"/>
        </w:rPr>
        <w:t xml:space="preserve">. </w:t>
      </w:r>
    </w:p>
    <w:p w14:paraId="05FEA8B0" w14:textId="77777777" w:rsidR="00FB78AB" w:rsidRPr="00C30E93" w:rsidRDefault="00FB78AB" w:rsidP="00FB78AB">
      <w:pPr>
        <w:tabs>
          <w:tab w:val="left" w:pos="2160"/>
        </w:tabs>
        <w:jc w:val="both"/>
        <w:rPr>
          <w:rFonts w:asciiTheme="minorHAnsi" w:hAnsiTheme="minorHAnsi" w:cstheme="minorHAnsi"/>
        </w:rPr>
      </w:pPr>
    </w:p>
    <w:p w14:paraId="159A2109" w14:textId="77777777" w:rsidR="00FB78AB" w:rsidRPr="00C30E93" w:rsidRDefault="00FB78AB" w:rsidP="00FB78AB">
      <w:pPr>
        <w:tabs>
          <w:tab w:val="left" w:pos="2160"/>
        </w:tabs>
        <w:jc w:val="both"/>
        <w:rPr>
          <w:rFonts w:asciiTheme="minorHAnsi" w:hAnsiTheme="minorHAnsi" w:cstheme="minorHAnsi"/>
        </w:rPr>
      </w:pPr>
      <w:r w:rsidRPr="00C30E93">
        <w:rPr>
          <w:rFonts w:asciiTheme="minorHAnsi" w:hAnsiTheme="minorHAnsi" w:cstheme="minorHAnsi"/>
        </w:rPr>
        <w:t xml:space="preserve">Васпитно-образовни рад на </w:t>
      </w:r>
      <w:r w:rsidRPr="00C30E93">
        <w:rPr>
          <w:rFonts w:asciiTheme="minorHAnsi" w:hAnsiTheme="minorHAnsi" w:cstheme="minorHAnsi"/>
          <w:b/>
        </w:rPr>
        <w:t>српском</w:t>
      </w:r>
      <w:r w:rsidRPr="00C30E93">
        <w:rPr>
          <w:rFonts w:asciiTheme="minorHAnsi" w:hAnsiTheme="minorHAnsi" w:cstheme="minorHAnsi"/>
        </w:rPr>
        <w:t xml:space="preserve"> језику реализује се на следећи начин: </w:t>
      </w:r>
    </w:p>
    <w:p w14:paraId="54F2197B" w14:textId="77777777" w:rsidR="00FB78AB" w:rsidRPr="00C30E93" w:rsidRDefault="00FB78AB" w:rsidP="00FB78AB">
      <w:pPr>
        <w:numPr>
          <w:ilvl w:val="0"/>
          <w:numId w:val="11"/>
        </w:numPr>
        <w:tabs>
          <w:tab w:val="left" w:pos="2160"/>
        </w:tabs>
        <w:jc w:val="both"/>
        <w:rPr>
          <w:rFonts w:asciiTheme="minorHAnsi" w:hAnsiTheme="minorHAnsi" w:cstheme="minorHAnsi"/>
        </w:rPr>
      </w:pPr>
      <w:r w:rsidRPr="00C30E93">
        <w:rPr>
          <w:rFonts w:asciiTheme="minorHAnsi" w:hAnsiTheme="minorHAnsi" w:cstheme="minorHAnsi"/>
          <w:b/>
        </w:rPr>
        <w:t>у 44 локалне самоуправе у 44 предшколске установе</w:t>
      </w:r>
      <w:r w:rsidRPr="00C30E93">
        <w:rPr>
          <w:rFonts w:asciiTheme="minorHAnsi" w:hAnsiTheme="minorHAnsi" w:cstheme="minorHAnsi"/>
        </w:rPr>
        <w:t xml:space="preserve"> – </w:t>
      </w:r>
      <w:r w:rsidRPr="00C30E93">
        <w:rPr>
          <w:rFonts w:asciiTheme="minorHAnsi" w:hAnsiTheme="minorHAnsi" w:cstheme="minorHAnsi"/>
          <w:b/>
        </w:rPr>
        <w:t>за</w:t>
      </w:r>
      <w:r w:rsidRPr="00C30E93">
        <w:rPr>
          <w:rFonts w:asciiTheme="minorHAnsi" w:hAnsiTheme="minorHAnsi" w:cstheme="minorHAnsi"/>
        </w:rPr>
        <w:t xml:space="preserve"> </w:t>
      </w:r>
      <w:r w:rsidRPr="00C30E93">
        <w:rPr>
          <w:rFonts w:asciiTheme="minorHAnsi" w:hAnsiTheme="minorHAnsi" w:cstheme="minorHAnsi"/>
          <w:b/>
        </w:rPr>
        <w:t>51.382 детета или 89,10%</w:t>
      </w:r>
      <w:r w:rsidRPr="00C30E93">
        <w:rPr>
          <w:rFonts w:asciiTheme="minorHAnsi" w:hAnsiTheme="minorHAnsi" w:cstheme="minorHAnsi"/>
        </w:rPr>
        <w:t xml:space="preserve"> </w:t>
      </w:r>
      <w:r w:rsidRPr="00C30E93">
        <w:rPr>
          <w:rFonts w:asciiTheme="minorHAnsi" w:hAnsiTheme="minorHAnsi" w:cstheme="minorHAnsi"/>
          <w:b/>
        </w:rPr>
        <w:t>деце, у 2.029 васпитних група</w:t>
      </w:r>
      <w:r w:rsidRPr="00C30E93">
        <w:rPr>
          <w:rFonts w:asciiTheme="minorHAnsi" w:hAnsiTheme="minorHAnsi" w:cstheme="minorHAnsi"/>
        </w:rPr>
        <w:t>;</w:t>
      </w:r>
    </w:p>
    <w:p w14:paraId="66C85AE6" w14:textId="77777777" w:rsidR="00FB78AB" w:rsidRPr="00C30E93" w:rsidRDefault="00FB78AB" w:rsidP="00FB78AB">
      <w:pPr>
        <w:numPr>
          <w:ilvl w:val="0"/>
          <w:numId w:val="11"/>
        </w:numPr>
        <w:tabs>
          <w:tab w:val="left" w:pos="2160"/>
        </w:tabs>
        <w:jc w:val="both"/>
        <w:rPr>
          <w:rFonts w:asciiTheme="minorHAnsi" w:hAnsiTheme="minorHAnsi" w:cstheme="minorHAnsi"/>
        </w:rPr>
      </w:pPr>
      <w:r w:rsidRPr="00C30E93">
        <w:rPr>
          <w:rFonts w:asciiTheme="minorHAnsi" w:hAnsiTheme="minorHAnsi" w:cstheme="minorHAnsi"/>
          <w:b/>
        </w:rPr>
        <w:t xml:space="preserve">у осам (8) локалних самоуправа у 45 сновних школа </w:t>
      </w:r>
      <w:r w:rsidRPr="00C30E93">
        <w:rPr>
          <w:rFonts w:asciiTheme="minorHAnsi" w:hAnsiTheme="minorHAnsi" w:cstheme="minorHAnsi"/>
        </w:rPr>
        <w:t xml:space="preserve">– </w:t>
      </w:r>
      <w:r w:rsidRPr="00C30E93">
        <w:rPr>
          <w:rFonts w:asciiTheme="minorHAnsi" w:hAnsiTheme="minorHAnsi" w:cstheme="minorHAnsi"/>
          <w:b/>
        </w:rPr>
        <w:t>за 2.501 дете или 4,34%</w:t>
      </w:r>
      <w:r w:rsidRPr="00C30E93">
        <w:rPr>
          <w:rFonts w:asciiTheme="minorHAnsi" w:hAnsiTheme="minorHAnsi" w:cstheme="minorHAnsi"/>
        </w:rPr>
        <w:t xml:space="preserve"> </w:t>
      </w:r>
      <w:r w:rsidRPr="00C30E93">
        <w:rPr>
          <w:rFonts w:asciiTheme="minorHAnsi" w:hAnsiTheme="minorHAnsi" w:cstheme="minorHAnsi"/>
          <w:b/>
        </w:rPr>
        <w:t>деце, у 132 васпитне групе</w:t>
      </w:r>
      <w:r w:rsidRPr="00C30E93">
        <w:rPr>
          <w:rFonts w:asciiTheme="minorHAnsi" w:hAnsiTheme="minorHAnsi" w:cstheme="minorHAnsi"/>
        </w:rPr>
        <w:t>;</w:t>
      </w:r>
    </w:p>
    <w:p w14:paraId="2F5413E1" w14:textId="77777777" w:rsidR="00FB78AB" w:rsidRPr="00C30E93" w:rsidRDefault="00FB78AB" w:rsidP="00FB78AB">
      <w:pPr>
        <w:numPr>
          <w:ilvl w:val="0"/>
          <w:numId w:val="11"/>
        </w:numPr>
        <w:tabs>
          <w:tab w:val="left" w:pos="2160"/>
        </w:tabs>
        <w:jc w:val="both"/>
        <w:rPr>
          <w:rFonts w:asciiTheme="minorHAnsi" w:hAnsiTheme="minorHAnsi" w:cstheme="minorHAnsi"/>
        </w:rPr>
      </w:pPr>
      <w:r w:rsidRPr="00C30E93">
        <w:rPr>
          <w:rFonts w:asciiTheme="minorHAnsi" w:hAnsiTheme="minorHAnsi" w:cstheme="minorHAnsi"/>
          <w:b/>
        </w:rPr>
        <w:t>у седам (7) локалних самоуправа у 52 приватне предшколске установе</w:t>
      </w:r>
      <w:r w:rsidRPr="00C30E93">
        <w:rPr>
          <w:rFonts w:asciiTheme="minorHAnsi" w:hAnsiTheme="minorHAnsi" w:cstheme="minorHAnsi"/>
        </w:rPr>
        <w:t xml:space="preserve"> – </w:t>
      </w:r>
      <w:r w:rsidRPr="00C30E93">
        <w:rPr>
          <w:rFonts w:asciiTheme="minorHAnsi" w:hAnsiTheme="minorHAnsi" w:cstheme="minorHAnsi"/>
          <w:b/>
        </w:rPr>
        <w:t>за 3.781 дете или 6,56</w:t>
      </w:r>
      <w:r w:rsidRPr="00C30E93">
        <w:rPr>
          <w:rFonts w:asciiTheme="minorHAnsi" w:hAnsiTheme="minorHAnsi" w:cstheme="minorHAnsi"/>
        </w:rPr>
        <w:t xml:space="preserve">% </w:t>
      </w:r>
      <w:r w:rsidRPr="00C30E93">
        <w:rPr>
          <w:rFonts w:asciiTheme="minorHAnsi" w:hAnsiTheme="minorHAnsi" w:cstheme="minorHAnsi"/>
          <w:b/>
        </w:rPr>
        <w:t>деце, у 162 васпитне групе</w:t>
      </w:r>
      <w:r w:rsidRPr="00C30E93">
        <w:rPr>
          <w:rFonts w:asciiTheme="minorHAnsi" w:hAnsiTheme="minorHAnsi" w:cstheme="minorHAnsi"/>
        </w:rPr>
        <w:t xml:space="preserve">. </w:t>
      </w:r>
    </w:p>
    <w:p w14:paraId="478B6EE9" w14:textId="77777777" w:rsidR="00FB78AB" w:rsidRPr="00C30E93" w:rsidRDefault="00FB78AB" w:rsidP="00FB78AB">
      <w:pPr>
        <w:tabs>
          <w:tab w:val="left" w:pos="2160"/>
        </w:tabs>
        <w:jc w:val="both"/>
        <w:rPr>
          <w:rFonts w:asciiTheme="minorHAnsi" w:hAnsiTheme="minorHAnsi" w:cstheme="minorHAnsi"/>
        </w:rPr>
      </w:pPr>
      <w:r w:rsidRPr="00C30E93">
        <w:rPr>
          <w:rFonts w:asciiTheme="minorHAnsi" w:hAnsiTheme="minorHAnsi" w:cstheme="minorHAnsi"/>
        </w:rPr>
        <w:t xml:space="preserve">                   </w:t>
      </w:r>
    </w:p>
    <w:p w14:paraId="4B2AC81F" w14:textId="77777777" w:rsidR="00FB78AB" w:rsidRPr="00C30E93" w:rsidRDefault="00FB78AB" w:rsidP="00FB78AB">
      <w:pPr>
        <w:tabs>
          <w:tab w:val="left" w:pos="2160"/>
        </w:tabs>
        <w:jc w:val="both"/>
        <w:rPr>
          <w:rFonts w:asciiTheme="minorHAnsi" w:hAnsiTheme="minorHAnsi" w:cstheme="minorHAnsi"/>
        </w:rPr>
        <w:sectPr w:rsidR="00FB78AB" w:rsidRPr="00C30E93" w:rsidSect="00413349">
          <w:footerReference w:type="default" r:id="rId11"/>
          <w:pgSz w:w="11907" w:h="16840" w:code="9"/>
          <w:pgMar w:top="1134" w:right="1134" w:bottom="1134" w:left="1134" w:header="709" w:footer="709" w:gutter="0"/>
          <w:cols w:space="708"/>
          <w:titlePg/>
          <w:docGrid w:linePitch="360"/>
        </w:sectPr>
      </w:pPr>
      <w:r w:rsidRPr="00C30E93">
        <w:rPr>
          <w:rFonts w:asciiTheme="minorHAnsi" w:hAnsiTheme="minorHAnsi" w:cstheme="minorHAnsi"/>
        </w:rPr>
        <w:t xml:space="preserve">* У односу на прошлу годину, број деце која су обухваћена васпитно-образовним радом на српском језику </w:t>
      </w:r>
      <w:r w:rsidRPr="00C30E93">
        <w:rPr>
          <w:rFonts w:asciiTheme="minorHAnsi" w:hAnsiTheme="minorHAnsi" w:cstheme="minorHAnsi"/>
          <w:b/>
        </w:rPr>
        <w:t xml:space="preserve">повећао </w:t>
      </w:r>
      <w:r w:rsidRPr="00C30E93">
        <w:rPr>
          <w:rFonts w:asciiTheme="minorHAnsi" w:hAnsiTheme="minorHAnsi" w:cstheme="minorHAnsi"/>
        </w:rPr>
        <w:t>се за</w:t>
      </w:r>
      <w:r w:rsidRPr="00C30E93">
        <w:rPr>
          <w:rFonts w:asciiTheme="minorHAnsi" w:hAnsiTheme="minorHAnsi" w:cstheme="minorHAnsi"/>
          <w:b/>
        </w:rPr>
        <w:t xml:space="preserve"> 1.023 или 1,81%.</w:t>
      </w:r>
    </w:p>
    <w:p w14:paraId="434C212E" w14:textId="77777777" w:rsidR="00FB78AB" w:rsidRPr="00C30E93" w:rsidRDefault="00FB78AB" w:rsidP="00FB78AB">
      <w:pPr>
        <w:rPr>
          <w:rFonts w:asciiTheme="minorHAnsi" w:hAnsiTheme="minorHAnsi" w:cstheme="minorHAnsi"/>
          <w:b/>
        </w:rPr>
      </w:pPr>
      <w:r w:rsidRPr="00C30E93">
        <w:rPr>
          <w:rFonts w:asciiTheme="minorHAnsi" w:hAnsiTheme="minorHAnsi" w:cstheme="minorHAnsi"/>
          <w:noProof/>
        </w:rPr>
        <w:lastRenderedPageBreak/>
        <w:drawing>
          <wp:inline distT="0" distB="0" distL="0" distR="0" wp14:anchorId="75F66C88" wp14:editId="09AE9D16">
            <wp:extent cx="8229600" cy="6130389"/>
            <wp:effectExtent l="0" t="0" r="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9600" cy="6130389"/>
                    </a:xfrm>
                    <a:prstGeom prst="rect">
                      <a:avLst/>
                    </a:prstGeom>
                    <a:noFill/>
                    <a:ln>
                      <a:noFill/>
                    </a:ln>
                  </pic:spPr>
                </pic:pic>
              </a:graphicData>
            </a:graphic>
          </wp:inline>
        </w:drawing>
      </w:r>
    </w:p>
    <w:p w14:paraId="09D93AC7" w14:textId="77777777" w:rsidR="00FB78AB" w:rsidRPr="00C30E93" w:rsidRDefault="00FB78AB" w:rsidP="00FB78AB">
      <w:pPr>
        <w:tabs>
          <w:tab w:val="left" w:pos="3180"/>
        </w:tabs>
        <w:rPr>
          <w:rFonts w:asciiTheme="minorHAnsi" w:hAnsiTheme="minorHAnsi" w:cstheme="minorHAnsi"/>
        </w:rPr>
        <w:sectPr w:rsidR="00FB78AB" w:rsidRPr="00C30E93" w:rsidSect="003026A5">
          <w:pgSz w:w="15840" w:h="12240" w:orient="landscape"/>
          <w:pgMar w:top="1797" w:right="1440" w:bottom="1797" w:left="1440" w:header="709" w:footer="709" w:gutter="0"/>
          <w:cols w:space="708"/>
          <w:docGrid w:linePitch="360"/>
        </w:sectPr>
      </w:pPr>
    </w:p>
    <w:p w14:paraId="6DB09A77" w14:textId="77777777" w:rsidR="00FB78AB" w:rsidRPr="00C30E93" w:rsidRDefault="00FB78AB" w:rsidP="00FB78AB">
      <w:pPr>
        <w:pStyle w:val="Heading3"/>
        <w:rPr>
          <w:rFonts w:asciiTheme="minorHAnsi" w:hAnsiTheme="minorHAnsi" w:cstheme="minorHAnsi"/>
          <w:lang w:val="sr-Cyrl-RS"/>
        </w:rPr>
      </w:pPr>
      <w:bookmarkStart w:id="40" w:name="_Toc40948465"/>
      <w:bookmarkStart w:id="41" w:name="_Toc90367147"/>
      <w:r w:rsidRPr="00C30E93">
        <w:rPr>
          <w:rFonts w:asciiTheme="minorHAnsi" w:hAnsiTheme="minorHAnsi" w:cstheme="minorHAnsi"/>
          <w:lang w:val="sr-Cyrl-RS"/>
        </w:rPr>
        <w:lastRenderedPageBreak/>
        <w:t>1.4.1. Припремни предшколски програм на српском језику</w:t>
      </w:r>
      <w:bookmarkEnd w:id="40"/>
      <w:bookmarkEnd w:id="41"/>
    </w:p>
    <w:p w14:paraId="2B22AD96" w14:textId="77777777" w:rsidR="00FB78AB" w:rsidRPr="00C30E93" w:rsidRDefault="00FB78AB" w:rsidP="00FB78AB">
      <w:pPr>
        <w:ind w:firstLine="720"/>
        <w:rPr>
          <w:rFonts w:asciiTheme="minorHAnsi" w:hAnsiTheme="minorHAnsi" w:cstheme="minorHAnsi"/>
        </w:rPr>
      </w:pPr>
    </w:p>
    <w:p w14:paraId="6C6A0BC3" w14:textId="77777777" w:rsidR="00FB78AB" w:rsidRPr="00C30E93" w:rsidRDefault="00FB78AB" w:rsidP="00FB78AB">
      <w:pPr>
        <w:ind w:firstLine="720"/>
        <w:jc w:val="both"/>
        <w:rPr>
          <w:rFonts w:asciiTheme="minorHAnsi" w:hAnsiTheme="minorHAnsi" w:cstheme="minorHAnsi"/>
        </w:rPr>
      </w:pPr>
      <w:r w:rsidRPr="00C30E93">
        <w:rPr>
          <w:rFonts w:asciiTheme="minorHAnsi" w:hAnsiTheme="minorHAnsi" w:cstheme="minorHAnsi"/>
        </w:rPr>
        <w:t xml:space="preserve">Припремни предшколски програм за децу у години пред полазак у основну школу на српском језику реализује се у </w:t>
      </w:r>
      <w:r w:rsidRPr="00C30E93">
        <w:rPr>
          <w:rFonts w:asciiTheme="minorHAnsi" w:hAnsiTheme="minorHAnsi" w:cstheme="minorHAnsi"/>
          <w:b/>
        </w:rPr>
        <w:t>45 локалних самоуправа у оквиру укупно 134 установа, за укупно 15.395 или 87,93% деце у оквиру 851 васпитне групе,</w:t>
      </w:r>
      <w:r w:rsidRPr="00C30E93">
        <w:rPr>
          <w:rFonts w:asciiTheme="minorHAnsi" w:hAnsiTheme="minorHAnsi" w:cstheme="minorHAnsi"/>
        </w:rPr>
        <w:t xml:space="preserve"> и то: </w:t>
      </w:r>
    </w:p>
    <w:p w14:paraId="3B52217D" w14:textId="77777777" w:rsidR="00FB78AB" w:rsidRPr="00C30E93" w:rsidRDefault="00FB78AB" w:rsidP="00FB78AB">
      <w:pPr>
        <w:numPr>
          <w:ilvl w:val="0"/>
          <w:numId w:val="10"/>
        </w:numPr>
        <w:jc w:val="both"/>
        <w:rPr>
          <w:rFonts w:asciiTheme="minorHAnsi" w:hAnsiTheme="minorHAnsi" w:cstheme="minorHAnsi"/>
          <w:b/>
        </w:rPr>
      </w:pPr>
      <w:r w:rsidRPr="00C30E93">
        <w:rPr>
          <w:rFonts w:asciiTheme="minorHAnsi" w:hAnsiTheme="minorHAnsi" w:cstheme="minorHAnsi"/>
          <w:b/>
        </w:rPr>
        <w:t>у 44 локалне самоуправе у 44 предшколске установе – за 13.368 или 86,84% деце, у 724 васпитне групе;</w:t>
      </w:r>
    </w:p>
    <w:p w14:paraId="58DB96BE" w14:textId="77777777" w:rsidR="00FB78AB" w:rsidRPr="00C30E93" w:rsidRDefault="00FB78AB" w:rsidP="00FB78AB">
      <w:pPr>
        <w:numPr>
          <w:ilvl w:val="0"/>
          <w:numId w:val="10"/>
        </w:numPr>
        <w:jc w:val="both"/>
        <w:rPr>
          <w:rFonts w:asciiTheme="minorHAnsi" w:hAnsiTheme="minorHAnsi" w:cstheme="minorHAnsi"/>
          <w:b/>
        </w:rPr>
      </w:pPr>
      <w:r w:rsidRPr="00C30E93">
        <w:rPr>
          <w:rFonts w:asciiTheme="minorHAnsi" w:hAnsiTheme="minorHAnsi" w:cstheme="minorHAnsi"/>
          <w:b/>
        </w:rPr>
        <w:t>у осам локалних самоуправа у 44 основне школе – за 1.317 или 8,55% деце, у 84 васпитне групе;</w:t>
      </w:r>
    </w:p>
    <w:p w14:paraId="7B32EB29" w14:textId="77777777" w:rsidR="00FB78AB" w:rsidRPr="00C30E93" w:rsidRDefault="00FB78AB" w:rsidP="00FB78AB">
      <w:pPr>
        <w:numPr>
          <w:ilvl w:val="0"/>
          <w:numId w:val="10"/>
        </w:numPr>
        <w:jc w:val="both"/>
        <w:rPr>
          <w:rFonts w:asciiTheme="minorHAnsi" w:hAnsiTheme="minorHAnsi" w:cstheme="minorHAnsi"/>
        </w:rPr>
      </w:pPr>
      <w:r w:rsidRPr="00C30E93">
        <w:rPr>
          <w:rFonts w:asciiTheme="minorHAnsi" w:hAnsiTheme="minorHAnsi" w:cstheme="minorHAnsi"/>
          <w:b/>
        </w:rPr>
        <w:t>у седам локалних самоуправа у 46 приватних предшколских установа – за 710 или 4,61% деце, у 43 васпитне групе</w:t>
      </w:r>
      <w:r w:rsidRPr="00C30E93">
        <w:rPr>
          <w:rFonts w:asciiTheme="minorHAnsi" w:hAnsiTheme="minorHAnsi" w:cstheme="minorHAnsi"/>
        </w:rPr>
        <w:t xml:space="preserve">.  </w:t>
      </w:r>
    </w:p>
    <w:p w14:paraId="6B747290" w14:textId="77777777" w:rsidR="00FB78AB" w:rsidRPr="00C30E93" w:rsidRDefault="00FB78AB" w:rsidP="00FB78AB">
      <w:pPr>
        <w:tabs>
          <w:tab w:val="left" w:pos="2160"/>
        </w:tabs>
        <w:rPr>
          <w:rFonts w:asciiTheme="minorHAnsi" w:hAnsiTheme="minorHAnsi" w:cstheme="minorHAnsi"/>
        </w:rPr>
      </w:pPr>
      <w:r w:rsidRPr="00C30E93">
        <w:rPr>
          <w:rFonts w:asciiTheme="minorHAnsi" w:hAnsiTheme="minorHAnsi" w:cstheme="minorHAnsi"/>
        </w:rPr>
        <w:tab/>
      </w:r>
      <w:r w:rsidRPr="00C30E93">
        <w:rPr>
          <w:rFonts w:asciiTheme="minorHAnsi" w:hAnsiTheme="minorHAnsi" w:cstheme="minorHAnsi"/>
        </w:rPr>
        <w:tab/>
      </w:r>
      <w:r w:rsidRPr="00C30E93">
        <w:rPr>
          <w:rFonts w:asciiTheme="minorHAnsi" w:hAnsiTheme="minorHAnsi" w:cstheme="minorHAnsi"/>
        </w:rPr>
        <w:tab/>
      </w:r>
      <w:r w:rsidRPr="00C30E93">
        <w:rPr>
          <w:rFonts w:asciiTheme="minorHAnsi" w:hAnsiTheme="minorHAnsi" w:cstheme="minorHAnsi"/>
        </w:rPr>
        <w:tab/>
      </w:r>
      <w:r w:rsidRPr="00C30E93">
        <w:rPr>
          <w:rFonts w:asciiTheme="minorHAnsi" w:hAnsiTheme="minorHAnsi" w:cstheme="minorHAnsi"/>
        </w:rPr>
        <w:tab/>
      </w:r>
      <w:r w:rsidRPr="00C30E93">
        <w:rPr>
          <w:rFonts w:asciiTheme="minorHAnsi" w:hAnsiTheme="minorHAnsi" w:cstheme="minorHAnsi"/>
        </w:rPr>
        <w:tab/>
      </w:r>
      <w:r w:rsidRPr="00C30E93">
        <w:rPr>
          <w:rFonts w:asciiTheme="minorHAnsi" w:hAnsiTheme="minorHAnsi" w:cstheme="minorHAnsi"/>
        </w:rPr>
        <w:tab/>
      </w:r>
      <w:r w:rsidRPr="00C30E93">
        <w:rPr>
          <w:rFonts w:asciiTheme="minorHAnsi" w:hAnsiTheme="minorHAnsi" w:cstheme="minorHAnsi"/>
        </w:rPr>
        <w:tab/>
      </w:r>
    </w:p>
    <w:p w14:paraId="6D5BE317" w14:textId="77777777" w:rsidR="00FB78AB" w:rsidRPr="00C30E93" w:rsidRDefault="00FB78AB" w:rsidP="00FB78AB">
      <w:pPr>
        <w:tabs>
          <w:tab w:val="left" w:pos="2160"/>
        </w:tabs>
        <w:jc w:val="both"/>
        <w:rPr>
          <w:rFonts w:asciiTheme="minorHAnsi" w:hAnsiTheme="minorHAnsi" w:cstheme="minorHAnsi"/>
        </w:rPr>
      </w:pPr>
      <w:r w:rsidRPr="00C30E93">
        <w:rPr>
          <w:rFonts w:asciiTheme="minorHAnsi" w:hAnsiTheme="minorHAnsi" w:cstheme="minorHAnsi"/>
        </w:rPr>
        <w:t>* У поређењу с прошлом годином, број деце која су обухваћена припремним предшколским програмом на српском језику већи је</w:t>
      </w:r>
      <w:r w:rsidRPr="00C30E93">
        <w:rPr>
          <w:rFonts w:asciiTheme="minorHAnsi" w:hAnsiTheme="minorHAnsi" w:cstheme="minorHAnsi"/>
          <w:b/>
        </w:rPr>
        <w:t xml:space="preserve"> </w:t>
      </w:r>
      <w:r w:rsidRPr="00C30E93">
        <w:rPr>
          <w:rFonts w:asciiTheme="minorHAnsi" w:hAnsiTheme="minorHAnsi" w:cstheme="minorHAnsi"/>
        </w:rPr>
        <w:t>за</w:t>
      </w:r>
      <w:r w:rsidRPr="00C30E93">
        <w:rPr>
          <w:rFonts w:asciiTheme="minorHAnsi" w:hAnsiTheme="minorHAnsi" w:cstheme="minorHAnsi"/>
          <w:b/>
        </w:rPr>
        <w:t xml:space="preserve"> 136 или 0,89%</w:t>
      </w:r>
      <w:r w:rsidRPr="00C30E93">
        <w:rPr>
          <w:rFonts w:asciiTheme="minorHAnsi" w:hAnsiTheme="minorHAnsi" w:cstheme="minorHAnsi"/>
        </w:rPr>
        <w:t>.</w:t>
      </w:r>
    </w:p>
    <w:p w14:paraId="7923CF08" w14:textId="77777777" w:rsidR="00FB78AB" w:rsidRPr="00C30E93" w:rsidRDefault="00FB78AB" w:rsidP="00FB78AB">
      <w:pPr>
        <w:tabs>
          <w:tab w:val="left" w:pos="2160"/>
        </w:tabs>
        <w:jc w:val="center"/>
        <w:rPr>
          <w:rFonts w:asciiTheme="minorHAnsi" w:hAnsiTheme="minorHAnsi" w:cstheme="minorHAnsi"/>
          <w:b/>
        </w:rPr>
      </w:pPr>
    </w:p>
    <w:p w14:paraId="6DCA527A" w14:textId="77777777" w:rsidR="00FB78AB" w:rsidRPr="00C30E93" w:rsidRDefault="00FB78AB" w:rsidP="00FB78AB">
      <w:pPr>
        <w:tabs>
          <w:tab w:val="left" w:pos="2160"/>
        </w:tabs>
        <w:rPr>
          <w:rFonts w:asciiTheme="minorHAnsi" w:hAnsiTheme="minorHAnsi" w:cstheme="minorHAnsi"/>
          <w:b/>
        </w:rPr>
      </w:pPr>
    </w:p>
    <w:p w14:paraId="05CAF3CE" w14:textId="77777777" w:rsidR="00FB78AB" w:rsidRPr="00C30E93" w:rsidRDefault="00FB78AB" w:rsidP="00FB78AB">
      <w:pPr>
        <w:tabs>
          <w:tab w:val="left" w:pos="2160"/>
        </w:tabs>
        <w:rPr>
          <w:rFonts w:asciiTheme="minorHAnsi" w:hAnsiTheme="minorHAnsi" w:cstheme="minorHAnsi"/>
          <w:b/>
        </w:rPr>
      </w:pPr>
      <w:r w:rsidRPr="00C30E93">
        <w:rPr>
          <w:rFonts w:asciiTheme="minorHAnsi" w:hAnsiTheme="minorHAnsi" w:cstheme="minorHAnsi"/>
          <w:noProof/>
        </w:rPr>
        <w:lastRenderedPageBreak/>
        <w:drawing>
          <wp:inline distT="0" distB="0" distL="0" distR="0" wp14:anchorId="0ACD1C41" wp14:editId="79C1931F">
            <wp:extent cx="5490210" cy="5600014"/>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0210" cy="5600014"/>
                    </a:xfrm>
                    <a:prstGeom prst="rect">
                      <a:avLst/>
                    </a:prstGeom>
                    <a:noFill/>
                    <a:ln>
                      <a:noFill/>
                    </a:ln>
                  </pic:spPr>
                </pic:pic>
              </a:graphicData>
            </a:graphic>
          </wp:inline>
        </w:drawing>
      </w:r>
    </w:p>
    <w:p w14:paraId="55F7E573" w14:textId="77777777" w:rsidR="00FB78AB" w:rsidRPr="00C30E93" w:rsidRDefault="00FB78AB" w:rsidP="00FB78AB">
      <w:pPr>
        <w:tabs>
          <w:tab w:val="left" w:pos="2160"/>
        </w:tabs>
        <w:jc w:val="center"/>
        <w:rPr>
          <w:rFonts w:asciiTheme="minorHAnsi" w:hAnsiTheme="minorHAnsi" w:cstheme="minorHAnsi"/>
          <w:b/>
        </w:rPr>
      </w:pPr>
    </w:p>
    <w:p w14:paraId="222A4EC9" w14:textId="77777777" w:rsidR="00FB78AB" w:rsidRPr="00C30E93" w:rsidRDefault="00FB78AB" w:rsidP="00FB78AB">
      <w:pPr>
        <w:tabs>
          <w:tab w:val="left" w:pos="2160"/>
        </w:tabs>
        <w:jc w:val="center"/>
        <w:rPr>
          <w:rFonts w:asciiTheme="minorHAnsi" w:hAnsiTheme="minorHAnsi" w:cstheme="minorHAnsi"/>
          <w:b/>
        </w:rPr>
      </w:pPr>
    </w:p>
    <w:p w14:paraId="4C1D3EF9" w14:textId="77777777" w:rsidR="00FB78AB" w:rsidRPr="00C30E93" w:rsidRDefault="00FB78AB" w:rsidP="00FB78AB">
      <w:pPr>
        <w:tabs>
          <w:tab w:val="left" w:pos="2160"/>
        </w:tabs>
        <w:jc w:val="center"/>
        <w:rPr>
          <w:rFonts w:asciiTheme="minorHAnsi" w:hAnsiTheme="minorHAnsi" w:cstheme="minorHAnsi"/>
          <w:b/>
        </w:rPr>
      </w:pPr>
    </w:p>
    <w:p w14:paraId="1905BB03" w14:textId="77777777" w:rsidR="00FB78AB" w:rsidRPr="00C30E93" w:rsidRDefault="00FB78AB" w:rsidP="00FB78AB">
      <w:pPr>
        <w:tabs>
          <w:tab w:val="left" w:pos="2160"/>
        </w:tabs>
        <w:jc w:val="center"/>
        <w:rPr>
          <w:rFonts w:asciiTheme="minorHAnsi" w:hAnsiTheme="minorHAnsi" w:cstheme="minorHAnsi"/>
          <w:b/>
        </w:rPr>
      </w:pPr>
    </w:p>
    <w:p w14:paraId="0BE432CB" w14:textId="77777777" w:rsidR="00FB78AB" w:rsidRPr="00C30E93" w:rsidRDefault="00FB78AB" w:rsidP="00FB78AB">
      <w:pPr>
        <w:tabs>
          <w:tab w:val="left" w:pos="2160"/>
        </w:tabs>
        <w:jc w:val="center"/>
        <w:rPr>
          <w:rFonts w:asciiTheme="minorHAnsi" w:hAnsiTheme="minorHAnsi" w:cstheme="minorHAnsi"/>
          <w:b/>
        </w:rPr>
      </w:pPr>
    </w:p>
    <w:p w14:paraId="4C7D3AE9" w14:textId="77777777" w:rsidR="00FB78AB" w:rsidRPr="00C30E93" w:rsidRDefault="00FB78AB" w:rsidP="00FB78AB">
      <w:pPr>
        <w:tabs>
          <w:tab w:val="left" w:pos="2160"/>
        </w:tabs>
        <w:jc w:val="center"/>
        <w:rPr>
          <w:rFonts w:asciiTheme="minorHAnsi" w:hAnsiTheme="minorHAnsi" w:cstheme="minorHAnsi"/>
          <w:b/>
        </w:rPr>
      </w:pPr>
    </w:p>
    <w:p w14:paraId="7B49DA14" w14:textId="076F506C" w:rsidR="00FB78AB" w:rsidRPr="00C30E93" w:rsidRDefault="00FB78AB" w:rsidP="00FB78AB">
      <w:pPr>
        <w:tabs>
          <w:tab w:val="left" w:pos="2160"/>
        </w:tabs>
        <w:rPr>
          <w:rFonts w:asciiTheme="minorHAnsi" w:hAnsiTheme="minorHAnsi" w:cstheme="minorHAnsi"/>
          <w:b/>
        </w:rPr>
      </w:pPr>
    </w:p>
    <w:p w14:paraId="546CFA21" w14:textId="61BD9E59" w:rsidR="002F151A" w:rsidRPr="00C30E93" w:rsidRDefault="002F151A" w:rsidP="00FB78AB">
      <w:pPr>
        <w:tabs>
          <w:tab w:val="left" w:pos="2160"/>
        </w:tabs>
        <w:rPr>
          <w:rFonts w:asciiTheme="minorHAnsi" w:hAnsiTheme="minorHAnsi" w:cstheme="minorHAnsi"/>
          <w:b/>
        </w:rPr>
      </w:pPr>
    </w:p>
    <w:p w14:paraId="427098F2" w14:textId="6AC68136" w:rsidR="002F151A" w:rsidRPr="00C30E93" w:rsidRDefault="002F151A" w:rsidP="00FB78AB">
      <w:pPr>
        <w:tabs>
          <w:tab w:val="left" w:pos="2160"/>
        </w:tabs>
        <w:rPr>
          <w:rFonts w:asciiTheme="minorHAnsi" w:hAnsiTheme="minorHAnsi" w:cstheme="minorHAnsi"/>
          <w:b/>
        </w:rPr>
      </w:pPr>
    </w:p>
    <w:p w14:paraId="5C57EA54" w14:textId="56923EB2" w:rsidR="002F151A" w:rsidRPr="00C30E93" w:rsidRDefault="002F151A" w:rsidP="00FB78AB">
      <w:pPr>
        <w:tabs>
          <w:tab w:val="left" w:pos="2160"/>
        </w:tabs>
        <w:rPr>
          <w:rFonts w:asciiTheme="minorHAnsi" w:hAnsiTheme="minorHAnsi" w:cstheme="minorHAnsi"/>
          <w:b/>
        </w:rPr>
      </w:pPr>
    </w:p>
    <w:p w14:paraId="437C0709" w14:textId="1B3D1863" w:rsidR="002F151A" w:rsidRPr="00C30E93" w:rsidRDefault="002F151A" w:rsidP="00FB78AB">
      <w:pPr>
        <w:tabs>
          <w:tab w:val="left" w:pos="2160"/>
        </w:tabs>
        <w:rPr>
          <w:rFonts w:asciiTheme="minorHAnsi" w:hAnsiTheme="minorHAnsi" w:cstheme="minorHAnsi"/>
          <w:b/>
        </w:rPr>
      </w:pPr>
    </w:p>
    <w:p w14:paraId="11DD523A" w14:textId="77777777" w:rsidR="002F151A" w:rsidRPr="00C30E93" w:rsidRDefault="002F151A" w:rsidP="00FB78AB">
      <w:pPr>
        <w:tabs>
          <w:tab w:val="left" w:pos="2160"/>
        </w:tabs>
        <w:rPr>
          <w:rFonts w:asciiTheme="minorHAnsi" w:hAnsiTheme="minorHAnsi" w:cstheme="minorHAnsi"/>
          <w:b/>
        </w:rPr>
      </w:pPr>
    </w:p>
    <w:p w14:paraId="5B401E82" w14:textId="77777777" w:rsidR="00FB78AB" w:rsidRPr="00C30E93" w:rsidRDefault="00FB78AB" w:rsidP="00FB78AB">
      <w:pPr>
        <w:tabs>
          <w:tab w:val="left" w:pos="2160"/>
        </w:tabs>
        <w:rPr>
          <w:rFonts w:asciiTheme="minorHAnsi" w:hAnsiTheme="minorHAnsi" w:cstheme="minorHAnsi"/>
          <w:b/>
        </w:rPr>
      </w:pPr>
    </w:p>
    <w:p w14:paraId="45DF5B23" w14:textId="77777777" w:rsidR="00FB78AB" w:rsidRPr="00C30E93" w:rsidRDefault="00FB78AB" w:rsidP="00FB78AB">
      <w:pPr>
        <w:pStyle w:val="Heading2"/>
        <w:ind w:firstLine="0"/>
        <w:rPr>
          <w:rFonts w:asciiTheme="minorHAnsi" w:hAnsiTheme="minorHAnsi" w:cstheme="minorHAnsi"/>
          <w:lang w:val="sr-Cyrl-RS"/>
        </w:rPr>
      </w:pPr>
      <w:bookmarkStart w:id="42" w:name="_Toc40948466"/>
      <w:bookmarkStart w:id="43" w:name="_Toc90367148"/>
      <w:r w:rsidRPr="00C30E93">
        <w:rPr>
          <w:rFonts w:asciiTheme="minorHAnsi" w:hAnsiTheme="minorHAnsi" w:cstheme="minorHAnsi"/>
          <w:lang w:val="sr-Cyrl-RS"/>
        </w:rPr>
        <w:lastRenderedPageBreak/>
        <w:t>1.5. Васпитно-образовни рад на мађарском језику</w:t>
      </w:r>
      <w:bookmarkEnd w:id="42"/>
      <w:bookmarkEnd w:id="43"/>
    </w:p>
    <w:p w14:paraId="24B81580" w14:textId="77777777" w:rsidR="00FB78AB" w:rsidRPr="00C30E93" w:rsidRDefault="00FB78AB" w:rsidP="00FB78AB">
      <w:pPr>
        <w:tabs>
          <w:tab w:val="left" w:pos="2160"/>
        </w:tabs>
        <w:rPr>
          <w:rFonts w:asciiTheme="minorHAnsi" w:hAnsiTheme="minorHAnsi" w:cstheme="minorHAnsi"/>
        </w:rPr>
      </w:pPr>
    </w:p>
    <w:p w14:paraId="451D836D" w14:textId="77777777" w:rsidR="00FB78AB" w:rsidRPr="00C30E93" w:rsidRDefault="00FB78AB" w:rsidP="00FB78AB">
      <w:pPr>
        <w:tabs>
          <w:tab w:val="left" w:pos="2160"/>
        </w:tabs>
        <w:jc w:val="both"/>
        <w:rPr>
          <w:rFonts w:asciiTheme="minorHAnsi" w:hAnsiTheme="minorHAnsi" w:cstheme="minorHAnsi"/>
        </w:rPr>
      </w:pPr>
      <w:r w:rsidRPr="00C30E93">
        <w:rPr>
          <w:rFonts w:asciiTheme="minorHAnsi" w:hAnsiTheme="minorHAnsi" w:cstheme="minorHAnsi"/>
        </w:rPr>
        <w:t xml:space="preserve">Предшколско васпитање и образовање на мађарском језику, за децу узраста од шест месеци до поласка у основну школу, реализује се у </w:t>
      </w:r>
      <w:r w:rsidRPr="00C30E93">
        <w:rPr>
          <w:rFonts w:asciiTheme="minorHAnsi" w:hAnsiTheme="minorHAnsi" w:cstheme="minorHAnsi"/>
          <w:b/>
        </w:rPr>
        <w:t>24</w:t>
      </w:r>
      <w:r w:rsidRPr="00C30E93">
        <w:rPr>
          <w:rFonts w:asciiTheme="minorHAnsi" w:hAnsiTheme="minorHAnsi" w:cstheme="minorHAnsi"/>
        </w:rPr>
        <w:t xml:space="preserve"> </w:t>
      </w:r>
      <w:r w:rsidRPr="00C30E93">
        <w:rPr>
          <w:rFonts w:asciiTheme="minorHAnsi" w:hAnsiTheme="minorHAnsi" w:cstheme="minorHAnsi"/>
          <w:b/>
        </w:rPr>
        <w:t>локалне самоуправе</w:t>
      </w:r>
      <w:r w:rsidRPr="00C30E93">
        <w:rPr>
          <w:rFonts w:asciiTheme="minorHAnsi" w:hAnsiTheme="minorHAnsi" w:cstheme="minorHAnsi"/>
        </w:rPr>
        <w:t xml:space="preserve"> (Ада, Апатин, Бачка Топола, Бечеј, Врбас, Житиште, Зрењанин, Кањижа, Кикинда, Ковачица, Кула, Мали Иђош, Нова Црња, Нови Бечеј, Нови Кнежевац, Нови Сад, Оџаци, Сента, Сечањ, Сомбор, Србобран, Суботица, Темерин и Чока), у укупно </w:t>
      </w:r>
      <w:r w:rsidRPr="00C30E93">
        <w:rPr>
          <w:rFonts w:asciiTheme="minorHAnsi" w:hAnsiTheme="minorHAnsi" w:cstheme="minorHAnsi"/>
          <w:b/>
        </w:rPr>
        <w:t>28 установа</w:t>
      </w:r>
      <w:r w:rsidRPr="00C30E93">
        <w:rPr>
          <w:rFonts w:asciiTheme="minorHAnsi" w:hAnsiTheme="minorHAnsi" w:cstheme="minorHAnsi"/>
        </w:rPr>
        <w:t xml:space="preserve">, </w:t>
      </w:r>
      <w:r w:rsidRPr="00C30E93">
        <w:rPr>
          <w:rFonts w:asciiTheme="minorHAnsi" w:hAnsiTheme="minorHAnsi" w:cstheme="minorHAnsi"/>
          <w:b/>
        </w:rPr>
        <w:t>за укупно 3.976 дете (6,12%)</w:t>
      </w:r>
      <w:r w:rsidRPr="00C30E93">
        <w:rPr>
          <w:rFonts w:asciiTheme="minorHAnsi" w:hAnsiTheme="minorHAnsi" w:cstheme="minorHAnsi"/>
        </w:rPr>
        <w:t xml:space="preserve">, распоређено у </w:t>
      </w:r>
      <w:r w:rsidRPr="00C30E93">
        <w:rPr>
          <w:rFonts w:asciiTheme="minorHAnsi" w:hAnsiTheme="minorHAnsi" w:cstheme="minorHAnsi"/>
          <w:b/>
        </w:rPr>
        <w:t>129 васпитних група</w:t>
      </w:r>
      <w:r w:rsidRPr="00C30E93">
        <w:rPr>
          <w:rFonts w:asciiTheme="minorHAnsi" w:hAnsiTheme="minorHAnsi" w:cstheme="minorHAnsi"/>
        </w:rPr>
        <w:t xml:space="preserve">. </w:t>
      </w:r>
    </w:p>
    <w:p w14:paraId="1847C1B8" w14:textId="77777777" w:rsidR="00FB78AB" w:rsidRPr="00C30E93" w:rsidRDefault="00FB78AB" w:rsidP="00FB78AB">
      <w:pPr>
        <w:tabs>
          <w:tab w:val="left" w:pos="2160"/>
        </w:tabs>
        <w:rPr>
          <w:rFonts w:asciiTheme="minorHAnsi" w:hAnsiTheme="minorHAnsi" w:cstheme="minorHAnsi"/>
        </w:rPr>
      </w:pPr>
    </w:p>
    <w:p w14:paraId="13DF7083" w14:textId="77777777" w:rsidR="00FB78AB" w:rsidRPr="00C30E93" w:rsidRDefault="00FB78AB" w:rsidP="00FB78AB">
      <w:pPr>
        <w:tabs>
          <w:tab w:val="left" w:pos="2160"/>
        </w:tabs>
        <w:rPr>
          <w:rFonts w:asciiTheme="minorHAnsi" w:hAnsiTheme="minorHAnsi" w:cstheme="minorHAnsi"/>
        </w:rPr>
      </w:pPr>
      <w:r w:rsidRPr="00C30E93">
        <w:rPr>
          <w:rFonts w:asciiTheme="minorHAnsi" w:hAnsiTheme="minorHAnsi" w:cstheme="minorHAnsi"/>
        </w:rPr>
        <w:t xml:space="preserve">Васпитно-образовни рад на </w:t>
      </w:r>
      <w:r w:rsidRPr="00C30E93">
        <w:rPr>
          <w:rFonts w:asciiTheme="minorHAnsi" w:hAnsiTheme="minorHAnsi" w:cstheme="minorHAnsi"/>
          <w:b/>
        </w:rPr>
        <w:t>мађарском</w:t>
      </w:r>
      <w:r w:rsidRPr="00C30E93">
        <w:rPr>
          <w:rFonts w:asciiTheme="minorHAnsi" w:hAnsiTheme="minorHAnsi" w:cstheme="minorHAnsi"/>
        </w:rPr>
        <w:t xml:space="preserve"> језику реализује се: </w:t>
      </w:r>
    </w:p>
    <w:p w14:paraId="7DEBFBB2" w14:textId="77777777" w:rsidR="00FB78AB" w:rsidRPr="00C30E93" w:rsidRDefault="00FB78AB" w:rsidP="00FB78AB">
      <w:pPr>
        <w:tabs>
          <w:tab w:val="left" w:pos="2160"/>
        </w:tabs>
        <w:rPr>
          <w:rFonts w:asciiTheme="minorHAnsi" w:hAnsiTheme="minorHAnsi" w:cstheme="minorHAnsi"/>
        </w:rPr>
      </w:pPr>
    </w:p>
    <w:p w14:paraId="6123DF03" w14:textId="77777777" w:rsidR="00FB78AB" w:rsidRPr="00C30E93" w:rsidRDefault="00FB78AB" w:rsidP="00FB78AB">
      <w:pPr>
        <w:numPr>
          <w:ilvl w:val="0"/>
          <w:numId w:val="11"/>
        </w:numPr>
        <w:tabs>
          <w:tab w:val="left" w:pos="2160"/>
        </w:tabs>
        <w:jc w:val="both"/>
        <w:rPr>
          <w:rFonts w:asciiTheme="minorHAnsi" w:hAnsiTheme="minorHAnsi" w:cstheme="minorHAnsi"/>
          <w:b/>
        </w:rPr>
      </w:pPr>
      <w:r w:rsidRPr="00C30E93">
        <w:rPr>
          <w:rFonts w:asciiTheme="minorHAnsi" w:hAnsiTheme="minorHAnsi" w:cstheme="minorHAnsi"/>
          <w:b/>
        </w:rPr>
        <w:t>у 23 локалне самоуправе у 24 предшколске установе, за 3.737 или 93,99% деце, у 121 васпитнoј групи;</w:t>
      </w:r>
    </w:p>
    <w:p w14:paraId="382F5FF7" w14:textId="77777777" w:rsidR="00FB78AB" w:rsidRPr="00C30E93" w:rsidRDefault="00FB78AB" w:rsidP="00FB78AB">
      <w:pPr>
        <w:numPr>
          <w:ilvl w:val="0"/>
          <w:numId w:val="11"/>
        </w:numPr>
        <w:tabs>
          <w:tab w:val="left" w:pos="2160"/>
        </w:tabs>
        <w:jc w:val="both"/>
        <w:rPr>
          <w:rFonts w:asciiTheme="minorHAnsi" w:hAnsiTheme="minorHAnsi" w:cstheme="minorHAnsi"/>
          <w:b/>
        </w:rPr>
      </w:pPr>
      <w:r w:rsidRPr="00C30E93">
        <w:rPr>
          <w:rFonts w:asciiTheme="minorHAnsi" w:hAnsiTheme="minorHAnsi" w:cstheme="minorHAnsi"/>
          <w:b/>
        </w:rPr>
        <w:t xml:space="preserve">три локалне самоуправе у три сновне школе (у Новој Црњи, Зрењанину и Суботици – у Чантавиру), за 192 или 4,83% деце, у осам васпитних група; </w:t>
      </w:r>
    </w:p>
    <w:p w14:paraId="0C815376" w14:textId="77777777" w:rsidR="00FB78AB" w:rsidRPr="00C30E93" w:rsidRDefault="00FB78AB" w:rsidP="00FB78AB">
      <w:pPr>
        <w:numPr>
          <w:ilvl w:val="0"/>
          <w:numId w:val="11"/>
        </w:numPr>
        <w:tabs>
          <w:tab w:val="left" w:pos="2160"/>
        </w:tabs>
        <w:jc w:val="both"/>
        <w:rPr>
          <w:rFonts w:asciiTheme="minorHAnsi" w:hAnsiTheme="minorHAnsi" w:cstheme="minorHAnsi"/>
        </w:rPr>
      </w:pPr>
      <w:r w:rsidRPr="00C30E93">
        <w:rPr>
          <w:rFonts w:asciiTheme="minorHAnsi" w:hAnsiTheme="minorHAnsi" w:cstheme="minorHAnsi"/>
          <w:b/>
        </w:rPr>
        <w:t>у једној локалној самоуправи у једној приватној предшколској установи      (у Бачкој Тополи), за 47 или 1,18% деце, у три васпитне групе</w:t>
      </w:r>
      <w:r w:rsidRPr="00C30E93">
        <w:rPr>
          <w:rFonts w:asciiTheme="minorHAnsi" w:hAnsiTheme="minorHAnsi" w:cstheme="minorHAnsi"/>
        </w:rPr>
        <w:t xml:space="preserve">. </w:t>
      </w:r>
    </w:p>
    <w:p w14:paraId="586B8957" w14:textId="77777777" w:rsidR="00FB78AB" w:rsidRPr="00C30E93" w:rsidRDefault="00FB78AB" w:rsidP="00FB78AB">
      <w:pPr>
        <w:tabs>
          <w:tab w:val="left" w:pos="2160"/>
        </w:tabs>
        <w:ind w:left="720"/>
        <w:jc w:val="both"/>
        <w:rPr>
          <w:rFonts w:asciiTheme="minorHAnsi" w:hAnsiTheme="minorHAnsi" w:cstheme="minorHAnsi"/>
        </w:rPr>
      </w:pPr>
    </w:p>
    <w:p w14:paraId="3080C6A4" w14:textId="77777777" w:rsidR="00FB78AB" w:rsidRPr="00C30E93" w:rsidRDefault="00FB78AB" w:rsidP="00FB78AB">
      <w:pPr>
        <w:tabs>
          <w:tab w:val="left" w:pos="2160"/>
        </w:tabs>
        <w:jc w:val="both"/>
        <w:rPr>
          <w:rFonts w:asciiTheme="minorHAnsi" w:hAnsiTheme="minorHAnsi" w:cstheme="minorHAnsi"/>
        </w:rPr>
      </w:pPr>
      <w:r w:rsidRPr="00C30E93">
        <w:rPr>
          <w:rFonts w:asciiTheme="minorHAnsi" w:hAnsiTheme="minorHAnsi" w:cstheme="minorHAnsi"/>
        </w:rPr>
        <w:t xml:space="preserve">* У поређењу с прошлом годином, број деце која су обухваћена васпитно-образовним радом на мађарском језику </w:t>
      </w:r>
      <w:r w:rsidRPr="00C30E93">
        <w:rPr>
          <w:rFonts w:asciiTheme="minorHAnsi" w:hAnsiTheme="minorHAnsi" w:cstheme="minorHAnsi"/>
          <w:b/>
        </w:rPr>
        <w:t>већи је</w:t>
      </w:r>
      <w:r w:rsidRPr="00C30E93">
        <w:rPr>
          <w:rFonts w:asciiTheme="minorHAnsi" w:hAnsiTheme="minorHAnsi" w:cstheme="minorHAnsi"/>
        </w:rPr>
        <w:t xml:space="preserve"> за</w:t>
      </w:r>
      <w:r w:rsidRPr="00C30E93">
        <w:rPr>
          <w:rFonts w:asciiTheme="minorHAnsi" w:hAnsiTheme="minorHAnsi" w:cstheme="minorHAnsi"/>
          <w:b/>
        </w:rPr>
        <w:t xml:space="preserve"> 125 или 3,25%</w:t>
      </w:r>
      <w:r w:rsidRPr="00C30E93">
        <w:rPr>
          <w:rFonts w:asciiTheme="minorHAnsi" w:hAnsiTheme="minorHAnsi" w:cstheme="minorHAnsi"/>
        </w:rPr>
        <w:t>.</w:t>
      </w:r>
    </w:p>
    <w:p w14:paraId="57515AF7" w14:textId="77777777" w:rsidR="00FB78AB" w:rsidRPr="00C30E93" w:rsidRDefault="00FB78AB" w:rsidP="00FB78AB">
      <w:pPr>
        <w:tabs>
          <w:tab w:val="left" w:pos="2160"/>
        </w:tabs>
        <w:rPr>
          <w:rFonts w:asciiTheme="minorHAnsi" w:hAnsiTheme="minorHAnsi" w:cstheme="minorHAnsi"/>
        </w:rPr>
      </w:pPr>
    </w:p>
    <w:p w14:paraId="671BAA51" w14:textId="77777777" w:rsidR="00FB78AB" w:rsidRPr="00C30E93" w:rsidRDefault="00FB78AB" w:rsidP="00FB78AB">
      <w:pPr>
        <w:pStyle w:val="ListParagraph"/>
        <w:numPr>
          <w:ilvl w:val="0"/>
          <w:numId w:val="17"/>
        </w:numPr>
        <w:tabs>
          <w:tab w:val="left" w:pos="2160"/>
        </w:tabs>
        <w:ind w:left="630"/>
        <w:jc w:val="both"/>
        <w:rPr>
          <w:rFonts w:asciiTheme="minorHAnsi" w:hAnsiTheme="minorHAnsi" w:cstheme="minorHAnsi"/>
        </w:rPr>
      </w:pPr>
      <w:r w:rsidRPr="00C30E93">
        <w:rPr>
          <w:rFonts w:asciiTheme="minorHAnsi" w:hAnsiTheme="minorHAnsi" w:cstheme="minorHAnsi"/>
        </w:rPr>
        <w:t xml:space="preserve">Васпитно-образовни рад на мађарском језику реализује се и </w:t>
      </w:r>
      <w:r w:rsidRPr="00C30E93">
        <w:rPr>
          <w:rFonts w:asciiTheme="minorHAnsi" w:hAnsiTheme="minorHAnsi" w:cstheme="minorHAnsi"/>
          <w:b/>
        </w:rPr>
        <w:t xml:space="preserve">двојезички – на српском и мађарском </w:t>
      </w:r>
      <w:r w:rsidRPr="00C30E93">
        <w:rPr>
          <w:rFonts w:asciiTheme="minorHAnsi" w:hAnsiTheme="minorHAnsi" w:cstheme="minorHAnsi"/>
        </w:rPr>
        <w:t xml:space="preserve">језику у </w:t>
      </w:r>
      <w:r w:rsidRPr="00C30E93">
        <w:rPr>
          <w:rFonts w:asciiTheme="minorHAnsi" w:hAnsiTheme="minorHAnsi" w:cstheme="minorHAnsi"/>
          <w:b/>
        </w:rPr>
        <w:t xml:space="preserve">16 локалних самоуправа </w:t>
      </w:r>
      <w:r w:rsidRPr="00C30E93">
        <w:rPr>
          <w:rFonts w:asciiTheme="minorHAnsi" w:hAnsiTheme="minorHAnsi" w:cstheme="minorHAnsi"/>
        </w:rPr>
        <w:t xml:space="preserve">(Ада, Апатин, Бачка Топола, Бечеј, Житиште, Зрењанин, Кикинда, Ковачица, Ковин, Мали Иђош, Панчево, Пландиште, Сомбор, Србобран, Суботица и Чока), у укупно </w:t>
      </w:r>
      <w:r w:rsidRPr="00C30E93">
        <w:rPr>
          <w:rFonts w:asciiTheme="minorHAnsi" w:hAnsiTheme="minorHAnsi" w:cstheme="minorHAnsi"/>
          <w:b/>
        </w:rPr>
        <w:t>17 установа, за укупно 1.547 или 2,38% деце, распоређене у 67 васпитних група</w:t>
      </w:r>
      <w:r w:rsidRPr="00C30E93">
        <w:rPr>
          <w:rFonts w:asciiTheme="minorHAnsi" w:hAnsiTheme="minorHAnsi" w:cstheme="minorHAnsi"/>
        </w:rPr>
        <w:t>.</w:t>
      </w:r>
    </w:p>
    <w:p w14:paraId="2B61D78B" w14:textId="77777777" w:rsidR="00FB78AB" w:rsidRPr="00C30E93" w:rsidRDefault="00FB78AB" w:rsidP="00FB78AB">
      <w:pPr>
        <w:tabs>
          <w:tab w:val="left" w:pos="2160"/>
        </w:tabs>
        <w:rPr>
          <w:rFonts w:asciiTheme="minorHAnsi" w:hAnsiTheme="minorHAnsi" w:cstheme="minorHAnsi"/>
        </w:rPr>
      </w:pPr>
    </w:p>
    <w:p w14:paraId="6396BB79" w14:textId="77777777" w:rsidR="00FB78AB" w:rsidRPr="00C30E93" w:rsidRDefault="00FB78AB" w:rsidP="00FB78AB">
      <w:pPr>
        <w:tabs>
          <w:tab w:val="left" w:pos="2160"/>
        </w:tabs>
        <w:rPr>
          <w:rFonts w:asciiTheme="minorHAnsi" w:hAnsiTheme="minorHAnsi" w:cstheme="minorHAnsi"/>
        </w:rPr>
      </w:pPr>
      <w:r w:rsidRPr="00C30E93">
        <w:rPr>
          <w:rFonts w:asciiTheme="minorHAnsi" w:hAnsiTheme="minorHAnsi" w:cstheme="minorHAnsi"/>
        </w:rPr>
        <w:t xml:space="preserve">Васпитно-образовни рад на </w:t>
      </w:r>
      <w:r w:rsidRPr="00C30E93">
        <w:rPr>
          <w:rFonts w:asciiTheme="minorHAnsi" w:hAnsiTheme="minorHAnsi" w:cstheme="minorHAnsi"/>
          <w:b/>
        </w:rPr>
        <w:t>српском и мађарском</w:t>
      </w:r>
      <w:r w:rsidRPr="00C30E93">
        <w:rPr>
          <w:rFonts w:asciiTheme="minorHAnsi" w:hAnsiTheme="minorHAnsi" w:cstheme="minorHAnsi"/>
        </w:rPr>
        <w:t xml:space="preserve"> језику реализује се:</w:t>
      </w:r>
    </w:p>
    <w:p w14:paraId="28A2F1D7" w14:textId="77777777" w:rsidR="00FB78AB" w:rsidRPr="00C30E93" w:rsidRDefault="00FB78AB" w:rsidP="00FB78AB">
      <w:pPr>
        <w:tabs>
          <w:tab w:val="left" w:pos="2160"/>
        </w:tabs>
        <w:rPr>
          <w:rFonts w:asciiTheme="minorHAnsi" w:hAnsiTheme="minorHAnsi" w:cstheme="minorHAnsi"/>
        </w:rPr>
      </w:pPr>
    </w:p>
    <w:p w14:paraId="0E2499A1" w14:textId="77777777" w:rsidR="00FB78AB" w:rsidRPr="00C30E93" w:rsidRDefault="00FB78AB" w:rsidP="00FB78AB">
      <w:pPr>
        <w:numPr>
          <w:ilvl w:val="0"/>
          <w:numId w:val="11"/>
        </w:numPr>
        <w:tabs>
          <w:tab w:val="left" w:pos="2160"/>
        </w:tabs>
        <w:rPr>
          <w:rFonts w:asciiTheme="minorHAnsi" w:hAnsiTheme="minorHAnsi" w:cstheme="minorHAnsi"/>
        </w:rPr>
      </w:pPr>
      <w:r w:rsidRPr="00C30E93">
        <w:rPr>
          <w:rFonts w:asciiTheme="minorHAnsi" w:hAnsiTheme="minorHAnsi" w:cstheme="minorHAnsi"/>
        </w:rPr>
        <w:t xml:space="preserve">у 16 локалних самоуправа у </w:t>
      </w:r>
      <w:r w:rsidRPr="00C30E93">
        <w:rPr>
          <w:rFonts w:asciiTheme="minorHAnsi" w:hAnsiTheme="minorHAnsi" w:cstheme="minorHAnsi"/>
          <w:b/>
        </w:rPr>
        <w:t>16 предшколских установа</w:t>
      </w:r>
      <w:r w:rsidRPr="00C30E93">
        <w:rPr>
          <w:rFonts w:asciiTheme="minorHAnsi" w:hAnsiTheme="minorHAnsi" w:cstheme="minorHAnsi"/>
        </w:rPr>
        <w:t xml:space="preserve">, за </w:t>
      </w:r>
      <w:r w:rsidRPr="00C30E93">
        <w:rPr>
          <w:rFonts w:asciiTheme="minorHAnsi" w:hAnsiTheme="minorHAnsi" w:cstheme="minorHAnsi"/>
          <w:b/>
        </w:rPr>
        <w:t>1.493 детета или 96,51</w:t>
      </w:r>
      <w:r w:rsidRPr="00C30E93">
        <w:rPr>
          <w:rFonts w:asciiTheme="minorHAnsi" w:hAnsiTheme="minorHAnsi" w:cstheme="minorHAnsi"/>
        </w:rPr>
        <w:t xml:space="preserve">% </w:t>
      </w:r>
      <w:r w:rsidRPr="00C30E93">
        <w:rPr>
          <w:rFonts w:asciiTheme="minorHAnsi" w:hAnsiTheme="minorHAnsi" w:cstheme="minorHAnsi"/>
          <w:b/>
        </w:rPr>
        <w:t>деце, у 63 васпитнe групe</w:t>
      </w:r>
      <w:r w:rsidRPr="00C30E93">
        <w:rPr>
          <w:rFonts w:asciiTheme="minorHAnsi" w:hAnsiTheme="minorHAnsi" w:cstheme="minorHAnsi"/>
        </w:rPr>
        <w:t xml:space="preserve">; </w:t>
      </w:r>
    </w:p>
    <w:p w14:paraId="2D2664C5" w14:textId="77777777" w:rsidR="00FB78AB" w:rsidRPr="00C30E93" w:rsidRDefault="00FB78AB" w:rsidP="00FB78AB">
      <w:pPr>
        <w:numPr>
          <w:ilvl w:val="0"/>
          <w:numId w:val="11"/>
        </w:numPr>
        <w:tabs>
          <w:tab w:val="left" w:pos="2160"/>
        </w:tabs>
        <w:rPr>
          <w:rFonts w:asciiTheme="minorHAnsi" w:hAnsiTheme="minorHAnsi" w:cstheme="minorHAnsi"/>
        </w:rPr>
      </w:pPr>
      <w:r w:rsidRPr="00C30E93">
        <w:rPr>
          <w:rFonts w:asciiTheme="minorHAnsi" w:hAnsiTheme="minorHAnsi" w:cstheme="minorHAnsi"/>
        </w:rPr>
        <w:t xml:space="preserve">у једној локалној самоуправи у </w:t>
      </w:r>
      <w:r w:rsidRPr="00C30E93">
        <w:rPr>
          <w:rFonts w:asciiTheme="minorHAnsi" w:hAnsiTheme="minorHAnsi" w:cstheme="minorHAnsi"/>
          <w:b/>
        </w:rPr>
        <w:t xml:space="preserve">једној приватној предшколској установи     </w:t>
      </w:r>
      <w:r w:rsidRPr="00C30E93">
        <w:rPr>
          <w:rFonts w:asciiTheme="minorHAnsi" w:hAnsiTheme="minorHAnsi" w:cstheme="minorHAnsi"/>
        </w:rPr>
        <w:t xml:space="preserve"> (у Суботици), за </w:t>
      </w:r>
      <w:r w:rsidRPr="00C30E93">
        <w:rPr>
          <w:rFonts w:asciiTheme="minorHAnsi" w:hAnsiTheme="minorHAnsi" w:cstheme="minorHAnsi"/>
          <w:b/>
        </w:rPr>
        <w:t>54 детета или 3,49% деце,</w:t>
      </w:r>
      <w:r w:rsidRPr="00C30E93">
        <w:rPr>
          <w:rFonts w:asciiTheme="minorHAnsi" w:hAnsiTheme="minorHAnsi" w:cstheme="minorHAnsi"/>
        </w:rPr>
        <w:t xml:space="preserve"> у </w:t>
      </w:r>
      <w:r w:rsidRPr="00C30E93">
        <w:rPr>
          <w:rFonts w:asciiTheme="minorHAnsi" w:hAnsiTheme="minorHAnsi" w:cstheme="minorHAnsi"/>
          <w:b/>
        </w:rPr>
        <w:t>четири васпитне групе</w:t>
      </w:r>
      <w:r w:rsidRPr="00C30E93">
        <w:rPr>
          <w:rFonts w:asciiTheme="minorHAnsi" w:hAnsiTheme="minorHAnsi" w:cstheme="minorHAnsi"/>
        </w:rPr>
        <w:t>.</w:t>
      </w:r>
    </w:p>
    <w:p w14:paraId="34F4A4A5" w14:textId="77777777" w:rsidR="00FB78AB" w:rsidRPr="00C30E93" w:rsidRDefault="00FB78AB" w:rsidP="00FB78AB">
      <w:pPr>
        <w:tabs>
          <w:tab w:val="left" w:pos="2160"/>
        </w:tabs>
        <w:jc w:val="both"/>
        <w:rPr>
          <w:rFonts w:asciiTheme="minorHAnsi" w:hAnsiTheme="minorHAnsi" w:cstheme="minorHAnsi"/>
        </w:rPr>
      </w:pPr>
    </w:p>
    <w:p w14:paraId="285D27EF" w14:textId="77777777" w:rsidR="00FB78AB" w:rsidRPr="00C30E93" w:rsidRDefault="00FB78AB" w:rsidP="00FB78AB">
      <w:pPr>
        <w:tabs>
          <w:tab w:val="left" w:pos="2160"/>
        </w:tabs>
        <w:jc w:val="both"/>
        <w:rPr>
          <w:rFonts w:asciiTheme="minorHAnsi" w:hAnsiTheme="minorHAnsi" w:cstheme="minorHAnsi"/>
        </w:rPr>
      </w:pPr>
      <w:r w:rsidRPr="00C30E93">
        <w:rPr>
          <w:rFonts w:asciiTheme="minorHAnsi" w:hAnsiTheme="minorHAnsi" w:cstheme="minorHAnsi"/>
        </w:rPr>
        <w:t xml:space="preserve">* У односу на прошлу годину, број деце која су обухваћена васпитно-образовним радом на српском и мађарском језику </w:t>
      </w:r>
      <w:r w:rsidRPr="00C30E93">
        <w:rPr>
          <w:rFonts w:asciiTheme="minorHAnsi" w:hAnsiTheme="minorHAnsi" w:cstheme="minorHAnsi"/>
          <w:b/>
        </w:rPr>
        <w:t xml:space="preserve">већи је </w:t>
      </w:r>
      <w:r w:rsidRPr="00C30E93">
        <w:rPr>
          <w:rFonts w:asciiTheme="minorHAnsi" w:hAnsiTheme="minorHAnsi" w:cstheme="minorHAnsi"/>
        </w:rPr>
        <w:t>за</w:t>
      </w:r>
      <w:r w:rsidRPr="00C30E93">
        <w:rPr>
          <w:rFonts w:asciiTheme="minorHAnsi" w:hAnsiTheme="minorHAnsi" w:cstheme="minorHAnsi"/>
          <w:b/>
        </w:rPr>
        <w:t xml:space="preserve"> 135 или 9,56%</w:t>
      </w:r>
      <w:r w:rsidRPr="00C30E93">
        <w:rPr>
          <w:rFonts w:asciiTheme="minorHAnsi" w:hAnsiTheme="minorHAnsi" w:cstheme="minorHAnsi"/>
        </w:rPr>
        <w:t>.</w:t>
      </w:r>
    </w:p>
    <w:p w14:paraId="18D1B512" w14:textId="77777777" w:rsidR="00FB78AB" w:rsidRPr="00C30E93" w:rsidRDefault="00FB78AB" w:rsidP="00FB78AB">
      <w:pPr>
        <w:tabs>
          <w:tab w:val="left" w:pos="2160"/>
        </w:tabs>
        <w:jc w:val="both"/>
        <w:rPr>
          <w:rFonts w:asciiTheme="minorHAnsi" w:hAnsiTheme="minorHAnsi" w:cstheme="minorHAnsi"/>
        </w:rPr>
      </w:pPr>
    </w:p>
    <w:p w14:paraId="401C44B0" w14:textId="77777777" w:rsidR="00FB78AB" w:rsidRPr="00C30E93" w:rsidRDefault="00FB78AB" w:rsidP="00FB78AB">
      <w:pPr>
        <w:pStyle w:val="ListParagraph"/>
        <w:numPr>
          <w:ilvl w:val="0"/>
          <w:numId w:val="17"/>
        </w:numPr>
        <w:tabs>
          <w:tab w:val="left" w:pos="2160"/>
        </w:tabs>
        <w:ind w:left="630"/>
        <w:jc w:val="both"/>
        <w:rPr>
          <w:rFonts w:asciiTheme="minorHAnsi" w:hAnsiTheme="minorHAnsi" w:cstheme="minorHAnsi"/>
        </w:rPr>
      </w:pPr>
      <w:r w:rsidRPr="00C30E93">
        <w:rPr>
          <w:rFonts w:asciiTheme="minorHAnsi" w:hAnsiTheme="minorHAnsi" w:cstheme="minorHAnsi"/>
        </w:rPr>
        <w:t xml:space="preserve">Васпитно-образовни рад на мађарском језику реализује се и </w:t>
      </w:r>
      <w:r w:rsidRPr="00C30E93">
        <w:rPr>
          <w:rFonts w:asciiTheme="minorHAnsi" w:hAnsiTheme="minorHAnsi" w:cstheme="minorHAnsi"/>
          <w:b/>
        </w:rPr>
        <w:t xml:space="preserve">двојезички – на мађарском и немачком </w:t>
      </w:r>
      <w:r w:rsidRPr="00C30E93">
        <w:rPr>
          <w:rFonts w:asciiTheme="minorHAnsi" w:hAnsiTheme="minorHAnsi" w:cstheme="minorHAnsi"/>
        </w:rPr>
        <w:t xml:space="preserve">језику, за </w:t>
      </w:r>
      <w:r w:rsidRPr="00C30E93">
        <w:rPr>
          <w:rFonts w:asciiTheme="minorHAnsi" w:hAnsiTheme="minorHAnsi" w:cstheme="minorHAnsi"/>
          <w:b/>
        </w:rPr>
        <w:t>12 или 0,02% деце</w:t>
      </w:r>
      <w:r w:rsidRPr="00C30E93">
        <w:rPr>
          <w:rFonts w:asciiTheme="minorHAnsi" w:hAnsiTheme="minorHAnsi" w:cstheme="minorHAnsi"/>
        </w:rPr>
        <w:t xml:space="preserve">, </w:t>
      </w:r>
      <w:r w:rsidRPr="00C30E93">
        <w:rPr>
          <w:rFonts w:asciiTheme="minorHAnsi" w:hAnsiTheme="minorHAnsi" w:cstheme="minorHAnsi"/>
          <w:b/>
        </w:rPr>
        <w:t>у једној васпитној групи мешовитог узраста, у предшколској установи у Суботици</w:t>
      </w:r>
      <w:r w:rsidRPr="00C30E93">
        <w:rPr>
          <w:rFonts w:asciiTheme="minorHAnsi" w:hAnsiTheme="minorHAnsi" w:cstheme="minorHAnsi"/>
        </w:rPr>
        <w:t xml:space="preserve">, а у односу на прошлу годину број се </w:t>
      </w:r>
      <w:r w:rsidRPr="00C30E93">
        <w:rPr>
          <w:rFonts w:asciiTheme="minorHAnsi" w:hAnsiTheme="minorHAnsi" w:cstheme="minorHAnsi"/>
          <w:b/>
        </w:rPr>
        <w:t>смањио</w:t>
      </w:r>
      <w:r w:rsidRPr="00C30E93">
        <w:rPr>
          <w:rFonts w:asciiTheme="minorHAnsi" w:hAnsiTheme="minorHAnsi" w:cstheme="minorHAnsi"/>
        </w:rPr>
        <w:t xml:space="preserve"> за </w:t>
      </w:r>
      <w:r w:rsidRPr="00C30E93">
        <w:rPr>
          <w:rFonts w:asciiTheme="minorHAnsi" w:hAnsiTheme="minorHAnsi" w:cstheme="minorHAnsi"/>
          <w:b/>
        </w:rPr>
        <w:t>један или 7,69%</w:t>
      </w:r>
      <w:r w:rsidRPr="00C30E93">
        <w:rPr>
          <w:rFonts w:asciiTheme="minorHAnsi" w:hAnsiTheme="minorHAnsi" w:cstheme="minorHAnsi"/>
        </w:rPr>
        <w:t>.</w:t>
      </w:r>
    </w:p>
    <w:p w14:paraId="1783E2EA" w14:textId="77777777" w:rsidR="00FB78AB" w:rsidRPr="00C30E93" w:rsidRDefault="00FB78AB" w:rsidP="00FB78AB">
      <w:pPr>
        <w:jc w:val="center"/>
        <w:rPr>
          <w:rFonts w:asciiTheme="minorHAnsi" w:hAnsiTheme="minorHAnsi" w:cstheme="minorHAnsi"/>
          <w:u w:val="single"/>
        </w:rPr>
      </w:pPr>
    </w:p>
    <w:p w14:paraId="39A4EFB8" w14:textId="77777777" w:rsidR="00FB78AB" w:rsidRPr="00C30E93" w:rsidRDefault="00FB78AB" w:rsidP="00FB78AB">
      <w:pPr>
        <w:jc w:val="center"/>
        <w:rPr>
          <w:rFonts w:asciiTheme="minorHAnsi" w:hAnsiTheme="minorHAnsi" w:cstheme="minorHAnsi"/>
          <w:b/>
        </w:rPr>
      </w:pPr>
    </w:p>
    <w:p w14:paraId="078D2EFA" w14:textId="77777777" w:rsidR="00FB78AB" w:rsidRPr="00C30E93" w:rsidRDefault="00FB78AB" w:rsidP="00FB78AB">
      <w:pPr>
        <w:rPr>
          <w:rFonts w:asciiTheme="minorHAnsi" w:hAnsiTheme="minorHAnsi" w:cstheme="minorHAnsi"/>
          <w:u w:val="single"/>
        </w:rPr>
      </w:pPr>
    </w:p>
    <w:p w14:paraId="0E52161E" w14:textId="77777777" w:rsidR="00FB78AB" w:rsidRPr="00C30E93" w:rsidRDefault="00FB78AB" w:rsidP="00FB78AB">
      <w:pPr>
        <w:rPr>
          <w:rFonts w:asciiTheme="minorHAnsi" w:hAnsiTheme="minorHAnsi" w:cstheme="minorHAnsi"/>
          <w:u w:val="single"/>
        </w:rPr>
        <w:sectPr w:rsidR="00FB78AB" w:rsidRPr="00C30E93" w:rsidSect="003026A5">
          <w:pgSz w:w="12240" w:h="15840"/>
          <w:pgMar w:top="1440" w:right="1797" w:bottom="1440" w:left="1797" w:header="709" w:footer="709" w:gutter="0"/>
          <w:cols w:space="708"/>
          <w:docGrid w:linePitch="360"/>
        </w:sectPr>
      </w:pPr>
    </w:p>
    <w:p w14:paraId="7E272415" w14:textId="77777777" w:rsidR="00FB78AB" w:rsidRPr="00C30E93" w:rsidRDefault="00FB78AB" w:rsidP="00FB78AB">
      <w:pPr>
        <w:rPr>
          <w:rFonts w:asciiTheme="minorHAnsi" w:hAnsiTheme="minorHAnsi" w:cstheme="minorHAnsi"/>
          <w:u w:val="single"/>
        </w:rPr>
      </w:pPr>
      <w:r w:rsidRPr="00C30E93">
        <w:rPr>
          <w:rFonts w:asciiTheme="minorHAnsi" w:hAnsiTheme="minorHAnsi" w:cstheme="minorHAnsi"/>
          <w:noProof/>
        </w:rPr>
        <w:lastRenderedPageBreak/>
        <w:drawing>
          <wp:inline distT="0" distB="0" distL="0" distR="0" wp14:anchorId="1235FE3B" wp14:editId="3C66DB8D">
            <wp:extent cx="8229600" cy="38511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29600" cy="3851101"/>
                    </a:xfrm>
                    <a:prstGeom prst="rect">
                      <a:avLst/>
                    </a:prstGeom>
                    <a:noFill/>
                    <a:ln>
                      <a:noFill/>
                    </a:ln>
                  </pic:spPr>
                </pic:pic>
              </a:graphicData>
            </a:graphic>
          </wp:inline>
        </w:drawing>
      </w:r>
    </w:p>
    <w:p w14:paraId="3EA039C2" w14:textId="77777777" w:rsidR="00FB78AB" w:rsidRPr="00C30E93" w:rsidRDefault="00FB78AB" w:rsidP="00FB78AB">
      <w:pPr>
        <w:rPr>
          <w:rFonts w:asciiTheme="minorHAnsi" w:hAnsiTheme="minorHAnsi" w:cstheme="minorHAnsi"/>
          <w:u w:val="single"/>
        </w:rPr>
      </w:pPr>
    </w:p>
    <w:p w14:paraId="23D49255" w14:textId="77777777" w:rsidR="00FB78AB" w:rsidRPr="00C30E93" w:rsidRDefault="00FB78AB" w:rsidP="00FB78AB">
      <w:pPr>
        <w:rPr>
          <w:rFonts w:asciiTheme="minorHAnsi" w:hAnsiTheme="minorHAnsi" w:cstheme="minorHAnsi"/>
          <w:u w:val="single"/>
        </w:rPr>
      </w:pPr>
    </w:p>
    <w:p w14:paraId="2CFE8BF7" w14:textId="77777777" w:rsidR="00FB78AB" w:rsidRPr="00C30E93" w:rsidRDefault="00FB78AB" w:rsidP="00FB78AB">
      <w:pPr>
        <w:rPr>
          <w:rFonts w:asciiTheme="minorHAnsi" w:hAnsiTheme="minorHAnsi" w:cstheme="minorHAnsi"/>
          <w:u w:val="single"/>
        </w:rPr>
      </w:pPr>
    </w:p>
    <w:p w14:paraId="3C4C4857" w14:textId="77777777" w:rsidR="00FB78AB" w:rsidRPr="00C30E93" w:rsidRDefault="00FB78AB" w:rsidP="00FB78AB">
      <w:pPr>
        <w:rPr>
          <w:rFonts w:asciiTheme="minorHAnsi" w:hAnsiTheme="minorHAnsi" w:cstheme="minorHAnsi"/>
          <w:u w:val="single"/>
        </w:rPr>
        <w:sectPr w:rsidR="00FB78AB" w:rsidRPr="00C30E93" w:rsidSect="003026A5">
          <w:pgSz w:w="15840" w:h="12240" w:orient="landscape"/>
          <w:pgMar w:top="1797" w:right="1440" w:bottom="1797" w:left="1440" w:header="709" w:footer="709" w:gutter="0"/>
          <w:cols w:space="708"/>
          <w:docGrid w:linePitch="360"/>
        </w:sectPr>
      </w:pPr>
    </w:p>
    <w:p w14:paraId="558001A1" w14:textId="77777777" w:rsidR="00FB78AB" w:rsidRPr="00C30E93" w:rsidRDefault="00FB78AB" w:rsidP="00FB78AB">
      <w:pPr>
        <w:pStyle w:val="Heading3"/>
        <w:rPr>
          <w:rFonts w:asciiTheme="minorHAnsi" w:hAnsiTheme="minorHAnsi" w:cstheme="minorHAnsi"/>
          <w:lang w:val="sr-Cyrl-RS"/>
        </w:rPr>
      </w:pPr>
      <w:r w:rsidRPr="00C30E93">
        <w:rPr>
          <w:rFonts w:asciiTheme="minorHAnsi" w:hAnsiTheme="minorHAnsi" w:cstheme="minorHAnsi"/>
          <w:lang w:val="sr-Cyrl-RS"/>
        </w:rPr>
        <w:lastRenderedPageBreak/>
        <w:t xml:space="preserve">    </w:t>
      </w:r>
      <w:bookmarkStart w:id="44" w:name="_Toc40948467"/>
      <w:bookmarkStart w:id="45" w:name="_Toc90367149"/>
      <w:r w:rsidRPr="00C30E93">
        <w:rPr>
          <w:rFonts w:asciiTheme="minorHAnsi" w:hAnsiTheme="minorHAnsi" w:cstheme="minorHAnsi"/>
          <w:lang w:val="sr-Cyrl-RS"/>
        </w:rPr>
        <w:t>1.5.1. Припремни предшколски програм на мађарском језику</w:t>
      </w:r>
      <w:bookmarkEnd w:id="44"/>
      <w:bookmarkEnd w:id="45"/>
    </w:p>
    <w:p w14:paraId="2ACB5707" w14:textId="77777777" w:rsidR="00FB78AB" w:rsidRPr="00C30E93" w:rsidRDefault="00FB78AB" w:rsidP="00FB78AB">
      <w:pPr>
        <w:ind w:firstLine="720"/>
        <w:rPr>
          <w:rFonts w:asciiTheme="minorHAnsi" w:hAnsiTheme="minorHAnsi" w:cstheme="minorHAnsi"/>
        </w:rPr>
      </w:pPr>
    </w:p>
    <w:p w14:paraId="55D683B4" w14:textId="77777777" w:rsidR="00FB78AB" w:rsidRPr="00C30E93" w:rsidRDefault="00FB78AB" w:rsidP="00FB78AB">
      <w:pPr>
        <w:jc w:val="both"/>
        <w:rPr>
          <w:rFonts w:asciiTheme="minorHAnsi" w:hAnsiTheme="minorHAnsi" w:cstheme="minorHAnsi"/>
        </w:rPr>
      </w:pPr>
      <w:r w:rsidRPr="00C30E93">
        <w:rPr>
          <w:rFonts w:asciiTheme="minorHAnsi" w:hAnsiTheme="minorHAnsi" w:cstheme="minorHAnsi"/>
        </w:rPr>
        <w:t xml:space="preserve">Припремни предшколски програм за децу у години пред полазак у основну школу на </w:t>
      </w:r>
      <w:r w:rsidRPr="00C30E93">
        <w:rPr>
          <w:rFonts w:asciiTheme="minorHAnsi" w:hAnsiTheme="minorHAnsi" w:cstheme="minorHAnsi"/>
          <w:b/>
        </w:rPr>
        <w:t>мађарском</w:t>
      </w:r>
      <w:r w:rsidRPr="00C30E93">
        <w:rPr>
          <w:rFonts w:asciiTheme="minorHAnsi" w:hAnsiTheme="minorHAnsi" w:cstheme="minorHAnsi"/>
        </w:rPr>
        <w:t xml:space="preserve"> језику реализује се у </w:t>
      </w:r>
      <w:r w:rsidRPr="00C30E93">
        <w:rPr>
          <w:rFonts w:asciiTheme="minorHAnsi" w:hAnsiTheme="minorHAnsi" w:cstheme="minorHAnsi"/>
          <w:b/>
        </w:rPr>
        <w:t>24 локалне самоуправе</w:t>
      </w:r>
      <w:r w:rsidRPr="00C30E93">
        <w:rPr>
          <w:rFonts w:asciiTheme="minorHAnsi" w:hAnsiTheme="minorHAnsi" w:cstheme="minorHAnsi"/>
        </w:rPr>
        <w:t xml:space="preserve"> (Ада, Апатин, Бачка Топола, Бечеј, Врбас, Житиште, Зрењанин, Кањижа, Кикинда, Ковачица, Кула, Мали Иђош, Нова Црња, Нови Бечеј, Нови Кнежевац, Нови Сад, Оџаци, Сечањ, Сента, Сомбор, Србобран, Суботица, Темерин и Чока), у оквиру укупно </w:t>
      </w:r>
      <w:r w:rsidRPr="00C30E93">
        <w:rPr>
          <w:rFonts w:asciiTheme="minorHAnsi" w:hAnsiTheme="minorHAnsi" w:cstheme="minorHAnsi"/>
          <w:b/>
        </w:rPr>
        <w:t>28 установа, за 1.346 или 7,69% деце у оквиру 115 васпитних група</w:t>
      </w:r>
      <w:r w:rsidRPr="00C30E93">
        <w:rPr>
          <w:rFonts w:asciiTheme="minorHAnsi" w:hAnsiTheme="minorHAnsi" w:cstheme="minorHAnsi"/>
        </w:rPr>
        <w:t xml:space="preserve"> и то: </w:t>
      </w:r>
    </w:p>
    <w:p w14:paraId="21877A44" w14:textId="77777777" w:rsidR="00FB78AB" w:rsidRPr="00C30E93" w:rsidRDefault="00FB78AB" w:rsidP="00FB78AB">
      <w:pPr>
        <w:numPr>
          <w:ilvl w:val="0"/>
          <w:numId w:val="10"/>
        </w:numPr>
        <w:jc w:val="both"/>
        <w:rPr>
          <w:rFonts w:asciiTheme="minorHAnsi" w:hAnsiTheme="minorHAnsi" w:cstheme="minorHAnsi"/>
          <w:b/>
        </w:rPr>
      </w:pPr>
      <w:r w:rsidRPr="00C30E93">
        <w:rPr>
          <w:rFonts w:asciiTheme="minorHAnsi" w:hAnsiTheme="minorHAnsi" w:cstheme="minorHAnsi"/>
        </w:rPr>
        <w:t xml:space="preserve">у 23 локалне самоуправе </w:t>
      </w:r>
      <w:r w:rsidRPr="00C30E93">
        <w:rPr>
          <w:rFonts w:asciiTheme="minorHAnsi" w:hAnsiTheme="minorHAnsi" w:cstheme="minorHAnsi"/>
          <w:b/>
        </w:rPr>
        <w:t>у 24 предшколске установе, за 1.251 дете или 92,94% деце, у 108 васпитних група;</w:t>
      </w:r>
    </w:p>
    <w:p w14:paraId="656A4F6E" w14:textId="77777777" w:rsidR="00FB78AB" w:rsidRPr="00C30E93" w:rsidRDefault="00FB78AB" w:rsidP="00FB78AB">
      <w:pPr>
        <w:numPr>
          <w:ilvl w:val="0"/>
          <w:numId w:val="10"/>
        </w:numPr>
        <w:jc w:val="both"/>
        <w:rPr>
          <w:rFonts w:asciiTheme="minorHAnsi" w:hAnsiTheme="minorHAnsi" w:cstheme="minorHAnsi"/>
          <w:b/>
        </w:rPr>
      </w:pPr>
      <w:r w:rsidRPr="00C30E93">
        <w:rPr>
          <w:rFonts w:asciiTheme="minorHAnsi" w:hAnsiTheme="minorHAnsi" w:cstheme="minorHAnsi"/>
        </w:rPr>
        <w:t>у три локалне самоуправе</w:t>
      </w:r>
      <w:r w:rsidRPr="00C30E93">
        <w:rPr>
          <w:rFonts w:asciiTheme="minorHAnsi" w:hAnsiTheme="minorHAnsi" w:cstheme="minorHAnsi"/>
          <w:b/>
        </w:rPr>
        <w:t xml:space="preserve"> у три основне школе (у Зрењанину, Новој Црњи и Суботици), за 83 детета или 6,17% деце, у шест васпитних група;</w:t>
      </w:r>
    </w:p>
    <w:p w14:paraId="3A7608CD" w14:textId="77777777" w:rsidR="00FB78AB" w:rsidRPr="00C30E93" w:rsidRDefault="00FB78AB" w:rsidP="00FB78AB">
      <w:pPr>
        <w:numPr>
          <w:ilvl w:val="0"/>
          <w:numId w:val="10"/>
        </w:numPr>
        <w:jc w:val="both"/>
        <w:rPr>
          <w:rFonts w:asciiTheme="minorHAnsi" w:hAnsiTheme="minorHAnsi" w:cstheme="minorHAnsi"/>
        </w:rPr>
      </w:pPr>
      <w:r w:rsidRPr="00C30E93">
        <w:rPr>
          <w:rFonts w:asciiTheme="minorHAnsi" w:hAnsiTheme="minorHAnsi" w:cstheme="minorHAnsi"/>
        </w:rPr>
        <w:t>у једној локалној самоуправи</w:t>
      </w:r>
      <w:r w:rsidRPr="00C30E93">
        <w:rPr>
          <w:rFonts w:asciiTheme="minorHAnsi" w:hAnsiTheme="minorHAnsi" w:cstheme="minorHAnsi"/>
          <w:b/>
        </w:rPr>
        <w:t xml:space="preserve"> у једној приватној предшколској установи (у Старој Моравици) за 12 или 0,89% деце, у једној васпитној групи</w:t>
      </w:r>
      <w:r w:rsidRPr="00C30E93">
        <w:rPr>
          <w:rFonts w:asciiTheme="minorHAnsi" w:hAnsiTheme="minorHAnsi" w:cstheme="minorHAnsi"/>
        </w:rPr>
        <w:t>.</w:t>
      </w:r>
    </w:p>
    <w:p w14:paraId="5D3C7225" w14:textId="77777777" w:rsidR="00FB78AB" w:rsidRPr="00C30E93" w:rsidRDefault="00FB78AB" w:rsidP="00FB78AB">
      <w:pPr>
        <w:ind w:left="720"/>
        <w:jc w:val="both"/>
        <w:rPr>
          <w:rFonts w:asciiTheme="minorHAnsi" w:hAnsiTheme="minorHAnsi" w:cstheme="minorHAnsi"/>
        </w:rPr>
      </w:pPr>
    </w:p>
    <w:p w14:paraId="72F3CED4" w14:textId="77777777" w:rsidR="00FB78AB" w:rsidRPr="00C30E93" w:rsidRDefault="00FB78AB" w:rsidP="00FB78AB">
      <w:pPr>
        <w:tabs>
          <w:tab w:val="left" w:pos="2160"/>
        </w:tabs>
        <w:jc w:val="both"/>
        <w:rPr>
          <w:rFonts w:asciiTheme="minorHAnsi" w:hAnsiTheme="minorHAnsi" w:cstheme="minorHAnsi"/>
        </w:rPr>
      </w:pPr>
      <w:r w:rsidRPr="00C30E93">
        <w:rPr>
          <w:rFonts w:asciiTheme="minorHAnsi" w:hAnsiTheme="minorHAnsi" w:cstheme="minorHAnsi"/>
        </w:rPr>
        <w:t xml:space="preserve">* У поређењу с прошлом годином, број деце која су обухваћена васпитно-образовним радом на мађарском језику </w:t>
      </w:r>
      <w:r w:rsidRPr="00C30E93">
        <w:rPr>
          <w:rFonts w:asciiTheme="minorHAnsi" w:hAnsiTheme="minorHAnsi" w:cstheme="minorHAnsi"/>
          <w:b/>
        </w:rPr>
        <w:t xml:space="preserve">повећао </w:t>
      </w:r>
      <w:r w:rsidRPr="00C30E93">
        <w:rPr>
          <w:rFonts w:asciiTheme="minorHAnsi" w:hAnsiTheme="minorHAnsi" w:cstheme="minorHAnsi"/>
        </w:rPr>
        <w:t xml:space="preserve">се за </w:t>
      </w:r>
      <w:r w:rsidRPr="00C30E93">
        <w:rPr>
          <w:rFonts w:asciiTheme="minorHAnsi" w:hAnsiTheme="minorHAnsi" w:cstheme="minorHAnsi"/>
          <w:b/>
        </w:rPr>
        <w:t>61 или 4,75%</w:t>
      </w:r>
      <w:r w:rsidRPr="00C30E93">
        <w:rPr>
          <w:rFonts w:asciiTheme="minorHAnsi" w:hAnsiTheme="minorHAnsi" w:cstheme="minorHAnsi"/>
        </w:rPr>
        <w:t>.</w:t>
      </w:r>
    </w:p>
    <w:p w14:paraId="0E528F9B" w14:textId="77777777" w:rsidR="00FB78AB" w:rsidRPr="00C30E93" w:rsidRDefault="00FB78AB" w:rsidP="00FB78AB">
      <w:pPr>
        <w:jc w:val="both"/>
        <w:rPr>
          <w:rFonts w:asciiTheme="minorHAnsi" w:hAnsiTheme="minorHAnsi" w:cstheme="minorHAnsi"/>
        </w:rPr>
      </w:pPr>
    </w:p>
    <w:p w14:paraId="336EA6CA" w14:textId="77777777" w:rsidR="00FB78AB" w:rsidRPr="00C30E93" w:rsidRDefault="00FB78AB" w:rsidP="00FB78AB">
      <w:pPr>
        <w:pStyle w:val="ListParagraph"/>
        <w:numPr>
          <w:ilvl w:val="0"/>
          <w:numId w:val="17"/>
        </w:numPr>
        <w:tabs>
          <w:tab w:val="left" w:pos="2160"/>
        </w:tabs>
        <w:ind w:left="630"/>
        <w:jc w:val="both"/>
        <w:rPr>
          <w:rFonts w:asciiTheme="minorHAnsi" w:hAnsiTheme="minorHAnsi" w:cstheme="minorHAnsi"/>
        </w:rPr>
      </w:pPr>
      <w:r w:rsidRPr="00C30E93">
        <w:rPr>
          <w:rFonts w:asciiTheme="minorHAnsi" w:hAnsiTheme="minorHAnsi" w:cstheme="minorHAnsi"/>
        </w:rPr>
        <w:t xml:space="preserve">Припремни предшколски програм реализује се и </w:t>
      </w:r>
      <w:r w:rsidRPr="00C30E93">
        <w:rPr>
          <w:rFonts w:asciiTheme="minorHAnsi" w:hAnsiTheme="minorHAnsi" w:cstheme="minorHAnsi"/>
          <w:b/>
        </w:rPr>
        <w:t xml:space="preserve">двојезички – на српском и мађарском </w:t>
      </w:r>
      <w:r w:rsidRPr="00C30E93">
        <w:rPr>
          <w:rFonts w:asciiTheme="minorHAnsi" w:hAnsiTheme="minorHAnsi" w:cstheme="minorHAnsi"/>
        </w:rPr>
        <w:t xml:space="preserve">језику у </w:t>
      </w:r>
      <w:r w:rsidRPr="00C30E93">
        <w:rPr>
          <w:rFonts w:asciiTheme="minorHAnsi" w:hAnsiTheme="minorHAnsi" w:cstheme="minorHAnsi"/>
          <w:b/>
        </w:rPr>
        <w:t>једанаест локалних самоуправа</w:t>
      </w:r>
      <w:r w:rsidRPr="00C30E93">
        <w:rPr>
          <w:rFonts w:asciiTheme="minorHAnsi" w:hAnsiTheme="minorHAnsi" w:cstheme="minorHAnsi"/>
        </w:rPr>
        <w:t xml:space="preserve"> (Апатин, Бачка Топола, Бечеј, Житиште, Кикинда, Ковин, Панчево, Планидште, Сомбор, Суботица и Чока), у оквиру укупно </w:t>
      </w:r>
      <w:r w:rsidRPr="00C30E93">
        <w:rPr>
          <w:rFonts w:asciiTheme="minorHAnsi" w:hAnsiTheme="minorHAnsi" w:cstheme="minorHAnsi"/>
          <w:b/>
        </w:rPr>
        <w:t>дванаест установа, за укупно 196 или 1,12% деце, распоређене у 26 васпитних група</w:t>
      </w:r>
      <w:r w:rsidRPr="00C30E93">
        <w:rPr>
          <w:rFonts w:asciiTheme="minorHAnsi" w:hAnsiTheme="minorHAnsi" w:cstheme="minorHAnsi"/>
        </w:rPr>
        <w:t xml:space="preserve">. </w:t>
      </w:r>
    </w:p>
    <w:p w14:paraId="37017444" w14:textId="77777777" w:rsidR="00FB78AB" w:rsidRPr="00C30E93" w:rsidRDefault="00FB78AB" w:rsidP="00FB78AB">
      <w:pPr>
        <w:tabs>
          <w:tab w:val="left" w:pos="2160"/>
        </w:tabs>
        <w:rPr>
          <w:rFonts w:asciiTheme="minorHAnsi" w:hAnsiTheme="minorHAnsi" w:cstheme="minorHAnsi"/>
        </w:rPr>
      </w:pPr>
    </w:p>
    <w:p w14:paraId="4DD62939" w14:textId="77777777" w:rsidR="00FB78AB" w:rsidRPr="00C30E93" w:rsidRDefault="00FB78AB" w:rsidP="00FB78AB">
      <w:pPr>
        <w:tabs>
          <w:tab w:val="left" w:pos="2160"/>
        </w:tabs>
        <w:rPr>
          <w:rFonts w:asciiTheme="minorHAnsi" w:hAnsiTheme="minorHAnsi" w:cstheme="minorHAnsi"/>
        </w:rPr>
      </w:pPr>
      <w:r w:rsidRPr="00C30E93">
        <w:rPr>
          <w:rFonts w:asciiTheme="minorHAnsi" w:hAnsiTheme="minorHAnsi" w:cstheme="minorHAnsi"/>
        </w:rPr>
        <w:t xml:space="preserve"> Васпитно-образовни рад на </w:t>
      </w:r>
      <w:r w:rsidRPr="00C30E93">
        <w:rPr>
          <w:rFonts w:asciiTheme="minorHAnsi" w:hAnsiTheme="minorHAnsi" w:cstheme="minorHAnsi"/>
          <w:b/>
        </w:rPr>
        <w:t>српском и мађарском</w:t>
      </w:r>
      <w:r w:rsidRPr="00C30E93">
        <w:rPr>
          <w:rFonts w:asciiTheme="minorHAnsi" w:hAnsiTheme="minorHAnsi" w:cstheme="minorHAnsi"/>
        </w:rPr>
        <w:t xml:space="preserve"> језику реализује се:</w:t>
      </w:r>
    </w:p>
    <w:p w14:paraId="2BF8455A" w14:textId="77777777" w:rsidR="00FB78AB" w:rsidRPr="00C30E93" w:rsidRDefault="00FB78AB" w:rsidP="00FB78AB">
      <w:pPr>
        <w:tabs>
          <w:tab w:val="left" w:pos="2160"/>
        </w:tabs>
        <w:rPr>
          <w:rFonts w:asciiTheme="minorHAnsi" w:hAnsiTheme="minorHAnsi" w:cstheme="minorHAnsi"/>
        </w:rPr>
      </w:pPr>
    </w:p>
    <w:p w14:paraId="6E8958C5" w14:textId="77777777" w:rsidR="00FB78AB" w:rsidRPr="00C30E93" w:rsidRDefault="00FB78AB" w:rsidP="00FB78AB">
      <w:pPr>
        <w:numPr>
          <w:ilvl w:val="0"/>
          <w:numId w:val="11"/>
        </w:numPr>
        <w:tabs>
          <w:tab w:val="left" w:pos="2160"/>
        </w:tabs>
        <w:rPr>
          <w:rFonts w:asciiTheme="minorHAnsi" w:hAnsiTheme="minorHAnsi" w:cstheme="minorHAnsi"/>
        </w:rPr>
      </w:pPr>
      <w:r w:rsidRPr="00C30E93">
        <w:rPr>
          <w:rFonts w:asciiTheme="minorHAnsi" w:hAnsiTheme="minorHAnsi" w:cstheme="minorHAnsi"/>
        </w:rPr>
        <w:t xml:space="preserve">у једанаест локалних самоуправа у </w:t>
      </w:r>
      <w:r w:rsidRPr="00C30E93">
        <w:rPr>
          <w:rFonts w:asciiTheme="minorHAnsi" w:hAnsiTheme="minorHAnsi" w:cstheme="minorHAnsi"/>
          <w:b/>
        </w:rPr>
        <w:t>једанаест предшколских установа, за 190 или 96,94% деце,</w:t>
      </w:r>
      <w:r w:rsidRPr="00C30E93">
        <w:rPr>
          <w:rFonts w:asciiTheme="minorHAnsi" w:hAnsiTheme="minorHAnsi" w:cstheme="minorHAnsi"/>
        </w:rPr>
        <w:t xml:space="preserve"> </w:t>
      </w:r>
      <w:r w:rsidRPr="00C30E93">
        <w:rPr>
          <w:rFonts w:asciiTheme="minorHAnsi" w:hAnsiTheme="minorHAnsi" w:cstheme="minorHAnsi"/>
          <w:b/>
        </w:rPr>
        <w:t>у 25 васпитних група</w:t>
      </w:r>
      <w:r w:rsidRPr="00C30E93">
        <w:rPr>
          <w:rFonts w:asciiTheme="minorHAnsi" w:hAnsiTheme="minorHAnsi" w:cstheme="minorHAnsi"/>
        </w:rPr>
        <w:t>;</w:t>
      </w:r>
    </w:p>
    <w:p w14:paraId="261F7DEC" w14:textId="77777777" w:rsidR="00FB78AB" w:rsidRPr="00C30E93" w:rsidRDefault="00FB78AB" w:rsidP="00FB78AB">
      <w:pPr>
        <w:numPr>
          <w:ilvl w:val="0"/>
          <w:numId w:val="11"/>
        </w:numPr>
        <w:tabs>
          <w:tab w:val="left" w:pos="2160"/>
        </w:tabs>
        <w:rPr>
          <w:rFonts w:asciiTheme="minorHAnsi" w:hAnsiTheme="minorHAnsi" w:cstheme="minorHAnsi"/>
        </w:rPr>
      </w:pPr>
      <w:r w:rsidRPr="00C30E93">
        <w:rPr>
          <w:rFonts w:asciiTheme="minorHAnsi" w:hAnsiTheme="minorHAnsi" w:cstheme="minorHAnsi"/>
        </w:rPr>
        <w:t xml:space="preserve">у једној локалној самоуправи у </w:t>
      </w:r>
      <w:r w:rsidRPr="00C30E93">
        <w:rPr>
          <w:rFonts w:asciiTheme="minorHAnsi" w:hAnsiTheme="minorHAnsi" w:cstheme="minorHAnsi"/>
          <w:b/>
        </w:rPr>
        <w:t xml:space="preserve">једној приватној предшколској установи     </w:t>
      </w:r>
      <w:r w:rsidRPr="00C30E93">
        <w:rPr>
          <w:rFonts w:asciiTheme="minorHAnsi" w:hAnsiTheme="minorHAnsi" w:cstheme="minorHAnsi"/>
        </w:rPr>
        <w:t xml:space="preserve"> (у Суботици) за </w:t>
      </w:r>
      <w:r w:rsidRPr="00C30E93">
        <w:rPr>
          <w:rFonts w:asciiTheme="minorHAnsi" w:hAnsiTheme="minorHAnsi" w:cstheme="minorHAnsi"/>
          <w:b/>
        </w:rPr>
        <w:t xml:space="preserve">шесторо или 3,06% </w:t>
      </w:r>
      <w:r w:rsidRPr="00C30E93">
        <w:rPr>
          <w:rFonts w:asciiTheme="minorHAnsi" w:hAnsiTheme="minorHAnsi" w:cstheme="minorHAnsi"/>
        </w:rPr>
        <w:t xml:space="preserve">деце, </w:t>
      </w:r>
      <w:r w:rsidRPr="00C30E93">
        <w:rPr>
          <w:rFonts w:asciiTheme="minorHAnsi" w:hAnsiTheme="minorHAnsi" w:cstheme="minorHAnsi"/>
          <w:b/>
        </w:rPr>
        <w:t>у једној васпитној групи</w:t>
      </w:r>
      <w:r w:rsidRPr="00C30E93">
        <w:rPr>
          <w:rFonts w:asciiTheme="minorHAnsi" w:hAnsiTheme="minorHAnsi" w:cstheme="minorHAnsi"/>
        </w:rPr>
        <w:t>.</w:t>
      </w:r>
    </w:p>
    <w:p w14:paraId="212E800F" w14:textId="77777777" w:rsidR="00FB78AB" w:rsidRPr="00C30E93" w:rsidRDefault="00FB78AB" w:rsidP="00FB78AB">
      <w:pPr>
        <w:tabs>
          <w:tab w:val="left" w:pos="2160"/>
        </w:tabs>
        <w:ind w:left="720"/>
        <w:rPr>
          <w:rFonts w:asciiTheme="minorHAnsi" w:hAnsiTheme="minorHAnsi" w:cstheme="minorHAnsi"/>
          <w:b/>
        </w:rPr>
      </w:pPr>
    </w:p>
    <w:p w14:paraId="0FF37134" w14:textId="77777777" w:rsidR="00FB78AB" w:rsidRPr="00C30E93" w:rsidRDefault="00FB78AB" w:rsidP="00FB78AB">
      <w:pPr>
        <w:tabs>
          <w:tab w:val="left" w:pos="2160"/>
        </w:tabs>
        <w:jc w:val="both"/>
        <w:rPr>
          <w:rFonts w:asciiTheme="minorHAnsi" w:hAnsiTheme="minorHAnsi" w:cstheme="minorHAnsi"/>
        </w:rPr>
      </w:pPr>
      <w:r w:rsidRPr="00C30E93">
        <w:rPr>
          <w:rFonts w:asciiTheme="minorHAnsi" w:hAnsiTheme="minorHAnsi" w:cstheme="minorHAnsi"/>
        </w:rPr>
        <w:t xml:space="preserve">* У односу на прошлу годину, број деце која су обухваћена васпитно-образовним радом на српском и мађарском језику </w:t>
      </w:r>
      <w:r w:rsidRPr="00C30E93">
        <w:rPr>
          <w:rFonts w:asciiTheme="minorHAnsi" w:hAnsiTheme="minorHAnsi" w:cstheme="minorHAnsi"/>
          <w:b/>
        </w:rPr>
        <w:t xml:space="preserve">повећао </w:t>
      </w:r>
      <w:r w:rsidRPr="00C30E93">
        <w:rPr>
          <w:rFonts w:asciiTheme="minorHAnsi" w:hAnsiTheme="minorHAnsi" w:cstheme="minorHAnsi"/>
        </w:rPr>
        <w:t>се за</w:t>
      </w:r>
      <w:r w:rsidRPr="00C30E93">
        <w:rPr>
          <w:rFonts w:asciiTheme="minorHAnsi" w:hAnsiTheme="minorHAnsi" w:cstheme="minorHAnsi"/>
          <w:b/>
        </w:rPr>
        <w:t xml:space="preserve"> 56 или 40 %</w:t>
      </w:r>
      <w:r w:rsidRPr="00C30E93">
        <w:rPr>
          <w:rFonts w:asciiTheme="minorHAnsi" w:hAnsiTheme="minorHAnsi" w:cstheme="minorHAnsi"/>
        </w:rPr>
        <w:t>.</w:t>
      </w:r>
    </w:p>
    <w:p w14:paraId="094AA2BF" w14:textId="77777777" w:rsidR="00FB78AB" w:rsidRPr="00C30E93" w:rsidRDefault="00FB78AB" w:rsidP="00FB78AB">
      <w:pPr>
        <w:tabs>
          <w:tab w:val="left" w:pos="2160"/>
        </w:tabs>
        <w:ind w:left="720"/>
        <w:rPr>
          <w:rFonts w:asciiTheme="minorHAnsi" w:hAnsiTheme="minorHAnsi" w:cstheme="minorHAnsi"/>
          <w:b/>
        </w:rPr>
      </w:pPr>
    </w:p>
    <w:p w14:paraId="0F523E79" w14:textId="77777777" w:rsidR="00FB78AB" w:rsidRPr="00C30E93" w:rsidRDefault="00FB78AB" w:rsidP="00FB78AB">
      <w:pPr>
        <w:pStyle w:val="ListParagraph"/>
        <w:numPr>
          <w:ilvl w:val="0"/>
          <w:numId w:val="17"/>
        </w:numPr>
        <w:tabs>
          <w:tab w:val="left" w:pos="2160"/>
        </w:tabs>
        <w:ind w:left="630"/>
        <w:jc w:val="both"/>
        <w:rPr>
          <w:rFonts w:asciiTheme="minorHAnsi" w:hAnsiTheme="minorHAnsi" w:cstheme="minorHAnsi"/>
        </w:rPr>
      </w:pPr>
      <w:r w:rsidRPr="00C30E93">
        <w:rPr>
          <w:rFonts w:asciiTheme="minorHAnsi" w:hAnsiTheme="minorHAnsi" w:cstheme="minorHAnsi"/>
        </w:rPr>
        <w:t xml:space="preserve">Припремни предшколски програм на мађарском језику реализује се и </w:t>
      </w:r>
      <w:r w:rsidRPr="00C30E93">
        <w:rPr>
          <w:rFonts w:asciiTheme="minorHAnsi" w:hAnsiTheme="minorHAnsi" w:cstheme="minorHAnsi"/>
          <w:b/>
        </w:rPr>
        <w:t xml:space="preserve">двојезички – на мађарском и немачком </w:t>
      </w:r>
      <w:r w:rsidRPr="00C30E93">
        <w:rPr>
          <w:rFonts w:asciiTheme="minorHAnsi" w:hAnsiTheme="minorHAnsi" w:cstheme="minorHAnsi"/>
        </w:rPr>
        <w:t xml:space="preserve">језику, за </w:t>
      </w:r>
      <w:r w:rsidRPr="00C30E93">
        <w:rPr>
          <w:rFonts w:asciiTheme="minorHAnsi" w:hAnsiTheme="minorHAnsi" w:cstheme="minorHAnsi"/>
          <w:b/>
        </w:rPr>
        <w:t>двоје или 0,01% деце</w:t>
      </w:r>
      <w:r w:rsidRPr="00C30E93">
        <w:rPr>
          <w:rFonts w:asciiTheme="minorHAnsi" w:hAnsiTheme="minorHAnsi" w:cstheme="minorHAnsi"/>
        </w:rPr>
        <w:t xml:space="preserve">, у предшколској установи у Суботици. </w:t>
      </w:r>
    </w:p>
    <w:p w14:paraId="61336D90" w14:textId="77777777" w:rsidR="00FB78AB" w:rsidRPr="00C30E93" w:rsidRDefault="00FB78AB" w:rsidP="00FB78AB">
      <w:pPr>
        <w:tabs>
          <w:tab w:val="left" w:pos="2160"/>
        </w:tabs>
        <w:ind w:left="630"/>
        <w:jc w:val="both"/>
        <w:rPr>
          <w:rFonts w:asciiTheme="minorHAnsi" w:hAnsiTheme="minorHAnsi" w:cstheme="minorHAnsi"/>
        </w:rPr>
      </w:pPr>
    </w:p>
    <w:p w14:paraId="0CFF23B4" w14:textId="77777777" w:rsidR="00FB78AB" w:rsidRPr="00C30E93" w:rsidRDefault="00FB78AB" w:rsidP="00FB78AB">
      <w:pPr>
        <w:tabs>
          <w:tab w:val="left" w:pos="2160"/>
        </w:tabs>
        <w:jc w:val="both"/>
        <w:rPr>
          <w:rFonts w:asciiTheme="minorHAnsi" w:hAnsiTheme="minorHAnsi" w:cstheme="minorHAnsi"/>
        </w:rPr>
      </w:pPr>
      <w:r w:rsidRPr="00C30E93">
        <w:rPr>
          <w:rFonts w:asciiTheme="minorHAnsi" w:hAnsiTheme="minorHAnsi" w:cstheme="minorHAnsi"/>
        </w:rPr>
        <w:t xml:space="preserve">*У поређењу с прошлом годином, број деце на мађарском и немачком језику </w:t>
      </w:r>
      <w:r w:rsidRPr="00C30E93">
        <w:rPr>
          <w:rFonts w:asciiTheme="minorHAnsi" w:hAnsiTheme="minorHAnsi" w:cstheme="minorHAnsi"/>
          <w:b/>
        </w:rPr>
        <w:t>смањио</w:t>
      </w:r>
      <w:r w:rsidRPr="00C30E93">
        <w:rPr>
          <w:rFonts w:asciiTheme="minorHAnsi" w:hAnsiTheme="minorHAnsi" w:cstheme="minorHAnsi"/>
        </w:rPr>
        <w:t xml:space="preserve"> се за</w:t>
      </w:r>
      <w:r w:rsidRPr="00C30E93">
        <w:rPr>
          <w:rFonts w:asciiTheme="minorHAnsi" w:hAnsiTheme="minorHAnsi" w:cstheme="minorHAnsi"/>
          <w:b/>
        </w:rPr>
        <w:t xml:space="preserve"> један или 33,33%</w:t>
      </w:r>
      <w:r w:rsidRPr="00C30E93">
        <w:rPr>
          <w:rFonts w:asciiTheme="minorHAnsi" w:hAnsiTheme="minorHAnsi" w:cstheme="minorHAnsi"/>
        </w:rPr>
        <w:t>.</w:t>
      </w:r>
    </w:p>
    <w:p w14:paraId="33096391" w14:textId="77777777" w:rsidR="00FB78AB" w:rsidRPr="00C30E93" w:rsidRDefault="00FB78AB" w:rsidP="00FB78AB">
      <w:pPr>
        <w:tabs>
          <w:tab w:val="left" w:pos="2160"/>
        </w:tabs>
        <w:rPr>
          <w:rFonts w:asciiTheme="minorHAnsi" w:hAnsiTheme="minorHAnsi" w:cstheme="minorHAnsi"/>
          <w:b/>
        </w:rPr>
      </w:pPr>
    </w:p>
    <w:p w14:paraId="0A3D8DD7" w14:textId="77777777" w:rsidR="00FB78AB" w:rsidRPr="00C30E93" w:rsidRDefault="00FB78AB" w:rsidP="00FB78AB">
      <w:pPr>
        <w:tabs>
          <w:tab w:val="left" w:pos="2160"/>
        </w:tabs>
        <w:rPr>
          <w:rFonts w:asciiTheme="minorHAnsi" w:hAnsiTheme="minorHAnsi" w:cstheme="minorHAnsi"/>
          <w:b/>
        </w:rPr>
      </w:pPr>
    </w:p>
    <w:p w14:paraId="7677349D" w14:textId="77777777" w:rsidR="00FB78AB" w:rsidRPr="00C30E93" w:rsidRDefault="00FB78AB" w:rsidP="00FB78AB">
      <w:pPr>
        <w:tabs>
          <w:tab w:val="left" w:pos="2160"/>
        </w:tabs>
        <w:jc w:val="center"/>
        <w:rPr>
          <w:rFonts w:asciiTheme="minorHAnsi" w:hAnsiTheme="minorHAnsi" w:cstheme="minorHAnsi"/>
          <w:b/>
        </w:rPr>
      </w:pPr>
      <w:r w:rsidRPr="00C30E93">
        <w:rPr>
          <w:rFonts w:asciiTheme="minorHAnsi" w:hAnsiTheme="minorHAnsi" w:cstheme="minorHAnsi"/>
          <w:noProof/>
        </w:rPr>
        <w:lastRenderedPageBreak/>
        <w:drawing>
          <wp:inline distT="0" distB="0" distL="0" distR="0" wp14:anchorId="510179F4" wp14:editId="40B0554A">
            <wp:extent cx="5490210" cy="4528343"/>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0210" cy="4528343"/>
                    </a:xfrm>
                    <a:prstGeom prst="rect">
                      <a:avLst/>
                    </a:prstGeom>
                    <a:noFill/>
                    <a:ln>
                      <a:noFill/>
                    </a:ln>
                  </pic:spPr>
                </pic:pic>
              </a:graphicData>
            </a:graphic>
          </wp:inline>
        </w:drawing>
      </w:r>
    </w:p>
    <w:p w14:paraId="562A5E20" w14:textId="77777777" w:rsidR="00FB78AB" w:rsidRPr="00C30E93" w:rsidRDefault="00FB78AB" w:rsidP="00FB78AB">
      <w:pPr>
        <w:tabs>
          <w:tab w:val="left" w:pos="2160"/>
        </w:tabs>
        <w:jc w:val="center"/>
        <w:rPr>
          <w:rFonts w:asciiTheme="minorHAnsi" w:hAnsiTheme="minorHAnsi" w:cstheme="minorHAnsi"/>
          <w:b/>
        </w:rPr>
      </w:pPr>
    </w:p>
    <w:p w14:paraId="3269CB77" w14:textId="77777777" w:rsidR="00FB78AB" w:rsidRPr="00C30E93" w:rsidRDefault="00FB78AB" w:rsidP="00FB78AB">
      <w:pPr>
        <w:tabs>
          <w:tab w:val="left" w:pos="2160"/>
        </w:tabs>
        <w:jc w:val="center"/>
        <w:rPr>
          <w:rFonts w:asciiTheme="minorHAnsi" w:hAnsiTheme="minorHAnsi" w:cstheme="minorHAnsi"/>
          <w:b/>
        </w:rPr>
      </w:pPr>
    </w:p>
    <w:p w14:paraId="1FAF65E8" w14:textId="77777777" w:rsidR="00FB78AB" w:rsidRPr="00C30E93" w:rsidRDefault="00FB78AB" w:rsidP="00FB78AB">
      <w:pPr>
        <w:rPr>
          <w:rFonts w:asciiTheme="minorHAnsi" w:hAnsiTheme="minorHAnsi" w:cstheme="minorHAnsi"/>
        </w:rPr>
      </w:pPr>
      <w:bookmarkStart w:id="46" w:name="_Toc40948468"/>
    </w:p>
    <w:p w14:paraId="26E5284F" w14:textId="0488E512" w:rsidR="00FB78AB" w:rsidRPr="00C30E93" w:rsidRDefault="00FB78AB" w:rsidP="00FB78AB">
      <w:pPr>
        <w:pStyle w:val="Heading2"/>
        <w:ind w:firstLine="0"/>
        <w:rPr>
          <w:rFonts w:asciiTheme="minorHAnsi" w:hAnsiTheme="minorHAnsi" w:cstheme="minorHAnsi"/>
          <w:lang w:val="sr-Cyrl-RS"/>
        </w:rPr>
      </w:pPr>
    </w:p>
    <w:p w14:paraId="12C88C74" w14:textId="16EFCADC" w:rsidR="0050455D" w:rsidRPr="00C30E93" w:rsidRDefault="0050455D" w:rsidP="0050455D">
      <w:pPr>
        <w:rPr>
          <w:lang w:val="sr-Cyrl-RS"/>
        </w:rPr>
      </w:pPr>
    </w:p>
    <w:p w14:paraId="084621B5" w14:textId="1BD9C431" w:rsidR="0050455D" w:rsidRPr="00C30E93" w:rsidRDefault="0050455D" w:rsidP="0050455D">
      <w:pPr>
        <w:rPr>
          <w:lang w:val="sr-Cyrl-RS"/>
        </w:rPr>
      </w:pPr>
    </w:p>
    <w:p w14:paraId="0C483E3B" w14:textId="5E61050B" w:rsidR="0050455D" w:rsidRPr="00C30E93" w:rsidRDefault="0050455D" w:rsidP="0050455D">
      <w:pPr>
        <w:rPr>
          <w:lang w:val="sr-Cyrl-RS"/>
        </w:rPr>
      </w:pPr>
    </w:p>
    <w:p w14:paraId="4B0B6404" w14:textId="53E9DB2B" w:rsidR="0050455D" w:rsidRPr="00C30E93" w:rsidRDefault="0050455D" w:rsidP="0050455D">
      <w:pPr>
        <w:rPr>
          <w:lang w:val="sr-Cyrl-RS"/>
        </w:rPr>
      </w:pPr>
    </w:p>
    <w:p w14:paraId="4D89F4AF" w14:textId="6C379EAF" w:rsidR="0050455D" w:rsidRPr="00C30E93" w:rsidRDefault="0050455D" w:rsidP="0050455D">
      <w:pPr>
        <w:rPr>
          <w:lang w:val="sr-Cyrl-RS"/>
        </w:rPr>
      </w:pPr>
    </w:p>
    <w:p w14:paraId="2CCFA2E3" w14:textId="39B01FE8" w:rsidR="0050455D" w:rsidRPr="00C30E93" w:rsidRDefault="0050455D" w:rsidP="0050455D">
      <w:pPr>
        <w:rPr>
          <w:lang w:val="sr-Cyrl-RS"/>
        </w:rPr>
      </w:pPr>
    </w:p>
    <w:p w14:paraId="34C4DD73" w14:textId="656D8584" w:rsidR="0050455D" w:rsidRPr="00C30E93" w:rsidRDefault="0050455D" w:rsidP="0050455D">
      <w:pPr>
        <w:rPr>
          <w:lang w:val="sr-Cyrl-RS"/>
        </w:rPr>
      </w:pPr>
    </w:p>
    <w:p w14:paraId="35A80440" w14:textId="3EB4C779" w:rsidR="0050455D" w:rsidRPr="00C30E93" w:rsidRDefault="0050455D" w:rsidP="0050455D">
      <w:pPr>
        <w:rPr>
          <w:lang w:val="sr-Cyrl-RS"/>
        </w:rPr>
      </w:pPr>
    </w:p>
    <w:p w14:paraId="385553AF" w14:textId="793C680D" w:rsidR="0050455D" w:rsidRPr="00C30E93" w:rsidRDefault="0050455D" w:rsidP="0050455D">
      <w:pPr>
        <w:rPr>
          <w:lang w:val="sr-Cyrl-RS"/>
        </w:rPr>
      </w:pPr>
    </w:p>
    <w:p w14:paraId="1D70C5B8" w14:textId="623B884F" w:rsidR="0050455D" w:rsidRPr="00C30E93" w:rsidRDefault="0050455D" w:rsidP="0050455D">
      <w:pPr>
        <w:rPr>
          <w:lang w:val="sr-Cyrl-RS"/>
        </w:rPr>
      </w:pPr>
    </w:p>
    <w:p w14:paraId="20E9328A" w14:textId="304E5107" w:rsidR="0050455D" w:rsidRPr="00C30E93" w:rsidRDefault="0050455D" w:rsidP="0050455D">
      <w:pPr>
        <w:rPr>
          <w:lang w:val="sr-Cyrl-RS"/>
        </w:rPr>
      </w:pPr>
    </w:p>
    <w:p w14:paraId="47875794" w14:textId="1A22F2E9" w:rsidR="0050455D" w:rsidRPr="00C30E93" w:rsidRDefault="0050455D" w:rsidP="0050455D">
      <w:pPr>
        <w:rPr>
          <w:lang w:val="sr-Cyrl-RS"/>
        </w:rPr>
      </w:pPr>
    </w:p>
    <w:p w14:paraId="49CD9CF3" w14:textId="530DEE96" w:rsidR="0050455D" w:rsidRPr="00C30E93" w:rsidRDefault="0050455D" w:rsidP="0050455D">
      <w:pPr>
        <w:rPr>
          <w:lang w:val="sr-Cyrl-RS"/>
        </w:rPr>
      </w:pPr>
    </w:p>
    <w:p w14:paraId="5886D019" w14:textId="77777777" w:rsidR="0050455D" w:rsidRPr="00C30E93" w:rsidRDefault="0050455D" w:rsidP="0050455D">
      <w:pPr>
        <w:rPr>
          <w:lang w:val="sr-Cyrl-RS"/>
        </w:rPr>
      </w:pPr>
    </w:p>
    <w:p w14:paraId="40482CED" w14:textId="77777777" w:rsidR="00FB78AB" w:rsidRPr="00C30E93" w:rsidRDefault="00FB78AB" w:rsidP="00FB78AB">
      <w:pPr>
        <w:pStyle w:val="Heading2"/>
        <w:ind w:firstLine="0"/>
        <w:rPr>
          <w:rFonts w:asciiTheme="minorHAnsi" w:hAnsiTheme="minorHAnsi" w:cstheme="minorHAnsi"/>
          <w:lang w:val="sr-Cyrl-RS"/>
        </w:rPr>
      </w:pPr>
      <w:bookmarkStart w:id="47" w:name="_Toc90367150"/>
    </w:p>
    <w:p w14:paraId="2BF04BDA" w14:textId="77777777" w:rsidR="00FB78AB" w:rsidRPr="00C30E93" w:rsidRDefault="00FB78AB" w:rsidP="00FB78AB">
      <w:pPr>
        <w:pStyle w:val="Heading2"/>
        <w:ind w:firstLine="0"/>
        <w:rPr>
          <w:rFonts w:asciiTheme="minorHAnsi" w:hAnsiTheme="minorHAnsi" w:cstheme="minorHAnsi"/>
          <w:lang w:val="sr-Cyrl-RS"/>
        </w:rPr>
      </w:pPr>
      <w:r w:rsidRPr="00C30E93">
        <w:rPr>
          <w:rFonts w:asciiTheme="minorHAnsi" w:hAnsiTheme="minorHAnsi" w:cstheme="minorHAnsi"/>
          <w:lang w:val="sr-Cyrl-RS"/>
        </w:rPr>
        <w:t>1.6. Васпитно-образовни рад на словачком језику</w:t>
      </w:r>
      <w:bookmarkEnd w:id="46"/>
      <w:bookmarkEnd w:id="47"/>
    </w:p>
    <w:p w14:paraId="3C9AB62C" w14:textId="77777777" w:rsidR="00FB78AB" w:rsidRPr="00C30E93" w:rsidRDefault="00FB78AB" w:rsidP="00FB78AB">
      <w:pPr>
        <w:tabs>
          <w:tab w:val="left" w:pos="2160"/>
        </w:tabs>
        <w:rPr>
          <w:rFonts w:asciiTheme="minorHAnsi" w:hAnsiTheme="minorHAnsi" w:cstheme="minorHAnsi"/>
        </w:rPr>
      </w:pPr>
    </w:p>
    <w:p w14:paraId="164B96DF" w14:textId="77777777" w:rsidR="00FB78AB" w:rsidRPr="00C30E93" w:rsidRDefault="00FB78AB" w:rsidP="00FB78AB">
      <w:pPr>
        <w:jc w:val="both"/>
        <w:rPr>
          <w:rFonts w:asciiTheme="minorHAnsi" w:hAnsiTheme="minorHAnsi" w:cstheme="minorHAnsi"/>
        </w:rPr>
      </w:pPr>
      <w:r w:rsidRPr="00C30E93">
        <w:rPr>
          <w:rFonts w:asciiTheme="minorHAnsi" w:hAnsiTheme="minorHAnsi" w:cstheme="minorHAnsi"/>
        </w:rPr>
        <w:tab/>
        <w:t xml:space="preserve">Предшколско васпитање и образовање на словачком језику, за децу узраста од шест месеци до поласка у основну школу, реализује се у </w:t>
      </w:r>
      <w:r w:rsidRPr="00C30E93">
        <w:rPr>
          <w:rFonts w:asciiTheme="minorHAnsi" w:hAnsiTheme="minorHAnsi" w:cstheme="minorHAnsi"/>
          <w:b/>
        </w:rPr>
        <w:t>девет</w:t>
      </w:r>
      <w:r w:rsidRPr="00C30E93">
        <w:rPr>
          <w:rFonts w:asciiTheme="minorHAnsi" w:hAnsiTheme="minorHAnsi" w:cstheme="minorHAnsi"/>
        </w:rPr>
        <w:t xml:space="preserve"> </w:t>
      </w:r>
      <w:r w:rsidRPr="00C30E93">
        <w:rPr>
          <w:rFonts w:asciiTheme="minorHAnsi" w:hAnsiTheme="minorHAnsi" w:cstheme="minorHAnsi"/>
          <w:b/>
        </w:rPr>
        <w:t>локалних самоуправа</w:t>
      </w:r>
      <w:r w:rsidRPr="00C30E93">
        <w:rPr>
          <w:rFonts w:asciiTheme="minorHAnsi" w:hAnsiTheme="minorHAnsi" w:cstheme="minorHAnsi"/>
        </w:rPr>
        <w:t xml:space="preserve"> (Алибунар, Бач, Бачка Паланка, Бачки Петровац, Беочин, Зрењанин, Ковачица, Нови Сад и Стара Пазова), у оквиру укупно десет установа, за </w:t>
      </w:r>
      <w:r w:rsidRPr="00C30E93">
        <w:rPr>
          <w:rFonts w:asciiTheme="minorHAnsi" w:hAnsiTheme="minorHAnsi" w:cstheme="minorHAnsi"/>
          <w:b/>
        </w:rPr>
        <w:t>782 детета или 1,20%</w:t>
      </w:r>
      <w:r w:rsidRPr="00C30E93">
        <w:rPr>
          <w:rFonts w:asciiTheme="minorHAnsi" w:hAnsiTheme="minorHAnsi" w:cstheme="minorHAnsi"/>
        </w:rPr>
        <w:t xml:space="preserve"> </w:t>
      </w:r>
      <w:r w:rsidRPr="00C30E93">
        <w:rPr>
          <w:rFonts w:asciiTheme="minorHAnsi" w:hAnsiTheme="minorHAnsi" w:cstheme="minorHAnsi"/>
          <w:b/>
        </w:rPr>
        <w:t>деце</w:t>
      </w:r>
      <w:r w:rsidRPr="00C30E93">
        <w:rPr>
          <w:rFonts w:asciiTheme="minorHAnsi" w:hAnsiTheme="minorHAnsi" w:cstheme="minorHAnsi"/>
        </w:rPr>
        <w:t xml:space="preserve">, распоређене у </w:t>
      </w:r>
      <w:r w:rsidRPr="00C30E93">
        <w:rPr>
          <w:rFonts w:asciiTheme="minorHAnsi" w:hAnsiTheme="minorHAnsi" w:cstheme="minorHAnsi"/>
          <w:b/>
        </w:rPr>
        <w:t>23 детета васпитне групе</w:t>
      </w:r>
      <w:r w:rsidRPr="00C30E93">
        <w:rPr>
          <w:rFonts w:asciiTheme="minorHAnsi" w:hAnsiTheme="minorHAnsi" w:cstheme="minorHAnsi"/>
        </w:rPr>
        <w:t>.</w:t>
      </w:r>
    </w:p>
    <w:p w14:paraId="6CE7972A" w14:textId="77777777" w:rsidR="00FB78AB" w:rsidRPr="00C30E93" w:rsidRDefault="00FB78AB" w:rsidP="00FB78AB">
      <w:pPr>
        <w:jc w:val="both"/>
        <w:rPr>
          <w:rFonts w:asciiTheme="minorHAnsi" w:hAnsiTheme="minorHAnsi" w:cstheme="minorHAnsi"/>
        </w:rPr>
      </w:pPr>
    </w:p>
    <w:p w14:paraId="0B9F2245" w14:textId="77777777" w:rsidR="00FB78AB" w:rsidRPr="00C30E93" w:rsidRDefault="00FB78AB" w:rsidP="00FB78AB">
      <w:pPr>
        <w:jc w:val="both"/>
        <w:rPr>
          <w:rFonts w:asciiTheme="minorHAnsi" w:hAnsiTheme="minorHAnsi" w:cstheme="minorHAnsi"/>
        </w:rPr>
      </w:pPr>
      <w:r w:rsidRPr="00C30E93">
        <w:rPr>
          <w:rFonts w:asciiTheme="minorHAnsi" w:hAnsiTheme="minorHAnsi" w:cstheme="minorHAnsi"/>
        </w:rPr>
        <w:t xml:space="preserve">Васпитно-образовни рад на </w:t>
      </w:r>
      <w:r w:rsidRPr="00C30E93">
        <w:rPr>
          <w:rFonts w:asciiTheme="minorHAnsi" w:hAnsiTheme="minorHAnsi" w:cstheme="minorHAnsi"/>
          <w:b/>
        </w:rPr>
        <w:t>словачком</w:t>
      </w:r>
      <w:r w:rsidRPr="00C30E93">
        <w:rPr>
          <w:rFonts w:asciiTheme="minorHAnsi" w:hAnsiTheme="minorHAnsi" w:cstheme="minorHAnsi"/>
        </w:rPr>
        <w:t xml:space="preserve"> језику реализује се: </w:t>
      </w:r>
    </w:p>
    <w:p w14:paraId="72F255DA" w14:textId="77777777" w:rsidR="00FB78AB" w:rsidRPr="00C30E93" w:rsidRDefault="00FB78AB" w:rsidP="00FB78AB">
      <w:pPr>
        <w:numPr>
          <w:ilvl w:val="0"/>
          <w:numId w:val="11"/>
        </w:numPr>
        <w:tabs>
          <w:tab w:val="left" w:pos="2160"/>
        </w:tabs>
        <w:jc w:val="both"/>
        <w:rPr>
          <w:rFonts w:asciiTheme="minorHAnsi" w:hAnsiTheme="minorHAnsi" w:cstheme="minorHAnsi"/>
        </w:rPr>
      </w:pPr>
      <w:r w:rsidRPr="00C30E93">
        <w:rPr>
          <w:rFonts w:asciiTheme="minorHAnsi" w:hAnsiTheme="minorHAnsi" w:cstheme="minorHAnsi"/>
        </w:rPr>
        <w:t xml:space="preserve">у седам локалних самоуправа у </w:t>
      </w:r>
      <w:r w:rsidRPr="00C30E93">
        <w:rPr>
          <w:rFonts w:asciiTheme="minorHAnsi" w:hAnsiTheme="minorHAnsi" w:cstheme="minorHAnsi"/>
          <w:b/>
        </w:rPr>
        <w:t>седам предшколских установа</w:t>
      </w:r>
      <w:r w:rsidRPr="00C30E93">
        <w:rPr>
          <w:rFonts w:asciiTheme="minorHAnsi" w:hAnsiTheme="minorHAnsi" w:cstheme="minorHAnsi"/>
        </w:rPr>
        <w:t xml:space="preserve">, за </w:t>
      </w:r>
      <w:r w:rsidRPr="00C30E93">
        <w:rPr>
          <w:rFonts w:asciiTheme="minorHAnsi" w:hAnsiTheme="minorHAnsi" w:cstheme="minorHAnsi"/>
          <w:b/>
        </w:rPr>
        <w:t>751 дете или 96,04%</w:t>
      </w:r>
      <w:r w:rsidRPr="00C30E93">
        <w:rPr>
          <w:rFonts w:asciiTheme="minorHAnsi" w:hAnsiTheme="minorHAnsi" w:cstheme="minorHAnsi"/>
        </w:rPr>
        <w:t xml:space="preserve"> </w:t>
      </w:r>
      <w:r w:rsidRPr="00C30E93">
        <w:rPr>
          <w:rFonts w:asciiTheme="minorHAnsi" w:hAnsiTheme="minorHAnsi" w:cstheme="minorHAnsi"/>
          <w:b/>
        </w:rPr>
        <w:t>деце,</w:t>
      </w:r>
      <w:r w:rsidRPr="00C30E93">
        <w:rPr>
          <w:rFonts w:asciiTheme="minorHAnsi" w:hAnsiTheme="minorHAnsi" w:cstheme="minorHAnsi"/>
        </w:rPr>
        <w:t xml:space="preserve"> </w:t>
      </w:r>
      <w:r w:rsidRPr="00C30E93">
        <w:rPr>
          <w:rFonts w:asciiTheme="minorHAnsi" w:hAnsiTheme="minorHAnsi" w:cstheme="minorHAnsi"/>
          <w:b/>
        </w:rPr>
        <w:t>у 21 васпитној групи</w:t>
      </w:r>
      <w:r w:rsidRPr="00C30E93">
        <w:rPr>
          <w:rFonts w:asciiTheme="minorHAnsi" w:hAnsiTheme="minorHAnsi" w:cstheme="minorHAnsi"/>
        </w:rPr>
        <w:t>;</w:t>
      </w:r>
    </w:p>
    <w:p w14:paraId="55D49384" w14:textId="77777777" w:rsidR="00FB78AB" w:rsidRPr="00C30E93" w:rsidRDefault="00FB78AB" w:rsidP="00FB78AB">
      <w:pPr>
        <w:numPr>
          <w:ilvl w:val="0"/>
          <w:numId w:val="11"/>
        </w:numPr>
        <w:tabs>
          <w:tab w:val="left" w:pos="2160"/>
        </w:tabs>
        <w:jc w:val="both"/>
        <w:rPr>
          <w:rFonts w:asciiTheme="minorHAnsi" w:hAnsiTheme="minorHAnsi" w:cstheme="minorHAnsi"/>
        </w:rPr>
      </w:pPr>
      <w:r w:rsidRPr="00C30E93">
        <w:rPr>
          <w:rFonts w:asciiTheme="minorHAnsi" w:hAnsiTheme="minorHAnsi" w:cstheme="minorHAnsi"/>
        </w:rPr>
        <w:t xml:space="preserve">у две локалне самоуправе, у </w:t>
      </w:r>
      <w:r w:rsidRPr="00C30E93">
        <w:rPr>
          <w:rFonts w:asciiTheme="minorHAnsi" w:hAnsiTheme="minorHAnsi" w:cstheme="minorHAnsi"/>
          <w:b/>
        </w:rPr>
        <w:t>три сновне школе</w:t>
      </w:r>
      <w:r w:rsidRPr="00C30E93">
        <w:rPr>
          <w:rFonts w:asciiTheme="minorHAnsi" w:hAnsiTheme="minorHAnsi" w:cstheme="minorHAnsi"/>
        </w:rPr>
        <w:t xml:space="preserve"> (у Арадцу, Пивницама и Силбашу), за </w:t>
      </w:r>
      <w:r w:rsidRPr="00C30E93">
        <w:rPr>
          <w:rFonts w:asciiTheme="minorHAnsi" w:hAnsiTheme="minorHAnsi" w:cstheme="minorHAnsi"/>
          <w:b/>
        </w:rPr>
        <w:t>31 дете или 3,96%</w:t>
      </w:r>
      <w:r w:rsidRPr="00C30E93">
        <w:rPr>
          <w:rFonts w:asciiTheme="minorHAnsi" w:hAnsiTheme="minorHAnsi" w:cstheme="minorHAnsi"/>
        </w:rPr>
        <w:t xml:space="preserve"> </w:t>
      </w:r>
      <w:r w:rsidRPr="00C30E93">
        <w:rPr>
          <w:rFonts w:asciiTheme="minorHAnsi" w:hAnsiTheme="minorHAnsi" w:cstheme="minorHAnsi"/>
          <w:b/>
        </w:rPr>
        <w:t>деце,</w:t>
      </w:r>
      <w:r w:rsidRPr="00C30E93">
        <w:rPr>
          <w:rFonts w:asciiTheme="minorHAnsi" w:hAnsiTheme="minorHAnsi" w:cstheme="minorHAnsi"/>
        </w:rPr>
        <w:t xml:space="preserve"> </w:t>
      </w:r>
      <w:r w:rsidRPr="00C30E93">
        <w:rPr>
          <w:rFonts w:asciiTheme="minorHAnsi" w:hAnsiTheme="minorHAnsi" w:cstheme="minorHAnsi"/>
          <w:b/>
        </w:rPr>
        <w:t>у три васпитне групе</w:t>
      </w:r>
      <w:r w:rsidRPr="00C30E93">
        <w:rPr>
          <w:rFonts w:asciiTheme="minorHAnsi" w:hAnsiTheme="minorHAnsi" w:cstheme="minorHAnsi"/>
        </w:rPr>
        <w:t>.</w:t>
      </w:r>
    </w:p>
    <w:p w14:paraId="572C0A97" w14:textId="77777777" w:rsidR="00FB78AB" w:rsidRPr="00C30E93" w:rsidRDefault="00FB78AB" w:rsidP="00FB78AB">
      <w:pPr>
        <w:tabs>
          <w:tab w:val="left" w:pos="2160"/>
        </w:tabs>
        <w:jc w:val="both"/>
        <w:rPr>
          <w:rFonts w:asciiTheme="minorHAnsi" w:hAnsiTheme="minorHAnsi" w:cstheme="minorHAnsi"/>
        </w:rPr>
      </w:pPr>
    </w:p>
    <w:p w14:paraId="4F9F2250" w14:textId="77777777" w:rsidR="00FB78AB" w:rsidRPr="00C30E93" w:rsidRDefault="00FB78AB" w:rsidP="00FB78AB">
      <w:pPr>
        <w:tabs>
          <w:tab w:val="left" w:pos="2160"/>
        </w:tabs>
        <w:jc w:val="both"/>
        <w:rPr>
          <w:rFonts w:asciiTheme="minorHAnsi" w:hAnsiTheme="minorHAnsi" w:cstheme="minorHAnsi"/>
        </w:rPr>
      </w:pPr>
      <w:r w:rsidRPr="00C30E93">
        <w:rPr>
          <w:rFonts w:asciiTheme="minorHAnsi" w:hAnsiTheme="minorHAnsi" w:cstheme="minorHAnsi"/>
        </w:rPr>
        <w:t xml:space="preserve">* У поређењу с прошлом годином, број деце која су обухваћена васпитно-образовним радом на словачком језику </w:t>
      </w:r>
      <w:r w:rsidRPr="00C30E93">
        <w:rPr>
          <w:rFonts w:asciiTheme="minorHAnsi" w:hAnsiTheme="minorHAnsi" w:cstheme="minorHAnsi"/>
          <w:b/>
        </w:rPr>
        <w:t xml:space="preserve">повећао </w:t>
      </w:r>
      <w:r w:rsidRPr="00C30E93">
        <w:rPr>
          <w:rFonts w:asciiTheme="minorHAnsi" w:hAnsiTheme="minorHAnsi" w:cstheme="minorHAnsi"/>
        </w:rPr>
        <w:t xml:space="preserve">се за </w:t>
      </w:r>
      <w:r w:rsidRPr="00C30E93">
        <w:rPr>
          <w:rFonts w:asciiTheme="minorHAnsi" w:hAnsiTheme="minorHAnsi" w:cstheme="minorHAnsi"/>
          <w:b/>
        </w:rPr>
        <w:t>35</w:t>
      </w:r>
      <w:r w:rsidRPr="00C30E93">
        <w:rPr>
          <w:rFonts w:asciiTheme="minorHAnsi" w:hAnsiTheme="minorHAnsi" w:cstheme="minorHAnsi"/>
        </w:rPr>
        <w:t xml:space="preserve"> </w:t>
      </w:r>
      <w:r w:rsidRPr="00C30E93">
        <w:rPr>
          <w:rFonts w:asciiTheme="minorHAnsi" w:hAnsiTheme="minorHAnsi" w:cstheme="minorHAnsi"/>
          <w:b/>
        </w:rPr>
        <w:t>(4,68%)</w:t>
      </w:r>
      <w:r w:rsidRPr="00C30E93">
        <w:rPr>
          <w:rFonts w:asciiTheme="minorHAnsi" w:hAnsiTheme="minorHAnsi" w:cstheme="minorHAnsi"/>
        </w:rPr>
        <w:t>.</w:t>
      </w:r>
    </w:p>
    <w:p w14:paraId="26F440A3" w14:textId="77777777" w:rsidR="00FB78AB" w:rsidRPr="00C30E93" w:rsidRDefault="00FB78AB" w:rsidP="00FB78AB">
      <w:pPr>
        <w:tabs>
          <w:tab w:val="left" w:pos="2160"/>
        </w:tabs>
        <w:jc w:val="both"/>
        <w:rPr>
          <w:rFonts w:asciiTheme="minorHAnsi" w:hAnsiTheme="minorHAnsi" w:cstheme="minorHAnsi"/>
        </w:rPr>
      </w:pPr>
    </w:p>
    <w:p w14:paraId="0360846F" w14:textId="77777777" w:rsidR="00FB78AB" w:rsidRPr="00C30E93" w:rsidRDefault="00FB78AB" w:rsidP="00FB78AB">
      <w:pPr>
        <w:pStyle w:val="ListParagraph"/>
        <w:numPr>
          <w:ilvl w:val="0"/>
          <w:numId w:val="17"/>
        </w:numPr>
        <w:tabs>
          <w:tab w:val="left" w:pos="2160"/>
        </w:tabs>
        <w:ind w:left="630"/>
        <w:jc w:val="both"/>
        <w:rPr>
          <w:rFonts w:asciiTheme="minorHAnsi" w:hAnsiTheme="minorHAnsi" w:cstheme="minorHAnsi"/>
        </w:rPr>
      </w:pPr>
      <w:r w:rsidRPr="00C30E93">
        <w:rPr>
          <w:rFonts w:asciiTheme="minorHAnsi" w:hAnsiTheme="minorHAnsi" w:cstheme="minorHAnsi"/>
        </w:rPr>
        <w:t xml:space="preserve">Васпитно-образовни рад на словачком језику реализује се и </w:t>
      </w:r>
      <w:r w:rsidRPr="00C30E93">
        <w:rPr>
          <w:rFonts w:asciiTheme="minorHAnsi" w:hAnsiTheme="minorHAnsi" w:cstheme="minorHAnsi"/>
          <w:b/>
        </w:rPr>
        <w:t xml:space="preserve">двојезички – на српском и словачком </w:t>
      </w:r>
      <w:r w:rsidRPr="00C30E93">
        <w:rPr>
          <w:rFonts w:asciiTheme="minorHAnsi" w:hAnsiTheme="minorHAnsi" w:cstheme="minorHAnsi"/>
        </w:rPr>
        <w:t xml:space="preserve">језику у </w:t>
      </w:r>
      <w:r w:rsidRPr="00C30E93">
        <w:rPr>
          <w:rFonts w:asciiTheme="minorHAnsi" w:hAnsiTheme="minorHAnsi" w:cstheme="minorHAnsi"/>
          <w:b/>
        </w:rPr>
        <w:t>четири</w:t>
      </w:r>
      <w:r w:rsidRPr="00C30E93">
        <w:rPr>
          <w:rFonts w:asciiTheme="minorHAnsi" w:hAnsiTheme="minorHAnsi" w:cstheme="minorHAnsi"/>
        </w:rPr>
        <w:t xml:space="preserve"> </w:t>
      </w:r>
      <w:r w:rsidRPr="00C30E93">
        <w:rPr>
          <w:rFonts w:asciiTheme="minorHAnsi" w:hAnsiTheme="minorHAnsi" w:cstheme="minorHAnsi"/>
          <w:b/>
        </w:rPr>
        <w:t>локалне самоуправе,</w:t>
      </w:r>
      <w:r w:rsidRPr="00C30E93">
        <w:rPr>
          <w:rFonts w:asciiTheme="minorHAnsi" w:hAnsiTheme="minorHAnsi" w:cstheme="minorHAnsi"/>
        </w:rPr>
        <w:t xml:space="preserve"> у укупно четири установе, за укупно </w:t>
      </w:r>
      <w:r w:rsidRPr="00C30E93">
        <w:rPr>
          <w:rFonts w:asciiTheme="minorHAnsi" w:hAnsiTheme="minorHAnsi" w:cstheme="minorHAnsi"/>
          <w:b/>
        </w:rPr>
        <w:t>146 или 0,22% деце, распоређене у шест васпитних група</w:t>
      </w:r>
      <w:r w:rsidRPr="00C30E93">
        <w:rPr>
          <w:rFonts w:asciiTheme="minorHAnsi" w:hAnsiTheme="minorHAnsi" w:cstheme="minorHAnsi"/>
        </w:rPr>
        <w:t>.</w:t>
      </w:r>
    </w:p>
    <w:p w14:paraId="28C55A49" w14:textId="77777777" w:rsidR="00FB78AB" w:rsidRPr="00C30E93" w:rsidRDefault="00FB78AB" w:rsidP="00FB78AB">
      <w:pPr>
        <w:tabs>
          <w:tab w:val="left" w:pos="2160"/>
        </w:tabs>
        <w:jc w:val="both"/>
        <w:rPr>
          <w:rFonts w:asciiTheme="minorHAnsi" w:hAnsiTheme="minorHAnsi" w:cstheme="minorHAnsi"/>
        </w:rPr>
      </w:pPr>
    </w:p>
    <w:p w14:paraId="362572B2" w14:textId="77777777" w:rsidR="00FB78AB" w:rsidRPr="00C30E93" w:rsidRDefault="00FB78AB" w:rsidP="00FB78AB">
      <w:pPr>
        <w:tabs>
          <w:tab w:val="left" w:pos="2160"/>
        </w:tabs>
        <w:jc w:val="both"/>
        <w:rPr>
          <w:rFonts w:asciiTheme="minorHAnsi" w:hAnsiTheme="minorHAnsi" w:cstheme="minorHAnsi"/>
        </w:rPr>
      </w:pPr>
      <w:r w:rsidRPr="00C30E93">
        <w:rPr>
          <w:rFonts w:asciiTheme="minorHAnsi" w:hAnsiTheme="minorHAnsi" w:cstheme="minorHAnsi"/>
        </w:rPr>
        <w:t xml:space="preserve"> Васпитно-образовни рад на српском и словачком језику реализује се:</w:t>
      </w:r>
    </w:p>
    <w:p w14:paraId="55ADD7C7" w14:textId="77777777" w:rsidR="00FB78AB" w:rsidRPr="00C30E93" w:rsidRDefault="00FB78AB" w:rsidP="00FB78AB">
      <w:pPr>
        <w:numPr>
          <w:ilvl w:val="0"/>
          <w:numId w:val="11"/>
        </w:numPr>
        <w:tabs>
          <w:tab w:val="left" w:pos="2160"/>
        </w:tabs>
        <w:jc w:val="both"/>
        <w:rPr>
          <w:rFonts w:asciiTheme="minorHAnsi" w:hAnsiTheme="minorHAnsi" w:cstheme="minorHAnsi"/>
        </w:rPr>
      </w:pPr>
      <w:r w:rsidRPr="00C30E93">
        <w:rPr>
          <w:rFonts w:asciiTheme="minorHAnsi" w:hAnsiTheme="minorHAnsi" w:cstheme="minorHAnsi"/>
        </w:rPr>
        <w:t xml:space="preserve">у две локалне самоуправе у </w:t>
      </w:r>
      <w:r w:rsidRPr="00C30E93">
        <w:rPr>
          <w:rFonts w:asciiTheme="minorHAnsi" w:hAnsiTheme="minorHAnsi" w:cstheme="minorHAnsi"/>
          <w:b/>
        </w:rPr>
        <w:t xml:space="preserve">две предшколске установе </w:t>
      </w:r>
      <w:r w:rsidRPr="00C30E93">
        <w:rPr>
          <w:rFonts w:asciiTheme="minorHAnsi" w:hAnsiTheme="minorHAnsi" w:cstheme="minorHAnsi"/>
        </w:rPr>
        <w:t xml:space="preserve">(Бачки Петровац и Оџаци), за </w:t>
      </w:r>
      <w:r w:rsidRPr="00C30E93">
        <w:rPr>
          <w:rFonts w:asciiTheme="minorHAnsi" w:hAnsiTheme="minorHAnsi" w:cstheme="minorHAnsi"/>
          <w:b/>
        </w:rPr>
        <w:t>88 или 60,27</w:t>
      </w:r>
      <w:r w:rsidRPr="00C30E93">
        <w:rPr>
          <w:rFonts w:asciiTheme="minorHAnsi" w:hAnsiTheme="minorHAnsi" w:cstheme="minorHAnsi"/>
        </w:rPr>
        <w:t xml:space="preserve">% </w:t>
      </w:r>
      <w:r w:rsidRPr="00C30E93">
        <w:rPr>
          <w:rFonts w:asciiTheme="minorHAnsi" w:hAnsiTheme="minorHAnsi" w:cstheme="minorHAnsi"/>
          <w:b/>
        </w:rPr>
        <w:t>деце, у четири васпитне групе</w:t>
      </w:r>
      <w:r w:rsidRPr="00C30E93">
        <w:rPr>
          <w:rFonts w:asciiTheme="minorHAnsi" w:hAnsiTheme="minorHAnsi" w:cstheme="minorHAnsi"/>
        </w:rPr>
        <w:t xml:space="preserve"> и</w:t>
      </w:r>
    </w:p>
    <w:p w14:paraId="093BC137" w14:textId="77777777" w:rsidR="00FB78AB" w:rsidRPr="00C30E93" w:rsidRDefault="00FB78AB" w:rsidP="00FB78AB">
      <w:pPr>
        <w:numPr>
          <w:ilvl w:val="0"/>
          <w:numId w:val="11"/>
        </w:numPr>
        <w:tabs>
          <w:tab w:val="left" w:pos="2160"/>
        </w:tabs>
        <w:jc w:val="both"/>
        <w:rPr>
          <w:rFonts w:asciiTheme="minorHAnsi" w:hAnsiTheme="minorHAnsi" w:cstheme="minorHAnsi"/>
        </w:rPr>
      </w:pPr>
      <w:r w:rsidRPr="00C30E93">
        <w:rPr>
          <w:rFonts w:asciiTheme="minorHAnsi" w:hAnsiTheme="minorHAnsi" w:cstheme="minorHAnsi"/>
        </w:rPr>
        <w:t xml:space="preserve">у две локалне самоуправе у </w:t>
      </w:r>
      <w:r w:rsidRPr="00C30E93">
        <w:rPr>
          <w:rFonts w:asciiTheme="minorHAnsi" w:hAnsiTheme="minorHAnsi" w:cstheme="minorHAnsi"/>
          <w:b/>
        </w:rPr>
        <w:t>две</w:t>
      </w:r>
      <w:r w:rsidRPr="00C30E93">
        <w:rPr>
          <w:rFonts w:asciiTheme="minorHAnsi" w:hAnsiTheme="minorHAnsi" w:cstheme="minorHAnsi"/>
        </w:rPr>
        <w:t xml:space="preserve"> </w:t>
      </w:r>
      <w:r w:rsidRPr="00C30E93">
        <w:rPr>
          <w:rFonts w:asciiTheme="minorHAnsi" w:hAnsiTheme="minorHAnsi" w:cstheme="minorHAnsi"/>
          <w:b/>
        </w:rPr>
        <w:t>сновне школе</w:t>
      </w:r>
      <w:r w:rsidRPr="00C30E93">
        <w:rPr>
          <w:rFonts w:asciiTheme="minorHAnsi" w:hAnsiTheme="minorHAnsi" w:cstheme="minorHAnsi"/>
        </w:rPr>
        <w:t xml:space="preserve"> (у Бачкој Паланци – Пивнице и у Зрењанину – Арадац), за </w:t>
      </w:r>
      <w:r w:rsidRPr="00C30E93">
        <w:rPr>
          <w:rFonts w:asciiTheme="minorHAnsi" w:hAnsiTheme="minorHAnsi" w:cstheme="minorHAnsi"/>
          <w:b/>
        </w:rPr>
        <w:t>58 или 39,73%</w:t>
      </w:r>
      <w:r w:rsidRPr="00C30E93">
        <w:rPr>
          <w:rFonts w:asciiTheme="minorHAnsi" w:hAnsiTheme="minorHAnsi" w:cstheme="minorHAnsi"/>
        </w:rPr>
        <w:t xml:space="preserve"> </w:t>
      </w:r>
      <w:r w:rsidRPr="00C30E93">
        <w:rPr>
          <w:rFonts w:asciiTheme="minorHAnsi" w:hAnsiTheme="minorHAnsi" w:cstheme="minorHAnsi"/>
          <w:b/>
        </w:rPr>
        <w:t>деце,</w:t>
      </w:r>
      <w:r w:rsidRPr="00C30E93">
        <w:rPr>
          <w:rFonts w:asciiTheme="minorHAnsi" w:hAnsiTheme="minorHAnsi" w:cstheme="minorHAnsi"/>
        </w:rPr>
        <w:t xml:space="preserve"> </w:t>
      </w:r>
      <w:r w:rsidRPr="00C30E93">
        <w:rPr>
          <w:rFonts w:asciiTheme="minorHAnsi" w:hAnsiTheme="minorHAnsi" w:cstheme="minorHAnsi"/>
          <w:b/>
        </w:rPr>
        <w:t>у две васпитне групе</w:t>
      </w:r>
      <w:r w:rsidRPr="00C30E93">
        <w:rPr>
          <w:rFonts w:asciiTheme="minorHAnsi" w:hAnsiTheme="minorHAnsi" w:cstheme="minorHAnsi"/>
        </w:rPr>
        <w:t>.</w:t>
      </w:r>
    </w:p>
    <w:p w14:paraId="54701F3D" w14:textId="77777777" w:rsidR="00FB78AB" w:rsidRPr="00C30E93" w:rsidRDefault="00FB78AB" w:rsidP="00FB78AB">
      <w:pPr>
        <w:tabs>
          <w:tab w:val="left" w:pos="2160"/>
        </w:tabs>
        <w:ind w:left="720"/>
        <w:jc w:val="both"/>
        <w:rPr>
          <w:rFonts w:asciiTheme="minorHAnsi" w:hAnsiTheme="minorHAnsi" w:cstheme="minorHAnsi"/>
        </w:rPr>
      </w:pPr>
    </w:p>
    <w:p w14:paraId="6C6B5334" w14:textId="77777777" w:rsidR="00FB78AB" w:rsidRPr="00C30E93" w:rsidRDefault="00FB78AB" w:rsidP="00FB78AB">
      <w:pPr>
        <w:tabs>
          <w:tab w:val="left" w:pos="2160"/>
        </w:tabs>
        <w:jc w:val="both"/>
        <w:rPr>
          <w:rFonts w:asciiTheme="minorHAnsi" w:hAnsiTheme="minorHAnsi" w:cstheme="minorHAnsi"/>
        </w:rPr>
      </w:pPr>
      <w:r w:rsidRPr="00C30E93">
        <w:rPr>
          <w:rFonts w:asciiTheme="minorHAnsi" w:hAnsiTheme="minorHAnsi" w:cstheme="minorHAnsi"/>
        </w:rPr>
        <w:t xml:space="preserve">*У односу на прошлу годину, број деце која су обухваћена васпитно-образовним радом на српском и словачком језику </w:t>
      </w:r>
      <w:r w:rsidRPr="00C30E93">
        <w:rPr>
          <w:rFonts w:asciiTheme="minorHAnsi" w:hAnsiTheme="minorHAnsi" w:cstheme="minorHAnsi"/>
          <w:b/>
        </w:rPr>
        <w:t xml:space="preserve">повећао </w:t>
      </w:r>
      <w:r w:rsidRPr="00C30E93">
        <w:rPr>
          <w:rFonts w:asciiTheme="minorHAnsi" w:hAnsiTheme="minorHAnsi" w:cstheme="minorHAnsi"/>
        </w:rPr>
        <w:t xml:space="preserve">се за </w:t>
      </w:r>
      <w:r w:rsidRPr="00C30E93">
        <w:rPr>
          <w:rFonts w:asciiTheme="minorHAnsi" w:hAnsiTheme="minorHAnsi" w:cstheme="minorHAnsi"/>
          <w:b/>
        </w:rPr>
        <w:t>четири (2,82%)</w:t>
      </w:r>
      <w:r w:rsidRPr="00C30E93">
        <w:rPr>
          <w:rFonts w:asciiTheme="minorHAnsi" w:hAnsiTheme="minorHAnsi" w:cstheme="minorHAnsi"/>
        </w:rPr>
        <w:t>.</w:t>
      </w:r>
    </w:p>
    <w:p w14:paraId="6C63EF3E" w14:textId="77777777" w:rsidR="00FB78AB" w:rsidRPr="00C30E93" w:rsidRDefault="00FB78AB" w:rsidP="00FB78AB">
      <w:pPr>
        <w:rPr>
          <w:rFonts w:asciiTheme="minorHAnsi" w:hAnsiTheme="minorHAnsi" w:cstheme="minorHAnsi"/>
          <w:u w:val="single"/>
        </w:rPr>
      </w:pPr>
    </w:p>
    <w:p w14:paraId="50DE1961" w14:textId="77777777" w:rsidR="00FB78AB" w:rsidRPr="00C30E93" w:rsidRDefault="00FB78AB" w:rsidP="00FB78AB">
      <w:pPr>
        <w:rPr>
          <w:rFonts w:asciiTheme="minorHAnsi" w:hAnsiTheme="minorHAnsi" w:cstheme="minorHAnsi"/>
          <w:u w:val="single"/>
        </w:rPr>
      </w:pPr>
    </w:p>
    <w:p w14:paraId="738081D1" w14:textId="1A9D4DB5" w:rsidR="00FB78AB" w:rsidRPr="00C30E93" w:rsidRDefault="00FB78AB" w:rsidP="00FB78AB">
      <w:pPr>
        <w:rPr>
          <w:rFonts w:asciiTheme="minorHAnsi" w:hAnsiTheme="minorHAnsi" w:cstheme="minorHAnsi"/>
          <w:u w:val="single"/>
        </w:rPr>
      </w:pPr>
    </w:p>
    <w:p w14:paraId="24011821" w14:textId="77777777" w:rsidR="00FB78AB" w:rsidRPr="00C30E93" w:rsidRDefault="00FB78AB" w:rsidP="00FB78AB">
      <w:pPr>
        <w:rPr>
          <w:rFonts w:asciiTheme="minorHAnsi" w:hAnsiTheme="minorHAnsi" w:cstheme="minorHAnsi"/>
          <w:b/>
        </w:rPr>
        <w:sectPr w:rsidR="00FB78AB" w:rsidRPr="00C30E93" w:rsidSect="003026A5">
          <w:pgSz w:w="12240" w:h="15840"/>
          <w:pgMar w:top="1440" w:right="1797" w:bottom="1440" w:left="1797" w:header="709" w:footer="709" w:gutter="0"/>
          <w:cols w:space="708"/>
          <w:docGrid w:linePitch="360"/>
        </w:sectPr>
      </w:pPr>
    </w:p>
    <w:p w14:paraId="59075E5D" w14:textId="77777777" w:rsidR="00FB78AB" w:rsidRPr="00C30E93" w:rsidRDefault="00FB78AB" w:rsidP="00FB78AB">
      <w:pPr>
        <w:rPr>
          <w:rFonts w:asciiTheme="minorHAnsi" w:hAnsiTheme="minorHAnsi" w:cstheme="minorHAnsi"/>
          <w:b/>
        </w:rPr>
      </w:pPr>
      <w:r w:rsidRPr="00C30E93">
        <w:rPr>
          <w:rFonts w:asciiTheme="minorHAnsi" w:hAnsiTheme="minorHAnsi" w:cstheme="minorHAnsi"/>
          <w:noProof/>
        </w:rPr>
        <w:lastRenderedPageBreak/>
        <w:drawing>
          <wp:inline distT="0" distB="0" distL="0" distR="0" wp14:anchorId="47C4D4F2" wp14:editId="652A1251">
            <wp:extent cx="8229600" cy="3357049"/>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29600" cy="3357049"/>
                    </a:xfrm>
                    <a:prstGeom prst="rect">
                      <a:avLst/>
                    </a:prstGeom>
                    <a:noFill/>
                    <a:ln>
                      <a:noFill/>
                    </a:ln>
                  </pic:spPr>
                </pic:pic>
              </a:graphicData>
            </a:graphic>
          </wp:inline>
        </w:drawing>
      </w:r>
    </w:p>
    <w:p w14:paraId="0ABBEE5B" w14:textId="77777777" w:rsidR="00FB78AB" w:rsidRPr="00C30E93" w:rsidRDefault="00FB78AB" w:rsidP="00FB78AB">
      <w:pPr>
        <w:rPr>
          <w:rFonts w:asciiTheme="minorHAnsi" w:hAnsiTheme="minorHAnsi" w:cstheme="minorHAnsi"/>
          <w:b/>
        </w:rPr>
      </w:pPr>
    </w:p>
    <w:p w14:paraId="66B3C0FE" w14:textId="77777777" w:rsidR="00FB78AB" w:rsidRPr="00C30E93" w:rsidRDefault="00FB78AB" w:rsidP="00FB78AB">
      <w:pPr>
        <w:rPr>
          <w:rFonts w:asciiTheme="minorHAnsi" w:hAnsiTheme="minorHAnsi" w:cstheme="minorHAnsi"/>
          <w:b/>
        </w:rPr>
      </w:pPr>
    </w:p>
    <w:p w14:paraId="18FFC95C" w14:textId="77777777" w:rsidR="00FB78AB" w:rsidRPr="00C30E93" w:rsidRDefault="00FB78AB" w:rsidP="00FB78AB">
      <w:pPr>
        <w:rPr>
          <w:rFonts w:asciiTheme="minorHAnsi" w:hAnsiTheme="minorHAnsi" w:cstheme="minorHAnsi"/>
          <w:b/>
        </w:rPr>
      </w:pPr>
    </w:p>
    <w:p w14:paraId="27DC9648" w14:textId="77777777" w:rsidR="00FB78AB" w:rsidRPr="00C30E93" w:rsidRDefault="00FB78AB" w:rsidP="00FB78AB">
      <w:pPr>
        <w:rPr>
          <w:rFonts w:asciiTheme="minorHAnsi" w:hAnsiTheme="minorHAnsi" w:cstheme="minorHAnsi"/>
          <w:b/>
        </w:rPr>
        <w:sectPr w:rsidR="00FB78AB" w:rsidRPr="00C30E93" w:rsidSect="003026A5">
          <w:pgSz w:w="15840" w:h="12240" w:orient="landscape" w:code="1"/>
          <w:pgMar w:top="1797" w:right="1440" w:bottom="1797" w:left="1440" w:header="709" w:footer="709" w:gutter="0"/>
          <w:cols w:space="708"/>
          <w:docGrid w:linePitch="360"/>
        </w:sectPr>
      </w:pPr>
    </w:p>
    <w:p w14:paraId="547E030D" w14:textId="77777777" w:rsidR="00FB78AB" w:rsidRPr="00C30E93" w:rsidRDefault="00FB78AB" w:rsidP="00FB78AB">
      <w:pPr>
        <w:pStyle w:val="Heading3"/>
        <w:rPr>
          <w:rFonts w:asciiTheme="minorHAnsi" w:hAnsiTheme="minorHAnsi" w:cstheme="minorHAnsi"/>
          <w:lang w:val="sr-Cyrl-RS"/>
        </w:rPr>
      </w:pPr>
      <w:bookmarkStart w:id="48" w:name="_Toc40948469"/>
      <w:bookmarkStart w:id="49" w:name="_Toc90367151"/>
      <w:r w:rsidRPr="00C30E93">
        <w:rPr>
          <w:rFonts w:asciiTheme="minorHAnsi" w:hAnsiTheme="minorHAnsi" w:cstheme="minorHAnsi"/>
          <w:lang w:val="sr-Cyrl-RS"/>
        </w:rPr>
        <w:lastRenderedPageBreak/>
        <w:t>1.6.1. Припремни предшколски програм на словачком језику</w:t>
      </w:r>
      <w:bookmarkEnd w:id="48"/>
      <w:bookmarkEnd w:id="49"/>
    </w:p>
    <w:p w14:paraId="0147DAB9" w14:textId="77777777" w:rsidR="00FB78AB" w:rsidRPr="00C30E93" w:rsidRDefault="00FB78AB" w:rsidP="00FB78AB">
      <w:pPr>
        <w:ind w:firstLine="720"/>
        <w:rPr>
          <w:rFonts w:asciiTheme="minorHAnsi" w:hAnsiTheme="minorHAnsi" w:cstheme="minorHAnsi"/>
        </w:rPr>
      </w:pPr>
    </w:p>
    <w:p w14:paraId="3C9EAC3F" w14:textId="77777777" w:rsidR="00FB78AB" w:rsidRPr="00C30E93" w:rsidRDefault="00FB78AB" w:rsidP="00FB78AB">
      <w:pPr>
        <w:jc w:val="both"/>
        <w:rPr>
          <w:rFonts w:asciiTheme="minorHAnsi" w:hAnsiTheme="minorHAnsi" w:cstheme="minorHAnsi"/>
        </w:rPr>
      </w:pPr>
      <w:r w:rsidRPr="00C30E93">
        <w:rPr>
          <w:rFonts w:asciiTheme="minorHAnsi" w:hAnsiTheme="minorHAnsi" w:cstheme="minorHAnsi"/>
        </w:rPr>
        <w:t xml:space="preserve">Припремни предшколски програм за децу у години пред полазак у основну школу на </w:t>
      </w:r>
      <w:r w:rsidRPr="00C30E93">
        <w:rPr>
          <w:rFonts w:asciiTheme="minorHAnsi" w:hAnsiTheme="minorHAnsi" w:cstheme="minorHAnsi"/>
          <w:b/>
        </w:rPr>
        <w:t>словачком</w:t>
      </w:r>
      <w:r w:rsidRPr="00C30E93">
        <w:rPr>
          <w:rFonts w:asciiTheme="minorHAnsi" w:hAnsiTheme="minorHAnsi" w:cstheme="minorHAnsi"/>
        </w:rPr>
        <w:t xml:space="preserve"> језику реализује се у </w:t>
      </w:r>
      <w:r w:rsidRPr="00C30E93">
        <w:rPr>
          <w:rFonts w:asciiTheme="minorHAnsi" w:hAnsiTheme="minorHAnsi" w:cstheme="minorHAnsi"/>
          <w:b/>
        </w:rPr>
        <w:t>девет локалних самоуправа</w:t>
      </w:r>
      <w:r w:rsidRPr="00C30E93">
        <w:rPr>
          <w:rFonts w:asciiTheme="minorHAnsi" w:hAnsiTheme="minorHAnsi" w:cstheme="minorHAnsi"/>
        </w:rPr>
        <w:t xml:space="preserve"> (Алибунар, Бач, Бачка Паланка, Бачки Петровац, Беочин, Зрењанин, Ковачица, Нови Сад и Стара Пазова), у оквиру укупно десет установа, за </w:t>
      </w:r>
      <w:r w:rsidRPr="00C30E93">
        <w:rPr>
          <w:rFonts w:asciiTheme="minorHAnsi" w:hAnsiTheme="minorHAnsi" w:cstheme="minorHAnsi"/>
          <w:b/>
        </w:rPr>
        <w:t>254</w:t>
      </w:r>
      <w:r w:rsidRPr="00C30E93">
        <w:rPr>
          <w:rFonts w:asciiTheme="minorHAnsi" w:hAnsiTheme="minorHAnsi" w:cstheme="minorHAnsi"/>
        </w:rPr>
        <w:t xml:space="preserve"> детета или </w:t>
      </w:r>
      <w:r w:rsidRPr="00C30E93">
        <w:rPr>
          <w:rFonts w:asciiTheme="minorHAnsi" w:hAnsiTheme="minorHAnsi" w:cstheme="minorHAnsi"/>
          <w:b/>
        </w:rPr>
        <w:t>1,45 % деце у оквиру 20 васпитних група,</w:t>
      </w:r>
      <w:r w:rsidRPr="00C30E93">
        <w:rPr>
          <w:rFonts w:asciiTheme="minorHAnsi" w:hAnsiTheme="minorHAnsi" w:cstheme="minorHAnsi"/>
        </w:rPr>
        <w:t xml:space="preserve"> и то: </w:t>
      </w:r>
    </w:p>
    <w:p w14:paraId="2E42B9D7" w14:textId="77777777" w:rsidR="00FB78AB" w:rsidRPr="00C30E93" w:rsidRDefault="00FB78AB" w:rsidP="00FB78AB">
      <w:pPr>
        <w:numPr>
          <w:ilvl w:val="0"/>
          <w:numId w:val="10"/>
        </w:numPr>
        <w:jc w:val="both"/>
        <w:rPr>
          <w:rFonts w:asciiTheme="minorHAnsi" w:hAnsiTheme="minorHAnsi" w:cstheme="minorHAnsi"/>
        </w:rPr>
      </w:pPr>
      <w:r w:rsidRPr="00C30E93">
        <w:rPr>
          <w:rFonts w:asciiTheme="minorHAnsi" w:hAnsiTheme="minorHAnsi" w:cstheme="minorHAnsi"/>
        </w:rPr>
        <w:t xml:space="preserve">у седам локалних самоуправа у </w:t>
      </w:r>
      <w:r w:rsidRPr="00C30E93">
        <w:rPr>
          <w:rFonts w:asciiTheme="minorHAnsi" w:hAnsiTheme="minorHAnsi" w:cstheme="minorHAnsi"/>
          <w:b/>
        </w:rPr>
        <w:t>седам предшколских установа</w:t>
      </w:r>
      <w:r w:rsidRPr="00C30E93">
        <w:rPr>
          <w:rFonts w:asciiTheme="minorHAnsi" w:hAnsiTheme="minorHAnsi" w:cstheme="minorHAnsi"/>
        </w:rPr>
        <w:t xml:space="preserve">, за </w:t>
      </w:r>
      <w:r w:rsidRPr="00C30E93">
        <w:rPr>
          <w:rFonts w:asciiTheme="minorHAnsi" w:hAnsiTheme="minorHAnsi" w:cstheme="minorHAnsi"/>
          <w:b/>
        </w:rPr>
        <w:t>223 детета или 87,80%</w:t>
      </w:r>
      <w:r w:rsidRPr="00C30E93">
        <w:rPr>
          <w:rFonts w:asciiTheme="minorHAnsi" w:hAnsiTheme="minorHAnsi" w:cstheme="minorHAnsi"/>
        </w:rPr>
        <w:t xml:space="preserve"> </w:t>
      </w:r>
      <w:r w:rsidRPr="00C30E93">
        <w:rPr>
          <w:rFonts w:asciiTheme="minorHAnsi" w:hAnsiTheme="minorHAnsi" w:cstheme="minorHAnsi"/>
          <w:b/>
        </w:rPr>
        <w:t>деце,</w:t>
      </w:r>
      <w:r w:rsidRPr="00C30E93">
        <w:rPr>
          <w:rFonts w:asciiTheme="minorHAnsi" w:hAnsiTheme="minorHAnsi" w:cstheme="minorHAnsi"/>
        </w:rPr>
        <w:t xml:space="preserve"> </w:t>
      </w:r>
      <w:r w:rsidRPr="00C30E93">
        <w:rPr>
          <w:rFonts w:asciiTheme="minorHAnsi" w:hAnsiTheme="minorHAnsi" w:cstheme="minorHAnsi"/>
          <w:b/>
        </w:rPr>
        <w:t>у 17 васпитних група</w:t>
      </w:r>
      <w:r w:rsidRPr="00C30E93">
        <w:rPr>
          <w:rFonts w:asciiTheme="minorHAnsi" w:hAnsiTheme="minorHAnsi" w:cstheme="minorHAnsi"/>
        </w:rPr>
        <w:t>;</w:t>
      </w:r>
    </w:p>
    <w:p w14:paraId="50E040F3" w14:textId="77777777" w:rsidR="00FB78AB" w:rsidRPr="00C30E93" w:rsidRDefault="00FB78AB" w:rsidP="00FB78AB">
      <w:pPr>
        <w:numPr>
          <w:ilvl w:val="0"/>
          <w:numId w:val="10"/>
        </w:numPr>
        <w:jc w:val="both"/>
        <w:rPr>
          <w:rFonts w:asciiTheme="minorHAnsi" w:hAnsiTheme="minorHAnsi" w:cstheme="minorHAnsi"/>
        </w:rPr>
      </w:pPr>
      <w:r w:rsidRPr="00C30E93">
        <w:rPr>
          <w:rFonts w:asciiTheme="minorHAnsi" w:hAnsiTheme="minorHAnsi" w:cstheme="minorHAnsi"/>
        </w:rPr>
        <w:t xml:space="preserve">у две локалне самоуправе, у </w:t>
      </w:r>
      <w:r w:rsidRPr="00C30E93">
        <w:rPr>
          <w:rFonts w:asciiTheme="minorHAnsi" w:hAnsiTheme="minorHAnsi" w:cstheme="minorHAnsi"/>
          <w:b/>
        </w:rPr>
        <w:t>три основне школе</w:t>
      </w:r>
      <w:r w:rsidRPr="00C30E93">
        <w:rPr>
          <w:rFonts w:asciiTheme="minorHAnsi" w:hAnsiTheme="minorHAnsi" w:cstheme="minorHAnsi"/>
        </w:rPr>
        <w:t xml:space="preserve"> (у Арадцу, Пивницама и Силбашу), за </w:t>
      </w:r>
      <w:r w:rsidRPr="00C30E93">
        <w:rPr>
          <w:rFonts w:asciiTheme="minorHAnsi" w:hAnsiTheme="minorHAnsi" w:cstheme="minorHAnsi"/>
          <w:b/>
        </w:rPr>
        <w:t>31 дете или 12,20</w:t>
      </w:r>
      <w:r w:rsidRPr="00C30E93">
        <w:rPr>
          <w:rFonts w:asciiTheme="minorHAnsi" w:hAnsiTheme="minorHAnsi" w:cstheme="minorHAnsi"/>
        </w:rPr>
        <w:t xml:space="preserve">% </w:t>
      </w:r>
      <w:r w:rsidRPr="00C30E93">
        <w:rPr>
          <w:rFonts w:asciiTheme="minorHAnsi" w:hAnsiTheme="minorHAnsi" w:cstheme="minorHAnsi"/>
          <w:b/>
        </w:rPr>
        <w:t>деце, у три васпитне групе</w:t>
      </w:r>
      <w:r w:rsidRPr="00C30E93">
        <w:rPr>
          <w:rFonts w:asciiTheme="minorHAnsi" w:hAnsiTheme="minorHAnsi" w:cstheme="minorHAnsi"/>
        </w:rPr>
        <w:t>.</w:t>
      </w:r>
    </w:p>
    <w:p w14:paraId="46288DEF" w14:textId="77777777" w:rsidR="00FB78AB" w:rsidRPr="00C30E93" w:rsidRDefault="00FB78AB" w:rsidP="00FB78AB">
      <w:pPr>
        <w:ind w:left="720"/>
        <w:jc w:val="both"/>
        <w:rPr>
          <w:rFonts w:asciiTheme="minorHAnsi" w:hAnsiTheme="minorHAnsi" w:cstheme="minorHAnsi"/>
        </w:rPr>
      </w:pPr>
    </w:p>
    <w:p w14:paraId="1CD9D3A2" w14:textId="77777777" w:rsidR="00FB78AB" w:rsidRPr="00C30E93" w:rsidRDefault="00FB78AB" w:rsidP="00FB78AB">
      <w:pPr>
        <w:tabs>
          <w:tab w:val="left" w:pos="2160"/>
        </w:tabs>
        <w:jc w:val="both"/>
        <w:rPr>
          <w:rFonts w:asciiTheme="minorHAnsi" w:hAnsiTheme="minorHAnsi" w:cstheme="minorHAnsi"/>
        </w:rPr>
      </w:pPr>
      <w:r w:rsidRPr="00C30E93">
        <w:rPr>
          <w:rFonts w:asciiTheme="minorHAnsi" w:hAnsiTheme="minorHAnsi" w:cstheme="minorHAnsi"/>
        </w:rPr>
        <w:t xml:space="preserve">* У односу на прошлу годину, број деце која су обухваћена васпитно-образовним радом на словачком језику </w:t>
      </w:r>
      <w:r w:rsidRPr="00C30E93">
        <w:rPr>
          <w:rFonts w:asciiTheme="minorHAnsi" w:hAnsiTheme="minorHAnsi" w:cstheme="minorHAnsi"/>
          <w:b/>
        </w:rPr>
        <w:t>повећао</w:t>
      </w:r>
      <w:r w:rsidRPr="00C30E93">
        <w:rPr>
          <w:rFonts w:asciiTheme="minorHAnsi" w:hAnsiTheme="minorHAnsi" w:cstheme="minorHAnsi"/>
        </w:rPr>
        <w:t xml:space="preserve"> се</w:t>
      </w:r>
      <w:r w:rsidRPr="00C30E93">
        <w:rPr>
          <w:rFonts w:asciiTheme="minorHAnsi" w:hAnsiTheme="minorHAnsi" w:cstheme="minorHAnsi"/>
          <w:b/>
        </w:rPr>
        <w:t xml:space="preserve"> за 20 (8,55%)</w:t>
      </w:r>
      <w:r w:rsidRPr="00C30E93">
        <w:rPr>
          <w:rFonts w:asciiTheme="minorHAnsi" w:hAnsiTheme="minorHAnsi" w:cstheme="minorHAnsi"/>
        </w:rPr>
        <w:t>.</w:t>
      </w:r>
    </w:p>
    <w:p w14:paraId="6B989E1A" w14:textId="77777777" w:rsidR="00FB78AB" w:rsidRPr="00C30E93" w:rsidRDefault="00FB78AB" w:rsidP="00FB78AB">
      <w:pPr>
        <w:tabs>
          <w:tab w:val="left" w:pos="2160"/>
        </w:tabs>
        <w:jc w:val="both"/>
        <w:rPr>
          <w:rFonts w:asciiTheme="minorHAnsi" w:hAnsiTheme="minorHAnsi" w:cstheme="minorHAnsi"/>
          <w:b/>
        </w:rPr>
      </w:pPr>
    </w:p>
    <w:p w14:paraId="58F64ABF" w14:textId="77777777" w:rsidR="00FB78AB" w:rsidRPr="00C30E93" w:rsidRDefault="00FB78AB" w:rsidP="00FB78AB">
      <w:pPr>
        <w:tabs>
          <w:tab w:val="left" w:pos="2160"/>
        </w:tabs>
        <w:jc w:val="both"/>
        <w:rPr>
          <w:rFonts w:asciiTheme="minorHAnsi" w:hAnsiTheme="minorHAnsi" w:cstheme="minorHAnsi"/>
        </w:rPr>
      </w:pPr>
      <w:r w:rsidRPr="00C30E93">
        <w:rPr>
          <w:rFonts w:asciiTheme="minorHAnsi" w:hAnsiTheme="minorHAnsi" w:cstheme="minorHAnsi"/>
        </w:rPr>
        <w:t xml:space="preserve">Припремни предшколски програм реализује се и </w:t>
      </w:r>
      <w:r w:rsidRPr="00C30E93">
        <w:rPr>
          <w:rFonts w:asciiTheme="minorHAnsi" w:hAnsiTheme="minorHAnsi" w:cstheme="minorHAnsi"/>
          <w:b/>
        </w:rPr>
        <w:t xml:space="preserve">двојезички – на српском и словачком </w:t>
      </w:r>
      <w:r w:rsidRPr="00C30E93">
        <w:rPr>
          <w:rFonts w:asciiTheme="minorHAnsi" w:hAnsiTheme="minorHAnsi" w:cstheme="minorHAnsi"/>
        </w:rPr>
        <w:t xml:space="preserve">језику, у </w:t>
      </w:r>
      <w:r w:rsidRPr="00C30E93">
        <w:rPr>
          <w:rFonts w:asciiTheme="minorHAnsi" w:hAnsiTheme="minorHAnsi" w:cstheme="minorHAnsi"/>
          <w:b/>
        </w:rPr>
        <w:t xml:space="preserve">две локалне самоуправе </w:t>
      </w:r>
      <w:r w:rsidRPr="00C30E93">
        <w:rPr>
          <w:rFonts w:asciiTheme="minorHAnsi" w:hAnsiTheme="minorHAnsi" w:cstheme="minorHAnsi"/>
        </w:rPr>
        <w:t xml:space="preserve">(Бачка Паланка и Оџаци), у оквиру две установе, за </w:t>
      </w:r>
      <w:r w:rsidRPr="00C30E93">
        <w:rPr>
          <w:rFonts w:asciiTheme="minorHAnsi" w:hAnsiTheme="minorHAnsi" w:cstheme="minorHAnsi"/>
          <w:b/>
        </w:rPr>
        <w:t>21 дете или 0,12%</w:t>
      </w:r>
      <w:r w:rsidRPr="00C30E93">
        <w:rPr>
          <w:rFonts w:asciiTheme="minorHAnsi" w:hAnsiTheme="minorHAnsi" w:cstheme="minorHAnsi"/>
        </w:rPr>
        <w:t xml:space="preserve"> </w:t>
      </w:r>
      <w:r w:rsidRPr="00C30E93">
        <w:rPr>
          <w:rFonts w:asciiTheme="minorHAnsi" w:hAnsiTheme="minorHAnsi" w:cstheme="minorHAnsi"/>
          <w:b/>
        </w:rPr>
        <w:t>деце у оквиру две васпитне групе</w:t>
      </w:r>
      <w:r w:rsidRPr="00C30E93">
        <w:rPr>
          <w:rFonts w:asciiTheme="minorHAnsi" w:hAnsiTheme="minorHAnsi" w:cstheme="minorHAnsi"/>
        </w:rPr>
        <w:t>:</w:t>
      </w:r>
    </w:p>
    <w:p w14:paraId="7B9E729A" w14:textId="77777777" w:rsidR="00FB78AB" w:rsidRPr="00C30E93" w:rsidRDefault="00FB78AB" w:rsidP="00FB78AB">
      <w:pPr>
        <w:numPr>
          <w:ilvl w:val="0"/>
          <w:numId w:val="29"/>
        </w:numPr>
        <w:jc w:val="both"/>
        <w:rPr>
          <w:rFonts w:asciiTheme="minorHAnsi" w:hAnsiTheme="minorHAnsi" w:cstheme="minorHAnsi"/>
        </w:rPr>
      </w:pPr>
      <w:r w:rsidRPr="00C30E93">
        <w:rPr>
          <w:rFonts w:asciiTheme="minorHAnsi" w:hAnsiTheme="minorHAnsi" w:cstheme="minorHAnsi"/>
        </w:rPr>
        <w:t xml:space="preserve">у </w:t>
      </w:r>
      <w:r w:rsidRPr="00C30E93">
        <w:rPr>
          <w:rFonts w:asciiTheme="minorHAnsi" w:hAnsiTheme="minorHAnsi" w:cstheme="minorHAnsi"/>
          <w:b/>
        </w:rPr>
        <w:t>предшколској установи</w:t>
      </w:r>
      <w:r w:rsidRPr="00C30E93">
        <w:rPr>
          <w:rFonts w:asciiTheme="minorHAnsi" w:hAnsiTheme="minorHAnsi" w:cstheme="minorHAnsi"/>
        </w:rPr>
        <w:t xml:space="preserve"> (у Оџацима), за </w:t>
      </w:r>
      <w:r w:rsidRPr="00C30E93">
        <w:rPr>
          <w:rFonts w:asciiTheme="minorHAnsi" w:hAnsiTheme="minorHAnsi" w:cstheme="minorHAnsi"/>
          <w:b/>
        </w:rPr>
        <w:t>четири детета или 19,05%</w:t>
      </w:r>
      <w:r w:rsidRPr="00C30E93">
        <w:rPr>
          <w:rFonts w:asciiTheme="minorHAnsi" w:hAnsiTheme="minorHAnsi" w:cstheme="minorHAnsi"/>
        </w:rPr>
        <w:t xml:space="preserve"> </w:t>
      </w:r>
      <w:r w:rsidRPr="00C30E93">
        <w:rPr>
          <w:rFonts w:asciiTheme="minorHAnsi" w:hAnsiTheme="minorHAnsi" w:cstheme="minorHAnsi"/>
          <w:b/>
        </w:rPr>
        <w:t>деце,</w:t>
      </w:r>
      <w:r w:rsidRPr="00C30E93">
        <w:rPr>
          <w:rFonts w:asciiTheme="minorHAnsi" w:hAnsiTheme="minorHAnsi" w:cstheme="minorHAnsi"/>
        </w:rPr>
        <w:t xml:space="preserve"> у једној васпитној групи;</w:t>
      </w:r>
    </w:p>
    <w:p w14:paraId="089F6965" w14:textId="77777777" w:rsidR="00FB78AB" w:rsidRPr="00C30E93" w:rsidRDefault="00FB78AB" w:rsidP="00FB78AB">
      <w:pPr>
        <w:numPr>
          <w:ilvl w:val="0"/>
          <w:numId w:val="29"/>
        </w:numPr>
        <w:jc w:val="both"/>
        <w:rPr>
          <w:rFonts w:asciiTheme="minorHAnsi" w:hAnsiTheme="minorHAnsi" w:cstheme="minorHAnsi"/>
        </w:rPr>
      </w:pPr>
      <w:r w:rsidRPr="00C30E93">
        <w:rPr>
          <w:rFonts w:asciiTheme="minorHAnsi" w:hAnsiTheme="minorHAnsi" w:cstheme="minorHAnsi"/>
        </w:rPr>
        <w:t xml:space="preserve">у </w:t>
      </w:r>
      <w:r w:rsidRPr="00C30E93">
        <w:rPr>
          <w:rFonts w:asciiTheme="minorHAnsi" w:hAnsiTheme="minorHAnsi" w:cstheme="minorHAnsi"/>
          <w:b/>
        </w:rPr>
        <w:t xml:space="preserve">основној школи </w:t>
      </w:r>
      <w:r w:rsidRPr="00C30E93">
        <w:rPr>
          <w:rFonts w:asciiTheme="minorHAnsi" w:hAnsiTheme="minorHAnsi" w:cstheme="minorHAnsi"/>
        </w:rPr>
        <w:t xml:space="preserve">(у Пивницама), за </w:t>
      </w:r>
      <w:r w:rsidRPr="00C30E93">
        <w:rPr>
          <w:rFonts w:asciiTheme="minorHAnsi" w:hAnsiTheme="minorHAnsi" w:cstheme="minorHAnsi"/>
          <w:b/>
        </w:rPr>
        <w:t>17 или 80,95% деце,</w:t>
      </w:r>
      <w:r w:rsidRPr="00C30E93">
        <w:rPr>
          <w:rFonts w:asciiTheme="minorHAnsi" w:hAnsiTheme="minorHAnsi" w:cstheme="minorHAnsi"/>
        </w:rPr>
        <w:t xml:space="preserve"> у једној васпитној групи.</w:t>
      </w:r>
    </w:p>
    <w:p w14:paraId="669B0D73" w14:textId="77777777" w:rsidR="00FB78AB" w:rsidRPr="00C30E93" w:rsidRDefault="00FB78AB" w:rsidP="00FB78AB">
      <w:pPr>
        <w:tabs>
          <w:tab w:val="left" w:pos="2160"/>
        </w:tabs>
        <w:jc w:val="center"/>
        <w:rPr>
          <w:rFonts w:asciiTheme="minorHAnsi" w:hAnsiTheme="minorHAnsi" w:cstheme="minorHAnsi"/>
          <w:b/>
        </w:rPr>
      </w:pPr>
    </w:p>
    <w:p w14:paraId="655FD2BC" w14:textId="77777777" w:rsidR="00FB78AB" w:rsidRPr="00C30E93" w:rsidRDefault="00FB78AB" w:rsidP="00FB78AB">
      <w:pPr>
        <w:tabs>
          <w:tab w:val="left" w:pos="2160"/>
        </w:tabs>
        <w:jc w:val="both"/>
        <w:rPr>
          <w:rFonts w:asciiTheme="minorHAnsi" w:hAnsiTheme="minorHAnsi" w:cstheme="minorHAnsi"/>
        </w:rPr>
      </w:pPr>
      <w:r w:rsidRPr="00C30E93">
        <w:rPr>
          <w:rFonts w:asciiTheme="minorHAnsi" w:hAnsiTheme="minorHAnsi" w:cstheme="minorHAnsi"/>
        </w:rPr>
        <w:t xml:space="preserve">* У поређењу с прошлом годином, број деце која су обухваћена васпитно-образовним радом на словачком језику </w:t>
      </w:r>
      <w:r w:rsidRPr="00C30E93">
        <w:rPr>
          <w:rFonts w:asciiTheme="minorHAnsi" w:hAnsiTheme="minorHAnsi" w:cstheme="minorHAnsi"/>
          <w:b/>
        </w:rPr>
        <w:t>смањио</w:t>
      </w:r>
      <w:r w:rsidRPr="00C30E93">
        <w:rPr>
          <w:rFonts w:asciiTheme="minorHAnsi" w:hAnsiTheme="minorHAnsi" w:cstheme="minorHAnsi"/>
        </w:rPr>
        <w:t xml:space="preserve"> се </w:t>
      </w:r>
      <w:r w:rsidRPr="00C30E93">
        <w:rPr>
          <w:rFonts w:asciiTheme="minorHAnsi" w:hAnsiTheme="minorHAnsi" w:cstheme="minorHAnsi"/>
          <w:b/>
        </w:rPr>
        <w:t>за 11 (34,37%)</w:t>
      </w:r>
      <w:r w:rsidRPr="00C30E93">
        <w:rPr>
          <w:rFonts w:asciiTheme="minorHAnsi" w:hAnsiTheme="minorHAnsi" w:cstheme="minorHAnsi"/>
        </w:rPr>
        <w:t>.</w:t>
      </w:r>
    </w:p>
    <w:p w14:paraId="28246DF6" w14:textId="77777777" w:rsidR="00FB78AB" w:rsidRPr="00C30E93" w:rsidRDefault="00FB78AB" w:rsidP="00FB78AB">
      <w:pPr>
        <w:tabs>
          <w:tab w:val="left" w:pos="2160"/>
        </w:tabs>
        <w:jc w:val="center"/>
        <w:rPr>
          <w:rFonts w:asciiTheme="minorHAnsi" w:hAnsiTheme="minorHAnsi" w:cstheme="minorHAnsi"/>
          <w:b/>
        </w:rPr>
      </w:pPr>
    </w:p>
    <w:p w14:paraId="189B2CEB" w14:textId="77777777" w:rsidR="00FB78AB" w:rsidRPr="00C30E93" w:rsidRDefault="00FB78AB" w:rsidP="00FB78AB">
      <w:pPr>
        <w:tabs>
          <w:tab w:val="left" w:pos="2160"/>
        </w:tabs>
        <w:jc w:val="center"/>
        <w:rPr>
          <w:rFonts w:asciiTheme="minorHAnsi" w:hAnsiTheme="minorHAnsi" w:cstheme="minorHAnsi"/>
          <w:b/>
        </w:rPr>
      </w:pPr>
      <w:r w:rsidRPr="00C30E93">
        <w:rPr>
          <w:rFonts w:asciiTheme="minorHAnsi" w:hAnsiTheme="minorHAnsi" w:cstheme="minorHAnsi"/>
          <w:noProof/>
        </w:rPr>
        <w:lastRenderedPageBreak/>
        <w:drawing>
          <wp:inline distT="0" distB="0" distL="0" distR="0" wp14:anchorId="1A0D956E" wp14:editId="162A54EF">
            <wp:extent cx="5490210" cy="3405964"/>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0210" cy="3405964"/>
                    </a:xfrm>
                    <a:prstGeom prst="rect">
                      <a:avLst/>
                    </a:prstGeom>
                    <a:noFill/>
                    <a:ln>
                      <a:noFill/>
                    </a:ln>
                  </pic:spPr>
                </pic:pic>
              </a:graphicData>
            </a:graphic>
          </wp:inline>
        </w:drawing>
      </w:r>
    </w:p>
    <w:p w14:paraId="1416EFD7" w14:textId="77777777" w:rsidR="00FB78AB" w:rsidRPr="00C30E93" w:rsidRDefault="00FB78AB" w:rsidP="00FB78AB">
      <w:pPr>
        <w:tabs>
          <w:tab w:val="left" w:pos="2160"/>
        </w:tabs>
        <w:rPr>
          <w:rFonts w:asciiTheme="minorHAnsi" w:hAnsiTheme="minorHAnsi" w:cstheme="minorHAnsi"/>
          <w:b/>
        </w:rPr>
      </w:pPr>
    </w:p>
    <w:p w14:paraId="4EFBD4FC" w14:textId="77777777" w:rsidR="00FB78AB" w:rsidRPr="00C30E93" w:rsidRDefault="00FB78AB" w:rsidP="00FB78AB">
      <w:pPr>
        <w:tabs>
          <w:tab w:val="left" w:pos="2160"/>
        </w:tabs>
        <w:rPr>
          <w:rFonts w:asciiTheme="minorHAnsi" w:hAnsiTheme="minorHAnsi" w:cstheme="minorHAnsi"/>
          <w:b/>
        </w:rPr>
      </w:pPr>
    </w:p>
    <w:p w14:paraId="2E26A522" w14:textId="77777777" w:rsidR="00FB78AB" w:rsidRPr="00C30E93" w:rsidRDefault="00FB78AB" w:rsidP="00FB78AB">
      <w:pPr>
        <w:pStyle w:val="Heading2"/>
        <w:ind w:firstLine="0"/>
        <w:rPr>
          <w:rFonts w:asciiTheme="minorHAnsi" w:hAnsiTheme="minorHAnsi" w:cstheme="minorHAnsi"/>
          <w:lang w:val="sr-Cyrl-RS"/>
        </w:rPr>
      </w:pPr>
      <w:bookmarkStart w:id="50" w:name="_Toc40948470"/>
      <w:bookmarkStart w:id="51" w:name="_Toc90367152"/>
      <w:r w:rsidRPr="00C30E93">
        <w:rPr>
          <w:rFonts w:asciiTheme="minorHAnsi" w:hAnsiTheme="minorHAnsi" w:cstheme="minorHAnsi"/>
          <w:lang w:val="sr-Cyrl-RS"/>
        </w:rPr>
        <w:t>1.7. Васпитно-образовни рад на румунском језику</w:t>
      </w:r>
      <w:bookmarkEnd w:id="50"/>
      <w:bookmarkEnd w:id="51"/>
      <w:r w:rsidRPr="00C30E93">
        <w:rPr>
          <w:rFonts w:asciiTheme="minorHAnsi" w:hAnsiTheme="minorHAnsi" w:cstheme="minorHAnsi"/>
          <w:lang w:val="sr-Cyrl-RS"/>
        </w:rPr>
        <w:t xml:space="preserve"> </w:t>
      </w:r>
    </w:p>
    <w:p w14:paraId="1B99DE2C" w14:textId="77777777" w:rsidR="00FB78AB" w:rsidRPr="00C30E93" w:rsidRDefault="00FB78AB" w:rsidP="00FB78AB">
      <w:pPr>
        <w:tabs>
          <w:tab w:val="left" w:pos="2160"/>
        </w:tabs>
        <w:rPr>
          <w:rFonts w:asciiTheme="minorHAnsi" w:hAnsiTheme="minorHAnsi" w:cstheme="minorHAnsi"/>
          <w:b/>
        </w:rPr>
      </w:pPr>
    </w:p>
    <w:p w14:paraId="78ED0922" w14:textId="77777777" w:rsidR="00FB78AB" w:rsidRPr="00C30E93" w:rsidRDefault="00FB78AB" w:rsidP="00FB78AB">
      <w:pPr>
        <w:tabs>
          <w:tab w:val="left" w:pos="2160"/>
        </w:tabs>
        <w:jc w:val="both"/>
        <w:rPr>
          <w:rFonts w:asciiTheme="minorHAnsi" w:hAnsiTheme="minorHAnsi" w:cstheme="minorHAnsi"/>
        </w:rPr>
      </w:pPr>
      <w:r w:rsidRPr="00C30E93">
        <w:rPr>
          <w:rFonts w:asciiTheme="minorHAnsi" w:hAnsiTheme="minorHAnsi" w:cstheme="minorHAnsi"/>
        </w:rPr>
        <w:t xml:space="preserve">Предшколско васпитање и образовање на румунском језику, за децу узраста од шест месеци до поласка у основну школу, реализује се у </w:t>
      </w:r>
      <w:r w:rsidRPr="00C30E93">
        <w:rPr>
          <w:rFonts w:asciiTheme="minorHAnsi" w:hAnsiTheme="minorHAnsi" w:cstheme="minorHAnsi"/>
          <w:b/>
        </w:rPr>
        <w:t>осам локалних самоуправа</w:t>
      </w:r>
      <w:r w:rsidRPr="00C30E93">
        <w:rPr>
          <w:rFonts w:asciiTheme="minorHAnsi" w:hAnsiTheme="minorHAnsi" w:cstheme="minorHAnsi"/>
        </w:rPr>
        <w:t xml:space="preserve"> (Алибунар, Бела Црква, Вршац, Житиште, Зрењанин, Ковачица, Панчево и Пландиште), у укупно једанаест установа, за </w:t>
      </w:r>
      <w:r w:rsidRPr="00C30E93">
        <w:rPr>
          <w:rFonts w:asciiTheme="minorHAnsi" w:hAnsiTheme="minorHAnsi" w:cstheme="minorHAnsi"/>
          <w:b/>
        </w:rPr>
        <w:t xml:space="preserve">149 или 0,23% деце, распоређене у девет васпитних група. </w:t>
      </w:r>
    </w:p>
    <w:p w14:paraId="388464AC" w14:textId="77777777" w:rsidR="00FB78AB" w:rsidRPr="00C30E93" w:rsidRDefault="00FB78AB" w:rsidP="00FB78AB">
      <w:pPr>
        <w:tabs>
          <w:tab w:val="left" w:pos="2160"/>
        </w:tabs>
        <w:jc w:val="both"/>
        <w:rPr>
          <w:rFonts w:asciiTheme="minorHAnsi" w:hAnsiTheme="minorHAnsi" w:cstheme="minorHAnsi"/>
        </w:rPr>
      </w:pPr>
      <w:r w:rsidRPr="00C30E93">
        <w:rPr>
          <w:rFonts w:asciiTheme="minorHAnsi" w:hAnsiTheme="minorHAnsi" w:cstheme="minorHAnsi"/>
        </w:rPr>
        <w:t xml:space="preserve">Васпитно-образовни рад на </w:t>
      </w:r>
      <w:r w:rsidRPr="00C30E93">
        <w:rPr>
          <w:rFonts w:asciiTheme="minorHAnsi" w:hAnsiTheme="minorHAnsi" w:cstheme="minorHAnsi"/>
          <w:b/>
        </w:rPr>
        <w:t>румунском</w:t>
      </w:r>
      <w:r w:rsidRPr="00C30E93">
        <w:rPr>
          <w:rFonts w:asciiTheme="minorHAnsi" w:hAnsiTheme="minorHAnsi" w:cstheme="minorHAnsi"/>
        </w:rPr>
        <w:t xml:space="preserve"> језику реализује се: </w:t>
      </w:r>
    </w:p>
    <w:p w14:paraId="4A16F61F" w14:textId="77777777" w:rsidR="00FB78AB" w:rsidRPr="00C30E93" w:rsidRDefault="00FB78AB" w:rsidP="00FB78AB">
      <w:pPr>
        <w:tabs>
          <w:tab w:val="left" w:pos="2160"/>
        </w:tabs>
        <w:jc w:val="both"/>
        <w:rPr>
          <w:rFonts w:asciiTheme="minorHAnsi" w:hAnsiTheme="minorHAnsi" w:cstheme="minorHAnsi"/>
        </w:rPr>
      </w:pPr>
    </w:p>
    <w:p w14:paraId="6DECE2B8" w14:textId="77777777" w:rsidR="00FB78AB" w:rsidRPr="00C30E93" w:rsidRDefault="00FB78AB" w:rsidP="00FB78AB">
      <w:pPr>
        <w:numPr>
          <w:ilvl w:val="0"/>
          <w:numId w:val="11"/>
        </w:numPr>
        <w:tabs>
          <w:tab w:val="left" w:pos="2160"/>
        </w:tabs>
        <w:jc w:val="both"/>
        <w:rPr>
          <w:rFonts w:asciiTheme="minorHAnsi" w:hAnsiTheme="minorHAnsi" w:cstheme="minorHAnsi"/>
        </w:rPr>
      </w:pPr>
      <w:r w:rsidRPr="00C30E93">
        <w:rPr>
          <w:rFonts w:asciiTheme="minorHAnsi" w:hAnsiTheme="minorHAnsi" w:cstheme="minorHAnsi"/>
        </w:rPr>
        <w:t xml:space="preserve">у </w:t>
      </w:r>
      <w:r w:rsidRPr="00C30E93">
        <w:rPr>
          <w:rFonts w:asciiTheme="minorHAnsi" w:hAnsiTheme="minorHAnsi" w:cstheme="minorHAnsi"/>
          <w:b/>
        </w:rPr>
        <w:t>пет</w:t>
      </w:r>
      <w:r w:rsidRPr="00C30E93">
        <w:rPr>
          <w:rFonts w:asciiTheme="minorHAnsi" w:hAnsiTheme="minorHAnsi" w:cstheme="minorHAnsi"/>
        </w:rPr>
        <w:t xml:space="preserve"> локалних самоуправа, у </w:t>
      </w:r>
      <w:r w:rsidRPr="00C30E93">
        <w:rPr>
          <w:rFonts w:asciiTheme="minorHAnsi" w:hAnsiTheme="minorHAnsi" w:cstheme="minorHAnsi"/>
          <w:b/>
        </w:rPr>
        <w:t xml:space="preserve">пет предшколских установа </w:t>
      </w:r>
      <w:r w:rsidRPr="00C30E93">
        <w:rPr>
          <w:rFonts w:asciiTheme="minorHAnsi" w:hAnsiTheme="minorHAnsi" w:cstheme="minorHAnsi"/>
        </w:rPr>
        <w:t xml:space="preserve">(у Алибунару, Белој Цркви, Житишту, Ковачици и Пландишту), </w:t>
      </w:r>
      <w:r w:rsidRPr="00C30E93">
        <w:rPr>
          <w:rFonts w:asciiTheme="minorHAnsi" w:hAnsiTheme="minorHAnsi" w:cstheme="minorHAnsi"/>
          <w:b/>
        </w:rPr>
        <w:t>за 114 или 76,51%</w:t>
      </w:r>
      <w:r w:rsidRPr="00C30E93">
        <w:rPr>
          <w:rFonts w:asciiTheme="minorHAnsi" w:hAnsiTheme="minorHAnsi" w:cstheme="minorHAnsi"/>
        </w:rPr>
        <w:t xml:space="preserve"> </w:t>
      </w:r>
      <w:r w:rsidRPr="00C30E93">
        <w:rPr>
          <w:rFonts w:asciiTheme="minorHAnsi" w:hAnsiTheme="minorHAnsi" w:cstheme="minorHAnsi"/>
          <w:b/>
        </w:rPr>
        <w:t>деце,</w:t>
      </w:r>
      <w:r w:rsidRPr="00C30E93">
        <w:rPr>
          <w:rFonts w:asciiTheme="minorHAnsi" w:hAnsiTheme="minorHAnsi" w:cstheme="minorHAnsi"/>
        </w:rPr>
        <w:t xml:space="preserve"> </w:t>
      </w:r>
      <w:r w:rsidRPr="00C30E93">
        <w:rPr>
          <w:rFonts w:asciiTheme="minorHAnsi" w:hAnsiTheme="minorHAnsi" w:cstheme="minorHAnsi"/>
          <w:b/>
        </w:rPr>
        <w:t>у шест васпитних група</w:t>
      </w:r>
      <w:r w:rsidRPr="00C30E93">
        <w:rPr>
          <w:rFonts w:asciiTheme="minorHAnsi" w:hAnsiTheme="minorHAnsi" w:cstheme="minorHAnsi"/>
        </w:rPr>
        <w:t>;</w:t>
      </w:r>
    </w:p>
    <w:p w14:paraId="33C2966B" w14:textId="77777777" w:rsidR="00FB78AB" w:rsidRPr="00C30E93" w:rsidRDefault="00FB78AB" w:rsidP="00FB78AB">
      <w:pPr>
        <w:numPr>
          <w:ilvl w:val="0"/>
          <w:numId w:val="11"/>
        </w:numPr>
        <w:tabs>
          <w:tab w:val="left" w:pos="2160"/>
        </w:tabs>
        <w:jc w:val="both"/>
        <w:rPr>
          <w:rFonts w:asciiTheme="minorHAnsi" w:hAnsiTheme="minorHAnsi" w:cstheme="minorHAnsi"/>
        </w:rPr>
      </w:pPr>
      <w:r w:rsidRPr="00C30E93">
        <w:rPr>
          <w:rFonts w:asciiTheme="minorHAnsi" w:hAnsiTheme="minorHAnsi" w:cstheme="minorHAnsi"/>
        </w:rPr>
        <w:t xml:space="preserve">у </w:t>
      </w:r>
      <w:r w:rsidRPr="00C30E93">
        <w:rPr>
          <w:rFonts w:asciiTheme="minorHAnsi" w:hAnsiTheme="minorHAnsi" w:cstheme="minorHAnsi"/>
          <w:b/>
        </w:rPr>
        <w:t>три</w:t>
      </w:r>
      <w:r w:rsidRPr="00C30E93">
        <w:rPr>
          <w:rFonts w:asciiTheme="minorHAnsi" w:hAnsiTheme="minorHAnsi" w:cstheme="minorHAnsi"/>
        </w:rPr>
        <w:t xml:space="preserve"> локалне самоуправе (у Вршцу, Зрењанину и Панчеву), у </w:t>
      </w:r>
      <w:r w:rsidRPr="00C30E93">
        <w:rPr>
          <w:rFonts w:asciiTheme="minorHAnsi" w:hAnsiTheme="minorHAnsi" w:cstheme="minorHAnsi"/>
          <w:b/>
        </w:rPr>
        <w:t>шест сновних школа</w:t>
      </w:r>
      <w:r w:rsidRPr="00C30E93">
        <w:rPr>
          <w:rFonts w:asciiTheme="minorHAnsi" w:hAnsiTheme="minorHAnsi" w:cstheme="minorHAnsi"/>
        </w:rPr>
        <w:t xml:space="preserve">, </w:t>
      </w:r>
      <w:r w:rsidRPr="00C30E93">
        <w:rPr>
          <w:rFonts w:asciiTheme="minorHAnsi" w:hAnsiTheme="minorHAnsi" w:cstheme="minorHAnsi"/>
          <w:b/>
        </w:rPr>
        <w:t>за 35 или 23,49% деце, у три васпитне група</w:t>
      </w:r>
      <w:r w:rsidRPr="00C30E93">
        <w:rPr>
          <w:rFonts w:asciiTheme="minorHAnsi" w:hAnsiTheme="minorHAnsi" w:cstheme="minorHAnsi"/>
        </w:rPr>
        <w:t>.</w:t>
      </w:r>
    </w:p>
    <w:p w14:paraId="4B115E2A" w14:textId="77777777" w:rsidR="00FB78AB" w:rsidRPr="00C30E93" w:rsidRDefault="00FB78AB" w:rsidP="00FB78AB">
      <w:pPr>
        <w:tabs>
          <w:tab w:val="left" w:pos="2160"/>
        </w:tabs>
        <w:ind w:left="360"/>
        <w:jc w:val="both"/>
        <w:rPr>
          <w:rFonts w:asciiTheme="minorHAnsi" w:hAnsiTheme="minorHAnsi" w:cstheme="minorHAnsi"/>
        </w:rPr>
      </w:pPr>
    </w:p>
    <w:p w14:paraId="74563C2F" w14:textId="77777777" w:rsidR="00FB78AB" w:rsidRPr="00C30E93" w:rsidRDefault="00FB78AB" w:rsidP="00FB78AB">
      <w:pPr>
        <w:tabs>
          <w:tab w:val="left" w:pos="2160"/>
        </w:tabs>
        <w:jc w:val="both"/>
        <w:rPr>
          <w:rFonts w:asciiTheme="minorHAnsi" w:hAnsiTheme="minorHAnsi" w:cstheme="minorHAnsi"/>
        </w:rPr>
      </w:pPr>
      <w:r w:rsidRPr="00C30E93">
        <w:rPr>
          <w:rFonts w:asciiTheme="minorHAnsi" w:hAnsiTheme="minorHAnsi" w:cstheme="minorHAnsi"/>
        </w:rPr>
        <w:t xml:space="preserve">* У односу на прошлу годину број деце која су обухваћена васпитно-образовним радом на румунском језику </w:t>
      </w:r>
      <w:r w:rsidRPr="00C30E93">
        <w:rPr>
          <w:rFonts w:asciiTheme="minorHAnsi" w:hAnsiTheme="minorHAnsi" w:cstheme="minorHAnsi"/>
          <w:b/>
        </w:rPr>
        <w:t>повећао</w:t>
      </w:r>
      <w:r w:rsidRPr="00C30E93">
        <w:rPr>
          <w:rFonts w:asciiTheme="minorHAnsi" w:hAnsiTheme="minorHAnsi" w:cstheme="minorHAnsi"/>
        </w:rPr>
        <w:t xml:space="preserve"> се за </w:t>
      </w:r>
      <w:r w:rsidRPr="00C30E93">
        <w:rPr>
          <w:rFonts w:asciiTheme="minorHAnsi" w:hAnsiTheme="minorHAnsi" w:cstheme="minorHAnsi"/>
          <w:b/>
        </w:rPr>
        <w:t>55 (58,51%)</w:t>
      </w:r>
      <w:r w:rsidRPr="00C30E93">
        <w:rPr>
          <w:rFonts w:asciiTheme="minorHAnsi" w:hAnsiTheme="minorHAnsi" w:cstheme="minorHAnsi"/>
        </w:rPr>
        <w:t>.</w:t>
      </w:r>
    </w:p>
    <w:p w14:paraId="2B4FC97E" w14:textId="77777777" w:rsidR="00FB78AB" w:rsidRPr="00C30E93" w:rsidRDefault="00FB78AB" w:rsidP="00FB78AB">
      <w:pPr>
        <w:tabs>
          <w:tab w:val="left" w:pos="2160"/>
        </w:tabs>
        <w:jc w:val="both"/>
        <w:rPr>
          <w:rFonts w:asciiTheme="minorHAnsi" w:hAnsiTheme="minorHAnsi" w:cstheme="minorHAnsi"/>
        </w:rPr>
      </w:pPr>
    </w:p>
    <w:p w14:paraId="2EF1A856" w14:textId="77777777" w:rsidR="00FB78AB" w:rsidRPr="00C30E93" w:rsidRDefault="00FB78AB" w:rsidP="00FB78AB">
      <w:pPr>
        <w:pStyle w:val="ListParagraph"/>
        <w:numPr>
          <w:ilvl w:val="0"/>
          <w:numId w:val="17"/>
        </w:numPr>
        <w:tabs>
          <w:tab w:val="left" w:pos="2160"/>
        </w:tabs>
        <w:ind w:left="630"/>
        <w:jc w:val="both"/>
        <w:rPr>
          <w:rFonts w:asciiTheme="minorHAnsi" w:hAnsiTheme="minorHAnsi" w:cstheme="minorHAnsi"/>
        </w:rPr>
      </w:pPr>
      <w:r w:rsidRPr="00C30E93">
        <w:rPr>
          <w:rFonts w:asciiTheme="minorHAnsi" w:hAnsiTheme="minorHAnsi" w:cstheme="minorHAnsi"/>
        </w:rPr>
        <w:t xml:space="preserve">Васпитно-образовни рад на румунском језику реализује се и </w:t>
      </w:r>
      <w:r w:rsidRPr="00C30E93">
        <w:rPr>
          <w:rFonts w:asciiTheme="minorHAnsi" w:hAnsiTheme="minorHAnsi" w:cstheme="minorHAnsi"/>
          <w:b/>
        </w:rPr>
        <w:t xml:space="preserve">двојезички – на српском и румунском </w:t>
      </w:r>
      <w:r w:rsidRPr="00C30E93">
        <w:rPr>
          <w:rFonts w:asciiTheme="minorHAnsi" w:hAnsiTheme="minorHAnsi" w:cstheme="minorHAnsi"/>
        </w:rPr>
        <w:t xml:space="preserve">језику, у </w:t>
      </w:r>
      <w:r w:rsidRPr="00C30E93">
        <w:rPr>
          <w:rFonts w:asciiTheme="minorHAnsi" w:hAnsiTheme="minorHAnsi" w:cstheme="minorHAnsi"/>
          <w:b/>
        </w:rPr>
        <w:t>две</w:t>
      </w:r>
      <w:r w:rsidRPr="00C30E93">
        <w:rPr>
          <w:rFonts w:asciiTheme="minorHAnsi" w:hAnsiTheme="minorHAnsi" w:cstheme="minorHAnsi"/>
        </w:rPr>
        <w:t xml:space="preserve"> </w:t>
      </w:r>
      <w:r w:rsidRPr="00C30E93">
        <w:rPr>
          <w:rFonts w:asciiTheme="minorHAnsi" w:hAnsiTheme="minorHAnsi" w:cstheme="minorHAnsi"/>
          <w:b/>
        </w:rPr>
        <w:t>локалне самоуправе</w:t>
      </w:r>
      <w:r w:rsidRPr="00C30E93">
        <w:rPr>
          <w:rFonts w:asciiTheme="minorHAnsi" w:hAnsiTheme="minorHAnsi" w:cstheme="minorHAnsi"/>
        </w:rPr>
        <w:t xml:space="preserve"> (Алибунар и Вршац), у укупно </w:t>
      </w:r>
      <w:r w:rsidRPr="00C30E93">
        <w:rPr>
          <w:rFonts w:asciiTheme="minorHAnsi" w:hAnsiTheme="minorHAnsi" w:cstheme="minorHAnsi"/>
          <w:b/>
        </w:rPr>
        <w:t>две установе, за</w:t>
      </w:r>
      <w:r w:rsidRPr="00C30E93">
        <w:rPr>
          <w:rFonts w:asciiTheme="minorHAnsi" w:hAnsiTheme="minorHAnsi" w:cstheme="minorHAnsi"/>
        </w:rPr>
        <w:t xml:space="preserve"> </w:t>
      </w:r>
      <w:r w:rsidRPr="00C30E93">
        <w:rPr>
          <w:rFonts w:asciiTheme="minorHAnsi" w:hAnsiTheme="minorHAnsi" w:cstheme="minorHAnsi"/>
          <w:b/>
        </w:rPr>
        <w:t xml:space="preserve">43 детета или 0,07% деце, </w:t>
      </w:r>
      <w:r w:rsidRPr="00C30E93">
        <w:rPr>
          <w:rFonts w:asciiTheme="minorHAnsi" w:hAnsiTheme="minorHAnsi" w:cstheme="minorHAnsi"/>
        </w:rPr>
        <w:t xml:space="preserve">распоређене у </w:t>
      </w:r>
      <w:r w:rsidRPr="00C30E93">
        <w:rPr>
          <w:rFonts w:asciiTheme="minorHAnsi" w:hAnsiTheme="minorHAnsi" w:cstheme="minorHAnsi"/>
          <w:b/>
        </w:rPr>
        <w:t>две васпитне групе</w:t>
      </w:r>
      <w:r w:rsidRPr="00C30E93">
        <w:rPr>
          <w:rFonts w:asciiTheme="minorHAnsi" w:hAnsiTheme="minorHAnsi" w:cstheme="minorHAnsi"/>
        </w:rPr>
        <w:t>.</w:t>
      </w:r>
    </w:p>
    <w:p w14:paraId="07D3C29D" w14:textId="77777777" w:rsidR="00FB78AB" w:rsidRPr="00C30E93" w:rsidRDefault="00FB78AB" w:rsidP="00FB78AB">
      <w:pPr>
        <w:tabs>
          <w:tab w:val="left" w:pos="2160"/>
        </w:tabs>
        <w:jc w:val="both"/>
        <w:rPr>
          <w:rFonts w:asciiTheme="minorHAnsi" w:hAnsiTheme="minorHAnsi" w:cstheme="minorHAnsi"/>
          <w:highlight w:val="yellow"/>
        </w:rPr>
      </w:pPr>
    </w:p>
    <w:p w14:paraId="61DDAC91" w14:textId="77777777" w:rsidR="00FB78AB" w:rsidRPr="00C30E93" w:rsidRDefault="00FB78AB" w:rsidP="00FB78AB">
      <w:pPr>
        <w:tabs>
          <w:tab w:val="left" w:pos="2160"/>
        </w:tabs>
        <w:jc w:val="both"/>
        <w:rPr>
          <w:rFonts w:asciiTheme="minorHAnsi" w:hAnsiTheme="minorHAnsi" w:cstheme="minorHAnsi"/>
        </w:rPr>
      </w:pPr>
      <w:r w:rsidRPr="00C30E93">
        <w:rPr>
          <w:rFonts w:asciiTheme="minorHAnsi" w:hAnsiTheme="minorHAnsi" w:cstheme="minorHAnsi"/>
        </w:rPr>
        <w:lastRenderedPageBreak/>
        <w:t xml:space="preserve"> Васпитно-образовни рад на српском и румунском језику реализује се:</w:t>
      </w:r>
    </w:p>
    <w:p w14:paraId="103224F9" w14:textId="77777777" w:rsidR="00FB78AB" w:rsidRPr="00C30E93" w:rsidRDefault="00FB78AB" w:rsidP="00FB78AB">
      <w:pPr>
        <w:numPr>
          <w:ilvl w:val="0"/>
          <w:numId w:val="11"/>
        </w:numPr>
        <w:tabs>
          <w:tab w:val="left" w:pos="2160"/>
        </w:tabs>
        <w:jc w:val="both"/>
        <w:rPr>
          <w:rFonts w:asciiTheme="minorHAnsi" w:hAnsiTheme="minorHAnsi" w:cstheme="minorHAnsi"/>
        </w:rPr>
      </w:pPr>
      <w:r w:rsidRPr="00C30E93">
        <w:rPr>
          <w:rFonts w:asciiTheme="minorHAnsi" w:hAnsiTheme="minorHAnsi" w:cstheme="minorHAnsi"/>
        </w:rPr>
        <w:t xml:space="preserve">у две локалне самоуправе у </w:t>
      </w:r>
      <w:r w:rsidRPr="00C30E93">
        <w:rPr>
          <w:rFonts w:asciiTheme="minorHAnsi" w:hAnsiTheme="minorHAnsi" w:cstheme="minorHAnsi"/>
          <w:b/>
        </w:rPr>
        <w:t>две предшколске установе, за 43 детета или 100% деце, у две васпитне групе</w:t>
      </w:r>
      <w:r w:rsidRPr="00C30E93">
        <w:rPr>
          <w:rFonts w:asciiTheme="minorHAnsi" w:hAnsiTheme="minorHAnsi" w:cstheme="minorHAnsi"/>
        </w:rPr>
        <w:t>;</w:t>
      </w:r>
    </w:p>
    <w:p w14:paraId="6EC12651" w14:textId="77777777" w:rsidR="00FB78AB" w:rsidRPr="00C30E93" w:rsidRDefault="00FB78AB" w:rsidP="00FB78AB">
      <w:pPr>
        <w:tabs>
          <w:tab w:val="left" w:pos="2160"/>
        </w:tabs>
        <w:jc w:val="both"/>
        <w:rPr>
          <w:rFonts w:asciiTheme="minorHAnsi" w:hAnsiTheme="minorHAnsi" w:cstheme="minorHAnsi"/>
        </w:rPr>
      </w:pPr>
    </w:p>
    <w:p w14:paraId="02E7E4AB" w14:textId="77777777" w:rsidR="00FB78AB" w:rsidRPr="00C30E93" w:rsidRDefault="00FB78AB" w:rsidP="00FB78AB">
      <w:pPr>
        <w:tabs>
          <w:tab w:val="left" w:pos="2160"/>
        </w:tabs>
        <w:jc w:val="both"/>
        <w:rPr>
          <w:rFonts w:asciiTheme="minorHAnsi" w:hAnsiTheme="minorHAnsi" w:cstheme="minorHAnsi"/>
        </w:rPr>
      </w:pPr>
      <w:r w:rsidRPr="00C30E93">
        <w:rPr>
          <w:rFonts w:asciiTheme="minorHAnsi" w:hAnsiTheme="minorHAnsi" w:cstheme="minorHAnsi"/>
        </w:rPr>
        <w:t xml:space="preserve">* У односу на прошлу годину, број деце која су обухваћена васпитно-образовним радом на румунском језику </w:t>
      </w:r>
      <w:r w:rsidRPr="00C30E93">
        <w:rPr>
          <w:rFonts w:asciiTheme="minorHAnsi" w:hAnsiTheme="minorHAnsi" w:cstheme="minorHAnsi"/>
          <w:b/>
        </w:rPr>
        <w:t>смањио</w:t>
      </w:r>
      <w:r w:rsidRPr="00C30E93">
        <w:rPr>
          <w:rFonts w:asciiTheme="minorHAnsi" w:hAnsiTheme="minorHAnsi" w:cstheme="minorHAnsi"/>
        </w:rPr>
        <w:t xml:space="preserve"> се з</w:t>
      </w:r>
      <w:r w:rsidRPr="00C30E93">
        <w:rPr>
          <w:rFonts w:asciiTheme="minorHAnsi" w:hAnsiTheme="minorHAnsi" w:cstheme="minorHAnsi"/>
          <w:b/>
        </w:rPr>
        <w:t>а 34 (44,15%)</w:t>
      </w:r>
      <w:r w:rsidRPr="00C30E93">
        <w:rPr>
          <w:rFonts w:asciiTheme="minorHAnsi" w:hAnsiTheme="minorHAnsi" w:cstheme="minorHAnsi"/>
        </w:rPr>
        <w:t>.</w:t>
      </w:r>
    </w:p>
    <w:p w14:paraId="153C35B0" w14:textId="77777777" w:rsidR="00FB78AB" w:rsidRPr="00C30E93" w:rsidRDefault="00FB78AB" w:rsidP="00FB78AB">
      <w:pPr>
        <w:tabs>
          <w:tab w:val="left" w:pos="2400"/>
        </w:tabs>
        <w:jc w:val="both"/>
        <w:rPr>
          <w:rFonts w:asciiTheme="minorHAnsi" w:hAnsiTheme="minorHAnsi" w:cstheme="minorHAnsi"/>
        </w:rPr>
      </w:pPr>
    </w:p>
    <w:p w14:paraId="41E451F1" w14:textId="77777777" w:rsidR="00FB78AB" w:rsidRPr="00C30E93" w:rsidRDefault="00FB78AB" w:rsidP="00FB78AB">
      <w:pPr>
        <w:jc w:val="center"/>
        <w:rPr>
          <w:rFonts w:asciiTheme="minorHAnsi" w:hAnsiTheme="minorHAnsi" w:cstheme="minorHAnsi"/>
          <w:b/>
          <w:u w:val="single"/>
        </w:rPr>
      </w:pPr>
    </w:p>
    <w:p w14:paraId="6F287373" w14:textId="77777777" w:rsidR="00FB78AB" w:rsidRPr="00C30E93" w:rsidRDefault="00FB78AB" w:rsidP="00FB78AB">
      <w:pPr>
        <w:jc w:val="center"/>
        <w:rPr>
          <w:rFonts w:asciiTheme="minorHAnsi" w:hAnsiTheme="minorHAnsi" w:cstheme="minorHAnsi"/>
          <w:b/>
        </w:rPr>
        <w:sectPr w:rsidR="00FB78AB" w:rsidRPr="00C30E93" w:rsidSect="003026A5">
          <w:pgSz w:w="12240" w:h="15840" w:code="1"/>
          <w:pgMar w:top="1440" w:right="1797" w:bottom="1440" w:left="1797" w:header="709" w:footer="709" w:gutter="0"/>
          <w:cols w:space="708"/>
          <w:docGrid w:linePitch="360"/>
        </w:sectPr>
      </w:pPr>
    </w:p>
    <w:p w14:paraId="7DE1E801" w14:textId="77777777" w:rsidR="00FB78AB" w:rsidRPr="00C30E93" w:rsidRDefault="00FB78AB" w:rsidP="00FB78AB">
      <w:pPr>
        <w:jc w:val="center"/>
        <w:rPr>
          <w:rFonts w:asciiTheme="minorHAnsi" w:hAnsiTheme="minorHAnsi" w:cstheme="minorHAnsi"/>
        </w:rPr>
      </w:pPr>
      <w:r w:rsidRPr="00C30E93">
        <w:rPr>
          <w:rFonts w:asciiTheme="minorHAnsi" w:hAnsiTheme="minorHAnsi" w:cstheme="minorHAnsi"/>
          <w:noProof/>
        </w:rPr>
        <w:lastRenderedPageBreak/>
        <w:drawing>
          <wp:inline distT="0" distB="0" distL="0" distR="0" wp14:anchorId="71092299" wp14:editId="06813641">
            <wp:extent cx="8229600" cy="33515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29600" cy="3351500"/>
                    </a:xfrm>
                    <a:prstGeom prst="rect">
                      <a:avLst/>
                    </a:prstGeom>
                    <a:noFill/>
                    <a:ln>
                      <a:noFill/>
                    </a:ln>
                  </pic:spPr>
                </pic:pic>
              </a:graphicData>
            </a:graphic>
          </wp:inline>
        </w:drawing>
      </w:r>
    </w:p>
    <w:p w14:paraId="5E8E577C" w14:textId="77777777" w:rsidR="00FB78AB" w:rsidRPr="00C30E93" w:rsidRDefault="00FB78AB" w:rsidP="00FB78AB">
      <w:pPr>
        <w:jc w:val="center"/>
        <w:rPr>
          <w:rFonts w:asciiTheme="minorHAnsi" w:hAnsiTheme="minorHAnsi" w:cstheme="minorHAnsi"/>
        </w:rPr>
      </w:pPr>
    </w:p>
    <w:p w14:paraId="15BF2A42" w14:textId="77777777" w:rsidR="00FB78AB" w:rsidRPr="00C30E93" w:rsidRDefault="00FB78AB" w:rsidP="00FB78AB">
      <w:pPr>
        <w:jc w:val="center"/>
        <w:rPr>
          <w:rFonts w:asciiTheme="minorHAnsi" w:hAnsiTheme="minorHAnsi" w:cstheme="minorHAnsi"/>
        </w:rPr>
      </w:pPr>
    </w:p>
    <w:p w14:paraId="61C4E344" w14:textId="77777777" w:rsidR="00FB78AB" w:rsidRPr="00C30E93" w:rsidRDefault="00FB78AB" w:rsidP="00FB78AB">
      <w:pPr>
        <w:jc w:val="center"/>
        <w:rPr>
          <w:rFonts w:asciiTheme="minorHAnsi" w:hAnsiTheme="minorHAnsi" w:cstheme="minorHAnsi"/>
          <w:b/>
        </w:rPr>
        <w:sectPr w:rsidR="00FB78AB" w:rsidRPr="00C30E93" w:rsidSect="003026A5">
          <w:pgSz w:w="15840" w:h="12240" w:orient="landscape" w:code="1"/>
          <w:pgMar w:top="1797" w:right="1440" w:bottom="1797" w:left="1440" w:header="709" w:footer="709" w:gutter="0"/>
          <w:cols w:space="708"/>
          <w:docGrid w:linePitch="360"/>
        </w:sectPr>
      </w:pPr>
    </w:p>
    <w:p w14:paraId="594F97DF" w14:textId="77777777" w:rsidR="00FB78AB" w:rsidRPr="00C30E93" w:rsidRDefault="00FB78AB" w:rsidP="00FB78AB">
      <w:pPr>
        <w:pStyle w:val="Heading3"/>
        <w:rPr>
          <w:rFonts w:asciiTheme="minorHAnsi" w:hAnsiTheme="minorHAnsi" w:cstheme="minorHAnsi"/>
          <w:lang w:val="sr-Cyrl-RS"/>
        </w:rPr>
      </w:pPr>
      <w:bookmarkStart w:id="52" w:name="_Toc40948471"/>
      <w:bookmarkStart w:id="53" w:name="_Toc90367153"/>
      <w:r w:rsidRPr="00C30E93">
        <w:rPr>
          <w:rFonts w:asciiTheme="minorHAnsi" w:hAnsiTheme="minorHAnsi" w:cstheme="minorHAnsi"/>
          <w:lang w:val="sr-Cyrl-RS"/>
        </w:rPr>
        <w:lastRenderedPageBreak/>
        <w:t>1.7.1. Припремни предшколски програм на румунском језику</w:t>
      </w:r>
      <w:bookmarkEnd w:id="52"/>
      <w:bookmarkEnd w:id="53"/>
    </w:p>
    <w:p w14:paraId="5D821CA1" w14:textId="77777777" w:rsidR="00FB78AB" w:rsidRPr="00C30E93" w:rsidRDefault="00FB78AB" w:rsidP="00FB78AB">
      <w:pPr>
        <w:ind w:firstLine="720"/>
        <w:jc w:val="both"/>
        <w:rPr>
          <w:rFonts w:asciiTheme="minorHAnsi" w:hAnsiTheme="minorHAnsi" w:cstheme="minorHAnsi"/>
        </w:rPr>
      </w:pPr>
    </w:p>
    <w:p w14:paraId="6391256D" w14:textId="77777777" w:rsidR="00FB78AB" w:rsidRPr="00C30E93" w:rsidRDefault="00FB78AB" w:rsidP="00FB78AB">
      <w:pPr>
        <w:jc w:val="both"/>
        <w:rPr>
          <w:rFonts w:asciiTheme="minorHAnsi" w:hAnsiTheme="minorHAnsi" w:cstheme="minorHAnsi"/>
        </w:rPr>
      </w:pPr>
      <w:r w:rsidRPr="00C30E93">
        <w:rPr>
          <w:rFonts w:asciiTheme="minorHAnsi" w:hAnsiTheme="minorHAnsi" w:cstheme="minorHAnsi"/>
        </w:rPr>
        <w:t xml:space="preserve">Припремни предшколски програм за децу у години пред полазак у основну школу на </w:t>
      </w:r>
      <w:r w:rsidRPr="00C30E93">
        <w:rPr>
          <w:rFonts w:asciiTheme="minorHAnsi" w:hAnsiTheme="minorHAnsi" w:cstheme="minorHAnsi"/>
          <w:b/>
        </w:rPr>
        <w:t>румунском</w:t>
      </w:r>
      <w:r w:rsidRPr="00C30E93">
        <w:rPr>
          <w:rFonts w:asciiTheme="minorHAnsi" w:hAnsiTheme="minorHAnsi" w:cstheme="minorHAnsi"/>
        </w:rPr>
        <w:t xml:space="preserve"> језику реализује се у </w:t>
      </w:r>
      <w:r w:rsidRPr="00C30E93">
        <w:rPr>
          <w:rFonts w:asciiTheme="minorHAnsi" w:hAnsiTheme="minorHAnsi" w:cstheme="minorHAnsi"/>
          <w:b/>
        </w:rPr>
        <w:t>осам локалних самоуправа</w:t>
      </w:r>
      <w:r w:rsidRPr="00C30E93">
        <w:rPr>
          <w:rFonts w:asciiTheme="minorHAnsi" w:hAnsiTheme="minorHAnsi" w:cstheme="minorHAnsi"/>
        </w:rPr>
        <w:t xml:space="preserve"> (Алибунар, Бела Црква, Вршац, Житиште, Зрењанин, Ковачица, Панчево и Пландиште) у оквиру укупно десет установа, </w:t>
      </w:r>
      <w:r w:rsidRPr="00C30E93">
        <w:rPr>
          <w:rFonts w:asciiTheme="minorHAnsi" w:hAnsiTheme="minorHAnsi" w:cstheme="minorHAnsi"/>
          <w:b/>
        </w:rPr>
        <w:t>за 89 или 0,51% деце у оквиру дванаест васпитних група</w:t>
      </w:r>
      <w:r w:rsidRPr="00C30E93">
        <w:rPr>
          <w:rFonts w:asciiTheme="minorHAnsi" w:hAnsiTheme="minorHAnsi" w:cstheme="minorHAnsi"/>
        </w:rPr>
        <w:t xml:space="preserve">: </w:t>
      </w:r>
    </w:p>
    <w:p w14:paraId="5255B7BD" w14:textId="77777777" w:rsidR="00FB78AB" w:rsidRPr="00C30E93" w:rsidRDefault="00FB78AB" w:rsidP="00FB78AB">
      <w:pPr>
        <w:numPr>
          <w:ilvl w:val="0"/>
          <w:numId w:val="10"/>
        </w:numPr>
        <w:jc w:val="both"/>
        <w:rPr>
          <w:rFonts w:asciiTheme="minorHAnsi" w:hAnsiTheme="minorHAnsi" w:cstheme="minorHAnsi"/>
        </w:rPr>
      </w:pPr>
      <w:r w:rsidRPr="00C30E93">
        <w:rPr>
          <w:rFonts w:asciiTheme="minorHAnsi" w:hAnsiTheme="minorHAnsi" w:cstheme="minorHAnsi"/>
        </w:rPr>
        <w:t xml:space="preserve">у пет локалних самоуправа, у </w:t>
      </w:r>
      <w:r w:rsidRPr="00C30E93">
        <w:rPr>
          <w:rFonts w:asciiTheme="minorHAnsi" w:hAnsiTheme="minorHAnsi" w:cstheme="minorHAnsi"/>
          <w:b/>
        </w:rPr>
        <w:t>пет предшколских установа (у Алибунару, Белој Цркви, Житишту Ковачици и Пландишту), за 63 детета или 70,79% деце,</w:t>
      </w:r>
      <w:r w:rsidRPr="00C30E93">
        <w:rPr>
          <w:rFonts w:asciiTheme="minorHAnsi" w:hAnsiTheme="minorHAnsi" w:cstheme="minorHAnsi"/>
        </w:rPr>
        <w:t xml:space="preserve"> </w:t>
      </w:r>
      <w:r w:rsidRPr="00C30E93">
        <w:rPr>
          <w:rFonts w:asciiTheme="minorHAnsi" w:hAnsiTheme="minorHAnsi" w:cstheme="minorHAnsi"/>
          <w:b/>
        </w:rPr>
        <w:t>у седам васпитних група</w:t>
      </w:r>
      <w:r w:rsidRPr="00C30E93">
        <w:rPr>
          <w:rFonts w:asciiTheme="minorHAnsi" w:hAnsiTheme="minorHAnsi" w:cstheme="minorHAnsi"/>
        </w:rPr>
        <w:t>;</w:t>
      </w:r>
    </w:p>
    <w:p w14:paraId="3D76B224" w14:textId="77777777" w:rsidR="00FB78AB" w:rsidRPr="00C30E93" w:rsidRDefault="00FB78AB" w:rsidP="00FB78AB">
      <w:pPr>
        <w:numPr>
          <w:ilvl w:val="0"/>
          <w:numId w:val="10"/>
        </w:numPr>
        <w:jc w:val="both"/>
        <w:rPr>
          <w:rFonts w:asciiTheme="minorHAnsi" w:hAnsiTheme="minorHAnsi" w:cstheme="minorHAnsi"/>
        </w:rPr>
      </w:pPr>
      <w:r w:rsidRPr="00C30E93">
        <w:rPr>
          <w:rFonts w:asciiTheme="minorHAnsi" w:hAnsiTheme="minorHAnsi" w:cstheme="minorHAnsi"/>
        </w:rPr>
        <w:t xml:space="preserve">у три локалне самоуправе (у Вршцу, Зрењанину и Панчеву) у </w:t>
      </w:r>
      <w:r w:rsidRPr="00C30E93">
        <w:rPr>
          <w:rFonts w:asciiTheme="minorHAnsi" w:hAnsiTheme="minorHAnsi" w:cstheme="minorHAnsi"/>
          <w:b/>
        </w:rPr>
        <w:t>пет основних школа, за 26 или 29,21% деце, у пет васпитних група</w:t>
      </w:r>
      <w:r w:rsidRPr="00C30E93">
        <w:rPr>
          <w:rFonts w:asciiTheme="minorHAnsi" w:hAnsiTheme="minorHAnsi" w:cstheme="minorHAnsi"/>
        </w:rPr>
        <w:t>.</w:t>
      </w:r>
    </w:p>
    <w:p w14:paraId="0D9CD8D0" w14:textId="77777777" w:rsidR="00FB78AB" w:rsidRPr="00C30E93" w:rsidRDefault="00FB78AB" w:rsidP="00FB78AB">
      <w:pPr>
        <w:tabs>
          <w:tab w:val="left" w:pos="2160"/>
        </w:tabs>
        <w:jc w:val="both"/>
        <w:rPr>
          <w:rFonts w:asciiTheme="minorHAnsi" w:hAnsiTheme="minorHAnsi" w:cstheme="minorHAnsi"/>
          <w:b/>
        </w:rPr>
      </w:pPr>
    </w:p>
    <w:p w14:paraId="55364CD9" w14:textId="77777777" w:rsidR="00FB78AB" w:rsidRPr="00C30E93" w:rsidRDefault="00FB78AB" w:rsidP="00FB78AB">
      <w:pPr>
        <w:tabs>
          <w:tab w:val="left" w:pos="2160"/>
        </w:tabs>
        <w:jc w:val="both"/>
        <w:rPr>
          <w:rFonts w:asciiTheme="minorHAnsi" w:hAnsiTheme="minorHAnsi" w:cstheme="minorHAnsi"/>
        </w:rPr>
      </w:pPr>
      <w:r w:rsidRPr="00C30E93">
        <w:rPr>
          <w:rFonts w:asciiTheme="minorHAnsi" w:hAnsiTheme="minorHAnsi" w:cstheme="minorHAnsi"/>
        </w:rPr>
        <w:t xml:space="preserve">* У односу на прошлу годину број деце која похађају васпитно-образовни рад на румунском језику </w:t>
      </w:r>
      <w:r w:rsidRPr="00C30E93">
        <w:rPr>
          <w:rFonts w:asciiTheme="minorHAnsi" w:hAnsiTheme="minorHAnsi" w:cstheme="minorHAnsi"/>
          <w:b/>
        </w:rPr>
        <w:t>повећао</w:t>
      </w:r>
      <w:r w:rsidRPr="00C30E93">
        <w:rPr>
          <w:rFonts w:asciiTheme="minorHAnsi" w:hAnsiTheme="minorHAnsi" w:cstheme="minorHAnsi"/>
        </w:rPr>
        <w:t xml:space="preserve"> се за</w:t>
      </w:r>
      <w:r w:rsidRPr="00C30E93">
        <w:rPr>
          <w:rFonts w:asciiTheme="minorHAnsi" w:hAnsiTheme="minorHAnsi" w:cstheme="minorHAnsi"/>
          <w:b/>
        </w:rPr>
        <w:t xml:space="preserve"> 41 (85,42%)</w:t>
      </w:r>
      <w:r w:rsidRPr="00C30E93">
        <w:rPr>
          <w:rFonts w:asciiTheme="minorHAnsi" w:hAnsiTheme="minorHAnsi" w:cstheme="minorHAnsi"/>
        </w:rPr>
        <w:t>.</w:t>
      </w:r>
    </w:p>
    <w:p w14:paraId="1F2EFDE5" w14:textId="77777777" w:rsidR="00FB78AB" w:rsidRPr="00C30E93" w:rsidRDefault="00FB78AB" w:rsidP="00FB78AB">
      <w:pPr>
        <w:tabs>
          <w:tab w:val="left" w:pos="2160"/>
        </w:tabs>
        <w:jc w:val="both"/>
        <w:rPr>
          <w:rFonts w:asciiTheme="minorHAnsi" w:hAnsiTheme="minorHAnsi" w:cstheme="minorHAnsi"/>
          <w:b/>
        </w:rPr>
      </w:pPr>
    </w:p>
    <w:p w14:paraId="68CF0498" w14:textId="77777777" w:rsidR="00FB78AB" w:rsidRPr="00C30E93" w:rsidRDefault="00FB78AB" w:rsidP="00FB78AB">
      <w:pPr>
        <w:pStyle w:val="ListParagraph"/>
        <w:numPr>
          <w:ilvl w:val="0"/>
          <w:numId w:val="17"/>
        </w:numPr>
        <w:tabs>
          <w:tab w:val="left" w:pos="2160"/>
        </w:tabs>
        <w:ind w:left="630"/>
        <w:jc w:val="both"/>
        <w:rPr>
          <w:rFonts w:asciiTheme="minorHAnsi" w:hAnsiTheme="minorHAnsi" w:cstheme="minorHAnsi"/>
        </w:rPr>
      </w:pPr>
      <w:r w:rsidRPr="00C30E93">
        <w:rPr>
          <w:rFonts w:asciiTheme="minorHAnsi" w:hAnsiTheme="minorHAnsi" w:cstheme="minorHAnsi"/>
        </w:rPr>
        <w:t xml:space="preserve">Васпитно-образовни рад на румунском језику реализује се и </w:t>
      </w:r>
      <w:r w:rsidRPr="00C30E93">
        <w:rPr>
          <w:rFonts w:asciiTheme="minorHAnsi" w:hAnsiTheme="minorHAnsi" w:cstheme="minorHAnsi"/>
          <w:b/>
        </w:rPr>
        <w:t xml:space="preserve">двојезички – на српском и румунском </w:t>
      </w:r>
      <w:r w:rsidRPr="00C30E93">
        <w:rPr>
          <w:rFonts w:asciiTheme="minorHAnsi" w:hAnsiTheme="minorHAnsi" w:cstheme="minorHAnsi"/>
        </w:rPr>
        <w:t xml:space="preserve">језику у </w:t>
      </w:r>
      <w:r w:rsidRPr="00C30E93">
        <w:rPr>
          <w:rFonts w:asciiTheme="minorHAnsi" w:hAnsiTheme="minorHAnsi" w:cstheme="minorHAnsi"/>
          <w:b/>
        </w:rPr>
        <w:t>две</w:t>
      </w:r>
      <w:r w:rsidRPr="00C30E93">
        <w:rPr>
          <w:rFonts w:asciiTheme="minorHAnsi" w:hAnsiTheme="minorHAnsi" w:cstheme="minorHAnsi"/>
        </w:rPr>
        <w:t xml:space="preserve"> </w:t>
      </w:r>
      <w:r w:rsidRPr="00C30E93">
        <w:rPr>
          <w:rFonts w:asciiTheme="minorHAnsi" w:hAnsiTheme="minorHAnsi" w:cstheme="minorHAnsi"/>
          <w:b/>
        </w:rPr>
        <w:t>локалне самоуправе</w:t>
      </w:r>
      <w:r w:rsidRPr="00C30E93">
        <w:rPr>
          <w:rFonts w:asciiTheme="minorHAnsi" w:hAnsiTheme="minorHAnsi" w:cstheme="minorHAnsi"/>
        </w:rPr>
        <w:t xml:space="preserve"> (Алибунар и Вршац), у </w:t>
      </w:r>
      <w:r w:rsidRPr="00C30E93">
        <w:rPr>
          <w:rFonts w:asciiTheme="minorHAnsi" w:hAnsiTheme="minorHAnsi" w:cstheme="minorHAnsi"/>
          <w:b/>
        </w:rPr>
        <w:t>укупно две предшколске установе</w:t>
      </w:r>
      <w:r w:rsidRPr="00C30E93">
        <w:rPr>
          <w:rFonts w:asciiTheme="minorHAnsi" w:hAnsiTheme="minorHAnsi" w:cstheme="minorHAnsi"/>
        </w:rPr>
        <w:t xml:space="preserve">, за </w:t>
      </w:r>
      <w:r w:rsidRPr="00C30E93">
        <w:rPr>
          <w:rFonts w:asciiTheme="minorHAnsi" w:hAnsiTheme="minorHAnsi" w:cstheme="minorHAnsi"/>
          <w:b/>
        </w:rPr>
        <w:t xml:space="preserve">38 или 0,22% деце, </w:t>
      </w:r>
      <w:r w:rsidRPr="00C30E93">
        <w:rPr>
          <w:rFonts w:asciiTheme="minorHAnsi" w:hAnsiTheme="minorHAnsi" w:cstheme="minorHAnsi"/>
        </w:rPr>
        <w:t xml:space="preserve">распоређене у </w:t>
      </w:r>
      <w:r w:rsidRPr="00C30E93">
        <w:rPr>
          <w:rFonts w:asciiTheme="minorHAnsi" w:hAnsiTheme="minorHAnsi" w:cstheme="minorHAnsi"/>
          <w:b/>
        </w:rPr>
        <w:t>две васпитне групе</w:t>
      </w:r>
      <w:r w:rsidRPr="00C30E93">
        <w:rPr>
          <w:rFonts w:asciiTheme="minorHAnsi" w:hAnsiTheme="minorHAnsi" w:cstheme="minorHAnsi"/>
        </w:rPr>
        <w:t>.</w:t>
      </w:r>
    </w:p>
    <w:p w14:paraId="68F02338" w14:textId="77777777" w:rsidR="00FB78AB" w:rsidRPr="00C30E93" w:rsidRDefault="00FB78AB" w:rsidP="00FB78AB">
      <w:pPr>
        <w:tabs>
          <w:tab w:val="left" w:pos="2160"/>
        </w:tabs>
        <w:jc w:val="both"/>
        <w:rPr>
          <w:rFonts w:asciiTheme="minorHAnsi" w:hAnsiTheme="minorHAnsi" w:cstheme="minorHAnsi"/>
        </w:rPr>
      </w:pPr>
    </w:p>
    <w:p w14:paraId="5F83F9AD" w14:textId="77777777" w:rsidR="00FB78AB" w:rsidRPr="00C30E93" w:rsidRDefault="00FB78AB" w:rsidP="00FB78AB">
      <w:pPr>
        <w:tabs>
          <w:tab w:val="left" w:pos="2160"/>
        </w:tabs>
        <w:jc w:val="both"/>
        <w:rPr>
          <w:rFonts w:asciiTheme="minorHAnsi" w:hAnsiTheme="minorHAnsi" w:cstheme="minorHAnsi"/>
        </w:rPr>
      </w:pPr>
      <w:r w:rsidRPr="00C30E93">
        <w:rPr>
          <w:rFonts w:asciiTheme="minorHAnsi" w:hAnsiTheme="minorHAnsi" w:cstheme="minorHAnsi"/>
        </w:rPr>
        <w:t xml:space="preserve">* У односу на прошлу годину, број деце која су обухваћена васпитно-образовним радом на српском и румунском језику </w:t>
      </w:r>
      <w:r w:rsidRPr="00C30E93">
        <w:rPr>
          <w:rFonts w:asciiTheme="minorHAnsi" w:hAnsiTheme="minorHAnsi" w:cstheme="minorHAnsi"/>
          <w:b/>
        </w:rPr>
        <w:t>смањио</w:t>
      </w:r>
      <w:r w:rsidRPr="00C30E93">
        <w:rPr>
          <w:rFonts w:asciiTheme="minorHAnsi" w:hAnsiTheme="minorHAnsi" w:cstheme="minorHAnsi"/>
        </w:rPr>
        <w:t xml:space="preserve"> се </w:t>
      </w:r>
      <w:r w:rsidRPr="00C30E93">
        <w:rPr>
          <w:rFonts w:asciiTheme="minorHAnsi" w:hAnsiTheme="minorHAnsi" w:cstheme="minorHAnsi"/>
          <w:b/>
        </w:rPr>
        <w:t>за 22 (36,67%)</w:t>
      </w:r>
      <w:r w:rsidRPr="00C30E93">
        <w:rPr>
          <w:rFonts w:asciiTheme="minorHAnsi" w:hAnsiTheme="minorHAnsi" w:cstheme="minorHAnsi"/>
        </w:rPr>
        <w:t>.</w:t>
      </w:r>
    </w:p>
    <w:p w14:paraId="650E55FC" w14:textId="77777777" w:rsidR="00FB78AB" w:rsidRPr="00C30E93" w:rsidRDefault="00FB78AB" w:rsidP="00FB78AB">
      <w:pPr>
        <w:tabs>
          <w:tab w:val="left" w:pos="2400"/>
        </w:tabs>
        <w:jc w:val="both"/>
        <w:rPr>
          <w:rFonts w:asciiTheme="minorHAnsi" w:hAnsiTheme="minorHAnsi" w:cstheme="minorHAnsi"/>
        </w:rPr>
      </w:pPr>
    </w:p>
    <w:p w14:paraId="72059337" w14:textId="77777777" w:rsidR="00FB78AB" w:rsidRPr="00C30E93" w:rsidRDefault="00FB78AB" w:rsidP="00FB78AB">
      <w:pPr>
        <w:tabs>
          <w:tab w:val="left" w:pos="2160"/>
        </w:tabs>
        <w:jc w:val="both"/>
        <w:rPr>
          <w:rFonts w:asciiTheme="minorHAnsi" w:hAnsiTheme="minorHAnsi" w:cstheme="minorHAnsi"/>
        </w:rPr>
      </w:pPr>
    </w:p>
    <w:p w14:paraId="5AED89AF" w14:textId="77777777" w:rsidR="00FB78AB" w:rsidRPr="00C30E93" w:rsidRDefault="00FB78AB" w:rsidP="00FB78AB">
      <w:pPr>
        <w:tabs>
          <w:tab w:val="left" w:pos="2160"/>
        </w:tabs>
        <w:jc w:val="both"/>
        <w:rPr>
          <w:rFonts w:asciiTheme="minorHAnsi" w:hAnsiTheme="minorHAnsi" w:cstheme="minorHAnsi"/>
          <w:b/>
        </w:rPr>
      </w:pPr>
      <w:r w:rsidRPr="00C30E93">
        <w:rPr>
          <w:rFonts w:asciiTheme="minorHAnsi" w:hAnsiTheme="minorHAnsi" w:cstheme="minorHAnsi"/>
          <w:noProof/>
        </w:rPr>
        <w:drawing>
          <wp:inline distT="0" distB="0" distL="0" distR="0" wp14:anchorId="260B1A08" wp14:editId="12F26426">
            <wp:extent cx="5490210" cy="3555221"/>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0210" cy="3555221"/>
                    </a:xfrm>
                    <a:prstGeom prst="rect">
                      <a:avLst/>
                    </a:prstGeom>
                    <a:noFill/>
                    <a:ln>
                      <a:noFill/>
                    </a:ln>
                  </pic:spPr>
                </pic:pic>
              </a:graphicData>
            </a:graphic>
          </wp:inline>
        </w:drawing>
      </w:r>
    </w:p>
    <w:p w14:paraId="65C7DD35" w14:textId="77777777" w:rsidR="00FB78AB" w:rsidRPr="00C30E93" w:rsidRDefault="00FB78AB" w:rsidP="00FB78AB">
      <w:pPr>
        <w:tabs>
          <w:tab w:val="left" w:pos="2160"/>
        </w:tabs>
        <w:jc w:val="center"/>
        <w:rPr>
          <w:rFonts w:asciiTheme="minorHAnsi" w:hAnsiTheme="minorHAnsi" w:cstheme="minorHAnsi"/>
          <w:b/>
        </w:rPr>
      </w:pPr>
    </w:p>
    <w:p w14:paraId="3F7E23E7" w14:textId="77777777" w:rsidR="00FB78AB" w:rsidRPr="00C30E93" w:rsidRDefault="00FB78AB" w:rsidP="00FB78AB">
      <w:pPr>
        <w:tabs>
          <w:tab w:val="left" w:pos="2160"/>
        </w:tabs>
        <w:jc w:val="center"/>
        <w:rPr>
          <w:rFonts w:asciiTheme="minorHAnsi" w:hAnsiTheme="minorHAnsi" w:cstheme="minorHAnsi"/>
          <w:b/>
        </w:rPr>
      </w:pPr>
    </w:p>
    <w:p w14:paraId="6534331A" w14:textId="77777777" w:rsidR="00FB78AB" w:rsidRPr="00C30E93" w:rsidRDefault="00FB78AB" w:rsidP="00FB78AB">
      <w:pPr>
        <w:pStyle w:val="Heading2"/>
        <w:rPr>
          <w:rFonts w:asciiTheme="minorHAnsi" w:hAnsiTheme="minorHAnsi" w:cstheme="minorHAnsi"/>
          <w:lang w:val="sr-Cyrl-RS"/>
        </w:rPr>
      </w:pPr>
      <w:bookmarkStart w:id="54" w:name="_Toc40948472"/>
      <w:bookmarkStart w:id="55" w:name="_Toc90367154"/>
      <w:r w:rsidRPr="00C30E93">
        <w:rPr>
          <w:rFonts w:asciiTheme="minorHAnsi" w:hAnsiTheme="minorHAnsi" w:cstheme="minorHAnsi"/>
          <w:lang w:val="sr-Cyrl-RS"/>
        </w:rPr>
        <w:t>1.8. Васпитно-образовни рад на русинском језику</w:t>
      </w:r>
      <w:bookmarkEnd w:id="54"/>
      <w:bookmarkEnd w:id="55"/>
    </w:p>
    <w:p w14:paraId="1E9952A6" w14:textId="77777777" w:rsidR="00FB78AB" w:rsidRPr="00C30E93" w:rsidRDefault="00FB78AB" w:rsidP="00FB78AB">
      <w:pPr>
        <w:tabs>
          <w:tab w:val="left" w:pos="2160"/>
        </w:tabs>
        <w:jc w:val="center"/>
        <w:rPr>
          <w:rFonts w:asciiTheme="minorHAnsi" w:hAnsiTheme="minorHAnsi" w:cstheme="minorHAnsi"/>
          <w:b/>
        </w:rPr>
      </w:pPr>
    </w:p>
    <w:p w14:paraId="7B047AD9" w14:textId="77777777" w:rsidR="00FB78AB" w:rsidRPr="00C30E93" w:rsidRDefault="00FB78AB" w:rsidP="00FB78AB">
      <w:pPr>
        <w:jc w:val="both"/>
        <w:rPr>
          <w:rFonts w:asciiTheme="minorHAnsi" w:hAnsiTheme="minorHAnsi" w:cstheme="minorHAnsi"/>
        </w:rPr>
      </w:pPr>
      <w:r w:rsidRPr="00C30E93">
        <w:rPr>
          <w:rFonts w:asciiTheme="minorHAnsi" w:hAnsiTheme="minorHAnsi" w:cstheme="minorHAnsi"/>
        </w:rPr>
        <w:t>Предшколско васпитање и образовање на русинском језику, за децу узраста од шест месеци до поласка у основну школу, реализује се у</w:t>
      </w:r>
      <w:r w:rsidRPr="00C30E93">
        <w:rPr>
          <w:rFonts w:asciiTheme="minorHAnsi" w:hAnsiTheme="minorHAnsi" w:cstheme="minorHAnsi"/>
          <w:b/>
        </w:rPr>
        <w:t xml:space="preserve"> локалној самоуправи</w:t>
      </w:r>
      <w:r w:rsidRPr="00C30E93">
        <w:rPr>
          <w:rFonts w:asciiTheme="minorHAnsi" w:hAnsiTheme="minorHAnsi" w:cstheme="minorHAnsi"/>
        </w:rPr>
        <w:t xml:space="preserve"> Кула, у </w:t>
      </w:r>
      <w:r w:rsidRPr="00C30E93">
        <w:rPr>
          <w:rFonts w:asciiTheme="minorHAnsi" w:hAnsiTheme="minorHAnsi" w:cstheme="minorHAnsi"/>
          <w:b/>
        </w:rPr>
        <w:t>једној предшколској установи</w:t>
      </w:r>
      <w:r w:rsidRPr="00C30E93">
        <w:rPr>
          <w:rFonts w:asciiTheme="minorHAnsi" w:hAnsiTheme="minorHAnsi" w:cstheme="minorHAnsi"/>
        </w:rPr>
        <w:t xml:space="preserve">, за укупно </w:t>
      </w:r>
      <w:r w:rsidRPr="00C30E93">
        <w:rPr>
          <w:rFonts w:asciiTheme="minorHAnsi" w:hAnsiTheme="minorHAnsi" w:cstheme="minorHAnsi"/>
          <w:b/>
        </w:rPr>
        <w:t>168 или 0,26%</w:t>
      </w:r>
      <w:r w:rsidRPr="00C30E93">
        <w:rPr>
          <w:rFonts w:asciiTheme="minorHAnsi" w:hAnsiTheme="minorHAnsi" w:cstheme="minorHAnsi"/>
        </w:rPr>
        <w:t xml:space="preserve"> </w:t>
      </w:r>
      <w:r w:rsidRPr="00C30E93">
        <w:rPr>
          <w:rFonts w:asciiTheme="minorHAnsi" w:hAnsiTheme="minorHAnsi" w:cstheme="minorHAnsi"/>
          <w:b/>
        </w:rPr>
        <w:t>деце</w:t>
      </w:r>
      <w:r w:rsidRPr="00C30E93">
        <w:rPr>
          <w:rFonts w:asciiTheme="minorHAnsi" w:hAnsiTheme="minorHAnsi" w:cstheme="minorHAnsi"/>
        </w:rPr>
        <w:t xml:space="preserve">, распоређене у </w:t>
      </w:r>
      <w:r w:rsidRPr="00C30E93">
        <w:rPr>
          <w:rFonts w:asciiTheme="minorHAnsi" w:hAnsiTheme="minorHAnsi" w:cstheme="minorHAnsi"/>
          <w:b/>
        </w:rPr>
        <w:t>шест васпитних група</w:t>
      </w:r>
      <w:r w:rsidRPr="00C30E93">
        <w:rPr>
          <w:rFonts w:asciiTheme="minorHAnsi" w:hAnsiTheme="minorHAnsi" w:cstheme="minorHAnsi"/>
        </w:rPr>
        <w:t>; у односу на прошлу годину, број деце која су обухваћена васпитно-образовним радом на русинском језику остао је</w:t>
      </w:r>
      <w:r w:rsidRPr="00C30E93">
        <w:rPr>
          <w:rFonts w:asciiTheme="minorHAnsi" w:hAnsiTheme="minorHAnsi" w:cstheme="minorHAnsi"/>
          <w:b/>
        </w:rPr>
        <w:t xml:space="preserve"> исти</w:t>
      </w:r>
      <w:r w:rsidRPr="00C30E93">
        <w:rPr>
          <w:rFonts w:asciiTheme="minorHAnsi" w:hAnsiTheme="minorHAnsi" w:cstheme="minorHAnsi"/>
        </w:rPr>
        <w:t>.</w:t>
      </w:r>
    </w:p>
    <w:p w14:paraId="75E9E126" w14:textId="77777777" w:rsidR="00FB78AB" w:rsidRPr="00C30E93" w:rsidRDefault="00FB78AB" w:rsidP="00FB78AB">
      <w:pPr>
        <w:tabs>
          <w:tab w:val="left" w:pos="2160"/>
        </w:tabs>
        <w:jc w:val="both"/>
        <w:rPr>
          <w:rFonts w:asciiTheme="minorHAnsi" w:hAnsiTheme="minorHAnsi" w:cstheme="minorHAnsi"/>
        </w:rPr>
      </w:pPr>
      <w:r w:rsidRPr="00C30E93">
        <w:rPr>
          <w:rFonts w:asciiTheme="minorHAnsi" w:hAnsiTheme="minorHAnsi" w:cstheme="minorHAnsi"/>
        </w:rPr>
        <w:t xml:space="preserve">Васпитно-образовни рад на русинском језику реализује се и </w:t>
      </w:r>
      <w:r w:rsidRPr="00C30E93">
        <w:rPr>
          <w:rFonts w:asciiTheme="minorHAnsi" w:hAnsiTheme="minorHAnsi" w:cstheme="minorHAnsi"/>
          <w:b/>
        </w:rPr>
        <w:t xml:space="preserve">двојезички – на српском и русинском </w:t>
      </w:r>
      <w:r w:rsidRPr="00C30E93">
        <w:rPr>
          <w:rFonts w:asciiTheme="minorHAnsi" w:hAnsiTheme="minorHAnsi" w:cstheme="minorHAnsi"/>
        </w:rPr>
        <w:t xml:space="preserve">језику у </w:t>
      </w:r>
      <w:r w:rsidRPr="00C30E93">
        <w:rPr>
          <w:rFonts w:asciiTheme="minorHAnsi" w:hAnsiTheme="minorHAnsi" w:cstheme="minorHAnsi"/>
          <w:b/>
        </w:rPr>
        <w:t>једној</w:t>
      </w:r>
      <w:r w:rsidRPr="00C30E93">
        <w:rPr>
          <w:rFonts w:asciiTheme="minorHAnsi" w:hAnsiTheme="minorHAnsi" w:cstheme="minorHAnsi"/>
        </w:rPr>
        <w:t xml:space="preserve"> </w:t>
      </w:r>
      <w:r w:rsidRPr="00C30E93">
        <w:rPr>
          <w:rFonts w:asciiTheme="minorHAnsi" w:hAnsiTheme="minorHAnsi" w:cstheme="minorHAnsi"/>
          <w:b/>
        </w:rPr>
        <w:t>локалној самоуправи</w:t>
      </w:r>
      <w:r w:rsidRPr="00C30E93">
        <w:rPr>
          <w:rFonts w:asciiTheme="minorHAnsi" w:hAnsiTheme="minorHAnsi" w:cstheme="minorHAnsi"/>
        </w:rPr>
        <w:t xml:space="preserve"> у </w:t>
      </w:r>
      <w:r w:rsidRPr="00C30E93">
        <w:rPr>
          <w:rFonts w:asciiTheme="minorHAnsi" w:hAnsiTheme="minorHAnsi" w:cstheme="minorHAnsi"/>
          <w:b/>
        </w:rPr>
        <w:t>једној предшколској установи</w:t>
      </w:r>
      <w:r w:rsidRPr="00C30E93">
        <w:rPr>
          <w:rFonts w:asciiTheme="minorHAnsi" w:hAnsiTheme="minorHAnsi" w:cstheme="minorHAnsi"/>
        </w:rPr>
        <w:t xml:space="preserve"> (у Врбасу), за укупно </w:t>
      </w:r>
      <w:r w:rsidRPr="00C30E93">
        <w:rPr>
          <w:rFonts w:asciiTheme="minorHAnsi" w:hAnsiTheme="minorHAnsi" w:cstheme="minorHAnsi"/>
          <w:b/>
        </w:rPr>
        <w:t xml:space="preserve">19 или 0,03% деце, </w:t>
      </w:r>
      <w:r w:rsidRPr="00C30E93">
        <w:rPr>
          <w:rFonts w:asciiTheme="minorHAnsi" w:hAnsiTheme="minorHAnsi" w:cstheme="minorHAnsi"/>
        </w:rPr>
        <w:t xml:space="preserve">распоређене у једној васпитној групи. У односу на прошлу годину, број деце која су обухваћена двојезичким васпитно-образовним радом на српском и русинском језику </w:t>
      </w:r>
      <w:r w:rsidRPr="00C30E93">
        <w:rPr>
          <w:rFonts w:asciiTheme="minorHAnsi" w:hAnsiTheme="minorHAnsi" w:cstheme="minorHAnsi"/>
          <w:b/>
        </w:rPr>
        <w:t xml:space="preserve">повећао се </w:t>
      </w:r>
      <w:r w:rsidRPr="00C30E93">
        <w:rPr>
          <w:rFonts w:asciiTheme="minorHAnsi" w:hAnsiTheme="minorHAnsi" w:cstheme="minorHAnsi"/>
        </w:rPr>
        <w:t xml:space="preserve">за </w:t>
      </w:r>
      <w:r w:rsidRPr="00C30E93">
        <w:rPr>
          <w:rFonts w:asciiTheme="minorHAnsi" w:hAnsiTheme="minorHAnsi" w:cstheme="minorHAnsi"/>
          <w:b/>
        </w:rPr>
        <w:t>три (18,75)%</w:t>
      </w:r>
      <w:r w:rsidRPr="00C30E93">
        <w:rPr>
          <w:rFonts w:asciiTheme="minorHAnsi" w:hAnsiTheme="minorHAnsi" w:cstheme="minorHAnsi"/>
        </w:rPr>
        <w:t>.</w:t>
      </w:r>
    </w:p>
    <w:p w14:paraId="286F54A2" w14:textId="77777777" w:rsidR="00FB78AB" w:rsidRPr="00C30E93" w:rsidRDefault="00FB78AB" w:rsidP="00FB78AB">
      <w:pPr>
        <w:tabs>
          <w:tab w:val="left" w:pos="2400"/>
        </w:tabs>
        <w:jc w:val="both"/>
        <w:rPr>
          <w:rFonts w:asciiTheme="minorHAnsi" w:hAnsiTheme="minorHAnsi" w:cstheme="minorHAnsi"/>
        </w:rPr>
        <w:sectPr w:rsidR="00FB78AB" w:rsidRPr="00C30E93" w:rsidSect="003026A5">
          <w:pgSz w:w="12240" w:h="15840" w:code="1"/>
          <w:pgMar w:top="1440" w:right="1797" w:bottom="1440" w:left="1797" w:header="709" w:footer="709" w:gutter="0"/>
          <w:cols w:space="708"/>
          <w:docGrid w:linePitch="360"/>
        </w:sectPr>
      </w:pPr>
    </w:p>
    <w:p w14:paraId="520E9EFF" w14:textId="77777777" w:rsidR="00FB78AB" w:rsidRPr="00C30E93" w:rsidRDefault="00FB78AB" w:rsidP="00FB78AB">
      <w:pPr>
        <w:tabs>
          <w:tab w:val="left" w:pos="2400"/>
        </w:tabs>
        <w:jc w:val="both"/>
        <w:rPr>
          <w:rFonts w:asciiTheme="minorHAnsi" w:hAnsiTheme="minorHAnsi" w:cstheme="minorHAnsi"/>
        </w:rPr>
      </w:pPr>
      <w:r w:rsidRPr="00C30E93">
        <w:rPr>
          <w:rFonts w:asciiTheme="minorHAnsi" w:hAnsiTheme="minorHAnsi" w:cstheme="minorHAnsi"/>
          <w:noProof/>
        </w:rPr>
        <w:lastRenderedPageBreak/>
        <w:drawing>
          <wp:inline distT="0" distB="0" distL="0" distR="0" wp14:anchorId="77F8C4F7" wp14:editId="1DA93CA8">
            <wp:extent cx="8229600" cy="2737275"/>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29600" cy="2737275"/>
                    </a:xfrm>
                    <a:prstGeom prst="rect">
                      <a:avLst/>
                    </a:prstGeom>
                    <a:noFill/>
                    <a:ln>
                      <a:noFill/>
                    </a:ln>
                  </pic:spPr>
                </pic:pic>
              </a:graphicData>
            </a:graphic>
          </wp:inline>
        </w:drawing>
      </w:r>
    </w:p>
    <w:p w14:paraId="15F675CE" w14:textId="77777777" w:rsidR="00FB78AB" w:rsidRPr="00C30E93" w:rsidRDefault="00FB78AB" w:rsidP="00FB78AB">
      <w:pPr>
        <w:tabs>
          <w:tab w:val="left" w:pos="2400"/>
        </w:tabs>
        <w:jc w:val="both"/>
        <w:rPr>
          <w:rFonts w:asciiTheme="minorHAnsi" w:hAnsiTheme="minorHAnsi" w:cstheme="minorHAnsi"/>
        </w:rPr>
      </w:pPr>
    </w:p>
    <w:p w14:paraId="2B121928" w14:textId="77777777" w:rsidR="00FB78AB" w:rsidRPr="00C30E93" w:rsidRDefault="00FB78AB" w:rsidP="00FB78AB">
      <w:pPr>
        <w:tabs>
          <w:tab w:val="left" w:pos="2400"/>
        </w:tabs>
        <w:jc w:val="both"/>
        <w:rPr>
          <w:rFonts w:asciiTheme="minorHAnsi" w:hAnsiTheme="minorHAnsi" w:cstheme="minorHAnsi"/>
        </w:rPr>
      </w:pPr>
    </w:p>
    <w:p w14:paraId="705BEBA5" w14:textId="77777777" w:rsidR="00FB78AB" w:rsidRPr="00C30E93" w:rsidRDefault="00FB78AB" w:rsidP="00FB78AB">
      <w:pPr>
        <w:tabs>
          <w:tab w:val="left" w:pos="2400"/>
        </w:tabs>
        <w:jc w:val="both"/>
        <w:rPr>
          <w:rFonts w:asciiTheme="minorHAnsi" w:hAnsiTheme="minorHAnsi" w:cstheme="minorHAnsi"/>
        </w:rPr>
      </w:pPr>
    </w:p>
    <w:p w14:paraId="116C0A29" w14:textId="77777777" w:rsidR="00FB78AB" w:rsidRPr="00C30E93" w:rsidRDefault="00FB78AB" w:rsidP="00FB78AB">
      <w:pPr>
        <w:tabs>
          <w:tab w:val="left" w:pos="2400"/>
        </w:tabs>
        <w:jc w:val="both"/>
        <w:rPr>
          <w:rFonts w:asciiTheme="minorHAnsi" w:hAnsiTheme="minorHAnsi" w:cstheme="minorHAnsi"/>
        </w:rPr>
      </w:pPr>
    </w:p>
    <w:p w14:paraId="78CE8C0D" w14:textId="77777777" w:rsidR="00FB78AB" w:rsidRPr="00C30E93" w:rsidRDefault="00FB78AB" w:rsidP="00FB78AB">
      <w:pPr>
        <w:tabs>
          <w:tab w:val="left" w:pos="2400"/>
        </w:tabs>
        <w:jc w:val="both"/>
        <w:rPr>
          <w:rFonts w:asciiTheme="minorHAnsi" w:hAnsiTheme="minorHAnsi" w:cstheme="minorHAnsi"/>
        </w:rPr>
      </w:pPr>
    </w:p>
    <w:p w14:paraId="26DFC1AA" w14:textId="77777777" w:rsidR="00FB78AB" w:rsidRPr="00C30E93" w:rsidRDefault="00FB78AB" w:rsidP="00FB78AB">
      <w:pPr>
        <w:tabs>
          <w:tab w:val="left" w:pos="2400"/>
        </w:tabs>
        <w:jc w:val="both"/>
        <w:rPr>
          <w:rFonts w:asciiTheme="minorHAnsi" w:hAnsiTheme="minorHAnsi" w:cstheme="minorHAnsi"/>
        </w:rPr>
      </w:pPr>
    </w:p>
    <w:p w14:paraId="711562CF" w14:textId="77777777" w:rsidR="00FB78AB" w:rsidRPr="00C30E93" w:rsidRDefault="00FB78AB" w:rsidP="00FB78AB">
      <w:pPr>
        <w:tabs>
          <w:tab w:val="left" w:pos="2400"/>
        </w:tabs>
        <w:jc w:val="both"/>
        <w:rPr>
          <w:rFonts w:asciiTheme="minorHAnsi" w:hAnsiTheme="minorHAnsi" w:cstheme="minorHAnsi"/>
        </w:rPr>
      </w:pPr>
    </w:p>
    <w:p w14:paraId="5C7C870C" w14:textId="77777777" w:rsidR="00FB78AB" w:rsidRPr="00C30E93" w:rsidRDefault="00FB78AB" w:rsidP="00FB78AB">
      <w:pPr>
        <w:tabs>
          <w:tab w:val="left" w:pos="2400"/>
        </w:tabs>
        <w:jc w:val="both"/>
        <w:rPr>
          <w:rFonts w:asciiTheme="minorHAnsi" w:hAnsiTheme="minorHAnsi" w:cstheme="minorHAnsi"/>
        </w:rPr>
      </w:pPr>
    </w:p>
    <w:p w14:paraId="3055CE46" w14:textId="77777777" w:rsidR="00FB78AB" w:rsidRPr="00C30E93" w:rsidRDefault="00FB78AB" w:rsidP="00FB78AB">
      <w:pPr>
        <w:tabs>
          <w:tab w:val="left" w:pos="2400"/>
        </w:tabs>
        <w:jc w:val="both"/>
        <w:rPr>
          <w:rFonts w:asciiTheme="minorHAnsi" w:hAnsiTheme="minorHAnsi" w:cstheme="minorHAnsi"/>
        </w:rPr>
      </w:pPr>
    </w:p>
    <w:p w14:paraId="66D71105" w14:textId="77777777" w:rsidR="00FB78AB" w:rsidRPr="00C30E93" w:rsidRDefault="00FB78AB" w:rsidP="00FB78AB">
      <w:pPr>
        <w:rPr>
          <w:rFonts w:asciiTheme="minorHAnsi" w:hAnsiTheme="minorHAnsi" w:cstheme="minorHAnsi"/>
          <w:b/>
        </w:rPr>
        <w:sectPr w:rsidR="00FB78AB" w:rsidRPr="00C30E93" w:rsidSect="003026A5">
          <w:pgSz w:w="15840" w:h="12240" w:orient="landscape" w:code="1"/>
          <w:pgMar w:top="1797" w:right="1440" w:bottom="1797" w:left="1440" w:header="709" w:footer="709" w:gutter="0"/>
          <w:cols w:space="708"/>
          <w:docGrid w:linePitch="360"/>
        </w:sectPr>
      </w:pPr>
    </w:p>
    <w:p w14:paraId="63B4D27E" w14:textId="77777777" w:rsidR="00FB78AB" w:rsidRPr="00C30E93" w:rsidRDefault="00FB78AB" w:rsidP="00FB78AB">
      <w:pPr>
        <w:pStyle w:val="Heading3"/>
        <w:rPr>
          <w:rFonts w:asciiTheme="minorHAnsi" w:hAnsiTheme="minorHAnsi" w:cstheme="minorHAnsi"/>
          <w:lang w:val="sr-Cyrl-RS"/>
        </w:rPr>
      </w:pPr>
      <w:bookmarkStart w:id="56" w:name="_Toc40948473"/>
      <w:bookmarkStart w:id="57" w:name="_Toc90367155"/>
      <w:r w:rsidRPr="00C30E93">
        <w:rPr>
          <w:rFonts w:asciiTheme="minorHAnsi" w:hAnsiTheme="minorHAnsi" w:cstheme="minorHAnsi"/>
          <w:lang w:val="sr-Cyrl-RS"/>
        </w:rPr>
        <w:lastRenderedPageBreak/>
        <w:t>1.8.1. Припремни предшколски програм на русинском језику</w:t>
      </w:r>
      <w:bookmarkEnd w:id="56"/>
      <w:bookmarkEnd w:id="57"/>
    </w:p>
    <w:p w14:paraId="2AFC1845" w14:textId="77777777" w:rsidR="00FB78AB" w:rsidRPr="00C30E93" w:rsidRDefault="00FB78AB" w:rsidP="00FB78AB">
      <w:pPr>
        <w:ind w:firstLine="720"/>
        <w:jc w:val="both"/>
        <w:rPr>
          <w:rFonts w:asciiTheme="minorHAnsi" w:hAnsiTheme="minorHAnsi" w:cstheme="minorHAnsi"/>
        </w:rPr>
      </w:pPr>
    </w:p>
    <w:p w14:paraId="243BE982" w14:textId="77777777" w:rsidR="00FB78AB" w:rsidRPr="00C30E93" w:rsidRDefault="00FB78AB" w:rsidP="00FB78AB">
      <w:pPr>
        <w:jc w:val="both"/>
        <w:rPr>
          <w:rFonts w:asciiTheme="minorHAnsi" w:hAnsiTheme="minorHAnsi" w:cstheme="minorHAnsi"/>
        </w:rPr>
      </w:pPr>
      <w:r w:rsidRPr="00C30E93">
        <w:rPr>
          <w:rFonts w:asciiTheme="minorHAnsi" w:hAnsiTheme="minorHAnsi" w:cstheme="minorHAnsi"/>
        </w:rPr>
        <w:t xml:space="preserve">Припремни предшколски програм за децу у години пред полазак у основну школу на </w:t>
      </w:r>
      <w:r w:rsidRPr="00C30E93">
        <w:rPr>
          <w:rFonts w:asciiTheme="minorHAnsi" w:hAnsiTheme="minorHAnsi" w:cstheme="minorHAnsi"/>
          <w:b/>
        </w:rPr>
        <w:t>русинском</w:t>
      </w:r>
      <w:r w:rsidRPr="00C30E93">
        <w:rPr>
          <w:rFonts w:asciiTheme="minorHAnsi" w:hAnsiTheme="minorHAnsi" w:cstheme="minorHAnsi"/>
        </w:rPr>
        <w:t xml:space="preserve"> језику реализује се у </w:t>
      </w:r>
      <w:r w:rsidRPr="00C30E93">
        <w:rPr>
          <w:rFonts w:asciiTheme="minorHAnsi" w:hAnsiTheme="minorHAnsi" w:cstheme="minorHAnsi"/>
          <w:b/>
        </w:rPr>
        <w:t>једној локалној самоуправи,</w:t>
      </w:r>
      <w:r w:rsidRPr="00C30E93">
        <w:rPr>
          <w:rFonts w:asciiTheme="minorHAnsi" w:hAnsiTheme="minorHAnsi" w:cstheme="minorHAnsi"/>
        </w:rPr>
        <w:t xml:space="preserve"> у предшколској установи у Кули, </w:t>
      </w:r>
      <w:r w:rsidRPr="00C30E93">
        <w:rPr>
          <w:rFonts w:asciiTheme="minorHAnsi" w:hAnsiTheme="minorHAnsi" w:cstheme="minorHAnsi"/>
          <w:b/>
        </w:rPr>
        <w:t>за 48 или 0,27% деце, у оквиру три васпитне групе</w:t>
      </w:r>
      <w:r w:rsidRPr="00C30E93">
        <w:rPr>
          <w:rFonts w:asciiTheme="minorHAnsi" w:hAnsiTheme="minorHAnsi" w:cstheme="minorHAnsi"/>
        </w:rPr>
        <w:t>.</w:t>
      </w:r>
    </w:p>
    <w:p w14:paraId="2979DCEC" w14:textId="77777777" w:rsidR="00FB78AB" w:rsidRPr="00C30E93" w:rsidRDefault="00FB78AB" w:rsidP="00FB78AB">
      <w:pPr>
        <w:jc w:val="both"/>
        <w:rPr>
          <w:rFonts w:asciiTheme="minorHAnsi" w:hAnsiTheme="minorHAnsi" w:cstheme="minorHAnsi"/>
        </w:rPr>
      </w:pPr>
      <w:r w:rsidRPr="00C30E93">
        <w:rPr>
          <w:rFonts w:asciiTheme="minorHAnsi" w:hAnsiTheme="minorHAnsi" w:cstheme="minorHAnsi"/>
        </w:rPr>
        <w:t xml:space="preserve">У односу на прошлу годину, број деце која су обухваћена васпитно-образовним радом на русинском језику </w:t>
      </w:r>
      <w:r w:rsidRPr="00C30E93">
        <w:rPr>
          <w:rFonts w:asciiTheme="minorHAnsi" w:hAnsiTheme="minorHAnsi" w:cstheme="minorHAnsi"/>
          <w:b/>
        </w:rPr>
        <w:t xml:space="preserve">повећао се </w:t>
      </w:r>
      <w:r w:rsidRPr="00C30E93">
        <w:rPr>
          <w:rFonts w:asciiTheme="minorHAnsi" w:hAnsiTheme="minorHAnsi" w:cstheme="minorHAnsi"/>
        </w:rPr>
        <w:t xml:space="preserve">за </w:t>
      </w:r>
      <w:r w:rsidRPr="00C30E93">
        <w:rPr>
          <w:rFonts w:asciiTheme="minorHAnsi" w:hAnsiTheme="minorHAnsi" w:cstheme="minorHAnsi"/>
          <w:b/>
        </w:rPr>
        <w:t>19 (65,52)%</w:t>
      </w:r>
      <w:r w:rsidRPr="00C30E93">
        <w:rPr>
          <w:rFonts w:asciiTheme="minorHAnsi" w:hAnsiTheme="minorHAnsi" w:cstheme="minorHAnsi"/>
        </w:rPr>
        <w:t>.</w:t>
      </w:r>
    </w:p>
    <w:p w14:paraId="431D0228" w14:textId="77777777" w:rsidR="00FB78AB" w:rsidRPr="00C30E93" w:rsidRDefault="00FB78AB" w:rsidP="00FB78AB">
      <w:pPr>
        <w:jc w:val="both"/>
        <w:rPr>
          <w:rFonts w:asciiTheme="minorHAnsi" w:hAnsiTheme="minorHAnsi" w:cstheme="minorHAnsi"/>
        </w:rPr>
      </w:pPr>
    </w:p>
    <w:p w14:paraId="4AE889C1" w14:textId="77777777" w:rsidR="00FB78AB" w:rsidRPr="00C30E93" w:rsidRDefault="00FB78AB" w:rsidP="00FB78AB">
      <w:pPr>
        <w:jc w:val="both"/>
        <w:rPr>
          <w:rFonts w:asciiTheme="minorHAnsi" w:hAnsiTheme="minorHAnsi" w:cstheme="minorHAnsi"/>
        </w:rPr>
      </w:pPr>
      <w:r w:rsidRPr="00C30E93">
        <w:rPr>
          <w:rFonts w:asciiTheme="minorHAnsi" w:hAnsiTheme="minorHAnsi" w:cstheme="minorHAnsi"/>
        </w:rPr>
        <w:t>Прошле године се није реализовао двојезички припремни предшколски програм.</w:t>
      </w:r>
    </w:p>
    <w:p w14:paraId="55F9870E" w14:textId="77777777" w:rsidR="00FB78AB" w:rsidRPr="00C30E93" w:rsidRDefault="00FB78AB" w:rsidP="00FB78AB">
      <w:pPr>
        <w:tabs>
          <w:tab w:val="left" w:pos="2400"/>
        </w:tabs>
        <w:jc w:val="both"/>
        <w:rPr>
          <w:rFonts w:asciiTheme="minorHAnsi" w:hAnsiTheme="minorHAnsi" w:cstheme="minorHAnsi"/>
        </w:rPr>
      </w:pPr>
    </w:p>
    <w:p w14:paraId="60BF0B09" w14:textId="77777777" w:rsidR="00FB78AB" w:rsidRPr="00C30E93" w:rsidRDefault="00FB78AB" w:rsidP="00FB78AB">
      <w:pPr>
        <w:tabs>
          <w:tab w:val="left" w:pos="2160"/>
        </w:tabs>
        <w:rPr>
          <w:rFonts w:asciiTheme="minorHAnsi" w:hAnsiTheme="minorHAnsi" w:cstheme="minorHAnsi"/>
          <w:b/>
        </w:rPr>
      </w:pPr>
      <w:r w:rsidRPr="00C30E93">
        <w:rPr>
          <w:rFonts w:asciiTheme="minorHAnsi" w:hAnsiTheme="minorHAnsi" w:cstheme="minorHAnsi"/>
          <w:noProof/>
        </w:rPr>
        <w:drawing>
          <wp:inline distT="0" distB="0" distL="0" distR="0" wp14:anchorId="0088B581" wp14:editId="17A7B962">
            <wp:extent cx="5490210" cy="2204646"/>
            <wp:effectExtent l="0" t="0" r="0" b="571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90210" cy="2204646"/>
                    </a:xfrm>
                    <a:prstGeom prst="rect">
                      <a:avLst/>
                    </a:prstGeom>
                    <a:noFill/>
                    <a:ln>
                      <a:noFill/>
                    </a:ln>
                  </pic:spPr>
                </pic:pic>
              </a:graphicData>
            </a:graphic>
          </wp:inline>
        </w:drawing>
      </w:r>
    </w:p>
    <w:p w14:paraId="1C174824" w14:textId="77777777" w:rsidR="00FB78AB" w:rsidRPr="00C30E93" w:rsidRDefault="00FB78AB" w:rsidP="00FB78AB">
      <w:pPr>
        <w:tabs>
          <w:tab w:val="left" w:pos="2160"/>
        </w:tabs>
        <w:jc w:val="center"/>
        <w:rPr>
          <w:rFonts w:asciiTheme="minorHAnsi" w:hAnsiTheme="minorHAnsi" w:cstheme="minorHAnsi"/>
          <w:b/>
        </w:rPr>
      </w:pPr>
    </w:p>
    <w:p w14:paraId="443747D2" w14:textId="77777777" w:rsidR="00FB78AB" w:rsidRPr="00C30E93" w:rsidRDefault="00FB78AB" w:rsidP="00FB78AB">
      <w:pPr>
        <w:pStyle w:val="Heading2"/>
        <w:ind w:firstLine="0"/>
        <w:rPr>
          <w:rFonts w:asciiTheme="minorHAnsi" w:hAnsiTheme="minorHAnsi" w:cstheme="minorHAnsi"/>
          <w:lang w:val="sr-Cyrl-RS"/>
        </w:rPr>
      </w:pPr>
      <w:bookmarkStart w:id="58" w:name="_Toc40948474"/>
      <w:bookmarkStart w:id="59" w:name="_Toc90367156"/>
      <w:r w:rsidRPr="00C30E93">
        <w:rPr>
          <w:rFonts w:asciiTheme="minorHAnsi" w:hAnsiTheme="minorHAnsi" w:cstheme="minorHAnsi"/>
          <w:lang w:val="sr-Cyrl-RS"/>
        </w:rPr>
        <w:t>1.9. Васпитно-образовни рад на хрватском језику</w:t>
      </w:r>
      <w:bookmarkEnd w:id="58"/>
      <w:bookmarkEnd w:id="59"/>
    </w:p>
    <w:p w14:paraId="17CB2CB7" w14:textId="77777777" w:rsidR="00FB78AB" w:rsidRPr="00C30E93" w:rsidRDefault="00FB78AB" w:rsidP="00FB78AB">
      <w:pPr>
        <w:tabs>
          <w:tab w:val="left" w:pos="2160"/>
        </w:tabs>
        <w:rPr>
          <w:rFonts w:asciiTheme="minorHAnsi" w:hAnsiTheme="minorHAnsi" w:cstheme="minorHAnsi"/>
        </w:rPr>
      </w:pPr>
    </w:p>
    <w:p w14:paraId="687F31C2" w14:textId="77777777" w:rsidR="00FB78AB" w:rsidRPr="00C30E93" w:rsidRDefault="00FB78AB" w:rsidP="00FB78AB">
      <w:pPr>
        <w:jc w:val="both"/>
        <w:rPr>
          <w:rFonts w:asciiTheme="minorHAnsi" w:hAnsiTheme="minorHAnsi" w:cstheme="minorHAnsi"/>
        </w:rPr>
      </w:pPr>
      <w:r w:rsidRPr="00C30E93">
        <w:rPr>
          <w:rFonts w:asciiTheme="minorHAnsi" w:hAnsiTheme="minorHAnsi" w:cstheme="minorHAnsi"/>
        </w:rPr>
        <w:tab/>
        <w:t xml:space="preserve">Предшколско васпитање и образовање на хрватском језику, за децу узраста од шест месеци до поласка у основну школу, реализује се у </w:t>
      </w:r>
      <w:r w:rsidRPr="00C30E93">
        <w:rPr>
          <w:rFonts w:asciiTheme="minorHAnsi" w:hAnsiTheme="minorHAnsi" w:cstheme="minorHAnsi"/>
          <w:b/>
        </w:rPr>
        <w:t>локалној самоуправи у Суботици</w:t>
      </w:r>
      <w:r w:rsidRPr="00C30E93">
        <w:rPr>
          <w:rFonts w:asciiTheme="minorHAnsi" w:hAnsiTheme="minorHAnsi" w:cstheme="minorHAnsi"/>
        </w:rPr>
        <w:t xml:space="preserve">, у </w:t>
      </w:r>
      <w:r w:rsidRPr="00C30E93">
        <w:rPr>
          <w:rFonts w:asciiTheme="minorHAnsi" w:hAnsiTheme="minorHAnsi" w:cstheme="minorHAnsi"/>
          <w:b/>
        </w:rPr>
        <w:t>једној предшколској установи</w:t>
      </w:r>
      <w:r w:rsidRPr="00C30E93">
        <w:rPr>
          <w:rFonts w:asciiTheme="minorHAnsi" w:hAnsiTheme="minorHAnsi" w:cstheme="minorHAnsi"/>
        </w:rPr>
        <w:t xml:space="preserve">, за </w:t>
      </w:r>
      <w:r w:rsidRPr="00C30E93">
        <w:rPr>
          <w:rFonts w:asciiTheme="minorHAnsi" w:hAnsiTheme="minorHAnsi" w:cstheme="minorHAnsi"/>
          <w:b/>
        </w:rPr>
        <w:t>укупно</w:t>
      </w:r>
      <w:r w:rsidRPr="00C30E93">
        <w:rPr>
          <w:rFonts w:asciiTheme="minorHAnsi" w:hAnsiTheme="minorHAnsi" w:cstheme="minorHAnsi"/>
        </w:rPr>
        <w:t xml:space="preserve"> </w:t>
      </w:r>
      <w:r w:rsidRPr="00C30E93">
        <w:rPr>
          <w:rFonts w:asciiTheme="minorHAnsi" w:hAnsiTheme="minorHAnsi" w:cstheme="minorHAnsi"/>
          <w:b/>
        </w:rPr>
        <w:t xml:space="preserve">130 или 0,2% деце, </w:t>
      </w:r>
      <w:r w:rsidRPr="00C30E93">
        <w:rPr>
          <w:rFonts w:asciiTheme="minorHAnsi" w:hAnsiTheme="minorHAnsi" w:cstheme="minorHAnsi"/>
        </w:rPr>
        <w:t xml:space="preserve">распоређене у пет васпитних група. У односу на прошлу годину, број деце </w:t>
      </w:r>
      <w:r w:rsidRPr="00C30E93">
        <w:rPr>
          <w:rFonts w:asciiTheme="minorHAnsi" w:hAnsiTheme="minorHAnsi" w:cstheme="minorHAnsi"/>
          <w:b/>
        </w:rPr>
        <w:t>повећао</w:t>
      </w:r>
      <w:r w:rsidRPr="00C30E93">
        <w:rPr>
          <w:rFonts w:asciiTheme="minorHAnsi" w:hAnsiTheme="minorHAnsi" w:cstheme="minorHAnsi"/>
        </w:rPr>
        <w:t xml:space="preserve"> се за </w:t>
      </w:r>
      <w:r w:rsidRPr="00C30E93">
        <w:rPr>
          <w:rFonts w:asciiTheme="minorHAnsi" w:hAnsiTheme="minorHAnsi" w:cstheme="minorHAnsi"/>
          <w:b/>
        </w:rPr>
        <w:t>13 (11,11%)</w:t>
      </w:r>
      <w:r w:rsidRPr="00C30E93">
        <w:rPr>
          <w:rFonts w:asciiTheme="minorHAnsi" w:hAnsiTheme="minorHAnsi" w:cstheme="minorHAnsi"/>
        </w:rPr>
        <w:t>.</w:t>
      </w:r>
    </w:p>
    <w:p w14:paraId="72A4D20A" w14:textId="77777777" w:rsidR="00FB78AB" w:rsidRPr="00C30E93" w:rsidRDefault="00FB78AB" w:rsidP="00FB78AB">
      <w:pPr>
        <w:tabs>
          <w:tab w:val="left" w:pos="2160"/>
        </w:tabs>
        <w:jc w:val="both"/>
        <w:rPr>
          <w:rFonts w:asciiTheme="minorHAnsi" w:hAnsiTheme="minorHAnsi" w:cstheme="minorHAnsi"/>
        </w:rPr>
      </w:pPr>
    </w:p>
    <w:p w14:paraId="381ABF6C" w14:textId="77777777" w:rsidR="00FB78AB" w:rsidRPr="00C30E93" w:rsidRDefault="00FB78AB" w:rsidP="00FB78AB">
      <w:pPr>
        <w:pStyle w:val="ListParagraph"/>
        <w:numPr>
          <w:ilvl w:val="0"/>
          <w:numId w:val="17"/>
        </w:numPr>
        <w:tabs>
          <w:tab w:val="left" w:pos="2160"/>
        </w:tabs>
        <w:ind w:left="630"/>
        <w:jc w:val="both"/>
        <w:rPr>
          <w:rFonts w:asciiTheme="minorHAnsi" w:hAnsiTheme="minorHAnsi" w:cstheme="minorHAnsi"/>
        </w:rPr>
      </w:pPr>
      <w:r w:rsidRPr="00C30E93">
        <w:rPr>
          <w:rFonts w:asciiTheme="minorHAnsi" w:hAnsiTheme="minorHAnsi" w:cstheme="minorHAnsi"/>
        </w:rPr>
        <w:t xml:space="preserve">Васпитно-образовни рад на хрватском језику реализује се и </w:t>
      </w:r>
      <w:r w:rsidRPr="00C30E93">
        <w:rPr>
          <w:rFonts w:asciiTheme="minorHAnsi" w:hAnsiTheme="minorHAnsi" w:cstheme="minorHAnsi"/>
          <w:b/>
        </w:rPr>
        <w:t xml:space="preserve">двојезички – на српском и хрватском </w:t>
      </w:r>
      <w:r w:rsidRPr="00C30E93">
        <w:rPr>
          <w:rFonts w:asciiTheme="minorHAnsi" w:hAnsiTheme="minorHAnsi" w:cstheme="minorHAnsi"/>
        </w:rPr>
        <w:t xml:space="preserve">језику </w:t>
      </w:r>
      <w:r w:rsidRPr="00C30E93">
        <w:rPr>
          <w:rFonts w:asciiTheme="minorHAnsi" w:hAnsiTheme="minorHAnsi" w:cstheme="minorHAnsi"/>
          <w:b/>
        </w:rPr>
        <w:t>у локалној самоуправи у Суботици</w:t>
      </w:r>
      <w:r w:rsidRPr="00C30E93">
        <w:rPr>
          <w:rFonts w:asciiTheme="minorHAnsi" w:hAnsiTheme="minorHAnsi" w:cstheme="minorHAnsi"/>
        </w:rPr>
        <w:t xml:space="preserve">, </w:t>
      </w:r>
      <w:r w:rsidRPr="00C30E93">
        <w:rPr>
          <w:rFonts w:asciiTheme="minorHAnsi" w:hAnsiTheme="minorHAnsi" w:cstheme="minorHAnsi"/>
          <w:b/>
        </w:rPr>
        <w:t>у</w:t>
      </w:r>
      <w:r w:rsidRPr="00C30E93">
        <w:rPr>
          <w:rFonts w:asciiTheme="minorHAnsi" w:hAnsiTheme="minorHAnsi" w:cstheme="minorHAnsi"/>
        </w:rPr>
        <w:t xml:space="preserve"> </w:t>
      </w:r>
      <w:r w:rsidRPr="00C30E93">
        <w:rPr>
          <w:rFonts w:asciiTheme="minorHAnsi" w:hAnsiTheme="minorHAnsi" w:cstheme="minorHAnsi"/>
          <w:b/>
        </w:rPr>
        <w:t>основној школи</w:t>
      </w:r>
      <w:r w:rsidRPr="00C30E93">
        <w:rPr>
          <w:rFonts w:asciiTheme="minorHAnsi" w:hAnsiTheme="minorHAnsi" w:cstheme="minorHAnsi"/>
        </w:rPr>
        <w:t xml:space="preserve"> </w:t>
      </w:r>
      <w:r w:rsidRPr="00C30E93">
        <w:rPr>
          <w:rFonts w:asciiTheme="minorHAnsi" w:hAnsiTheme="minorHAnsi" w:cstheme="minorHAnsi"/>
          <w:b/>
        </w:rPr>
        <w:t>у Ђурђину</w:t>
      </w:r>
      <w:r w:rsidRPr="00C30E93">
        <w:rPr>
          <w:rFonts w:asciiTheme="minorHAnsi" w:hAnsiTheme="minorHAnsi" w:cstheme="minorHAnsi"/>
        </w:rPr>
        <w:t xml:space="preserve">, за </w:t>
      </w:r>
      <w:r w:rsidRPr="00C30E93">
        <w:rPr>
          <w:rFonts w:asciiTheme="minorHAnsi" w:hAnsiTheme="minorHAnsi" w:cstheme="minorHAnsi"/>
          <w:b/>
        </w:rPr>
        <w:t>укупно 37 или 0,06% деце, у једној групи</w:t>
      </w:r>
      <w:r w:rsidRPr="00C30E93">
        <w:rPr>
          <w:rFonts w:asciiTheme="minorHAnsi" w:hAnsiTheme="minorHAnsi" w:cstheme="minorHAnsi"/>
        </w:rPr>
        <w:t xml:space="preserve">. У поређењу с прошлом годином, број деце обухваћене васпитно-образовним радом на српском и хрватском језику </w:t>
      </w:r>
      <w:r w:rsidRPr="00C30E93">
        <w:rPr>
          <w:rFonts w:asciiTheme="minorHAnsi" w:hAnsiTheme="minorHAnsi" w:cstheme="minorHAnsi"/>
          <w:b/>
        </w:rPr>
        <w:t xml:space="preserve">повећао </w:t>
      </w:r>
      <w:r w:rsidRPr="00C30E93">
        <w:rPr>
          <w:rFonts w:asciiTheme="minorHAnsi" w:hAnsiTheme="minorHAnsi" w:cstheme="minorHAnsi"/>
        </w:rPr>
        <w:t xml:space="preserve">се за </w:t>
      </w:r>
      <w:r w:rsidRPr="00C30E93">
        <w:rPr>
          <w:rFonts w:asciiTheme="minorHAnsi" w:hAnsiTheme="minorHAnsi" w:cstheme="minorHAnsi"/>
          <w:b/>
        </w:rPr>
        <w:t>17 (85%)</w:t>
      </w:r>
      <w:r w:rsidRPr="00C30E93">
        <w:rPr>
          <w:rFonts w:asciiTheme="minorHAnsi" w:hAnsiTheme="minorHAnsi" w:cstheme="minorHAnsi"/>
        </w:rPr>
        <w:t>.</w:t>
      </w:r>
    </w:p>
    <w:p w14:paraId="752E5A63" w14:textId="77777777" w:rsidR="00FB78AB" w:rsidRPr="00C30E93" w:rsidRDefault="00FB78AB" w:rsidP="00FB78AB">
      <w:pPr>
        <w:tabs>
          <w:tab w:val="left" w:pos="2160"/>
        </w:tabs>
        <w:jc w:val="both"/>
        <w:rPr>
          <w:rFonts w:asciiTheme="minorHAnsi" w:hAnsiTheme="minorHAnsi" w:cstheme="minorHAnsi"/>
        </w:rPr>
      </w:pPr>
    </w:p>
    <w:p w14:paraId="0E4E8519" w14:textId="77777777" w:rsidR="00FB78AB" w:rsidRPr="00C30E93" w:rsidRDefault="00FB78AB" w:rsidP="00FB78AB">
      <w:pPr>
        <w:tabs>
          <w:tab w:val="left" w:pos="2160"/>
        </w:tabs>
        <w:jc w:val="both"/>
        <w:rPr>
          <w:rFonts w:asciiTheme="minorHAnsi" w:hAnsiTheme="minorHAnsi" w:cstheme="minorHAnsi"/>
        </w:rPr>
        <w:sectPr w:rsidR="00FB78AB" w:rsidRPr="00C30E93" w:rsidSect="003026A5">
          <w:pgSz w:w="12240" w:h="15840" w:code="1"/>
          <w:pgMar w:top="1440" w:right="1797" w:bottom="1440" w:left="1797" w:header="709" w:footer="709" w:gutter="0"/>
          <w:cols w:space="708"/>
          <w:docGrid w:linePitch="360"/>
        </w:sectPr>
      </w:pPr>
    </w:p>
    <w:p w14:paraId="7554D0BE" w14:textId="77777777" w:rsidR="00FB78AB" w:rsidRPr="00C30E93" w:rsidRDefault="00FB78AB" w:rsidP="00FB78AB">
      <w:pPr>
        <w:tabs>
          <w:tab w:val="left" w:pos="2160"/>
        </w:tabs>
        <w:jc w:val="both"/>
        <w:rPr>
          <w:rFonts w:asciiTheme="minorHAnsi" w:hAnsiTheme="minorHAnsi" w:cstheme="minorHAnsi"/>
          <w:u w:val="single"/>
        </w:rPr>
      </w:pPr>
      <w:r w:rsidRPr="00C30E93">
        <w:rPr>
          <w:rFonts w:asciiTheme="minorHAnsi" w:hAnsiTheme="minorHAnsi" w:cstheme="minorHAnsi"/>
          <w:noProof/>
        </w:rPr>
        <w:lastRenderedPageBreak/>
        <w:drawing>
          <wp:inline distT="0" distB="0" distL="0" distR="0" wp14:anchorId="187F9BD4" wp14:editId="7289CDF8">
            <wp:extent cx="8229600" cy="19138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29600" cy="1913860"/>
                    </a:xfrm>
                    <a:prstGeom prst="rect">
                      <a:avLst/>
                    </a:prstGeom>
                    <a:noFill/>
                    <a:ln>
                      <a:noFill/>
                    </a:ln>
                  </pic:spPr>
                </pic:pic>
              </a:graphicData>
            </a:graphic>
          </wp:inline>
        </w:drawing>
      </w:r>
    </w:p>
    <w:p w14:paraId="51D8FFDC" w14:textId="77777777" w:rsidR="00FB78AB" w:rsidRPr="00C30E93" w:rsidRDefault="00FB78AB" w:rsidP="00FB78AB">
      <w:pPr>
        <w:jc w:val="both"/>
        <w:rPr>
          <w:rFonts w:asciiTheme="minorHAnsi" w:hAnsiTheme="minorHAnsi" w:cstheme="minorHAnsi"/>
          <w:u w:val="single"/>
        </w:rPr>
      </w:pPr>
    </w:p>
    <w:p w14:paraId="0CDC7810" w14:textId="77777777" w:rsidR="00FB78AB" w:rsidRPr="00C30E93" w:rsidRDefault="00FB78AB" w:rsidP="00FB78AB">
      <w:pPr>
        <w:jc w:val="center"/>
        <w:rPr>
          <w:rFonts w:asciiTheme="minorHAnsi" w:hAnsiTheme="minorHAnsi" w:cstheme="minorHAnsi"/>
          <w:b/>
        </w:rPr>
      </w:pPr>
    </w:p>
    <w:p w14:paraId="00F6A8D3" w14:textId="77777777" w:rsidR="00FB78AB" w:rsidRPr="00C30E93" w:rsidRDefault="00FB78AB" w:rsidP="00FB78AB">
      <w:pPr>
        <w:jc w:val="center"/>
        <w:rPr>
          <w:rFonts w:asciiTheme="minorHAnsi" w:hAnsiTheme="minorHAnsi" w:cstheme="minorHAnsi"/>
          <w:b/>
        </w:rPr>
      </w:pPr>
    </w:p>
    <w:p w14:paraId="11B7642C" w14:textId="77777777" w:rsidR="00FB78AB" w:rsidRPr="00C30E93" w:rsidRDefault="00FB78AB" w:rsidP="00FB78AB">
      <w:pPr>
        <w:jc w:val="center"/>
        <w:rPr>
          <w:rFonts w:asciiTheme="minorHAnsi" w:hAnsiTheme="minorHAnsi" w:cstheme="minorHAnsi"/>
          <w:b/>
        </w:rPr>
      </w:pPr>
    </w:p>
    <w:p w14:paraId="438AA455" w14:textId="77777777" w:rsidR="00FB78AB" w:rsidRPr="00C30E93" w:rsidRDefault="00FB78AB" w:rsidP="00FB78AB">
      <w:pPr>
        <w:jc w:val="center"/>
        <w:rPr>
          <w:rFonts w:asciiTheme="minorHAnsi" w:hAnsiTheme="minorHAnsi" w:cstheme="minorHAnsi"/>
          <w:b/>
        </w:rPr>
      </w:pPr>
    </w:p>
    <w:p w14:paraId="38CF26A3" w14:textId="77777777" w:rsidR="00FB78AB" w:rsidRPr="00C30E93" w:rsidRDefault="00FB78AB" w:rsidP="00FB78AB">
      <w:pPr>
        <w:jc w:val="center"/>
        <w:rPr>
          <w:rFonts w:asciiTheme="minorHAnsi" w:hAnsiTheme="minorHAnsi" w:cstheme="minorHAnsi"/>
          <w:b/>
        </w:rPr>
      </w:pPr>
    </w:p>
    <w:p w14:paraId="7E09FD99" w14:textId="77777777" w:rsidR="00FB78AB" w:rsidRPr="00C30E93" w:rsidRDefault="00FB78AB" w:rsidP="00FB78AB">
      <w:pPr>
        <w:jc w:val="center"/>
        <w:rPr>
          <w:rFonts w:asciiTheme="minorHAnsi" w:hAnsiTheme="minorHAnsi" w:cstheme="minorHAnsi"/>
          <w:b/>
        </w:rPr>
      </w:pPr>
    </w:p>
    <w:p w14:paraId="6052D43C" w14:textId="77777777" w:rsidR="00FB78AB" w:rsidRPr="00C30E93" w:rsidRDefault="00FB78AB" w:rsidP="00FB78AB">
      <w:pPr>
        <w:jc w:val="center"/>
        <w:rPr>
          <w:rFonts w:asciiTheme="minorHAnsi" w:hAnsiTheme="minorHAnsi" w:cstheme="minorHAnsi"/>
          <w:b/>
        </w:rPr>
        <w:sectPr w:rsidR="00FB78AB" w:rsidRPr="00C30E93" w:rsidSect="003026A5">
          <w:pgSz w:w="15840" w:h="12240" w:orient="landscape" w:code="1"/>
          <w:pgMar w:top="1797" w:right="1440" w:bottom="1797" w:left="1440" w:header="709" w:footer="709" w:gutter="0"/>
          <w:cols w:space="708"/>
          <w:docGrid w:linePitch="360"/>
        </w:sectPr>
      </w:pPr>
    </w:p>
    <w:p w14:paraId="64A4F329" w14:textId="77777777" w:rsidR="00FB78AB" w:rsidRPr="00C30E93" w:rsidRDefault="00FB78AB" w:rsidP="00FB78AB">
      <w:pPr>
        <w:pStyle w:val="Heading3"/>
        <w:rPr>
          <w:rFonts w:asciiTheme="minorHAnsi" w:hAnsiTheme="minorHAnsi" w:cstheme="minorHAnsi"/>
          <w:lang w:val="sr-Cyrl-RS"/>
        </w:rPr>
      </w:pPr>
      <w:bookmarkStart w:id="60" w:name="_Toc40948475"/>
      <w:bookmarkStart w:id="61" w:name="_Toc90367157"/>
      <w:r w:rsidRPr="00C30E93">
        <w:rPr>
          <w:rFonts w:asciiTheme="minorHAnsi" w:hAnsiTheme="minorHAnsi" w:cstheme="minorHAnsi"/>
          <w:lang w:val="sr-Cyrl-RS"/>
        </w:rPr>
        <w:lastRenderedPageBreak/>
        <w:t>1.9.1.  Припремни предшколски програм на хрватском језику</w:t>
      </w:r>
      <w:bookmarkEnd w:id="60"/>
      <w:bookmarkEnd w:id="61"/>
    </w:p>
    <w:p w14:paraId="27116548" w14:textId="77777777" w:rsidR="00FB78AB" w:rsidRPr="00C30E93" w:rsidRDefault="00FB78AB" w:rsidP="00FB78AB">
      <w:pPr>
        <w:ind w:firstLine="720"/>
        <w:jc w:val="both"/>
        <w:rPr>
          <w:rFonts w:asciiTheme="minorHAnsi" w:hAnsiTheme="minorHAnsi" w:cstheme="minorHAnsi"/>
        </w:rPr>
      </w:pPr>
    </w:p>
    <w:p w14:paraId="61673885" w14:textId="77777777" w:rsidR="00FB78AB" w:rsidRPr="00C30E93" w:rsidRDefault="00FB78AB" w:rsidP="00FB78AB">
      <w:pPr>
        <w:tabs>
          <w:tab w:val="left" w:pos="2400"/>
        </w:tabs>
        <w:ind w:firstLine="270"/>
        <w:jc w:val="both"/>
        <w:rPr>
          <w:rFonts w:asciiTheme="minorHAnsi" w:hAnsiTheme="minorHAnsi" w:cstheme="minorHAnsi"/>
        </w:rPr>
      </w:pPr>
      <w:r w:rsidRPr="00C30E93">
        <w:rPr>
          <w:rFonts w:asciiTheme="minorHAnsi" w:hAnsiTheme="minorHAnsi" w:cstheme="minorHAnsi"/>
        </w:rPr>
        <w:t xml:space="preserve">Припремни предшколски програм за децу у години пред полазак у основну школу на </w:t>
      </w:r>
      <w:r w:rsidRPr="00C30E93">
        <w:rPr>
          <w:rFonts w:asciiTheme="minorHAnsi" w:hAnsiTheme="minorHAnsi" w:cstheme="minorHAnsi"/>
          <w:b/>
        </w:rPr>
        <w:t>хрватском</w:t>
      </w:r>
      <w:r w:rsidRPr="00C30E93">
        <w:rPr>
          <w:rFonts w:asciiTheme="minorHAnsi" w:hAnsiTheme="minorHAnsi" w:cstheme="minorHAnsi"/>
        </w:rPr>
        <w:t xml:space="preserve"> језику реализује се у </w:t>
      </w:r>
      <w:r w:rsidRPr="00C30E93">
        <w:rPr>
          <w:rFonts w:asciiTheme="minorHAnsi" w:hAnsiTheme="minorHAnsi" w:cstheme="minorHAnsi"/>
          <w:b/>
        </w:rPr>
        <w:t>локалној самоуправи у Суботици</w:t>
      </w:r>
      <w:r w:rsidRPr="00C30E93">
        <w:rPr>
          <w:rFonts w:asciiTheme="minorHAnsi" w:hAnsiTheme="minorHAnsi" w:cstheme="minorHAnsi"/>
        </w:rPr>
        <w:t xml:space="preserve">, у оквиру </w:t>
      </w:r>
      <w:r w:rsidRPr="00C30E93">
        <w:rPr>
          <w:rFonts w:asciiTheme="minorHAnsi" w:hAnsiTheme="minorHAnsi" w:cstheme="minorHAnsi"/>
          <w:b/>
        </w:rPr>
        <w:t xml:space="preserve">једне предшколске установе у Суботици, </w:t>
      </w:r>
      <w:r w:rsidRPr="00C30E93">
        <w:rPr>
          <w:rFonts w:asciiTheme="minorHAnsi" w:hAnsiTheme="minorHAnsi" w:cstheme="minorHAnsi"/>
        </w:rPr>
        <w:t xml:space="preserve">за </w:t>
      </w:r>
      <w:r w:rsidRPr="00C30E93">
        <w:rPr>
          <w:rFonts w:asciiTheme="minorHAnsi" w:hAnsiTheme="minorHAnsi" w:cstheme="minorHAnsi"/>
          <w:b/>
        </w:rPr>
        <w:t>27 или 0,15% деце у оквиру четири васпитне групе, а број деце се</w:t>
      </w:r>
      <w:r w:rsidRPr="00C30E93">
        <w:rPr>
          <w:rFonts w:asciiTheme="minorHAnsi" w:hAnsiTheme="minorHAnsi" w:cstheme="minorHAnsi"/>
        </w:rPr>
        <w:t xml:space="preserve"> у односу на прошлу годину </w:t>
      </w:r>
      <w:r w:rsidRPr="00C30E93">
        <w:rPr>
          <w:rFonts w:asciiTheme="minorHAnsi" w:hAnsiTheme="minorHAnsi" w:cstheme="minorHAnsi"/>
          <w:b/>
        </w:rPr>
        <w:t>повећао за девет (50%)</w:t>
      </w:r>
      <w:r w:rsidRPr="00C30E93">
        <w:rPr>
          <w:rFonts w:asciiTheme="minorHAnsi" w:hAnsiTheme="minorHAnsi" w:cstheme="minorHAnsi"/>
        </w:rPr>
        <w:t>.</w:t>
      </w:r>
    </w:p>
    <w:p w14:paraId="4FF03D74" w14:textId="77777777" w:rsidR="00FB78AB" w:rsidRPr="00C30E93" w:rsidRDefault="00FB78AB" w:rsidP="00FB78AB">
      <w:pPr>
        <w:tabs>
          <w:tab w:val="left" w:pos="2400"/>
        </w:tabs>
        <w:jc w:val="both"/>
        <w:rPr>
          <w:rFonts w:asciiTheme="minorHAnsi" w:hAnsiTheme="minorHAnsi" w:cstheme="minorHAnsi"/>
        </w:rPr>
      </w:pPr>
    </w:p>
    <w:p w14:paraId="4E725DA3" w14:textId="77777777" w:rsidR="00FB78AB" w:rsidRPr="00C30E93" w:rsidRDefault="00FB78AB" w:rsidP="00FB78AB">
      <w:pPr>
        <w:pStyle w:val="ListParagraph"/>
        <w:numPr>
          <w:ilvl w:val="0"/>
          <w:numId w:val="17"/>
        </w:numPr>
        <w:tabs>
          <w:tab w:val="left" w:pos="2160"/>
        </w:tabs>
        <w:ind w:left="630"/>
        <w:jc w:val="both"/>
        <w:rPr>
          <w:rFonts w:asciiTheme="minorHAnsi" w:hAnsiTheme="minorHAnsi" w:cstheme="minorHAnsi"/>
        </w:rPr>
      </w:pPr>
      <w:r w:rsidRPr="00C30E93">
        <w:rPr>
          <w:rFonts w:asciiTheme="minorHAnsi" w:hAnsiTheme="minorHAnsi" w:cstheme="minorHAnsi"/>
        </w:rPr>
        <w:t xml:space="preserve">Васпитно-образовни рад реализује се и </w:t>
      </w:r>
      <w:r w:rsidRPr="00C30E93">
        <w:rPr>
          <w:rFonts w:asciiTheme="minorHAnsi" w:hAnsiTheme="minorHAnsi" w:cstheme="minorHAnsi"/>
          <w:b/>
        </w:rPr>
        <w:t xml:space="preserve">двојезички – на српском и хрватском </w:t>
      </w:r>
      <w:r w:rsidRPr="00C30E93">
        <w:rPr>
          <w:rFonts w:asciiTheme="minorHAnsi" w:hAnsiTheme="minorHAnsi" w:cstheme="minorHAnsi"/>
        </w:rPr>
        <w:t xml:space="preserve">језику </w:t>
      </w:r>
      <w:r w:rsidRPr="00C30E93">
        <w:rPr>
          <w:rFonts w:asciiTheme="minorHAnsi" w:hAnsiTheme="minorHAnsi" w:cstheme="minorHAnsi"/>
          <w:b/>
        </w:rPr>
        <w:t>у локалној самоуправи у Суботици</w:t>
      </w:r>
      <w:r w:rsidRPr="00C30E93">
        <w:rPr>
          <w:rFonts w:asciiTheme="minorHAnsi" w:hAnsiTheme="minorHAnsi" w:cstheme="minorHAnsi"/>
        </w:rPr>
        <w:t xml:space="preserve">, </w:t>
      </w:r>
      <w:r w:rsidRPr="00C30E93">
        <w:rPr>
          <w:rFonts w:asciiTheme="minorHAnsi" w:hAnsiTheme="minorHAnsi" w:cstheme="minorHAnsi"/>
          <w:b/>
        </w:rPr>
        <w:t>у</w:t>
      </w:r>
      <w:r w:rsidRPr="00C30E93">
        <w:rPr>
          <w:rFonts w:asciiTheme="minorHAnsi" w:hAnsiTheme="minorHAnsi" w:cstheme="minorHAnsi"/>
        </w:rPr>
        <w:t xml:space="preserve"> </w:t>
      </w:r>
      <w:r w:rsidRPr="00C30E93">
        <w:rPr>
          <w:rFonts w:asciiTheme="minorHAnsi" w:hAnsiTheme="minorHAnsi" w:cstheme="minorHAnsi"/>
          <w:b/>
        </w:rPr>
        <w:t>основној школи</w:t>
      </w:r>
      <w:r w:rsidRPr="00C30E93">
        <w:rPr>
          <w:rFonts w:asciiTheme="minorHAnsi" w:hAnsiTheme="minorHAnsi" w:cstheme="minorHAnsi"/>
        </w:rPr>
        <w:t xml:space="preserve"> </w:t>
      </w:r>
      <w:r w:rsidRPr="00C30E93">
        <w:rPr>
          <w:rFonts w:asciiTheme="minorHAnsi" w:hAnsiTheme="minorHAnsi" w:cstheme="minorHAnsi"/>
          <w:b/>
        </w:rPr>
        <w:t>у Ђурђину</w:t>
      </w:r>
      <w:r w:rsidRPr="00C30E93">
        <w:rPr>
          <w:rFonts w:asciiTheme="minorHAnsi" w:hAnsiTheme="minorHAnsi" w:cstheme="minorHAnsi"/>
        </w:rPr>
        <w:t xml:space="preserve">, за </w:t>
      </w:r>
      <w:r w:rsidRPr="00C30E93">
        <w:rPr>
          <w:rFonts w:asciiTheme="minorHAnsi" w:hAnsiTheme="minorHAnsi" w:cstheme="minorHAnsi"/>
          <w:b/>
        </w:rPr>
        <w:t>укупно 17 или 0,10% деце, у једној групи</w:t>
      </w:r>
      <w:r w:rsidRPr="00C30E93">
        <w:rPr>
          <w:rFonts w:asciiTheme="minorHAnsi" w:hAnsiTheme="minorHAnsi" w:cstheme="minorHAnsi"/>
        </w:rPr>
        <w:t xml:space="preserve">. </w:t>
      </w:r>
    </w:p>
    <w:p w14:paraId="147F0F88" w14:textId="77777777" w:rsidR="00FB78AB" w:rsidRPr="00C30E93" w:rsidRDefault="00FB78AB" w:rsidP="00FB78AB">
      <w:pPr>
        <w:tabs>
          <w:tab w:val="left" w:pos="2160"/>
        </w:tabs>
        <w:ind w:left="270"/>
        <w:jc w:val="both"/>
        <w:rPr>
          <w:rFonts w:asciiTheme="minorHAnsi" w:hAnsiTheme="minorHAnsi" w:cstheme="minorHAnsi"/>
        </w:rPr>
      </w:pPr>
    </w:p>
    <w:p w14:paraId="69839BA9" w14:textId="77777777" w:rsidR="00FB78AB" w:rsidRPr="00C30E93" w:rsidRDefault="00FB78AB" w:rsidP="00FB78AB">
      <w:pPr>
        <w:ind w:firstLine="270"/>
        <w:jc w:val="both"/>
        <w:rPr>
          <w:rFonts w:asciiTheme="minorHAnsi" w:hAnsiTheme="minorHAnsi" w:cstheme="minorHAnsi"/>
        </w:rPr>
      </w:pPr>
      <w:r w:rsidRPr="00C30E93">
        <w:rPr>
          <w:rFonts w:asciiTheme="minorHAnsi" w:hAnsiTheme="minorHAnsi" w:cstheme="minorHAnsi"/>
        </w:rPr>
        <w:t>* Прошле године није био организован двојезички васпитно-образовни рад на српском и хрватском језику.</w:t>
      </w:r>
    </w:p>
    <w:p w14:paraId="78F798A1" w14:textId="77777777" w:rsidR="00FB78AB" w:rsidRPr="00C30E93" w:rsidRDefault="00FB78AB" w:rsidP="00FB78AB">
      <w:pPr>
        <w:tabs>
          <w:tab w:val="left" w:pos="2400"/>
        </w:tabs>
        <w:jc w:val="both"/>
        <w:rPr>
          <w:rFonts w:asciiTheme="minorHAnsi" w:hAnsiTheme="minorHAnsi" w:cstheme="minorHAnsi"/>
        </w:rPr>
      </w:pPr>
    </w:p>
    <w:p w14:paraId="4DA74A74" w14:textId="77777777" w:rsidR="00FB78AB" w:rsidRPr="00C30E93" w:rsidRDefault="00FB78AB" w:rsidP="00FB78AB">
      <w:pPr>
        <w:tabs>
          <w:tab w:val="left" w:pos="2400"/>
        </w:tabs>
        <w:jc w:val="both"/>
        <w:rPr>
          <w:rFonts w:asciiTheme="minorHAnsi" w:hAnsiTheme="minorHAnsi" w:cstheme="minorHAnsi"/>
          <w:b/>
        </w:rPr>
      </w:pPr>
    </w:p>
    <w:p w14:paraId="25E0289F" w14:textId="77777777" w:rsidR="00FB78AB" w:rsidRPr="00C30E93" w:rsidRDefault="00FB78AB" w:rsidP="00FB78AB">
      <w:pPr>
        <w:tabs>
          <w:tab w:val="left" w:pos="2400"/>
        </w:tabs>
        <w:jc w:val="both"/>
        <w:rPr>
          <w:rFonts w:asciiTheme="minorHAnsi" w:hAnsiTheme="minorHAnsi" w:cstheme="minorHAnsi"/>
          <w:b/>
        </w:rPr>
      </w:pPr>
      <w:r w:rsidRPr="00C30E93">
        <w:rPr>
          <w:rFonts w:asciiTheme="minorHAnsi" w:hAnsiTheme="minorHAnsi" w:cstheme="minorHAnsi"/>
          <w:noProof/>
        </w:rPr>
        <w:drawing>
          <wp:inline distT="0" distB="0" distL="0" distR="0" wp14:anchorId="2BAFA343" wp14:editId="0C16FC76">
            <wp:extent cx="6120765" cy="4035476"/>
            <wp:effectExtent l="0" t="0" r="0" b="317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4035476"/>
                    </a:xfrm>
                    <a:prstGeom prst="rect">
                      <a:avLst/>
                    </a:prstGeom>
                    <a:noFill/>
                    <a:ln>
                      <a:noFill/>
                    </a:ln>
                  </pic:spPr>
                </pic:pic>
              </a:graphicData>
            </a:graphic>
          </wp:inline>
        </w:drawing>
      </w:r>
    </w:p>
    <w:p w14:paraId="2383257E" w14:textId="77777777" w:rsidR="00FB78AB" w:rsidRPr="00C30E93" w:rsidRDefault="00FB78AB" w:rsidP="00FB78AB">
      <w:pPr>
        <w:tabs>
          <w:tab w:val="left" w:pos="2400"/>
        </w:tabs>
        <w:rPr>
          <w:rFonts w:asciiTheme="minorHAnsi" w:hAnsiTheme="minorHAnsi" w:cstheme="minorHAnsi"/>
          <w:b/>
        </w:rPr>
      </w:pPr>
    </w:p>
    <w:p w14:paraId="7942226B" w14:textId="77777777" w:rsidR="00FB78AB" w:rsidRPr="00C30E93" w:rsidRDefault="00FB78AB" w:rsidP="00FB78AB">
      <w:pPr>
        <w:pStyle w:val="Heading2"/>
        <w:rPr>
          <w:rFonts w:asciiTheme="minorHAnsi" w:hAnsiTheme="minorHAnsi" w:cstheme="minorHAnsi"/>
          <w:lang w:val="sr-Cyrl-RS"/>
        </w:rPr>
      </w:pPr>
      <w:bookmarkStart w:id="62" w:name="_Toc40948476"/>
    </w:p>
    <w:p w14:paraId="792F664B" w14:textId="77777777" w:rsidR="00FB78AB" w:rsidRPr="00C30E93" w:rsidRDefault="00FB78AB" w:rsidP="00FB78AB">
      <w:pPr>
        <w:pStyle w:val="Heading2"/>
        <w:ind w:firstLine="0"/>
        <w:rPr>
          <w:rFonts w:asciiTheme="minorHAnsi" w:hAnsiTheme="minorHAnsi" w:cstheme="minorHAnsi"/>
          <w:lang w:val="sr-Cyrl-RS"/>
        </w:rPr>
      </w:pPr>
      <w:bookmarkStart w:id="63" w:name="_Toc90367158"/>
    </w:p>
    <w:p w14:paraId="2A743C2A" w14:textId="77777777" w:rsidR="00FB78AB" w:rsidRPr="00C30E93" w:rsidRDefault="00FB78AB" w:rsidP="00FB78AB">
      <w:pPr>
        <w:pStyle w:val="Heading2"/>
        <w:ind w:firstLine="0"/>
        <w:rPr>
          <w:rFonts w:asciiTheme="minorHAnsi" w:hAnsiTheme="minorHAnsi" w:cstheme="minorHAnsi"/>
          <w:lang w:val="sr-Cyrl-RS"/>
        </w:rPr>
      </w:pPr>
    </w:p>
    <w:p w14:paraId="4834E6E8" w14:textId="77777777" w:rsidR="00FB78AB" w:rsidRPr="00C30E93" w:rsidRDefault="00FB78AB" w:rsidP="00FB78AB">
      <w:pPr>
        <w:pStyle w:val="Heading2"/>
        <w:ind w:firstLine="0"/>
        <w:rPr>
          <w:rFonts w:asciiTheme="minorHAnsi" w:hAnsiTheme="minorHAnsi" w:cstheme="minorHAnsi"/>
          <w:lang w:val="sr-Cyrl-RS"/>
        </w:rPr>
      </w:pPr>
      <w:r w:rsidRPr="00C30E93">
        <w:rPr>
          <w:rFonts w:asciiTheme="minorHAnsi" w:hAnsiTheme="minorHAnsi" w:cstheme="minorHAnsi"/>
          <w:lang w:val="sr-Cyrl-RS"/>
        </w:rPr>
        <w:t>1.10.  Васпитно-образовни рад на матерњем и страном језику</w:t>
      </w:r>
      <w:bookmarkEnd w:id="62"/>
      <w:bookmarkEnd w:id="63"/>
    </w:p>
    <w:p w14:paraId="308B2F58" w14:textId="77777777" w:rsidR="00FB78AB" w:rsidRPr="00C30E93" w:rsidRDefault="00FB78AB" w:rsidP="00FB78AB">
      <w:pPr>
        <w:tabs>
          <w:tab w:val="left" w:pos="2400"/>
        </w:tabs>
        <w:jc w:val="both"/>
        <w:rPr>
          <w:rFonts w:asciiTheme="minorHAnsi" w:hAnsiTheme="minorHAnsi" w:cstheme="minorHAnsi"/>
        </w:rPr>
      </w:pPr>
    </w:p>
    <w:p w14:paraId="66A40D5F" w14:textId="77777777" w:rsidR="00FB78AB" w:rsidRPr="00C30E93" w:rsidRDefault="00FB78AB" w:rsidP="00FB78AB">
      <w:pPr>
        <w:jc w:val="both"/>
        <w:rPr>
          <w:rFonts w:asciiTheme="minorHAnsi" w:hAnsiTheme="minorHAnsi" w:cstheme="minorHAnsi"/>
          <w:b/>
        </w:rPr>
      </w:pPr>
      <w:r w:rsidRPr="00C30E93">
        <w:rPr>
          <w:rFonts w:asciiTheme="minorHAnsi" w:hAnsiTheme="minorHAnsi" w:cstheme="minorHAnsi"/>
        </w:rPr>
        <w:tab/>
        <w:t xml:space="preserve">Васпитно-образовни рад реализује се </w:t>
      </w:r>
      <w:r w:rsidRPr="00C30E93">
        <w:rPr>
          <w:rFonts w:asciiTheme="minorHAnsi" w:hAnsiTheme="minorHAnsi" w:cstheme="minorHAnsi"/>
          <w:b/>
        </w:rPr>
        <w:t>двојезички – на матерњем и страном</w:t>
      </w:r>
      <w:r w:rsidRPr="00C30E93">
        <w:rPr>
          <w:rFonts w:asciiTheme="minorHAnsi" w:hAnsiTheme="minorHAnsi" w:cstheme="minorHAnsi"/>
        </w:rPr>
        <w:t xml:space="preserve"> језику, за децу узраста од шест месеци до поласка у основну школу, у </w:t>
      </w:r>
      <w:r w:rsidRPr="00C30E93">
        <w:rPr>
          <w:rFonts w:asciiTheme="minorHAnsi" w:hAnsiTheme="minorHAnsi" w:cstheme="minorHAnsi"/>
          <w:b/>
        </w:rPr>
        <w:t>три локалне самоуправе</w:t>
      </w:r>
      <w:r w:rsidRPr="00C30E93">
        <w:rPr>
          <w:rFonts w:asciiTheme="minorHAnsi" w:hAnsiTheme="minorHAnsi" w:cstheme="minorHAnsi"/>
        </w:rPr>
        <w:t xml:space="preserve"> (Нови Сад, Сомбор и Суботица), за </w:t>
      </w:r>
      <w:r w:rsidRPr="00C30E93">
        <w:rPr>
          <w:rFonts w:asciiTheme="minorHAnsi" w:hAnsiTheme="minorHAnsi" w:cstheme="minorHAnsi"/>
          <w:b/>
        </w:rPr>
        <w:t>укупно</w:t>
      </w:r>
      <w:r w:rsidRPr="00C30E93">
        <w:rPr>
          <w:rFonts w:asciiTheme="minorHAnsi" w:hAnsiTheme="minorHAnsi" w:cstheme="minorHAnsi"/>
        </w:rPr>
        <w:t xml:space="preserve"> </w:t>
      </w:r>
      <w:r w:rsidRPr="00C30E93">
        <w:rPr>
          <w:rFonts w:asciiTheme="minorHAnsi" w:hAnsiTheme="minorHAnsi" w:cstheme="minorHAnsi"/>
          <w:b/>
        </w:rPr>
        <w:t>312 или 0,48%</w:t>
      </w:r>
      <w:r w:rsidRPr="00C30E93">
        <w:rPr>
          <w:rFonts w:asciiTheme="minorHAnsi" w:hAnsiTheme="minorHAnsi" w:cstheme="minorHAnsi"/>
        </w:rPr>
        <w:t xml:space="preserve"> </w:t>
      </w:r>
      <w:r w:rsidRPr="00C30E93">
        <w:rPr>
          <w:rFonts w:asciiTheme="minorHAnsi" w:hAnsiTheme="minorHAnsi" w:cstheme="minorHAnsi"/>
          <w:b/>
        </w:rPr>
        <w:t>деце</w:t>
      </w:r>
      <w:r w:rsidRPr="00C30E93">
        <w:rPr>
          <w:rFonts w:asciiTheme="minorHAnsi" w:hAnsiTheme="minorHAnsi" w:cstheme="minorHAnsi"/>
        </w:rPr>
        <w:t xml:space="preserve"> (од укупног броја деце), у</w:t>
      </w:r>
      <w:r w:rsidRPr="00C30E93">
        <w:rPr>
          <w:rFonts w:asciiTheme="minorHAnsi" w:hAnsiTheme="minorHAnsi" w:cstheme="minorHAnsi"/>
          <w:b/>
        </w:rPr>
        <w:t xml:space="preserve"> 12 васпитних група </w:t>
      </w:r>
      <w:r w:rsidRPr="00C30E93">
        <w:rPr>
          <w:rFonts w:asciiTheme="minorHAnsi" w:hAnsiTheme="minorHAnsi" w:cstheme="minorHAnsi"/>
        </w:rPr>
        <w:t>(табела број 2).</w:t>
      </w:r>
    </w:p>
    <w:p w14:paraId="3EA1DD83" w14:textId="77777777" w:rsidR="00FB78AB" w:rsidRPr="00C30E93" w:rsidRDefault="00FB78AB" w:rsidP="00FB78AB">
      <w:pPr>
        <w:tabs>
          <w:tab w:val="left" w:pos="2400"/>
        </w:tabs>
        <w:jc w:val="both"/>
        <w:rPr>
          <w:rFonts w:asciiTheme="minorHAnsi" w:hAnsiTheme="minorHAnsi" w:cstheme="minorHAnsi"/>
        </w:rPr>
      </w:pPr>
    </w:p>
    <w:p w14:paraId="62BBC8EC" w14:textId="77777777" w:rsidR="00FB78AB" w:rsidRPr="00C30E93" w:rsidRDefault="00FB78AB" w:rsidP="00FB78AB">
      <w:pPr>
        <w:tabs>
          <w:tab w:val="left" w:pos="2160"/>
        </w:tabs>
        <w:jc w:val="both"/>
        <w:rPr>
          <w:rFonts w:asciiTheme="minorHAnsi" w:hAnsiTheme="minorHAnsi" w:cstheme="minorHAnsi"/>
        </w:rPr>
      </w:pPr>
      <w:r w:rsidRPr="00C30E93">
        <w:rPr>
          <w:rFonts w:asciiTheme="minorHAnsi" w:hAnsiTheme="minorHAnsi" w:cstheme="minorHAnsi"/>
        </w:rPr>
        <w:lastRenderedPageBreak/>
        <w:t xml:space="preserve">1. Васпитно-образовни рад на </w:t>
      </w:r>
      <w:r w:rsidRPr="00C30E93">
        <w:rPr>
          <w:rFonts w:asciiTheme="minorHAnsi" w:hAnsiTheme="minorHAnsi" w:cstheme="minorHAnsi"/>
          <w:b/>
        </w:rPr>
        <w:t>српском и енглеском</w:t>
      </w:r>
      <w:r w:rsidRPr="00C30E93">
        <w:rPr>
          <w:rFonts w:asciiTheme="minorHAnsi" w:hAnsiTheme="minorHAnsi" w:cstheme="minorHAnsi"/>
        </w:rPr>
        <w:t xml:space="preserve"> језику реализује се у </w:t>
      </w:r>
      <w:r w:rsidRPr="00C30E93">
        <w:rPr>
          <w:rFonts w:asciiTheme="minorHAnsi" w:hAnsiTheme="minorHAnsi" w:cstheme="minorHAnsi"/>
          <w:b/>
        </w:rPr>
        <w:t>две</w:t>
      </w:r>
      <w:r w:rsidRPr="00C30E93">
        <w:rPr>
          <w:rFonts w:asciiTheme="minorHAnsi" w:hAnsiTheme="minorHAnsi" w:cstheme="minorHAnsi"/>
        </w:rPr>
        <w:t xml:space="preserve"> </w:t>
      </w:r>
      <w:r w:rsidRPr="00C30E93">
        <w:rPr>
          <w:rFonts w:asciiTheme="minorHAnsi" w:hAnsiTheme="minorHAnsi" w:cstheme="minorHAnsi"/>
          <w:b/>
        </w:rPr>
        <w:t>локалне самоуправе</w:t>
      </w:r>
      <w:r w:rsidRPr="00C30E93">
        <w:rPr>
          <w:rFonts w:asciiTheme="minorHAnsi" w:hAnsiTheme="minorHAnsi" w:cstheme="minorHAnsi"/>
        </w:rPr>
        <w:t xml:space="preserve"> (у Новом Саду и Суботици), за укупно </w:t>
      </w:r>
      <w:r w:rsidRPr="00C30E93">
        <w:rPr>
          <w:rFonts w:asciiTheme="minorHAnsi" w:hAnsiTheme="minorHAnsi" w:cstheme="minorHAnsi"/>
          <w:b/>
        </w:rPr>
        <w:t>248 или 0,38% деце,</w:t>
      </w:r>
      <w:r w:rsidRPr="00C30E93">
        <w:rPr>
          <w:rFonts w:asciiTheme="minorHAnsi" w:hAnsiTheme="minorHAnsi" w:cstheme="minorHAnsi"/>
        </w:rPr>
        <w:t xml:space="preserve"> у девет васпитних група: </w:t>
      </w:r>
    </w:p>
    <w:p w14:paraId="5917F9DF" w14:textId="77777777" w:rsidR="00FB78AB" w:rsidRPr="00C30E93" w:rsidRDefault="00FB78AB" w:rsidP="00FB78AB">
      <w:pPr>
        <w:numPr>
          <w:ilvl w:val="0"/>
          <w:numId w:val="11"/>
        </w:numPr>
        <w:tabs>
          <w:tab w:val="left" w:pos="2160"/>
        </w:tabs>
        <w:jc w:val="both"/>
        <w:rPr>
          <w:rFonts w:asciiTheme="minorHAnsi" w:hAnsiTheme="minorHAnsi" w:cstheme="minorHAnsi"/>
        </w:rPr>
      </w:pPr>
      <w:r w:rsidRPr="00C30E93">
        <w:rPr>
          <w:rFonts w:asciiTheme="minorHAnsi" w:hAnsiTheme="minorHAnsi" w:cstheme="minorHAnsi"/>
          <w:b/>
        </w:rPr>
        <w:t>у предшколској установи</w:t>
      </w:r>
      <w:r w:rsidRPr="00C30E93">
        <w:rPr>
          <w:rFonts w:asciiTheme="minorHAnsi" w:hAnsiTheme="minorHAnsi" w:cstheme="minorHAnsi"/>
        </w:rPr>
        <w:t xml:space="preserve"> у Суботици, за </w:t>
      </w:r>
      <w:r w:rsidRPr="00C30E93">
        <w:rPr>
          <w:rFonts w:asciiTheme="minorHAnsi" w:hAnsiTheme="minorHAnsi" w:cstheme="minorHAnsi"/>
          <w:b/>
        </w:rPr>
        <w:t xml:space="preserve">108 или 43,55,% деце, </w:t>
      </w:r>
      <w:r w:rsidRPr="00C30E93">
        <w:rPr>
          <w:rFonts w:asciiTheme="minorHAnsi" w:hAnsiTheme="minorHAnsi" w:cstheme="minorHAnsi"/>
        </w:rPr>
        <w:t>у три васпитне групе и</w:t>
      </w:r>
    </w:p>
    <w:p w14:paraId="07D9CEAF" w14:textId="77777777" w:rsidR="00FB78AB" w:rsidRPr="00C30E93" w:rsidRDefault="00FB78AB" w:rsidP="00FB78AB">
      <w:pPr>
        <w:numPr>
          <w:ilvl w:val="0"/>
          <w:numId w:val="11"/>
        </w:numPr>
        <w:tabs>
          <w:tab w:val="left" w:pos="2160"/>
        </w:tabs>
        <w:jc w:val="both"/>
        <w:rPr>
          <w:rFonts w:asciiTheme="minorHAnsi" w:hAnsiTheme="minorHAnsi" w:cstheme="minorHAnsi"/>
        </w:rPr>
      </w:pPr>
      <w:r w:rsidRPr="00C30E93">
        <w:rPr>
          <w:rFonts w:asciiTheme="minorHAnsi" w:hAnsiTheme="minorHAnsi" w:cstheme="minorHAnsi"/>
          <w:b/>
        </w:rPr>
        <w:t>у једној приватној предшколској установи</w:t>
      </w:r>
      <w:r w:rsidRPr="00C30E93">
        <w:rPr>
          <w:rFonts w:asciiTheme="minorHAnsi" w:hAnsiTheme="minorHAnsi" w:cstheme="minorHAnsi"/>
        </w:rPr>
        <w:t xml:space="preserve"> (у Новом Саду), за </w:t>
      </w:r>
      <w:r w:rsidRPr="00C30E93">
        <w:rPr>
          <w:rFonts w:asciiTheme="minorHAnsi" w:hAnsiTheme="minorHAnsi" w:cstheme="minorHAnsi"/>
          <w:b/>
        </w:rPr>
        <w:t xml:space="preserve">140 или 56,45% деце, </w:t>
      </w:r>
      <w:r w:rsidRPr="00C30E93">
        <w:rPr>
          <w:rFonts w:asciiTheme="minorHAnsi" w:hAnsiTheme="minorHAnsi" w:cstheme="minorHAnsi"/>
        </w:rPr>
        <w:t>у шест васпитних група.</w:t>
      </w:r>
    </w:p>
    <w:p w14:paraId="49DACDEA" w14:textId="77777777" w:rsidR="00FB78AB" w:rsidRPr="00C30E93" w:rsidRDefault="00FB78AB" w:rsidP="00FB78AB">
      <w:pPr>
        <w:tabs>
          <w:tab w:val="left" w:pos="2160"/>
        </w:tabs>
        <w:jc w:val="both"/>
        <w:rPr>
          <w:rFonts w:asciiTheme="minorHAnsi" w:hAnsiTheme="minorHAnsi" w:cstheme="minorHAnsi"/>
        </w:rPr>
      </w:pPr>
    </w:p>
    <w:p w14:paraId="6A1A68A4" w14:textId="77777777" w:rsidR="00FB78AB" w:rsidRPr="00C30E93" w:rsidRDefault="00FB78AB" w:rsidP="00FB78AB">
      <w:pPr>
        <w:pStyle w:val="ListParagraph"/>
        <w:numPr>
          <w:ilvl w:val="0"/>
          <w:numId w:val="15"/>
        </w:numPr>
        <w:tabs>
          <w:tab w:val="left" w:pos="2160"/>
        </w:tabs>
        <w:jc w:val="both"/>
        <w:rPr>
          <w:rFonts w:asciiTheme="minorHAnsi" w:hAnsiTheme="minorHAnsi" w:cstheme="minorHAnsi"/>
        </w:rPr>
      </w:pPr>
      <w:r w:rsidRPr="00C30E93">
        <w:rPr>
          <w:rFonts w:asciiTheme="minorHAnsi" w:hAnsiTheme="minorHAnsi" w:cstheme="minorHAnsi"/>
        </w:rPr>
        <w:t xml:space="preserve">Васпитно-образовни рад на </w:t>
      </w:r>
      <w:r w:rsidRPr="00C30E93">
        <w:rPr>
          <w:rFonts w:asciiTheme="minorHAnsi" w:hAnsiTheme="minorHAnsi" w:cstheme="minorHAnsi"/>
          <w:b/>
        </w:rPr>
        <w:t>српском и немачком</w:t>
      </w:r>
      <w:r w:rsidRPr="00C30E93">
        <w:rPr>
          <w:rFonts w:asciiTheme="minorHAnsi" w:hAnsiTheme="minorHAnsi" w:cstheme="minorHAnsi"/>
        </w:rPr>
        <w:t xml:space="preserve"> језику реализује се у Сомбору и Суботици у </w:t>
      </w:r>
      <w:r w:rsidRPr="00C30E93">
        <w:rPr>
          <w:rFonts w:asciiTheme="minorHAnsi" w:hAnsiTheme="minorHAnsi" w:cstheme="minorHAnsi"/>
          <w:b/>
        </w:rPr>
        <w:t>две предшколске установе</w:t>
      </w:r>
      <w:r w:rsidRPr="00C30E93">
        <w:rPr>
          <w:rFonts w:asciiTheme="minorHAnsi" w:hAnsiTheme="minorHAnsi" w:cstheme="minorHAnsi"/>
        </w:rPr>
        <w:t xml:space="preserve">, за </w:t>
      </w:r>
      <w:r w:rsidRPr="00C30E93">
        <w:rPr>
          <w:rFonts w:asciiTheme="minorHAnsi" w:hAnsiTheme="minorHAnsi" w:cstheme="minorHAnsi"/>
          <w:b/>
        </w:rPr>
        <w:t>52 детета или 0,08% деце,</w:t>
      </w:r>
      <w:r w:rsidRPr="00C30E93">
        <w:rPr>
          <w:rFonts w:asciiTheme="minorHAnsi" w:hAnsiTheme="minorHAnsi" w:cstheme="minorHAnsi"/>
        </w:rPr>
        <w:t xml:space="preserve"> у две васпитне групе.</w:t>
      </w:r>
    </w:p>
    <w:p w14:paraId="122D453B" w14:textId="77777777" w:rsidR="00FB78AB" w:rsidRPr="00C30E93" w:rsidRDefault="00FB78AB" w:rsidP="00FB78AB">
      <w:pPr>
        <w:tabs>
          <w:tab w:val="left" w:pos="2160"/>
        </w:tabs>
        <w:jc w:val="both"/>
        <w:rPr>
          <w:rFonts w:asciiTheme="minorHAnsi" w:hAnsiTheme="minorHAnsi" w:cstheme="minorHAnsi"/>
        </w:rPr>
      </w:pPr>
    </w:p>
    <w:p w14:paraId="6DC5A041" w14:textId="77777777" w:rsidR="00FB78AB" w:rsidRPr="00C30E93" w:rsidRDefault="00FB78AB" w:rsidP="00FB78AB">
      <w:pPr>
        <w:tabs>
          <w:tab w:val="left" w:pos="2160"/>
        </w:tabs>
        <w:jc w:val="both"/>
        <w:rPr>
          <w:rFonts w:asciiTheme="minorHAnsi" w:hAnsiTheme="minorHAnsi" w:cstheme="minorHAnsi"/>
        </w:rPr>
      </w:pPr>
      <w:r w:rsidRPr="00C30E93">
        <w:rPr>
          <w:rFonts w:asciiTheme="minorHAnsi" w:hAnsiTheme="minorHAnsi" w:cstheme="minorHAnsi"/>
        </w:rPr>
        <w:t xml:space="preserve">3. Васпитно-образовни рад на </w:t>
      </w:r>
      <w:r w:rsidRPr="00C30E93">
        <w:rPr>
          <w:rFonts w:asciiTheme="minorHAnsi" w:hAnsiTheme="minorHAnsi" w:cstheme="minorHAnsi"/>
          <w:b/>
        </w:rPr>
        <w:t xml:space="preserve">мађарском и немачком </w:t>
      </w:r>
      <w:r w:rsidRPr="00C30E93">
        <w:rPr>
          <w:rFonts w:asciiTheme="minorHAnsi" w:hAnsiTheme="minorHAnsi" w:cstheme="minorHAnsi"/>
        </w:rPr>
        <w:t>језику реализује се у</w:t>
      </w:r>
      <w:r w:rsidRPr="00C30E93">
        <w:rPr>
          <w:rFonts w:asciiTheme="minorHAnsi" w:hAnsiTheme="minorHAnsi" w:cstheme="minorHAnsi"/>
          <w:b/>
        </w:rPr>
        <w:t xml:space="preserve"> предшколској установи у Суботици</w:t>
      </w:r>
      <w:r w:rsidRPr="00C30E93">
        <w:rPr>
          <w:rFonts w:asciiTheme="minorHAnsi" w:hAnsiTheme="minorHAnsi" w:cstheme="minorHAnsi"/>
        </w:rPr>
        <w:t xml:space="preserve">, за </w:t>
      </w:r>
      <w:r w:rsidRPr="00C30E93">
        <w:rPr>
          <w:rFonts w:asciiTheme="minorHAnsi" w:hAnsiTheme="minorHAnsi" w:cstheme="minorHAnsi"/>
          <w:b/>
        </w:rPr>
        <w:t>12 или 0,02% деце,</w:t>
      </w:r>
      <w:r w:rsidRPr="00C30E93">
        <w:rPr>
          <w:rFonts w:asciiTheme="minorHAnsi" w:hAnsiTheme="minorHAnsi" w:cstheme="minorHAnsi"/>
        </w:rPr>
        <w:t xml:space="preserve"> у једној васпитној групи.</w:t>
      </w:r>
    </w:p>
    <w:p w14:paraId="51A1C3D1" w14:textId="77777777" w:rsidR="00FB78AB" w:rsidRPr="00C30E93" w:rsidRDefault="00FB78AB" w:rsidP="00FB78AB">
      <w:pPr>
        <w:tabs>
          <w:tab w:val="left" w:pos="2400"/>
        </w:tabs>
        <w:jc w:val="both"/>
        <w:rPr>
          <w:rFonts w:asciiTheme="minorHAnsi" w:hAnsiTheme="minorHAnsi" w:cstheme="minorHAnsi"/>
        </w:rPr>
      </w:pPr>
    </w:p>
    <w:p w14:paraId="45E1F979" w14:textId="77777777" w:rsidR="00FB78AB" w:rsidRPr="00C30E93" w:rsidRDefault="00FB78AB" w:rsidP="00FB78AB">
      <w:pPr>
        <w:pStyle w:val="ListParagraph"/>
        <w:numPr>
          <w:ilvl w:val="0"/>
          <w:numId w:val="30"/>
        </w:numPr>
        <w:tabs>
          <w:tab w:val="left" w:pos="2400"/>
        </w:tabs>
        <w:jc w:val="both"/>
        <w:rPr>
          <w:rFonts w:asciiTheme="minorHAnsi" w:hAnsiTheme="minorHAnsi" w:cstheme="minorHAnsi"/>
        </w:rPr>
      </w:pPr>
      <w:r w:rsidRPr="00C30E93">
        <w:rPr>
          <w:rFonts w:asciiTheme="minorHAnsi" w:hAnsiTheme="minorHAnsi" w:cstheme="minorHAnsi"/>
        </w:rPr>
        <w:t xml:space="preserve">У односу на прошлу годину, број деце </w:t>
      </w:r>
      <w:r w:rsidRPr="00C30E93">
        <w:rPr>
          <w:rFonts w:asciiTheme="minorHAnsi" w:hAnsiTheme="minorHAnsi" w:cstheme="minorHAnsi"/>
          <w:b/>
        </w:rPr>
        <w:t xml:space="preserve">смањио </w:t>
      </w:r>
      <w:r w:rsidRPr="00C30E93">
        <w:rPr>
          <w:rFonts w:asciiTheme="minorHAnsi" w:hAnsiTheme="minorHAnsi" w:cstheme="minorHAnsi"/>
        </w:rPr>
        <w:t xml:space="preserve">се </w:t>
      </w:r>
      <w:r w:rsidRPr="00C30E93">
        <w:rPr>
          <w:rFonts w:asciiTheme="minorHAnsi" w:hAnsiTheme="minorHAnsi" w:cstheme="minorHAnsi"/>
          <w:b/>
        </w:rPr>
        <w:t>за један</w:t>
      </w:r>
      <w:r w:rsidRPr="00C30E93">
        <w:rPr>
          <w:rFonts w:asciiTheme="minorHAnsi" w:hAnsiTheme="minorHAnsi" w:cstheme="minorHAnsi"/>
        </w:rPr>
        <w:t xml:space="preserve">. Деца похађају програм на матерњем и страном језику већ од своје друге године, а у већем броју – од треће године. Програм се организује у континуитету (у највећем броју на српском и енглеском језику), закључно с припремним предшколским програмом. </w:t>
      </w:r>
    </w:p>
    <w:p w14:paraId="092C7AEA" w14:textId="77777777" w:rsidR="00FB78AB" w:rsidRPr="00C30E93" w:rsidRDefault="00FB78AB" w:rsidP="00FB78AB">
      <w:pPr>
        <w:pStyle w:val="ListParagraph"/>
        <w:tabs>
          <w:tab w:val="left" w:pos="2400"/>
        </w:tabs>
        <w:jc w:val="both"/>
        <w:rPr>
          <w:rFonts w:asciiTheme="minorHAnsi" w:hAnsiTheme="minorHAnsi" w:cstheme="minorHAnsi"/>
        </w:rPr>
      </w:pPr>
    </w:p>
    <w:p w14:paraId="0A742253" w14:textId="77777777" w:rsidR="00FB78AB" w:rsidRPr="00C30E93" w:rsidRDefault="00FB78AB" w:rsidP="00FB78AB">
      <w:pPr>
        <w:tabs>
          <w:tab w:val="left" w:pos="2400"/>
        </w:tabs>
        <w:jc w:val="both"/>
        <w:rPr>
          <w:rFonts w:asciiTheme="minorHAnsi" w:hAnsiTheme="minorHAnsi" w:cstheme="minorHAnsi"/>
        </w:rPr>
      </w:pPr>
    </w:p>
    <w:p w14:paraId="2455904A" w14:textId="77777777" w:rsidR="00FB78AB" w:rsidRPr="00C30E93" w:rsidRDefault="00FB78AB" w:rsidP="00FB78AB">
      <w:pPr>
        <w:pStyle w:val="Heading2"/>
        <w:ind w:firstLine="0"/>
        <w:rPr>
          <w:rFonts w:asciiTheme="minorHAnsi" w:hAnsiTheme="minorHAnsi" w:cstheme="minorHAnsi"/>
          <w:lang w:val="sr-Cyrl-RS"/>
        </w:rPr>
      </w:pPr>
      <w:bookmarkStart w:id="64" w:name="_Toc40948477"/>
      <w:bookmarkStart w:id="65" w:name="_Toc90367159"/>
      <w:r w:rsidRPr="00C30E93">
        <w:rPr>
          <w:rFonts w:asciiTheme="minorHAnsi" w:hAnsiTheme="minorHAnsi" w:cstheme="minorHAnsi"/>
          <w:lang w:val="sr-Cyrl-RS"/>
        </w:rPr>
        <w:t>1.11. Припремни предшколски програм на матерњем и страном језику</w:t>
      </w:r>
      <w:bookmarkEnd w:id="64"/>
      <w:bookmarkEnd w:id="65"/>
    </w:p>
    <w:p w14:paraId="018D1AF6" w14:textId="77777777" w:rsidR="00FB78AB" w:rsidRPr="00C30E93" w:rsidRDefault="00FB78AB" w:rsidP="00FB78AB">
      <w:pPr>
        <w:tabs>
          <w:tab w:val="left" w:pos="2400"/>
        </w:tabs>
        <w:jc w:val="both"/>
        <w:rPr>
          <w:rFonts w:asciiTheme="minorHAnsi" w:hAnsiTheme="minorHAnsi" w:cstheme="minorHAnsi"/>
          <w:b/>
        </w:rPr>
      </w:pPr>
      <w:r w:rsidRPr="00C30E93">
        <w:rPr>
          <w:rFonts w:asciiTheme="minorHAnsi" w:hAnsiTheme="minorHAnsi" w:cstheme="minorHAnsi"/>
          <w:b/>
        </w:rPr>
        <w:t xml:space="preserve"> </w:t>
      </w:r>
    </w:p>
    <w:p w14:paraId="1D500C10" w14:textId="77777777" w:rsidR="00FB78AB" w:rsidRPr="00C30E93" w:rsidRDefault="00FB78AB" w:rsidP="00FB78AB">
      <w:pPr>
        <w:ind w:firstLine="720"/>
        <w:jc w:val="both"/>
        <w:rPr>
          <w:rFonts w:asciiTheme="minorHAnsi" w:hAnsiTheme="minorHAnsi" w:cstheme="minorHAnsi"/>
        </w:rPr>
      </w:pPr>
      <w:r w:rsidRPr="00C30E93">
        <w:rPr>
          <w:rFonts w:asciiTheme="minorHAnsi" w:hAnsiTheme="minorHAnsi" w:cstheme="minorHAnsi"/>
        </w:rPr>
        <w:t xml:space="preserve">Припремни предшколски програм реализује се </w:t>
      </w:r>
      <w:r w:rsidRPr="00C30E93">
        <w:rPr>
          <w:rFonts w:asciiTheme="minorHAnsi" w:hAnsiTheme="minorHAnsi" w:cstheme="minorHAnsi"/>
          <w:b/>
        </w:rPr>
        <w:t>двојезички – на матерњем и страном</w:t>
      </w:r>
      <w:r w:rsidRPr="00C30E93">
        <w:rPr>
          <w:rFonts w:asciiTheme="minorHAnsi" w:hAnsiTheme="minorHAnsi" w:cstheme="minorHAnsi"/>
        </w:rPr>
        <w:t xml:space="preserve"> језику у </w:t>
      </w:r>
      <w:r w:rsidRPr="00C30E93">
        <w:rPr>
          <w:rFonts w:asciiTheme="minorHAnsi" w:hAnsiTheme="minorHAnsi" w:cstheme="minorHAnsi"/>
          <w:b/>
        </w:rPr>
        <w:t>три локалне самоуправе</w:t>
      </w:r>
      <w:r w:rsidRPr="00C30E93">
        <w:rPr>
          <w:rFonts w:asciiTheme="minorHAnsi" w:hAnsiTheme="minorHAnsi" w:cstheme="minorHAnsi"/>
        </w:rPr>
        <w:t xml:space="preserve"> (Сомбор, Суботица и Нови Сад), за укупно </w:t>
      </w:r>
      <w:r w:rsidRPr="00C30E93">
        <w:rPr>
          <w:rFonts w:asciiTheme="minorHAnsi" w:hAnsiTheme="minorHAnsi" w:cstheme="minorHAnsi"/>
          <w:b/>
        </w:rPr>
        <w:t>78 или 0,45%</w:t>
      </w:r>
      <w:r w:rsidRPr="00C30E93">
        <w:rPr>
          <w:rFonts w:asciiTheme="minorHAnsi" w:hAnsiTheme="minorHAnsi" w:cstheme="minorHAnsi"/>
        </w:rPr>
        <w:t xml:space="preserve"> </w:t>
      </w:r>
      <w:r w:rsidRPr="00C30E93">
        <w:rPr>
          <w:rFonts w:asciiTheme="minorHAnsi" w:hAnsiTheme="minorHAnsi" w:cstheme="minorHAnsi"/>
          <w:b/>
        </w:rPr>
        <w:t xml:space="preserve">деце </w:t>
      </w:r>
      <w:r w:rsidRPr="00C30E93">
        <w:rPr>
          <w:rFonts w:asciiTheme="minorHAnsi" w:hAnsiTheme="minorHAnsi" w:cstheme="minorHAnsi"/>
        </w:rPr>
        <w:t xml:space="preserve">(од укупног броја деце у припремном предшколском програму), распоређене у </w:t>
      </w:r>
      <w:r w:rsidRPr="00C30E93">
        <w:rPr>
          <w:rFonts w:asciiTheme="minorHAnsi" w:hAnsiTheme="minorHAnsi" w:cstheme="minorHAnsi"/>
          <w:b/>
        </w:rPr>
        <w:t>девет васпитних група</w:t>
      </w:r>
      <w:r w:rsidRPr="00C30E93">
        <w:rPr>
          <w:rFonts w:asciiTheme="minorHAnsi" w:hAnsiTheme="minorHAnsi" w:cstheme="minorHAnsi"/>
        </w:rPr>
        <w:t>.</w:t>
      </w:r>
    </w:p>
    <w:p w14:paraId="22EB7A3D" w14:textId="77777777" w:rsidR="00FB78AB" w:rsidRPr="00C30E93" w:rsidRDefault="00FB78AB" w:rsidP="00FB78AB">
      <w:pPr>
        <w:tabs>
          <w:tab w:val="left" w:pos="2400"/>
        </w:tabs>
        <w:jc w:val="both"/>
        <w:rPr>
          <w:rFonts w:asciiTheme="minorHAnsi" w:hAnsiTheme="minorHAnsi" w:cstheme="minorHAnsi"/>
        </w:rPr>
      </w:pPr>
    </w:p>
    <w:p w14:paraId="3EBD2C85" w14:textId="77777777" w:rsidR="00FB78AB" w:rsidRPr="00C30E93" w:rsidRDefault="00FB78AB" w:rsidP="00FB78AB">
      <w:pPr>
        <w:pStyle w:val="ListParagraph"/>
        <w:numPr>
          <w:ilvl w:val="0"/>
          <w:numId w:val="16"/>
        </w:numPr>
        <w:jc w:val="both"/>
        <w:rPr>
          <w:rFonts w:asciiTheme="minorHAnsi" w:hAnsiTheme="minorHAnsi" w:cstheme="minorHAnsi"/>
        </w:rPr>
      </w:pPr>
      <w:r w:rsidRPr="00C30E93">
        <w:rPr>
          <w:rFonts w:asciiTheme="minorHAnsi" w:hAnsiTheme="minorHAnsi" w:cstheme="minorHAnsi"/>
        </w:rPr>
        <w:t xml:space="preserve">Васпитно-образовни рад на </w:t>
      </w:r>
      <w:r w:rsidRPr="00C30E93">
        <w:rPr>
          <w:rFonts w:asciiTheme="minorHAnsi" w:hAnsiTheme="minorHAnsi" w:cstheme="minorHAnsi"/>
          <w:b/>
        </w:rPr>
        <w:t>српском и енглеском</w:t>
      </w:r>
      <w:r w:rsidRPr="00C30E93">
        <w:rPr>
          <w:rFonts w:asciiTheme="minorHAnsi" w:hAnsiTheme="minorHAnsi" w:cstheme="minorHAnsi"/>
        </w:rPr>
        <w:t xml:space="preserve"> језику реализује се у две локалне самоуправе, у </w:t>
      </w:r>
      <w:r w:rsidRPr="00C30E93">
        <w:rPr>
          <w:rFonts w:asciiTheme="minorHAnsi" w:hAnsiTheme="minorHAnsi" w:cstheme="minorHAnsi"/>
          <w:b/>
        </w:rPr>
        <w:t>две предшколске установе</w:t>
      </w:r>
      <w:r w:rsidRPr="00C30E93">
        <w:rPr>
          <w:rFonts w:asciiTheme="minorHAnsi" w:hAnsiTheme="minorHAnsi" w:cstheme="minorHAnsi"/>
        </w:rPr>
        <w:t xml:space="preserve"> (у Суботици и у приватној предшколској установи у Новом Саду), за </w:t>
      </w:r>
      <w:r w:rsidRPr="00C30E93">
        <w:rPr>
          <w:rFonts w:asciiTheme="minorHAnsi" w:hAnsiTheme="minorHAnsi" w:cstheme="minorHAnsi"/>
          <w:b/>
        </w:rPr>
        <w:t xml:space="preserve">укупно 58 или 0,33% деце </w:t>
      </w:r>
      <w:r w:rsidRPr="00C30E93">
        <w:rPr>
          <w:rFonts w:asciiTheme="minorHAnsi" w:hAnsiTheme="minorHAnsi" w:cstheme="minorHAnsi"/>
        </w:rPr>
        <w:t xml:space="preserve">у пет васпитних група: </w:t>
      </w:r>
    </w:p>
    <w:p w14:paraId="7A61CEE8" w14:textId="77777777" w:rsidR="00FB78AB" w:rsidRPr="00C30E93" w:rsidRDefault="00FB78AB" w:rsidP="00FB78AB">
      <w:pPr>
        <w:tabs>
          <w:tab w:val="left" w:pos="2160"/>
        </w:tabs>
        <w:ind w:left="720"/>
        <w:jc w:val="both"/>
        <w:rPr>
          <w:rFonts w:asciiTheme="minorHAnsi" w:hAnsiTheme="minorHAnsi" w:cstheme="minorHAnsi"/>
        </w:rPr>
      </w:pPr>
    </w:p>
    <w:p w14:paraId="154B81AF" w14:textId="77777777" w:rsidR="00FB78AB" w:rsidRPr="00C30E93" w:rsidRDefault="00FB78AB" w:rsidP="00FB78AB">
      <w:pPr>
        <w:numPr>
          <w:ilvl w:val="0"/>
          <w:numId w:val="11"/>
        </w:numPr>
        <w:tabs>
          <w:tab w:val="left" w:pos="2160"/>
        </w:tabs>
        <w:jc w:val="both"/>
        <w:rPr>
          <w:rFonts w:asciiTheme="minorHAnsi" w:hAnsiTheme="minorHAnsi" w:cstheme="minorHAnsi"/>
        </w:rPr>
      </w:pPr>
      <w:r w:rsidRPr="00C30E93">
        <w:rPr>
          <w:rFonts w:asciiTheme="minorHAnsi" w:hAnsiTheme="minorHAnsi" w:cstheme="minorHAnsi"/>
          <w:b/>
        </w:rPr>
        <w:t>у приватној предшколској установи</w:t>
      </w:r>
      <w:r w:rsidRPr="00C30E93">
        <w:rPr>
          <w:rFonts w:asciiTheme="minorHAnsi" w:hAnsiTheme="minorHAnsi" w:cstheme="minorHAnsi"/>
        </w:rPr>
        <w:t xml:space="preserve"> у Новом Саду, за </w:t>
      </w:r>
      <w:r w:rsidRPr="00C30E93">
        <w:rPr>
          <w:rFonts w:asciiTheme="minorHAnsi" w:hAnsiTheme="minorHAnsi" w:cstheme="minorHAnsi"/>
          <w:b/>
        </w:rPr>
        <w:t>40 деце,</w:t>
      </w:r>
      <w:r w:rsidRPr="00C30E93">
        <w:rPr>
          <w:rFonts w:asciiTheme="minorHAnsi" w:hAnsiTheme="minorHAnsi" w:cstheme="minorHAnsi"/>
        </w:rPr>
        <w:t xml:space="preserve"> у две васпитне групе;</w:t>
      </w:r>
    </w:p>
    <w:p w14:paraId="0CBAE387" w14:textId="77777777" w:rsidR="00FB78AB" w:rsidRPr="00C30E93" w:rsidRDefault="00FB78AB" w:rsidP="00FB78AB">
      <w:pPr>
        <w:numPr>
          <w:ilvl w:val="0"/>
          <w:numId w:val="11"/>
        </w:numPr>
        <w:tabs>
          <w:tab w:val="left" w:pos="2160"/>
        </w:tabs>
        <w:jc w:val="both"/>
        <w:rPr>
          <w:rFonts w:asciiTheme="minorHAnsi" w:hAnsiTheme="minorHAnsi" w:cstheme="minorHAnsi"/>
        </w:rPr>
      </w:pPr>
      <w:r w:rsidRPr="00C30E93">
        <w:rPr>
          <w:rFonts w:asciiTheme="minorHAnsi" w:hAnsiTheme="minorHAnsi" w:cstheme="minorHAnsi"/>
          <w:b/>
        </w:rPr>
        <w:t>у предшколској установи</w:t>
      </w:r>
      <w:r w:rsidRPr="00C30E93">
        <w:rPr>
          <w:rFonts w:asciiTheme="minorHAnsi" w:hAnsiTheme="minorHAnsi" w:cstheme="minorHAnsi"/>
        </w:rPr>
        <w:t xml:space="preserve"> у Суботици, за </w:t>
      </w:r>
      <w:r w:rsidRPr="00C30E93">
        <w:rPr>
          <w:rFonts w:asciiTheme="minorHAnsi" w:hAnsiTheme="minorHAnsi" w:cstheme="minorHAnsi"/>
          <w:b/>
        </w:rPr>
        <w:t>18 деце,</w:t>
      </w:r>
      <w:r w:rsidRPr="00C30E93">
        <w:rPr>
          <w:rFonts w:asciiTheme="minorHAnsi" w:hAnsiTheme="minorHAnsi" w:cstheme="minorHAnsi"/>
        </w:rPr>
        <w:t xml:space="preserve"> у три васпитне групе.</w:t>
      </w:r>
    </w:p>
    <w:p w14:paraId="78B77A6C" w14:textId="77777777" w:rsidR="00FB78AB" w:rsidRPr="00C30E93" w:rsidRDefault="00FB78AB" w:rsidP="00FB78AB">
      <w:pPr>
        <w:tabs>
          <w:tab w:val="left" w:pos="2160"/>
        </w:tabs>
        <w:jc w:val="both"/>
        <w:rPr>
          <w:rFonts w:asciiTheme="minorHAnsi" w:hAnsiTheme="minorHAnsi" w:cstheme="minorHAnsi"/>
        </w:rPr>
      </w:pPr>
    </w:p>
    <w:p w14:paraId="31E06CE8" w14:textId="77777777" w:rsidR="00FB78AB" w:rsidRPr="00C30E93" w:rsidRDefault="00FB78AB" w:rsidP="00FB78AB">
      <w:pPr>
        <w:pStyle w:val="ListParagraph"/>
        <w:numPr>
          <w:ilvl w:val="0"/>
          <w:numId w:val="16"/>
        </w:numPr>
        <w:jc w:val="both"/>
        <w:rPr>
          <w:rFonts w:asciiTheme="minorHAnsi" w:hAnsiTheme="minorHAnsi" w:cstheme="minorHAnsi"/>
        </w:rPr>
      </w:pPr>
      <w:r w:rsidRPr="00C30E93">
        <w:rPr>
          <w:rFonts w:asciiTheme="minorHAnsi" w:hAnsiTheme="minorHAnsi" w:cstheme="minorHAnsi"/>
        </w:rPr>
        <w:t xml:space="preserve">Васпитно-образовни рад на </w:t>
      </w:r>
      <w:r w:rsidRPr="00C30E93">
        <w:rPr>
          <w:rFonts w:asciiTheme="minorHAnsi" w:hAnsiTheme="minorHAnsi" w:cstheme="minorHAnsi"/>
          <w:b/>
        </w:rPr>
        <w:t>српском и немачком</w:t>
      </w:r>
      <w:r w:rsidRPr="00C30E93">
        <w:rPr>
          <w:rFonts w:asciiTheme="minorHAnsi" w:hAnsiTheme="minorHAnsi" w:cstheme="minorHAnsi"/>
        </w:rPr>
        <w:t xml:space="preserve"> језику реализује се у </w:t>
      </w:r>
      <w:r w:rsidRPr="00C30E93">
        <w:rPr>
          <w:rFonts w:asciiTheme="minorHAnsi" w:hAnsiTheme="minorHAnsi" w:cstheme="minorHAnsi"/>
          <w:b/>
        </w:rPr>
        <w:t>две предшколске установе</w:t>
      </w:r>
      <w:r w:rsidRPr="00C30E93">
        <w:rPr>
          <w:rFonts w:asciiTheme="minorHAnsi" w:hAnsiTheme="minorHAnsi" w:cstheme="minorHAnsi"/>
        </w:rPr>
        <w:t xml:space="preserve"> (у Сомбору и Суботици), за </w:t>
      </w:r>
      <w:r w:rsidRPr="00C30E93">
        <w:rPr>
          <w:rFonts w:asciiTheme="minorHAnsi" w:hAnsiTheme="minorHAnsi" w:cstheme="minorHAnsi"/>
          <w:b/>
        </w:rPr>
        <w:t xml:space="preserve">18 или 0,10% деце, </w:t>
      </w:r>
      <w:r w:rsidRPr="00C30E93">
        <w:rPr>
          <w:rFonts w:asciiTheme="minorHAnsi" w:hAnsiTheme="minorHAnsi" w:cstheme="minorHAnsi"/>
        </w:rPr>
        <w:t>у две васпитне групе.</w:t>
      </w:r>
    </w:p>
    <w:p w14:paraId="09BEDAE0" w14:textId="77777777" w:rsidR="00FB78AB" w:rsidRPr="00C30E93" w:rsidRDefault="00FB78AB" w:rsidP="00FB78AB">
      <w:pPr>
        <w:tabs>
          <w:tab w:val="left" w:pos="2160"/>
        </w:tabs>
        <w:jc w:val="both"/>
        <w:rPr>
          <w:rFonts w:asciiTheme="minorHAnsi" w:hAnsiTheme="minorHAnsi" w:cstheme="minorHAnsi"/>
        </w:rPr>
      </w:pPr>
    </w:p>
    <w:p w14:paraId="79DF67A3" w14:textId="3CDC80CB" w:rsidR="00FB78AB" w:rsidRPr="00C30E93" w:rsidRDefault="00FB78AB" w:rsidP="00FB78AB">
      <w:pPr>
        <w:pStyle w:val="ListParagraph"/>
        <w:numPr>
          <w:ilvl w:val="0"/>
          <w:numId w:val="16"/>
        </w:numPr>
        <w:jc w:val="both"/>
        <w:rPr>
          <w:rFonts w:asciiTheme="minorHAnsi" w:hAnsiTheme="minorHAnsi" w:cstheme="minorHAnsi"/>
        </w:rPr>
      </w:pPr>
      <w:r w:rsidRPr="00C30E93">
        <w:rPr>
          <w:rFonts w:asciiTheme="minorHAnsi" w:hAnsiTheme="minorHAnsi" w:cstheme="minorHAnsi"/>
        </w:rPr>
        <w:t xml:space="preserve">Васпитно-образовни рад на </w:t>
      </w:r>
      <w:r w:rsidRPr="00C30E93">
        <w:rPr>
          <w:rFonts w:asciiTheme="minorHAnsi" w:hAnsiTheme="minorHAnsi" w:cstheme="minorHAnsi"/>
          <w:b/>
        </w:rPr>
        <w:t xml:space="preserve">мађарском и немачком </w:t>
      </w:r>
      <w:r w:rsidRPr="00C30E93">
        <w:rPr>
          <w:rFonts w:asciiTheme="minorHAnsi" w:hAnsiTheme="minorHAnsi" w:cstheme="minorHAnsi"/>
        </w:rPr>
        <w:t xml:space="preserve">језику реализује се у </w:t>
      </w:r>
      <w:r w:rsidRPr="00C30E93">
        <w:rPr>
          <w:rFonts w:asciiTheme="minorHAnsi" w:hAnsiTheme="minorHAnsi" w:cstheme="minorHAnsi"/>
          <w:b/>
        </w:rPr>
        <w:t xml:space="preserve">предшколској установи </w:t>
      </w:r>
      <w:r w:rsidRPr="00C30E93">
        <w:rPr>
          <w:rFonts w:asciiTheme="minorHAnsi" w:hAnsiTheme="minorHAnsi" w:cstheme="minorHAnsi"/>
        </w:rPr>
        <w:t xml:space="preserve">у Суботици, за </w:t>
      </w:r>
      <w:r w:rsidRPr="00C30E93">
        <w:rPr>
          <w:rFonts w:asciiTheme="minorHAnsi" w:hAnsiTheme="minorHAnsi" w:cstheme="minorHAnsi"/>
          <w:b/>
        </w:rPr>
        <w:t>два детета или 0,01% деце</w:t>
      </w:r>
      <w:r w:rsidRPr="00C30E93">
        <w:rPr>
          <w:rFonts w:asciiTheme="minorHAnsi" w:hAnsiTheme="minorHAnsi" w:cstheme="minorHAnsi"/>
        </w:rPr>
        <w:t>.</w:t>
      </w:r>
      <w:r w:rsidR="00277C72" w:rsidRPr="00C30E93">
        <w:rPr>
          <w:rFonts w:asciiTheme="minorHAnsi" w:hAnsiTheme="minorHAnsi" w:cstheme="minorHAnsi"/>
        </w:rPr>
        <w:t xml:space="preserve"> </w:t>
      </w:r>
    </w:p>
    <w:p w14:paraId="63427411" w14:textId="77777777" w:rsidR="00277C72" w:rsidRPr="00C30E93" w:rsidRDefault="00277C72" w:rsidP="00277C72">
      <w:pPr>
        <w:pStyle w:val="ListParagraph"/>
        <w:rPr>
          <w:rFonts w:asciiTheme="minorHAnsi" w:hAnsiTheme="minorHAnsi" w:cstheme="minorHAnsi"/>
        </w:rPr>
      </w:pPr>
    </w:p>
    <w:p w14:paraId="7BAFD49B" w14:textId="6D579B4B" w:rsidR="00277C72" w:rsidRPr="00C30E93" w:rsidRDefault="00277C72" w:rsidP="00277C72">
      <w:pPr>
        <w:pStyle w:val="ListParagraph"/>
        <w:numPr>
          <w:ilvl w:val="0"/>
          <w:numId w:val="30"/>
        </w:numPr>
        <w:tabs>
          <w:tab w:val="left" w:pos="2400"/>
        </w:tabs>
        <w:jc w:val="both"/>
        <w:rPr>
          <w:rFonts w:asciiTheme="minorHAnsi" w:hAnsiTheme="minorHAnsi" w:cstheme="minorHAnsi"/>
        </w:rPr>
      </w:pPr>
      <w:r w:rsidRPr="00C30E93">
        <w:rPr>
          <w:rFonts w:asciiTheme="minorHAnsi" w:hAnsiTheme="minorHAnsi" w:cstheme="minorHAnsi"/>
        </w:rPr>
        <w:t xml:space="preserve">У односу на прошлу годину, </w:t>
      </w:r>
      <w:r w:rsidRPr="00C30E93">
        <w:rPr>
          <w:rFonts w:asciiTheme="minorHAnsi" w:hAnsiTheme="minorHAnsi" w:cstheme="minorHAnsi"/>
          <w:b/>
        </w:rPr>
        <w:t xml:space="preserve">број деце </w:t>
      </w:r>
      <w:r w:rsidRPr="00C30E93">
        <w:rPr>
          <w:rFonts w:asciiTheme="minorHAnsi" w:hAnsiTheme="minorHAnsi" w:cstheme="minorHAnsi"/>
          <w:b/>
          <w:lang w:val="sr-Cyrl-RS"/>
        </w:rPr>
        <w:t>повећао се за 26</w:t>
      </w:r>
      <w:r w:rsidRPr="00C30E93">
        <w:rPr>
          <w:rFonts w:asciiTheme="minorHAnsi" w:hAnsiTheme="minorHAnsi" w:cstheme="minorHAnsi"/>
          <w:lang w:val="sr-Cyrl-RS"/>
        </w:rPr>
        <w:t xml:space="preserve"> и то: на српском и енглеском језику за 22 деце, на српском и немачком језику за петоро деце, док се на мађарском и немачком језику број деце смањио за један.</w:t>
      </w:r>
      <w:r w:rsidRPr="00C30E93">
        <w:rPr>
          <w:rFonts w:asciiTheme="minorHAnsi" w:hAnsiTheme="minorHAnsi" w:cstheme="minorHAnsi"/>
        </w:rPr>
        <w:t xml:space="preserve"> </w:t>
      </w:r>
    </w:p>
    <w:p w14:paraId="0A97D520" w14:textId="12175564" w:rsidR="00FB78AB" w:rsidRPr="00C30E93" w:rsidRDefault="00FB78AB" w:rsidP="00277C72">
      <w:pPr>
        <w:tabs>
          <w:tab w:val="left" w:pos="2786"/>
        </w:tabs>
        <w:jc w:val="both"/>
        <w:rPr>
          <w:rFonts w:asciiTheme="minorHAnsi" w:hAnsiTheme="minorHAnsi" w:cstheme="minorHAnsi"/>
        </w:rPr>
      </w:pPr>
    </w:p>
    <w:p w14:paraId="2433A2A4" w14:textId="0D647497" w:rsidR="00277C72" w:rsidRPr="00C30E93" w:rsidRDefault="00277C72" w:rsidP="00277C72">
      <w:pPr>
        <w:tabs>
          <w:tab w:val="left" w:pos="2786"/>
        </w:tabs>
        <w:jc w:val="both"/>
        <w:rPr>
          <w:rFonts w:asciiTheme="minorHAnsi" w:hAnsiTheme="minorHAnsi" w:cstheme="minorHAnsi"/>
        </w:rPr>
      </w:pPr>
    </w:p>
    <w:p w14:paraId="61D9891D" w14:textId="605CCA66" w:rsidR="00277C72" w:rsidRPr="00C30E93" w:rsidRDefault="00277C72" w:rsidP="00277C72">
      <w:pPr>
        <w:tabs>
          <w:tab w:val="left" w:pos="2786"/>
        </w:tabs>
        <w:jc w:val="both"/>
        <w:rPr>
          <w:rFonts w:asciiTheme="minorHAnsi" w:hAnsiTheme="minorHAnsi" w:cstheme="minorHAnsi"/>
        </w:rPr>
      </w:pPr>
    </w:p>
    <w:p w14:paraId="62CD9ED1" w14:textId="77777777" w:rsidR="00277C72" w:rsidRPr="00C30E93" w:rsidRDefault="00277C72" w:rsidP="00277C72">
      <w:pPr>
        <w:tabs>
          <w:tab w:val="left" w:pos="2786"/>
        </w:tabs>
        <w:jc w:val="both"/>
        <w:rPr>
          <w:rFonts w:asciiTheme="minorHAnsi" w:hAnsiTheme="minorHAnsi" w:cstheme="minorHAnsi"/>
        </w:rPr>
      </w:pPr>
    </w:p>
    <w:p w14:paraId="7DD7D84E" w14:textId="77777777" w:rsidR="00FB78AB" w:rsidRPr="00C30E93" w:rsidRDefault="00FB78AB" w:rsidP="00FB78AB">
      <w:pPr>
        <w:tabs>
          <w:tab w:val="left" w:pos="2400"/>
        </w:tabs>
        <w:jc w:val="both"/>
        <w:rPr>
          <w:rFonts w:asciiTheme="minorHAnsi" w:hAnsiTheme="minorHAnsi" w:cstheme="minorHAnsi"/>
        </w:rPr>
      </w:pPr>
    </w:p>
    <w:p w14:paraId="5C922491" w14:textId="77777777" w:rsidR="00FB78AB" w:rsidRPr="00C30E93" w:rsidRDefault="00FB78AB" w:rsidP="00FB78AB">
      <w:pPr>
        <w:pStyle w:val="Heading2"/>
        <w:ind w:firstLine="0"/>
        <w:rPr>
          <w:rFonts w:asciiTheme="minorHAnsi" w:hAnsiTheme="minorHAnsi" w:cstheme="minorHAnsi"/>
          <w:lang w:val="sr-Cyrl-RS"/>
        </w:rPr>
      </w:pPr>
      <w:bookmarkStart w:id="66" w:name="_Toc40948478"/>
      <w:bookmarkStart w:id="67" w:name="_Toc90367160"/>
      <w:r w:rsidRPr="00C30E93">
        <w:rPr>
          <w:rFonts w:asciiTheme="minorHAnsi" w:hAnsiTheme="minorHAnsi" w:cstheme="minorHAnsi"/>
          <w:lang w:val="sr-Cyrl-RS"/>
        </w:rPr>
        <w:lastRenderedPageBreak/>
        <w:t>1.12.  Деца са сметњама у развоју и инвалидитетом</w:t>
      </w:r>
      <w:bookmarkEnd w:id="66"/>
      <w:bookmarkEnd w:id="67"/>
    </w:p>
    <w:p w14:paraId="6D91AECE" w14:textId="77777777" w:rsidR="00FB78AB" w:rsidRPr="00C30E93" w:rsidRDefault="00FB78AB" w:rsidP="00FB78AB">
      <w:pPr>
        <w:ind w:firstLine="720"/>
        <w:rPr>
          <w:rFonts w:asciiTheme="minorHAnsi" w:hAnsiTheme="minorHAnsi" w:cstheme="minorHAnsi"/>
        </w:rPr>
      </w:pPr>
    </w:p>
    <w:p w14:paraId="08EC16C4" w14:textId="77777777" w:rsidR="00FB78AB" w:rsidRPr="00C30E93" w:rsidRDefault="00FB78AB" w:rsidP="00FB78AB">
      <w:pPr>
        <w:numPr>
          <w:ilvl w:val="0"/>
          <w:numId w:val="32"/>
        </w:numPr>
        <w:spacing w:line="276" w:lineRule="auto"/>
        <w:jc w:val="both"/>
        <w:rPr>
          <w:rFonts w:asciiTheme="minorHAnsi" w:hAnsiTheme="minorHAnsi" w:cstheme="minorHAnsi"/>
        </w:rPr>
      </w:pPr>
      <w:r w:rsidRPr="00C30E93">
        <w:rPr>
          <w:rFonts w:asciiTheme="minorHAnsi" w:hAnsiTheme="minorHAnsi" w:cstheme="minorHAnsi"/>
        </w:rPr>
        <w:t xml:space="preserve">Предшколско васпитање и образовање за децу узраста од шест месеци до поласка у основну школу реализује се у </w:t>
      </w:r>
      <w:r w:rsidRPr="00C30E93">
        <w:rPr>
          <w:rFonts w:asciiTheme="minorHAnsi" w:hAnsiTheme="minorHAnsi" w:cstheme="minorHAnsi"/>
          <w:b/>
        </w:rPr>
        <w:t>40</w:t>
      </w:r>
      <w:r w:rsidRPr="00C30E93">
        <w:rPr>
          <w:rFonts w:asciiTheme="minorHAnsi" w:hAnsiTheme="minorHAnsi" w:cstheme="minorHAnsi"/>
        </w:rPr>
        <w:t xml:space="preserve"> </w:t>
      </w:r>
      <w:r w:rsidRPr="00C30E93">
        <w:rPr>
          <w:rFonts w:asciiTheme="minorHAnsi" w:hAnsiTheme="minorHAnsi" w:cstheme="minorHAnsi"/>
          <w:b/>
        </w:rPr>
        <w:t>локалних самоуправа</w:t>
      </w:r>
      <w:r w:rsidRPr="00C30E93">
        <w:rPr>
          <w:rFonts w:asciiTheme="minorHAnsi" w:hAnsiTheme="minorHAnsi" w:cstheme="minorHAnsi"/>
        </w:rPr>
        <w:t xml:space="preserve">, за </w:t>
      </w:r>
      <w:r w:rsidRPr="00C30E93">
        <w:rPr>
          <w:rFonts w:asciiTheme="minorHAnsi" w:hAnsiTheme="minorHAnsi" w:cstheme="minorHAnsi"/>
          <w:b/>
        </w:rPr>
        <w:t>укупно 1.109</w:t>
      </w:r>
      <w:r w:rsidRPr="00C30E93">
        <w:rPr>
          <w:rFonts w:asciiTheme="minorHAnsi" w:hAnsiTheme="minorHAnsi" w:cstheme="minorHAnsi"/>
        </w:rPr>
        <w:t xml:space="preserve"> или </w:t>
      </w:r>
      <w:r w:rsidRPr="00C30E93">
        <w:rPr>
          <w:rFonts w:asciiTheme="minorHAnsi" w:hAnsiTheme="minorHAnsi" w:cstheme="minorHAnsi"/>
          <w:b/>
        </w:rPr>
        <w:t>1,71%</w:t>
      </w:r>
      <w:r w:rsidRPr="00C30E93">
        <w:rPr>
          <w:rFonts w:asciiTheme="minorHAnsi" w:hAnsiTheme="minorHAnsi" w:cstheme="minorHAnsi"/>
        </w:rPr>
        <w:t xml:space="preserve"> </w:t>
      </w:r>
      <w:r w:rsidRPr="00C30E93">
        <w:rPr>
          <w:rFonts w:asciiTheme="minorHAnsi" w:hAnsiTheme="minorHAnsi" w:cstheme="minorHAnsi"/>
          <w:b/>
        </w:rPr>
        <w:t>деце са сметњама у развоју и инвалидитетом</w:t>
      </w:r>
      <w:r w:rsidRPr="00C30E93">
        <w:rPr>
          <w:rFonts w:asciiTheme="minorHAnsi" w:hAnsiTheme="minorHAnsi" w:cstheme="minorHAnsi"/>
        </w:rPr>
        <w:t xml:space="preserve"> (успорен психомоторни развој, говорно-језичке сметње, интелектуалне сметње, телесна ометеност, слепи и слабовиди, глуви и наглуви, проблеми у понашању и емоционалном развоју, аутизам и первазивни развојни поремећаји, вишеструке сметње, моторичке сметње у развоју, нестимулативна средина): </w:t>
      </w:r>
    </w:p>
    <w:p w14:paraId="64320F7A" w14:textId="77777777" w:rsidR="00FB78AB" w:rsidRPr="00C30E93" w:rsidRDefault="00FB78AB" w:rsidP="00FB78AB">
      <w:pPr>
        <w:tabs>
          <w:tab w:val="left" w:pos="1980"/>
        </w:tabs>
        <w:ind w:firstLine="720"/>
        <w:rPr>
          <w:rFonts w:asciiTheme="minorHAnsi" w:hAnsiTheme="minorHAnsi" w:cstheme="minorHAnsi"/>
        </w:rPr>
      </w:pPr>
      <w:r w:rsidRPr="00C30E93">
        <w:rPr>
          <w:rFonts w:asciiTheme="minorHAnsi" w:hAnsiTheme="minorHAnsi" w:cstheme="minorHAnsi"/>
        </w:rPr>
        <w:tab/>
      </w:r>
    </w:p>
    <w:p w14:paraId="6F88B6F3" w14:textId="77777777" w:rsidR="00FB78AB" w:rsidRPr="00C30E93" w:rsidRDefault="00FB78AB" w:rsidP="00FB78AB">
      <w:pPr>
        <w:pStyle w:val="ListParagraph"/>
        <w:numPr>
          <w:ilvl w:val="0"/>
          <w:numId w:val="31"/>
        </w:numPr>
        <w:tabs>
          <w:tab w:val="left" w:pos="1980"/>
        </w:tabs>
        <w:rPr>
          <w:rFonts w:asciiTheme="minorHAnsi" w:hAnsiTheme="minorHAnsi" w:cstheme="minorHAnsi"/>
          <w:b/>
        </w:rPr>
      </w:pPr>
      <w:r w:rsidRPr="00C30E93">
        <w:rPr>
          <w:rFonts w:asciiTheme="minorHAnsi" w:hAnsiTheme="minorHAnsi" w:cstheme="minorHAnsi"/>
        </w:rPr>
        <w:t xml:space="preserve">на </w:t>
      </w:r>
      <w:r w:rsidRPr="00C30E93">
        <w:rPr>
          <w:rFonts w:asciiTheme="minorHAnsi" w:hAnsiTheme="minorHAnsi" w:cstheme="minorHAnsi"/>
          <w:b/>
        </w:rPr>
        <w:t xml:space="preserve">српском </w:t>
      </w:r>
      <w:r w:rsidRPr="00C30E93">
        <w:rPr>
          <w:rFonts w:asciiTheme="minorHAnsi" w:hAnsiTheme="minorHAnsi" w:cstheme="minorHAnsi"/>
        </w:rPr>
        <w:t xml:space="preserve">језику за укупно </w:t>
      </w:r>
      <w:r w:rsidRPr="00C30E93">
        <w:rPr>
          <w:rFonts w:asciiTheme="minorHAnsi" w:hAnsiTheme="minorHAnsi" w:cstheme="minorHAnsi"/>
          <w:b/>
        </w:rPr>
        <w:t>1.004</w:t>
      </w:r>
      <w:r w:rsidRPr="00C30E93">
        <w:rPr>
          <w:rFonts w:asciiTheme="minorHAnsi" w:hAnsiTheme="minorHAnsi" w:cstheme="minorHAnsi"/>
        </w:rPr>
        <w:t xml:space="preserve"> детета или </w:t>
      </w:r>
      <w:r w:rsidRPr="00C30E93">
        <w:rPr>
          <w:rFonts w:asciiTheme="minorHAnsi" w:hAnsiTheme="minorHAnsi" w:cstheme="minorHAnsi"/>
          <w:b/>
        </w:rPr>
        <w:t>90,53%</w:t>
      </w:r>
      <w:r w:rsidRPr="00C30E93">
        <w:rPr>
          <w:rFonts w:asciiTheme="minorHAnsi" w:hAnsiTheme="minorHAnsi" w:cstheme="minorHAnsi"/>
        </w:rPr>
        <w:t xml:space="preserve"> </w:t>
      </w:r>
      <w:r w:rsidRPr="00C30E93">
        <w:rPr>
          <w:rFonts w:asciiTheme="minorHAnsi" w:hAnsiTheme="minorHAnsi" w:cstheme="minorHAnsi"/>
          <w:b/>
        </w:rPr>
        <w:t xml:space="preserve">деце, </w:t>
      </w:r>
      <w:r w:rsidRPr="00C30E93">
        <w:rPr>
          <w:rFonts w:asciiTheme="minorHAnsi" w:hAnsiTheme="minorHAnsi" w:cstheme="minorHAnsi"/>
        </w:rPr>
        <w:t>што је у односу на прошлу годину за</w:t>
      </w:r>
      <w:r w:rsidRPr="00C30E93">
        <w:rPr>
          <w:rFonts w:asciiTheme="minorHAnsi" w:hAnsiTheme="minorHAnsi" w:cstheme="minorHAnsi"/>
          <w:b/>
        </w:rPr>
        <w:t xml:space="preserve"> 77 деце (8,31%) више</w:t>
      </w:r>
      <w:r w:rsidRPr="00C30E93">
        <w:rPr>
          <w:rFonts w:asciiTheme="minorHAnsi" w:hAnsiTheme="minorHAnsi" w:cstheme="minorHAnsi"/>
        </w:rPr>
        <w:t>;</w:t>
      </w:r>
    </w:p>
    <w:p w14:paraId="6ADF7D3D" w14:textId="77777777" w:rsidR="00FB78AB" w:rsidRPr="00C30E93" w:rsidRDefault="00FB78AB" w:rsidP="00FB78AB">
      <w:pPr>
        <w:pStyle w:val="ListParagraph"/>
        <w:numPr>
          <w:ilvl w:val="0"/>
          <w:numId w:val="31"/>
        </w:numPr>
        <w:tabs>
          <w:tab w:val="left" w:pos="1980"/>
        </w:tabs>
        <w:rPr>
          <w:rFonts w:asciiTheme="minorHAnsi" w:hAnsiTheme="minorHAnsi" w:cstheme="minorHAnsi"/>
        </w:rPr>
      </w:pPr>
      <w:r w:rsidRPr="00C30E93">
        <w:rPr>
          <w:rFonts w:asciiTheme="minorHAnsi" w:hAnsiTheme="minorHAnsi" w:cstheme="minorHAnsi"/>
        </w:rPr>
        <w:t xml:space="preserve">на </w:t>
      </w:r>
      <w:r w:rsidRPr="00C30E93">
        <w:rPr>
          <w:rFonts w:asciiTheme="minorHAnsi" w:hAnsiTheme="minorHAnsi" w:cstheme="minorHAnsi"/>
          <w:b/>
        </w:rPr>
        <w:t xml:space="preserve">мађарском </w:t>
      </w:r>
      <w:r w:rsidRPr="00C30E93">
        <w:rPr>
          <w:rFonts w:asciiTheme="minorHAnsi" w:hAnsiTheme="minorHAnsi" w:cstheme="minorHAnsi"/>
        </w:rPr>
        <w:t xml:space="preserve">језику за укупно </w:t>
      </w:r>
      <w:r w:rsidRPr="00C30E93">
        <w:rPr>
          <w:rFonts w:asciiTheme="minorHAnsi" w:hAnsiTheme="minorHAnsi" w:cstheme="minorHAnsi"/>
          <w:b/>
        </w:rPr>
        <w:t>46</w:t>
      </w:r>
      <w:r w:rsidRPr="00C30E93">
        <w:rPr>
          <w:rFonts w:asciiTheme="minorHAnsi" w:hAnsiTheme="minorHAnsi" w:cstheme="minorHAnsi"/>
        </w:rPr>
        <w:t xml:space="preserve"> или</w:t>
      </w:r>
      <w:r w:rsidRPr="00C30E93">
        <w:rPr>
          <w:rFonts w:asciiTheme="minorHAnsi" w:hAnsiTheme="minorHAnsi" w:cstheme="minorHAnsi"/>
          <w:b/>
        </w:rPr>
        <w:t xml:space="preserve"> 4,15%</w:t>
      </w:r>
      <w:r w:rsidRPr="00C30E93">
        <w:rPr>
          <w:rFonts w:asciiTheme="minorHAnsi" w:hAnsiTheme="minorHAnsi" w:cstheme="minorHAnsi"/>
        </w:rPr>
        <w:t xml:space="preserve"> </w:t>
      </w:r>
      <w:r w:rsidRPr="00C30E93">
        <w:rPr>
          <w:rFonts w:asciiTheme="minorHAnsi" w:hAnsiTheme="minorHAnsi" w:cstheme="minorHAnsi"/>
          <w:b/>
        </w:rPr>
        <w:t xml:space="preserve">деце, </w:t>
      </w:r>
      <w:r w:rsidRPr="00C30E93">
        <w:rPr>
          <w:rFonts w:asciiTheme="minorHAnsi" w:hAnsiTheme="minorHAnsi" w:cstheme="minorHAnsi"/>
        </w:rPr>
        <w:t>што је у односу на прошлу годину за</w:t>
      </w:r>
      <w:r w:rsidRPr="00C30E93">
        <w:rPr>
          <w:rFonts w:asciiTheme="minorHAnsi" w:hAnsiTheme="minorHAnsi" w:cstheme="minorHAnsi"/>
          <w:b/>
        </w:rPr>
        <w:t xml:space="preserve"> 45 или 49,45% деце мање</w:t>
      </w:r>
      <w:r w:rsidRPr="00C30E93">
        <w:rPr>
          <w:rFonts w:asciiTheme="minorHAnsi" w:hAnsiTheme="minorHAnsi" w:cstheme="minorHAnsi"/>
        </w:rPr>
        <w:t>;</w:t>
      </w:r>
    </w:p>
    <w:p w14:paraId="1AD47BD5" w14:textId="77777777" w:rsidR="00FB78AB" w:rsidRPr="00C30E93" w:rsidRDefault="00FB78AB" w:rsidP="00FB78AB">
      <w:pPr>
        <w:pStyle w:val="ListParagraph"/>
        <w:numPr>
          <w:ilvl w:val="0"/>
          <w:numId w:val="31"/>
        </w:numPr>
        <w:tabs>
          <w:tab w:val="left" w:pos="1980"/>
        </w:tabs>
        <w:rPr>
          <w:rFonts w:asciiTheme="minorHAnsi" w:hAnsiTheme="minorHAnsi" w:cstheme="minorHAnsi"/>
        </w:rPr>
      </w:pPr>
      <w:r w:rsidRPr="00C30E93">
        <w:rPr>
          <w:rFonts w:asciiTheme="minorHAnsi" w:hAnsiTheme="minorHAnsi" w:cstheme="minorHAnsi"/>
        </w:rPr>
        <w:t xml:space="preserve">на </w:t>
      </w:r>
      <w:r w:rsidRPr="00C30E93">
        <w:rPr>
          <w:rFonts w:asciiTheme="minorHAnsi" w:hAnsiTheme="minorHAnsi" w:cstheme="minorHAnsi"/>
          <w:b/>
        </w:rPr>
        <w:t xml:space="preserve">словачком </w:t>
      </w:r>
      <w:r w:rsidRPr="00C30E93">
        <w:rPr>
          <w:rFonts w:asciiTheme="minorHAnsi" w:hAnsiTheme="minorHAnsi" w:cstheme="minorHAnsi"/>
        </w:rPr>
        <w:t xml:space="preserve">језику за укупно </w:t>
      </w:r>
      <w:r w:rsidRPr="00C30E93">
        <w:rPr>
          <w:rFonts w:asciiTheme="minorHAnsi" w:hAnsiTheme="minorHAnsi" w:cstheme="minorHAnsi"/>
          <w:b/>
        </w:rPr>
        <w:t>17</w:t>
      </w:r>
      <w:r w:rsidRPr="00C30E93">
        <w:rPr>
          <w:rFonts w:asciiTheme="minorHAnsi" w:hAnsiTheme="minorHAnsi" w:cstheme="minorHAnsi"/>
        </w:rPr>
        <w:t xml:space="preserve"> или</w:t>
      </w:r>
      <w:r w:rsidRPr="00C30E93">
        <w:rPr>
          <w:rFonts w:asciiTheme="minorHAnsi" w:hAnsiTheme="minorHAnsi" w:cstheme="minorHAnsi"/>
          <w:b/>
        </w:rPr>
        <w:t xml:space="preserve"> 1,53%</w:t>
      </w:r>
      <w:r w:rsidRPr="00C30E93">
        <w:rPr>
          <w:rFonts w:asciiTheme="minorHAnsi" w:hAnsiTheme="minorHAnsi" w:cstheme="minorHAnsi"/>
        </w:rPr>
        <w:t xml:space="preserve"> </w:t>
      </w:r>
      <w:r w:rsidRPr="00C30E93">
        <w:rPr>
          <w:rFonts w:asciiTheme="minorHAnsi" w:hAnsiTheme="minorHAnsi" w:cstheme="minorHAnsi"/>
          <w:b/>
        </w:rPr>
        <w:t xml:space="preserve">деце, </w:t>
      </w:r>
      <w:r w:rsidRPr="00C30E93">
        <w:rPr>
          <w:rFonts w:asciiTheme="minorHAnsi" w:hAnsiTheme="minorHAnsi" w:cstheme="minorHAnsi"/>
        </w:rPr>
        <w:t>што је у односу на прошлу годину за</w:t>
      </w:r>
      <w:r w:rsidRPr="00C30E93">
        <w:rPr>
          <w:rFonts w:asciiTheme="minorHAnsi" w:hAnsiTheme="minorHAnsi" w:cstheme="minorHAnsi"/>
          <w:b/>
        </w:rPr>
        <w:t xml:space="preserve"> троје или 21,43% деце више</w:t>
      </w:r>
      <w:r w:rsidRPr="00C30E93">
        <w:rPr>
          <w:rFonts w:asciiTheme="minorHAnsi" w:hAnsiTheme="minorHAnsi" w:cstheme="minorHAnsi"/>
        </w:rPr>
        <w:t>;</w:t>
      </w:r>
    </w:p>
    <w:p w14:paraId="649F58CB" w14:textId="77777777" w:rsidR="00FB78AB" w:rsidRPr="00C30E93" w:rsidRDefault="00FB78AB" w:rsidP="00FB78AB">
      <w:pPr>
        <w:pStyle w:val="ListParagraph"/>
        <w:numPr>
          <w:ilvl w:val="0"/>
          <w:numId w:val="31"/>
        </w:numPr>
        <w:tabs>
          <w:tab w:val="left" w:pos="1980"/>
        </w:tabs>
        <w:rPr>
          <w:rFonts w:asciiTheme="minorHAnsi" w:hAnsiTheme="minorHAnsi" w:cstheme="minorHAnsi"/>
        </w:rPr>
      </w:pPr>
      <w:r w:rsidRPr="00C30E93">
        <w:rPr>
          <w:rFonts w:asciiTheme="minorHAnsi" w:hAnsiTheme="minorHAnsi" w:cstheme="minorHAnsi"/>
        </w:rPr>
        <w:t xml:space="preserve">на </w:t>
      </w:r>
      <w:r w:rsidRPr="00C30E93">
        <w:rPr>
          <w:rFonts w:asciiTheme="minorHAnsi" w:hAnsiTheme="minorHAnsi" w:cstheme="minorHAnsi"/>
          <w:b/>
        </w:rPr>
        <w:t xml:space="preserve">румунском </w:t>
      </w:r>
      <w:r w:rsidRPr="00C30E93">
        <w:rPr>
          <w:rFonts w:asciiTheme="minorHAnsi" w:hAnsiTheme="minorHAnsi" w:cstheme="minorHAnsi"/>
        </w:rPr>
        <w:t xml:space="preserve">језику за укупно </w:t>
      </w:r>
      <w:r w:rsidRPr="00C30E93">
        <w:rPr>
          <w:rFonts w:asciiTheme="minorHAnsi" w:hAnsiTheme="minorHAnsi" w:cstheme="minorHAnsi"/>
          <w:b/>
        </w:rPr>
        <w:t>једно дете</w:t>
      </w:r>
      <w:r w:rsidRPr="00C30E93">
        <w:rPr>
          <w:rFonts w:asciiTheme="minorHAnsi" w:hAnsiTheme="minorHAnsi" w:cstheme="minorHAnsi"/>
        </w:rPr>
        <w:t xml:space="preserve"> или</w:t>
      </w:r>
      <w:r w:rsidRPr="00C30E93">
        <w:rPr>
          <w:rFonts w:asciiTheme="minorHAnsi" w:hAnsiTheme="minorHAnsi" w:cstheme="minorHAnsi"/>
          <w:b/>
        </w:rPr>
        <w:t xml:space="preserve"> 0,09%</w:t>
      </w:r>
      <w:r w:rsidRPr="00C30E93">
        <w:rPr>
          <w:rFonts w:asciiTheme="minorHAnsi" w:hAnsiTheme="minorHAnsi" w:cstheme="minorHAnsi"/>
        </w:rPr>
        <w:t>;</w:t>
      </w:r>
    </w:p>
    <w:p w14:paraId="501E4959" w14:textId="77777777" w:rsidR="00FB78AB" w:rsidRPr="00C30E93" w:rsidRDefault="00FB78AB" w:rsidP="00FB78AB">
      <w:pPr>
        <w:pStyle w:val="ListParagraph"/>
        <w:numPr>
          <w:ilvl w:val="0"/>
          <w:numId w:val="31"/>
        </w:numPr>
        <w:tabs>
          <w:tab w:val="left" w:pos="1980"/>
        </w:tabs>
        <w:rPr>
          <w:rFonts w:asciiTheme="minorHAnsi" w:hAnsiTheme="minorHAnsi" w:cstheme="minorHAnsi"/>
        </w:rPr>
      </w:pPr>
      <w:r w:rsidRPr="00C30E93">
        <w:rPr>
          <w:rFonts w:asciiTheme="minorHAnsi" w:hAnsiTheme="minorHAnsi" w:cstheme="minorHAnsi"/>
        </w:rPr>
        <w:t xml:space="preserve">на </w:t>
      </w:r>
      <w:r w:rsidRPr="00C30E93">
        <w:rPr>
          <w:rFonts w:asciiTheme="minorHAnsi" w:hAnsiTheme="minorHAnsi" w:cstheme="minorHAnsi"/>
          <w:b/>
        </w:rPr>
        <w:t xml:space="preserve">русинском </w:t>
      </w:r>
      <w:r w:rsidRPr="00C30E93">
        <w:rPr>
          <w:rFonts w:asciiTheme="minorHAnsi" w:hAnsiTheme="minorHAnsi" w:cstheme="minorHAnsi"/>
        </w:rPr>
        <w:t xml:space="preserve">језику за </w:t>
      </w:r>
      <w:r w:rsidRPr="00C30E93">
        <w:rPr>
          <w:rFonts w:asciiTheme="minorHAnsi" w:hAnsiTheme="minorHAnsi" w:cstheme="minorHAnsi"/>
          <w:b/>
        </w:rPr>
        <w:t>једно дете или 0,09%</w:t>
      </w:r>
      <w:r w:rsidRPr="00C30E93">
        <w:rPr>
          <w:rFonts w:asciiTheme="minorHAnsi" w:hAnsiTheme="minorHAnsi" w:cstheme="minorHAnsi"/>
        </w:rPr>
        <w:t>, што је исто као и прошле године;</w:t>
      </w:r>
    </w:p>
    <w:p w14:paraId="34F0C0DC" w14:textId="77777777" w:rsidR="00FB78AB" w:rsidRPr="00C30E93" w:rsidRDefault="00FB78AB" w:rsidP="00FB78AB">
      <w:pPr>
        <w:pStyle w:val="ListParagraph"/>
        <w:numPr>
          <w:ilvl w:val="0"/>
          <w:numId w:val="31"/>
        </w:numPr>
        <w:tabs>
          <w:tab w:val="left" w:pos="1980"/>
        </w:tabs>
        <w:rPr>
          <w:rFonts w:asciiTheme="minorHAnsi" w:hAnsiTheme="minorHAnsi" w:cstheme="minorHAnsi"/>
        </w:rPr>
      </w:pPr>
      <w:r w:rsidRPr="00C30E93">
        <w:rPr>
          <w:rFonts w:asciiTheme="minorHAnsi" w:hAnsiTheme="minorHAnsi" w:cstheme="minorHAnsi"/>
        </w:rPr>
        <w:t xml:space="preserve">на </w:t>
      </w:r>
      <w:r w:rsidRPr="00C30E93">
        <w:rPr>
          <w:rFonts w:asciiTheme="minorHAnsi" w:hAnsiTheme="minorHAnsi" w:cstheme="minorHAnsi"/>
          <w:b/>
        </w:rPr>
        <w:t xml:space="preserve">хрватском </w:t>
      </w:r>
      <w:r w:rsidRPr="00C30E93">
        <w:rPr>
          <w:rFonts w:asciiTheme="minorHAnsi" w:hAnsiTheme="minorHAnsi" w:cstheme="minorHAnsi"/>
        </w:rPr>
        <w:t xml:space="preserve">језику за </w:t>
      </w:r>
      <w:r w:rsidRPr="00C30E93">
        <w:rPr>
          <w:rFonts w:asciiTheme="minorHAnsi" w:hAnsiTheme="minorHAnsi" w:cstheme="minorHAnsi"/>
          <w:b/>
        </w:rPr>
        <w:t>једно дете или 0,09%</w:t>
      </w:r>
      <w:r w:rsidRPr="00C30E93">
        <w:rPr>
          <w:rFonts w:asciiTheme="minorHAnsi" w:hAnsiTheme="minorHAnsi" w:cstheme="minorHAnsi"/>
        </w:rPr>
        <w:t>;</w:t>
      </w:r>
    </w:p>
    <w:p w14:paraId="1323967C" w14:textId="77777777" w:rsidR="00FB78AB" w:rsidRPr="00C30E93" w:rsidRDefault="00FB78AB" w:rsidP="00FB78AB">
      <w:pPr>
        <w:pStyle w:val="ListParagraph"/>
        <w:numPr>
          <w:ilvl w:val="0"/>
          <w:numId w:val="31"/>
        </w:numPr>
        <w:tabs>
          <w:tab w:val="left" w:pos="1980"/>
        </w:tabs>
        <w:rPr>
          <w:rFonts w:asciiTheme="minorHAnsi" w:hAnsiTheme="minorHAnsi" w:cstheme="minorHAnsi"/>
        </w:rPr>
      </w:pPr>
      <w:r w:rsidRPr="00C30E93">
        <w:rPr>
          <w:rFonts w:asciiTheme="minorHAnsi" w:hAnsiTheme="minorHAnsi" w:cstheme="minorHAnsi"/>
        </w:rPr>
        <w:t xml:space="preserve">на </w:t>
      </w:r>
      <w:r w:rsidRPr="00C30E93">
        <w:rPr>
          <w:rFonts w:asciiTheme="minorHAnsi" w:hAnsiTheme="minorHAnsi" w:cstheme="minorHAnsi"/>
          <w:b/>
        </w:rPr>
        <w:t xml:space="preserve">српском и мађарском </w:t>
      </w:r>
      <w:r w:rsidRPr="00C30E93">
        <w:rPr>
          <w:rFonts w:asciiTheme="minorHAnsi" w:hAnsiTheme="minorHAnsi" w:cstheme="minorHAnsi"/>
        </w:rPr>
        <w:t xml:space="preserve">језику за укупно </w:t>
      </w:r>
      <w:r w:rsidRPr="00C30E93">
        <w:rPr>
          <w:rFonts w:asciiTheme="minorHAnsi" w:hAnsiTheme="minorHAnsi" w:cstheme="minorHAnsi"/>
          <w:b/>
        </w:rPr>
        <w:t>11</w:t>
      </w:r>
      <w:r w:rsidRPr="00C30E93">
        <w:rPr>
          <w:rFonts w:asciiTheme="minorHAnsi" w:hAnsiTheme="minorHAnsi" w:cstheme="minorHAnsi"/>
        </w:rPr>
        <w:t xml:space="preserve"> или</w:t>
      </w:r>
      <w:r w:rsidRPr="00C30E93">
        <w:rPr>
          <w:rFonts w:asciiTheme="minorHAnsi" w:hAnsiTheme="minorHAnsi" w:cstheme="minorHAnsi"/>
          <w:b/>
        </w:rPr>
        <w:t xml:space="preserve"> 0,99%</w:t>
      </w:r>
      <w:r w:rsidRPr="00C30E93">
        <w:rPr>
          <w:rFonts w:asciiTheme="minorHAnsi" w:hAnsiTheme="minorHAnsi" w:cstheme="minorHAnsi"/>
        </w:rPr>
        <w:t xml:space="preserve"> </w:t>
      </w:r>
      <w:r w:rsidRPr="00C30E93">
        <w:rPr>
          <w:rFonts w:asciiTheme="minorHAnsi" w:hAnsiTheme="minorHAnsi" w:cstheme="minorHAnsi"/>
          <w:b/>
        </w:rPr>
        <w:t xml:space="preserve">деце, </w:t>
      </w:r>
      <w:r w:rsidRPr="00C30E93">
        <w:rPr>
          <w:rFonts w:asciiTheme="minorHAnsi" w:hAnsiTheme="minorHAnsi" w:cstheme="minorHAnsi"/>
        </w:rPr>
        <w:t>што је у односу на прошлу годину за</w:t>
      </w:r>
      <w:r w:rsidRPr="00C30E93">
        <w:rPr>
          <w:rFonts w:asciiTheme="minorHAnsi" w:hAnsiTheme="minorHAnsi" w:cstheme="minorHAnsi"/>
          <w:b/>
        </w:rPr>
        <w:t xml:space="preserve"> једно дете или 10% више</w:t>
      </w:r>
      <w:r w:rsidRPr="00C30E93">
        <w:rPr>
          <w:rFonts w:asciiTheme="minorHAnsi" w:hAnsiTheme="minorHAnsi" w:cstheme="minorHAnsi"/>
        </w:rPr>
        <w:t>;</w:t>
      </w:r>
    </w:p>
    <w:p w14:paraId="5750CF5D" w14:textId="77777777" w:rsidR="00FB78AB" w:rsidRPr="00C30E93" w:rsidRDefault="00FB78AB" w:rsidP="00FB78AB">
      <w:pPr>
        <w:pStyle w:val="ListParagraph"/>
        <w:numPr>
          <w:ilvl w:val="0"/>
          <w:numId w:val="31"/>
        </w:numPr>
        <w:tabs>
          <w:tab w:val="left" w:pos="1980"/>
        </w:tabs>
        <w:rPr>
          <w:rFonts w:asciiTheme="minorHAnsi" w:hAnsiTheme="minorHAnsi" w:cstheme="minorHAnsi"/>
        </w:rPr>
      </w:pPr>
      <w:r w:rsidRPr="00C30E93">
        <w:rPr>
          <w:rFonts w:asciiTheme="minorHAnsi" w:hAnsiTheme="minorHAnsi" w:cstheme="minorHAnsi"/>
        </w:rPr>
        <w:t xml:space="preserve">на </w:t>
      </w:r>
      <w:r w:rsidRPr="00C30E93">
        <w:rPr>
          <w:rFonts w:asciiTheme="minorHAnsi" w:hAnsiTheme="minorHAnsi" w:cstheme="minorHAnsi"/>
          <w:b/>
        </w:rPr>
        <w:t xml:space="preserve">српском и словачком </w:t>
      </w:r>
      <w:r w:rsidRPr="00C30E93">
        <w:rPr>
          <w:rFonts w:asciiTheme="minorHAnsi" w:hAnsiTheme="minorHAnsi" w:cstheme="minorHAnsi"/>
        </w:rPr>
        <w:t xml:space="preserve">језику за укупно </w:t>
      </w:r>
      <w:r w:rsidRPr="00C30E93">
        <w:rPr>
          <w:rFonts w:asciiTheme="minorHAnsi" w:hAnsiTheme="minorHAnsi" w:cstheme="minorHAnsi"/>
          <w:b/>
        </w:rPr>
        <w:t>21</w:t>
      </w:r>
      <w:r w:rsidRPr="00C30E93">
        <w:rPr>
          <w:rFonts w:asciiTheme="minorHAnsi" w:hAnsiTheme="minorHAnsi" w:cstheme="minorHAnsi"/>
        </w:rPr>
        <w:t xml:space="preserve"> дете или</w:t>
      </w:r>
      <w:r w:rsidRPr="00C30E93">
        <w:rPr>
          <w:rFonts w:asciiTheme="minorHAnsi" w:hAnsiTheme="minorHAnsi" w:cstheme="minorHAnsi"/>
          <w:b/>
        </w:rPr>
        <w:t xml:space="preserve"> 0,89%</w:t>
      </w:r>
      <w:r w:rsidRPr="00C30E93">
        <w:rPr>
          <w:rFonts w:asciiTheme="minorHAnsi" w:hAnsiTheme="minorHAnsi" w:cstheme="minorHAnsi"/>
        </w:rPr>
        <w:t xml:space="preserve"> </w:t>
      </w:r>
      <w:r w:rsidRPr="00C30E93">
        <w:rPr>
          <w:rFonts w:asciiTheme="minorHAnsi" w:hAnsiTheme="minorHAnsi" w:cstheme="minorHAnsi"/>
          <w:b/>
        </w:rPr>
        <w:t>деце</w:t>
      </w:r>
      <w:r w:rsidRPr="00C30E93">
        <w:rPr>
          <w:rFonts w:asciiTheme="minorHAnsi" w:hAnsiTheme="minorHAnsi" w:cstheme="minorHAnsi"/>
        </w:rPr>
        <w:t>, што је у односу на прошлу годину за</w:t>
      </w:r>
      <w:r w:rsidRPr="00C30E93">
        <w:rPr>
          <w:rFonts w:asciiTheme="minorHAnsi" w:hAnsiTheme="minorHAnsi" w:cstheme="minorHAnsi"/>
          <w:b/>
        </w:rPr>
        <w:t xml:space="preserve"> 12 или 133% деце више</w:t>
      </w:r>
      <w:r w:rsidRPr="00C30E93">
        <w:rPr>
          <w:rFonts w:asciiTheme="minorHAnsi" w:hAnsiTheme="minorHAnsi" w:cstheme="minorHAnsi"/>
        </w:rPr>
        <w:t>;</w:t>
      </w:r>
    </w:p>
    <w:p w14:paraId="52300517" w14:textId="77777777" w:rsidR="00FB78AB" w:rsidRPr="00C30E93" w:rsidRDefault="00FB78AB" w:rsidP="00FB78AB">
      <w:pPr>
        <w:pStyle w:val="ListParagraph"/>
        <w:numPr>
          <w:ilvl w:val="0"/>
          <w:numId w:val="31"/>
        </w:numPr>
        <w:tabs>
          <w:tab w:val="left" w:pos="1980"/>
        </w:tabs>
        <w:rPr>
          <w:rFonts w:asciiTheme="minorHAnsi" w:hAnsiTheme="minorHAnsi" w:cstheme="minorHAnsi"/>
        </w:rPr>
      </w:pPr>
      <w:r w:rsidRPr="00C30E93">
        <w:rPr>
          <w:rFonts w:asciiTheme="minorHAnsi" w:hAnsiTheme="minorHAnsi" w:cstheme="minorHAnsi"/>
        </w:rPr>
        <w:t xml:space="preserve">на </w:t>
      </w:r>
      <w:r w:rsidRPr="00C30E93">
        <w:rPr>
          <w:rFonts w:asciiTheme="minorHAnsi" w:hAnsiTheme="minorHAnsi" w:cstheme="minorHAnsi"/>
          <w:b/>
        </w:rPr>
        <w:t xml:space="preserve">српском и румунском </w:t>
      </w:r>
      <w:r w:rsidRPr="00C30E93">
        <w:rPr>
          <w:rFonts w:asciiTheme="minorHAnsi" w:hAnsiTheme="minorHAnsi" w:cstheme="minorHAnsi"/>
        </w:rPr>
        <w:t xml:space="preserve">језику за </w:t>
      </w:r>
      <w:r w:rsidRPr="00C30E93">
        <w:rPr>
          <w:rFonts w:asciiTheme="minorHAnsi" w:hAnsiTheme="minorHAnsi" w:cstheme="minorHAnsi"/>
          <w:b/>
        </w:rPr>
        <w:t>троје</w:t>
      </w:r>
      <w:r w:rsidRPr="00C30E93">
        <w:rPr>
          <w:rFonts w:asciiTheme="minorHAnsi" w:hAnsiTheme="minorHAnsi" w:cstheme="minorHAnsi"/>
        </w:rPr>
        <w:t xml:space="preserve"> или</w:t>
      </w:r>
      <w:r w:rsidRPr="00C30E93">
        <w:rPr>
          <w:rFonts w:asciiTheme="minorHAnsi" w:hAnsiTheme="minorHAnsi" w:cstheme="minorHAnsi"/>
          <w:b/>
        </w:rPr>
        <w:t xml:space="preserve"> 0,27%</w:t>
      </w:r>
      <w:r w:rsidRPr="00C30E93">
        <w:rPr>
          <w:rFonts w:asciiTheme="minorHAnsi" w:hAnsiTheme="minorHAnsi" w:cstheme="minorHAnsi"/>
        </w:rPr>
        <w:t xml:space="preserve"> </w:t>
      </w:r>
      <w:r w:rsidRPr="00C30E93">
        <w:rPr>
          <w:rFonts w:asciiTheme="minorHAnsi" w:hAnsiTheme="minorHAnsi" w:cstheme="minorHAnsi"/>
          <w:b/>
        </w:rPr>
        <w:t xml:space="preserve">деце, </w:t>
      </w:r>
      <w:r w:rsidRPr="00C30E93">
        <w:rPr>
          <w:rFonts w:asciiTheme="minorHAnsi" w:hAnsiTheme="minorHAnsi" w:cstheme="minorHAnsi"/>
        </w:rPr>
        <w:t>што је у односу на прошлу годину за</w:t>
      </w:r>
      <w:r w:rsidRPr="00C30E93">
        <w:rPr>
          <w:rFonts w:asciiTheme="minorHAnsi" w:hAnsiTheme="minorHAnsi" w:cstheme="minorHAnsi"/>
          <w:b/>
        </w:rPr>
        <w:t xml:space="preserve"> једно дете или 50% више</w:t>
      </w:r>
      <w:r w:rsidRPr="00C30E93">
        <w:rPr>
          <w:rFonts w:asciiTheme="minorHAnsi" w:hAnsiTheme="minorHAnsi" w:cstheme="minorHAnsi"/>
        </w:rPr>
        <w:t>;</w:t>
      </w:r>
    </w:p>
    <w:p w14:paraId="17402930" w14:textId="77777777" w:rsidR="00FB78AB" w:rsidRPr="00C30E93" w:rsidRDefault="00FB78AB" w:rsidP="00FB78AB">
      <w:pPr>
        <w:pStyle w:val="ListParagraph"/>
        <w:numPr>
          <w:ilvl w:val="0"/>
          <w:numId w:val="31"/>
        </w:numPr>
        <w:tabs>
          <w:tab w:val="left" w:pos="1980"/>
        </w:tabs>
        <w:rPr>
          <w:rFonts w:asciiTheme="minorHAnsi" w:hAnsiTheme="minorHAnsi" w:cstheme="minorHAnsi"/>
          <w:b/>
        </w:rPr>
      </w:pPr>
      <w:r w:rsidRPr="00C30E93">
        <w:rPr>
          <w:rFonts w:asciiTheme="minorHAnsi" w:hAnsiTheme="minorHAnsi" w:cstheme="minorHAnsi"/>
        </w:rPr>
        <w:t xml:space="preserve">на </w:t>
      </w:r>
      <w:r w:rsidRPr="00C30E93">
        <w:rPr>
          <w:rFonts w:asciiTheme="minorHAnsi" w:hAnsiTheme="minorHAnsi" w:cstheme="minorHAnsi"/>
          <w:b/>
        </w:rPr>
        <w:t xml:space="preserve">српском и хрватском </w:t>
      </w:r>
      <w:r w:rsidRPr="00C30E93">
        <w:rPr>
          <w:rFonts w:asciiTheme="minorHAnsi" w:hAnsiTheme="minorHAnsi" w:cstheme="minorHAnsi"/>
        </w:rPr>
        <w:t xml:space="preserve">језику за </w:t>
      </w:r>
      <w:r w:rsidRPr="00C30E93">
        <w:rPr>
          <w:rFonts w:asciiTheme="minorHAnsi" w:hAnsiTheme="minorHAnsi" w:cstheme="minorHAnsi"/>
          <w:b/>
        </w:rPr>
        <w:t>троје</w:t>
      </w:r>
      <w:r w:rsidRPr="00C30E93">
        <w:rPr>
          <w:rFonts w:asciiTheme="minorHAnsi" w:hAnsiTheme="minorHAnsi" w:cstheme="minorHAnsi"/>
        </w:rPr>
        <w:t xml:space="preserve"> или</w:t>
      </w:r>
      <w:r w:rsidRPr="00C30E93">
        <w:rPr>
          <w:rFonts w:asciiTheme="minorHAnsi" w:hAnsiTheme="minorHAnsi" w:cstheme="minorHAnsi"/>
          <w:b/>
        </w:rPr>
        <w:t xml:space="preserve"> 0,27%</w:t>
      </w:r>
      <w:r w:rsidRPr="00C30E93">
        <w:rPr>
          <w:rFonts w:asciiTheme="minorHAnsi" w:hAnsiTheme="minorHAnsi" w:cstheme="minorHAnsi"/>
        </w:rPr>
        <w:t xml:space="preserve"> </w:t>
      </w:r>
      <w:r w:rsidRPr="00C30E93">
        <w:rPr>
          <w:rFonts w:asciiTheme="minorHAnsi" w:hAnsiTheme="minorHAnsi" w:cstheme="minorHAnsi"/>
          <w:b/>
        </w:rPr>
        <w:t xml:space="preserve">деце, </w:t>
      </w:r>
      <w:r w:rsidRPr="00C30E93">
        <w:rPr>
          <w:rFonts w:asciiTheme="minorHAnsi" w:hAnsiTheme="minorHAnsi" w:cstheme="minorHAnsi"/>
        </w:rPr>
        <w:t>што је у односу на прошлу годину за</w:t>
      </w:r>
      <w:r w:rsidRPr="00C30E93">
        <w:rPr>
          <w:rFonts w:asciiTheme="minorHAnsi" w:hAnsiTheme="minorHAnsi" w:cstheme="minorHAnsi"/>
          <w:b/>
        </w:rPr>
        <w:t xml:space="preserve"> једно дете или 200% више</w:t>
      </w:r>
      <w:r w:rsidRPr="00C30E93">
        <w:rPr>
          <w:rFonts w:asciiTheme="minorHAnsi" w:hAnsiTheme="minorHAnsi" w:cstheme="minorHAnsi"/>
        </w:rPr>
        <w:t>;</w:t>
      </w:r>
    </w:p>
    <w:p w14:paraId="1378C426" w14:textId="77777777" w:rsidR="00FB78AB" w:rsidRPr="00C30E93" w:rsidRDefault="00FB78AB" w:rsidP="00FB78AB">
      <w:pPr>
        <w:pStyle w:val="ListParagraph"/>
        <w:numPr>
          <w:ilvl w:val="0"/>
          <w:numId w:val="31"/>
        </w:numPr>
        <w:tabs>
          <w:tab w:val="left" w:pos="1980"/>
        </w:tabs>
        <w:rPr>
          <w:rFonts w:asciiTheme="minorHAnsi" w:hAnsiTheme="minorHAnsi" w:cstheme="minorHAnsi"/>
        </w:rPr>
      </w:pPr>
      <w:r w:rsidRPr="00C30E93">
        <w:rPr>
          <w:rFonts w:asciiTheme="minorHAnsi" w:hAnsiTheme="minorHAnsi" w:cstheme="minorHAnsi"/>
        </w:rPr>
        <w:t xml:space="preserve">на </w:t>
      </w:r>
      <w:r w:rsidRPr="00C30E93">
        <w:rPr>
          <w:rFonts w:asciiTheme="minorHAnsi" w:hAnsiTheme="minorHAnsi" w:cstheme="minorHAnsi"/>
          <w:b/>
        </w:rPr>
        <w:t xml:space="preserve">српском и енглеском </w:t>
      </w:r>
      <w:r w:rsidRPr="00C30E93">
        <w:rPr>
          <w:rFonts w:asciiTheme="minorHAnsi" w:hAnsiTheme="minorHAnsi" w:cstheme="minorHAnsi"/>
        </w:rPr>
        <w:t xml:space="preserve">језику за </w:t>
      </w:r>
      <w:r w:rsidRPr="00C30E93">
        <w:rPr>
          <w:rFonts w:asciiTheme="minorHAnsi" w:hAnsiTheme="minorHAnsi" w:cstheme="minorHAnsi"/>
          <w:b/>
        </w:rPr>
        <w:t xml:space="preserve">једно дете </w:t>
      </w:r>
      <w:r w:rsidRPr="00C30E93">
        <w:rPr>
          <w:rFonts w:asciiTheme="minorHAnsi" w:hAnsiTheme="minorHAnsi" w:cstheme="minorHAnsi"/>
        </w:rPr>
        <w:t>или</w:t>
      </w:r>
      <w:r w:rsidRPr="00C30E93">
        <w:rPr>
          <w:rFonts w:asciiTheme="minorHAnsi" w:hAnsiTheme="minorHAnsi" w:cstheme="minorHAnsi"/>
          <w:b/>
        </w:rPr>
        <w:t xml:space="preserve"> 0,09%.</w:t>
      </w:r>
    </w:p>
    <w:p w14:paraId="1B0991A4" w14:textId="77777777" w:rsidR="00FB78AB" w:rsidRPr="00C30E93" w:rsidRDefault="00FB78AB" w:rsidP="00FB78AB">
      <w:pPr>
        <w:jc w:val="both"/>
        <w:rPr>
          <w:rFonts w:asciiTheme="minorHAnsi" w:hAnsiTheme="minorHAnsi" w:cstheme="minorHAnsi"/>
        </w:rPr>
      </w:pPr>
    </w:p>
    <w:p w14:paraId="5924FE05" w14:textId="77777777" w:rsidR="00FB78AB" w:rsidRPr="00C30E93" w:rsidRDefault="00FB78AB" w:rsidP="00FB78AB">
      <w:pPr>
        <w:tabs>
          <w:tab w:val="left" w:pos="2400"/>
        </w:tabs>
        <w:jc w:val="both"/>
        <w:rPr>
          <w:rFonts w:asciiTheme="minorHAnsi" w:hAnsiTheme="minorHAnsi" w:cstheme="minorHAnsi"/>
        </w:rPr>
      </w:pPr>
      <w:r w:rsidRPr="00C30E93">
        <w:rPr>
          <w:rFonts w:asciiTheme="minorHAnsi" w:hAnsiTheme="minorHAnsi" w:cstheme="minorHAnsi"/>
        </w:rPr>
        <w:t xml:space="preserve">* У односу на прошлу школску годину, број деце </w:t>
      </w:r>
      <w:r w:rsidRPr="00C30E93">
        <w:rPr>
          <w:rFonts w:asciiTheme="minorHAnsi" w:hAnsiTheme="minorHAnsi" w:cstheme="minorHAnsi"/>
          <w:b/>
        </w:rPr>
        <w:t>са сметњама у развоју и инвалидитетом повећан је за 54 детета или 5,12%</w:t>
      </w:r>
      <w:r w:rsidRPr="00C30E93">
        <w:rPr>
          <w:rFonts w:asciiTheme="minorHAnsi" w:hAnsiTheme="minorHAnsi" w:cstheme="minorHAnsi"/>
        </w:rPr>
        <w:t>.</w:t>
      </w:r>
    </w:p>
    <w:p w14:paraId="7B31DD8E" w14:textId="2FFAA3CD" w:rsidR="00FB78AB" w:rsidRPr="00C30E93" w:rsidRDefault="00FB78AB" w:rsidP="00FB78AB">
      <w:pPr>
        <w:tabs>
          <w:tab w:val="left" w:pos="2400"/>
        </w:tabs>
        <w:jc w:val="both"/>
        <w:rPr>
          <w:rFonts w:asciiTheme="minorHAnsi" w:hAnsiTheme="minorHAnsi" w:cstheme="minorHAnsi"/>
        </w:rPr>
      </w:pPr>
    </w:p>
    <w:p w14:paraId="3D6AC3D8" w14:textId="4A4B9149" w:rsidR="002F151A" w:rsidRPr="00C30E93" w:rsidRDefault="002F151A" w:rsidP="00FB78AB">
      <w:pPr>
        <w:tabs>
          <w:tab w:val="left" w:pos="2400"/>
        </w:tabs>
        <w:jc w:val="both"/>
        <w:rPr>
          <w:rFonts w:asciiTheme="minorHAnsi" w:hAnsiTheme="minorHAnsi" w:cstheme="minorHAnsi"/>
        </w:rPr>
      </w:pPr>
    </w:p>
    <w:p w14:paraId="50118226" w14:textId="166834E3" w:rsidR="002F151A" w:rsidRPr="00C30E93" w:rsidRDefault="002F151A" w:rsidP="00FB78AB">
      <w:pPr>
        <w:tabs>
          <w:tab w:val="left" w:pos="2400"/>
        </w:tabs>
        <w:jc w:val="both"/>
        <w:rPr>
          <w:rFonts w:asciiTheme="minorHAnsi" w:hAnsiTheme="minorHAnsi" w:cstheme="minorHAnsi"/>
        </w:rPr>
      </w:pPr>
    </w:p>
    <w:p w14:paraId="36C1AFA6" w14:textId="4D0FCE91" w:rsidR="002F151A" w:rsidRPr="00C30E93" w:rsidRDefault="002F151A" w:rsidP="00FB78AB">
      <w:pPr>
        <w:tabs>
          <w:tab w:val="left" w:pos="2400"/>
        </w:tabs>
        <w:jc w:val="both"/>
        <w:rPr>
          <w:rFonts w:asciiTheme="minorHAnsi" w:hAnsiTheme="minorHAnsi" w:cstheme="minorHAnsi"/>
        </w:rPr>
      </w:pPr>
    </w:p>
    <w:p w14:paraId="72747108" w14:textId="41CA56B7" w:rsidR="002F151A" w:rsidRPr="00C30E93" w:rsidRDefault="002F151A" w:rsidP="00FB78AB">
      <w:pPr>
        <w:tabs>
          <w:tab w:val="left" w:pos="2400"/>
        </w:tabs>
        <w:jc w:val="both"/>
        <w:rPr>
          <w:rFonts w:asciiTheme="minorHAnsi" w:hAnsiTheme="minorHAnsi" w:cstheme="minorHAnsi"/>
        </w:rPr>
      </w:pPr>
    </w:p>
    <w:p w14:paraId="0A6D891E" w14:textId="2E443D95" w:rsidR="002F151A" w:rsidRPr="00C30E93" w:rsidRDefault="002F151A" w:rsidP="00FB78AB">
      <w:pPr>
        <w:tabs>
          <w:tab w:val="left" w:pos="2400"/>
        </w:tabs>
        <w:jc w:val="both"/>
        <w:rPr>
          <w:rFonts w:asciiTheme="minorHAnsi" w:hAnsiTheme="minorHAnsi" w:cstheme="minorHAnsi"/>
        </w:rPr>
      </w:pPr>
    </w:p>
    <w:p w14:paraId="0AFB5A0B" w14:textId="330BE368" w:rsidR="002F151A" w:rsidRPr="00C30E93" w:rsidRDefault="002F151A" w:rsidP="00FB78AB">
      <w:pPr>
        <w:tabs>
          <w:tab w:val="left" w:pos="2400"/>
        </w:tabs>
        <w:jc w:val="both"/>
        <w:rPr>
          <w:rFonts w:asciiTheme="minorHAnsi" w:hAnsiTheme="minorHAnsi" w:cstheme="minorHAnsi"/>
        </w:rPr>
      </w:pPr>
    </w:p>
    <w:p w14:paraId="6A1FDC47" w14:textId="79EB2EB0" w:rsidR="002F151A" w:rsidRPr="00C30E93" w:rsidRDefault="002F151A" w:rsidP="00FB78AB">
      <w:pPr>
        <w:tabs>
          <w:tab w:val="left" w:pos="2400"/>
        </w:tabs>
        <w:jc w:val="both"/>
        <w:rPr>
          <w:rFonts w:asciiTheme="minorHAnsi" w:hAnsiTheme="minorHAnsi" w:cstheme="minorHAnsi"/>
        </w:rPr>
      </w:pPr>
    </w:p>
    <w:p w14:paraId="4E6B1BC2" w14:textId="58FCE732" w:rsidR="002F151A" w:rsidRPr="00C30E93" w:rsidRDefault="002F151A" w:rsidP="00FB78AB">
      <w:pPr>
        <w:tabs>
          <w:tab w:val="left" w:pos="2400"/>
        </w:tabs>
        <w:jc w:val="both"/>
        <w:rPr>
          <w:rFonts w:asciiTheme="minorHAnsi" w:hAnsiTheme="minorHAnsi" w:cstheme="minorHAnsi"/>
        </w:rPr>
      </w:pPr>
    </w:p>
    <w:p w14:paraId="793E3BBB" w14:textId="30DD4232" w:rsidR="002F151A" w:rsidRPr="00C30E93" w:rsidRDefault="002F151A" w:rsidP="00FB78AB">
      <w:pPr>
        <w:tabs>
          <w:tab w:val="left" w:pos="2400"/>
        </w:tabs>
        <w:jc w:val="both"/>
        <w:rPr>
          <w:rFonts w:asciiTheme="minorHAnsi" w:hAnsiTheme="minorHAnsi" w:cstheme="minorHAnsi"/>
        </w:rPr>
      </w:pPr>
    </w:p>
    <w:p w14:paraId="334154B4" w14:textId="3C198F2A" w:rsidR="002F151A" w:rsidRPr="00C30E93" w:rsidRDefault="002F151A" w:rsidP="00FB78AB">
      <w:pPr>
        <w:tabs>
          <w:tab w:val="left" w:pos="2400"/>
        </w:tabs>
        <w:jc w:val="both"/>
        <w:rPr>
          <w:rFonts w:asciiTheme="minorHAnsi" w:hAnsiTheme="minorHAnsi" w:cstheme="minorHAnsi"/>
        </w:rPr>
      </w:pPr>
    </w:p>
    <w:p w14:paraId="3B962489" w14:textId="489794C9" w:rsidR="002F151A" w:rsidRPr="00C30E93" w:rsidRDefault="002F151A" w:rsidP="00FB78AB">
      <w:pPr>
        <w:tabs>
          <w:tab w:val="left" w:pos="2400"/>
        </w:tabs>
        <w:jc w:val="both"/>
        <w:rPr>
          <w:rFonts w:asciiTheme="minorHAnsi" w:hAnsiTheme="minorHAnsi" w:cstheme="minorHAnsi"/>
        </w:rPr>
      </w:pPr>
    </w:p>
    <w:p w14:paraId="7A33BAFB" w14:textId="3DA2B895" w:rsidR="002F151A" w:rsidRPr="00C30E93" w:rsidRDefault="002F151A" w:rsidP="00FB78AB">
      <w:pPr>
        <w:tabs>
          <w:tab w:val="left" w:pos="2400"/>
        </w:tabs>
        <w:jc w:val="both"/>
        <w:rPr>
          <w:rFonts w:asciiTheme="minorHAnsi" w:hAnsiTheme="minorHAnsi" w:cstheme="minorHAnsi"/>
        </w:rPr>
      </w:pPr>
    </w:p>
    <w:p w14:paraId="269004D9" w14:textId="7F491F05" w:rsidR="002F151A" w:rsidRPr="00C30E93" w:rsidRDefault="002F151A" w:rsidP="00FB78AB">
      <w:pPr>
        <w:tabs>
          <w:tab w:val="left" w:pos="2400"/>
        </w:tabs>
        <w:jc w:val="both"/>
        <w:rPr>
          <w:rFonts w:asciiTheme="minorHAnsi" w:hAnsiTheme="minorHAnsi" w:cstheme="minorHAnsi"/>
        </w:rPr>
      </w:pPr>
    </w:p>
    <w:p w14:paraId="3337F5AF" w14:textId="27F9BAD1" w:rsidR="002F151A" w:rsidRPr="00C30E93" w:rsidRDefault="002F151A" w:rsidP="00FB78AB">
      <w:pPr>
        <w:tabs>
          <w:tab w:val="left" w:pos="2400"/>
        </w:tabs>
        <w:jc w:val="both"/>
        <w:rPr>
          <w:rFonts w:asciiTheme="minorHAnsi" w:hAnsiTheme="minorHAnsi" w:cstheme="minorHAnsi"/>
        </w:rPr>
      </w:pPr>
    </w:p>
    <w:p w14:paraId="3280B9CB" w14:textId="18327BE6" w:rsidR="002F151A" w:rsidRPr="00C30E93" w:rsidRDefault="002F151A" w:rsidP="00FB78AB">
      <w:pPr>
        <w:tabs>
          <w:tab w:val="left" w:pos="2400"/>
        </w:tabs>
        <w:jc w:val="both"/>
        <w:rPr>
          <w:rFonts w:asciiTheme="minorHAnsi" w:hAnsiTheme="minorHAnsi" w:cstheme="minorHAnsi"/>
        </w:rPr>
      </w:pPr>
    </w:p>
    <w:p w14:paraId="430D8553" w14:textId="1CE97758" w:rsidR="00FB78AB" w:rsidRPr="00C30E93" w:rsidRDefault="00FB78AB" w:rsidP="00FB78AB">
      <w:pPr>
        <w:tabs>
          <w:tab w:val="left" w:pos="2820"/>
        </w:tabs>
        <w:rPr>
          <w:rFonts w:asciiTheme="minorHAnsi" w:hAnsiTheme="minorHAnsi" w:cstheme="minorHAnsi"/>
        </w:rPr>
      </w:pPr>
      <w:r w:rsidRPr="00C30E93">
        <w:rPr>
          <w:rFonts w:asciiTheme="minorHAnsi" w:hAnsiTheme="minorHAnsi" w:cstheme="minorHAnsi"/>
        </w:rPr>
        <w:lastRenderedPageBreak/>
        <w:t>Tабела бр.16 Број деце са сметњама у развоју према језицима</w:t>
      </w:r>
    </w:p>
    <w:p w14:paraId="4394203E" w14:textId="77777777" w:rsidR="002F151A" w:rsidRPr="00C30E93" w:rsidRDefault="002F151A" w:rsidP="00FB78AB">
      <w:pPr>
        <w:tabs>
          <w:tab w:val="left" w:pos="2820"/>
        </w:tabs>
        <w:rPr>
          <w:rFonts w:asciiTheme="minorHAnsi" w:hAnsiTheme="minorHAnsi" w:cstheme="minorHAnsi"/>
        </w:rPr>
      </w:pPr>
    </w:p>
    <w:p w14:paraId="5881ED7E" w14:textId="4F20C2CD" w:rsidR="002F151A" w:rsidRPr="00C30E93" w:rsidRDefault="002F151A" w:rsidP="00FB78AB">
      <w:pPr>
        <w:tabs>
          <w:tab w:val="left" w:pos="2820"/>
        </w:tabs>
        <w:rPr>
          <w:rFonts w:asciiTheme="minorHAnsi" w:hAnsiTheme="minorHAnsi" w:cstheme="minorHAnsi"/>
        </w:rPr>
      </w:pPr>
      <w:r w:rsidRPr="00C30E93">
        <w:rPr>
          <w:rFonts w:asciiTheme="minorHAnsi" w:hAnsiTheme="minorHAnsi" w:cstheme="minorHAnsi"/>
          <w:noProof/>
        </w:rPr>
        <w:drawing>
          <wp:inline distT="0" distB="0" distL="0" distR="0" wp14:anchorId="38EB8869" wp14:editId="0902E53B">
            <wp:extent cx="5852795" cy="566356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52795" cy="5663565"/>
                    </a:xfrm>
                    <a:prstGeom prst="rect">
                      <a:avLst/>
                    </a:prstGeom>
                    <a:noFill/>
                  </pic:spPr>
                </pic:pic>
              </a:graphicData>
            </a:graphic>
          </wp:inline>
        </w:drawing>
      </w:r>
    </w:p>
    <w:p w14:paraId="79DAFA8E" w14:textId="77777777" w:rsidR="00623B66" w:rsidRPr="00C30E93" w:rsidRDefault="00FB78AB" w:rsidP="00623B66">
      <w:pPr>
        <w:pStyle w:val="Heading1"/>
        <w:numPr>
          <w:ilvl w:val="0"/>
          <w:numId w:val="32"/>
        </w:numPr>
        <w:tabs>
          <w:tab w:val="clear" w:pos="720"/>
        </w:tabs>
        <w:ind w:left="0" w:firstLine="0"/>
        <w:rPr>
          <w:rFonts w:asciiTheme="minorHAnsi" w:hAnsiTheme="minorHAnsi" w:cstheme="minorHAnsi"/>
        </w:rPr>
      </w:pPr>
      <w:r w:rsidRPr="00C30E93">
        <w:rPr>
          <w:rFonts w:asciiTheme="minorHAnsi" w:hAnsiTheme="minorHAnsi" w:cstheme="minorHAnsi"/>
        </w:rPr>
        <w:br w:type="page"/>
      </w:r>
      <w:bookmarkStart w:id="68" w:name="_Toc90367173"/>
      <w:bookmarkEnd w:id="30"/>
      <w:r w:rsidR="00623B66" w:rsidRPr="00C30E93">
        <w:rPr>
          <w:rFonts w:asciiTheme="minorHAnsi" w:hAnsiTheme="minorHAnsi" w:cstheme="minorHAnsi"/>
          <w:lang w:val="sr-Cyrl-RS"/>
        </w:rPr>
        <w:lastRenderedPageBreak/>
        <w:t>ОСНОВНО</w:t>
      </w:r>
      <w:r w:rsidR="00623B66" w:rsidRPr="00C30E93">
        <w:rPr>
          <w:rFonts w:asciiTheme="minorHAnsi" w:hAnsiTheme="minorHAnsi" w:cstheme="minorHAnsi"/>
        </w:rPr>
        <w:t xml:space="preserve"> ОБРАЗОВАЊЕ И ВАСПИТАЊЕ</w:t>
      </w:r>
    </w:p>
    <w:p w14:paraId="60CB24F3" w14:textId="77777777" w:rsidR="00623B66" w:rsidRPr="00C30E93" w:rsidRDefault="00623B66" w:rsidP="00623B66">
      <w:pPr>
        <w:rPr>
          <w:rFonts w:asciiTheme="minorHAnsi" w:hAnsiTheme="minorHAnsi" w:cstheme="minorHAnsi"/>
          <w:lang w:val="sr-Cyrl-CS"/>
        </w:rPr>
      </w:pPr>
    </w:p>
    <w:p w14:paraId="6C5578C8" w14:textId="77777777" w:rsidR="00623B66" w:rsidRPr="00C30E93" w:rsidRDefault="00623B66" w:rsidP="00623B66">
      <w:pPr>
        <w:pStyle w:val="Heading2"/>
        <w:ind w:firstLine="0"/>
        <w:rPr>
          <w:rFonts w:asciiTheme="minorHAnsi" w:hAnsiTheme="minorHAnsi"/>
          <w:lang w:val="sr-Latn-RS"/>
        </w:rPr>
      </w:pPr>
      <w:bookmarkStart w:id="69" w:name="_Toc90367162"/>
      <w:r w:rsidRPr="00C30E93">
        <w:rPr>
          <w:rFonts w:asciiTheme="minorHAnsi" w:hAnsiTheme="minorHAnsi"/>
        </w:rPr>
        <w:t>2.1. Законске основе</w:t>
      </w:r>
      <w:bookmarkEnd w:id="69"/>
    </w:p>
    <w:p w14:paraId="26079030" w14:textId="77777777" w:rsidR="00623B66" w:rsidRPr="00C30E93" w:rsidRDefault="00623B66" w:rsidP="00623B66">
      <w:pPr>
        <w:ind w:left="1125"/>
        <w:jc w:val="both"/>
        <w:rPr>
          <w:rFonts w:asciiTheme="minorHAnsi" w:hAnsiTheme="minorHAnsi" w:cstheme="minorHAnsi"/>
          <w:b/>
          <w:i/>
          <w:lang w:val="sr-Latn-RS"/>
        </w:rPr>
      </w:pPr>
    </w:p>
    <w:p w14:paraId="0B333AE9" w14:textId="4D21F381" w:rsidR="00623B66" w:rsidRPr="00C30E93" w:rsidRDefault="00623B66" w:rsidP="00623B66">
      <w:pPr>
        <w:ind w:firstLine="720"/>
        <w:jc w:val="both"/>
        <w:rPr>
          <w:rFonts w:asciiTheme="minorHAnsi" w:hAnsiTheme="minorHAnsi" w:cstheme="minorHAnsi"/>
          <w:lang w:val="sr-Latn-RS"/>
        </w:rPr>
      </w:pPr>
      <w:r w:rsidRPr="00C30E93">
        <w:rPr>
          <w:rFonts w:asciiTheme="minorHAnsi" w:hAnsiTheme="minorHAnsi" w:cstheme="minorHAnsi"/>
          <w:lang w:val="sr-Cyrl-CS"/>
        </w:rPr>
        <w:t>У складу с чланом 89. став 1. тачка 2. Закона о основама система образовања и васпитања</w:t>
      </w:r>
      <w:r w:rsidRPr="00C30E93">
        <w:rPr>
          <w:rFonts w:asciiTheme="minorHAnsi" w:hAnsiTheme="minorHAnsi" w:cstheme="minorHAnsi"/>
        </w:rPr>
        <w:t xml:space="preserve"> </w:t>
      </w:r>
      <w:r w:rsidRPr="00C30E93">
        <w:rPr>
          <w:rFonts w:asciiTheme="minorHAnsi" w:hAnsiTheme="minorHAnsi" w:cstheme="minorHAnsi"/>
          <w:lang w:val="sr-Cyrl-CS"/>
        </w:rPr>
        <w:t>(</w:t>
      </w:r>
      <w:r w:rsidRPr="00C30E93">
        <w:rPr>
          <w:rFonts w:asciiTheme="minorHAnsi" w:hAnsiTheme="minorHAnsi" w:cstheme="minorHAnsi"/>
          <w:noProof/>
          <w:lang w:val="sr-Cyrl-RS"/>
        </w:rPr>
        <w:t xml:space="preserve">„Службени </w:t>
      </w:r>
      <w:r w:rsidRPr="00C30E93">
        <w:rPr>
          <w:rFonts w:asciiTheme="minorHAnsi" w:hAnsiTheme="minorHAnsi" w:cstheme="minorHAnsi"/>
          <w:lang w:val="sr-Cyrl-CS"/>
        </w:rPr>
        <w:t>гласник РСˮ, бр.</w:t>
      </w:r>
      <w:r w:rsidRPr="00C30E93">
        <w:rPr>
          <w:rFonts w:asciiTheme="minorHAnsi" w:hAnsiTheme="minorHAnsi" w:cstheme="minorHAnsi"/>
          <w:noProof/>
          <w:lang w:val="sr-Cyrl-RS"/>
        </w:rPr>
        <w:t xml:space="preserve"> 88/2017, 27/2018 – др. закон, 10/2019, 27/2018 – др. </w:t>
      </w:r>
      <w:r w:rsidR="009435DE" w:rsidRPr="00C30E93">
        <w:rPr>
          <w:rFonts w:asciiTheme="minorHAnsi" w:hAnsiTheme="minorHAnsi" w:cstheme="minorHAnsi"/>
          <w:noProof/>
          <w:lang w:val="sr-Cyrl-RS"/>
        </w:rPr>
        <w:t>з</w:t>
      </w:r>
      <w:r w:rsidRPr="00C30E93">
        <w:rPr>
          <w:rFonts w:asciiTheme="minorHAnsi" w:hAnsiTheme="minorHAnsi" w:cstheme="minorHAnsi"/>
          <w:noProof/>
          <w:lang w:val="sr-Cyrl-RS"/>
        </w:rPr>
        <w:t>акон, 6/2020 и 129/2021</w:t>
      </w:r>
      <w:r w:rsidRPr="00C30E93">
        <w:rPr>
          <w:rFonts w:asciiTheme="minorHAnsi" w:hAnsiTheme="minorHAnsi" w:cstheme="minorHAnsi"/>
          <w:lang w:val="sr-Cyrl-CS"/>
        </w:rPr>
        <w:t>), као и с чланом 3. Закона о основном образовању и васпитању</w:t>
      </w:r>
      <w:r w:rsidRPr="00C30E93">
        <w:rPr>
          <w:rFonts w:asciiTheme="minorHAnsi" w:hAnsiTheme="minorHAnsi" w:cstheme="minorHAnsi"/>
          <w:b/>
          <w:lang w:val="sr-Cyrl-CS"/>
        </w:rPr>
        <w:t xml:space="preserve"> </w:t>
      </w:r>
      <w:r w:rsidRPr="00C30E93">
        <w:rPr>
          <w:rFonts w:asciiTheme="minorHAnsi" w:hAnsiTheme="minorHAnsi" w:cstheme="minorHAnsi"/>
          <w:lang w:val="sr-Cyrl-CS"/>
        </w:rPr>
        <w:t>(„Службени гласник РС</w:t>
      </w:r>
      <w:r w:rsidRPr="00C30E93">
        <w:rPr>
          <w:rFonts w:asciiTheme="minorHAnsi" w:hAnsiTheme="minorHAnsi" w:cstheme="minorHAnsi"/>
        </w:rPr>
        <w:t>”</w:t>
      </w:r>
      <w:r w:rsidRPr="00C30E93">
        <w:rPr>
          <w:rFonts w:asciiTheme="minorHAnsi" w:hAnsiTheme="minorHAnsi" w:cstheme="minorHAnsi"/>
          <w:lang w:val="sr-Cyrl-CS"/>
        </w:rPr>
        <w:t>, бр</w:t>
      </w:r>
      <w:r w:rsidRPr="00C30E93">
        <w:rPr>
          <w:rFonts w:asciiTheme="minorHAnsi" w:hAnsiTheme="minorHAnsi" w:cstheme="minorHAnsi"/>
        </w:rPr>
        <w:t>.</w:t>
      </w:r>
      <w:r w:rsidRPr="00C30E93">
        <w:rPr>
          <w:rFonts w:asciiTheme="minorHAnsi" w:hAnsiTheme="minorHAnsi" w:cstheme="minorHAnsi"/>
          <w:lang w:val="sr-Cyrl-CS"/>
        </w:rPr>
        <w:t xml:space="preserve"> 55/2013, 101/2017, 10/2019, 27/2018 – др. </w:t>
      </w:r>
      <w:r w:rsidR="009435DE" w:rsidRPr="00C30E93">
        <w:rPr>
          <w:rFonts w:asciiTheme="minorHAnsi" w:hAnsiTheme="minorHAnsi" w:cstheme="minorHAnsi"/>
          <w:lang w:val="sr-Cyrl-CS"/>
        </w:rPr>
        <w:t>з</w:t>
      </w:r>
      <w:r w:rsidRPr="00C30E93">
        <w:rPr>
          <w:rFonts w:asciiTheme="minorHAnsi" w:hAnsiTheme="minorHAnsi" w:cstheme="minorHAnsi"/>
          <w:lang w:val="sr-Cyrl-CS"/>
        </w:rPr>
        <w:t xml:space="preserve">акон </w:t>
      </w:r>
      <w:r w:rsidRPr="00C30E93">
        <w:rPr>
          <w:rFonts w:asciiTheme="minorHAnsi" w:hAnsiTheme="minorHAnsi" w:cstheme="minorHAnsi"/>
          <w:noProof/>
          <w:lang w:val="sr-Cyrl-RS"/>
        </w:rPr>
        <w:t>и 129/2021</w:t>
      </w:r>
      <w:r w:rsidRPr="00C30E93">
        <w:rPr>
          <w:rFonts w:asciiTheme="minorHAnsi" w:hAnsiTheme="minorHAnsi" w:cstheme="minorHAnsi"/>
          <w:lang w:val="sr-Cyrl-CS"/>
        </w:rPr>
        <w:t>)</w:t>
      </w:r>
      <w:r w:rsidRPr="00C30E93">
        <w:rPr>
          <w:rFonts w:asciiTheme="minorHAnsi" w:hAnsiTheme="minorHAnsi" w:cstheme="minorHAnsi"/>
        </w:rPr>
        <w:t>,</w:t>
      </w:r>
      <w:r w:rsidRPr="00C30E93">
        <w:rPr>
          <w:rFonts w:asciiTheme="minorHAnsi" w:hAnsiTheme="minorHAnsi" w:cstheme="minorHAnsi"/>
          <w:b/>
          <w:lang w:val="sr-Cyrl-CS"/>
        </w:rPr>
        <w:t xml:space="preserve"> делатност образовања и васпитања у основном образовању и васпитању </w:t>
      </w:r>
      <w:r w:rsidRPr="00C30E93">
        <w:rPr>
          <w:rFonts w:asciiTheme="minorHAnsi" w:hAnsiTheme="minorHAnsi" w:cstheme="minorHAnsi"/>
          <w:lang w:val="sr-Cyrl-CS"/>
        </w:rPr>
        <w:t xml:space="preserve">обављају: </w:t>
      </w:r>
    </w:p>
    <w:p w14:paraId="4767BC55" w14:textId="77777777" w:rsidR="00623B66" w:rsidRPr="00C30E93" w:rsidRDefault="00623B66" w:rsidP="00623B66">
      <w:pPr>
        <w:numPr>
          <w:ilvl w:val="0"/>
          <w:numId w:val="6"/>
        </w:numPr>
        <w:jc w:val="both"/>
        <w:rPr>
          <w:rFonts w:asciiTheme="minorHAnsi" w:hAnsiTheme="minorHAnsi" w:cstheme="minorHAnsi"/>
          <w:lang w:val="sr-Cyrl-CS"/>
        </w:rPr>
      </w:pPr>
      <w:r w:rsidRPr="00C30E93">
        <w:rPr>
          <w:rFonts w:asciiTheme="minorHAnsi" w:hAnsiTheme="minorHAnsi" w:cstheme="minorHAnsi"/>
          <w:lang w:val="sr-Cyrl-CS"/>
        </w:rPr>
        <w:t>основна школа</w:t>
      </w:r>
      <w:r w:rsidRPr="00C30E93">
        <w:rPr>
          <w:rFonts w:asciiTheme="minorHAnsi" w:hAnsiTheme="minorHAnsi" w:cstheme="minorHAnsi"/>
          <w:lang w:val="sr-Cyrl-RS"/>
        </w:rPr>
        <w:t>;</w:t>
      </w:r>
      <w:r w:rsidRPr="00C30E93">
        <w:rPr>
          <w:rFonts w:asciiTheme="minorHAnsi" w:hAnsiTheme="minorHAnsi" w:cstheme="minorHAnsi"/>
          <w:lang w:val="sr-Cyrl-CS"/>
        </w:rPr>
        <w:t xml:space="preserve"> </w:t>
      </w:r>
    </w:p>
    <w:p w14:paraId="71B0F1DA" w14:textId="77777777" w:rsidR="00623B66" w:rsidRPr="00C30E93" w:rsidRDefault="00623B66" w:rsidP="00623B66">
      <w:pPr>
        <w:numPr>
          <w:ilvl w:val="0"/>
          <w:numId w:val="6"/>
        </w:numPr>
        <w:jc w:val="both"/>
        <w:rPr>
          <w:rFonts w:asciiTheme="minorHAnsi" w:hAnsiTheme="minorHAnsi" w:cstheme="minorHAnsi"/>
          <w:lang w:val="sr-Cyrl-CS"/>
        </w:rPr>
      </w:pPr>
      <w:r w:rsidRPr="00C30E93">
        <w:rPr>
          <w:rFonts w:asciiTheme="minorHAnsi" w:hAnsiTheme="minorHAnsi" w:cstheme="minorHAnsi"/>
          <w:lang w:val="sr-Cyrl-CS"/>
        </w:rPr>
        <w:t xml:space="preserve">основна школа за образовање одраслих; </w:t>
      </w:r>
    </w:p>
    <w:p w14:paraId="2C3B2465" w14:textId="77777777" w:rsidR="00623B66" w:rsidRPr="00C30E93" w:rsidRDefault="00623B66" w:rsidP="00623B66">
      <w:pPr>
        <w:numPr>
          <w:ilvl w:val="0"/>
          <w:numId w:val="6"/>
        </w:numPr>
        <w:jc w:val="both"/>
        <w:rPr>
          <w:rFonts w:asciiTheme="minorHAnsi" w:hAnsiTheme="minorHAnsi" w:cstheme="minorHAnsi"/>
          <w:lang w:val="sr-Cyrl-CS"/>
        </w:rPr>
      </w:pPr>
      <w:r w:rsidRPr="00C30E93">
        <w:rPr>
          <w:rFonts w:asciiTheme="minorHAnsi" w:hAnsiTheme="minorHAnsi" w:cstheme="minorHAnsi"/>
          <w:lang w:val="sr-Cyrl-CS"/>
        </w:rPr>
        <w:t xml:space="preserve">основна музичка школа; </w:t>
      </w:r>
    </w:p>
    <w:p w14:paraId="73EFF541" w14:textId="77777777" w:rsidR="00623B66" w:rsidRPr="00C30E93" w:rsidRDefault="00623B66" w:rsidP="00623B66">
      <w:pPr>
        <w:numPr>
          <w:ilvl w:val="0"/>
          <w:numId w:val="6"/>
        </w:numPr>
        <w:jc w:val="both"/>
        <w:rPr>
          <w:rFonts w:asciiTheme="minorHAnsi" w:hAnsiTheme="minorHAnsi" w:cstheme="minorHAnsi"/>
          <w:lang w:val="sr-Cyrl-CS"/>
        </w:rPr>
      </w:pPr>
      <w:r w:rsidRPr="00C30E93">
        <w:rPr>
          <w:rFonts w:asciiTheme="minorHAnsi" w:hAnsiTheme="minorHAnsi" w:cstheme="minorHAnsi"/>
          <w:lang w:val="sr-Cyrl-CS"/>
        </w:rPr>
        <w:t xml:space="preserve">основна балетска школа; </w:t>
      </w:r>
    </w:p>
    <w:p w14:paraId="57A0B227" w14:textId="77777777" w:rsidR="00623B66" w:rsidRPr="00C30E93" w:rsidRDefault="00623B66" w:rsidP="00623B66">
      <w:pPr>
        <w:numPr>
          <w:ilvl w:val="0"/>
          <w:numId w:val="6"/>
        </w:numPr>
        <w:jc w:val="both"/>
        <w:rPr>
          <w:rFonts w:asciiTheme="minorHAnsi" w:hAnsiTheme="minorHAnsi" w:cstheme="minorHAnsi"/>
          <w:lang w:val="sr-Cyrl-CS"/>
        </w:rPr>
      </w:pPr>
      <w:r w:rsidRPr="00C30E93">
        <w:rPr>
          <w:rFonts w:asciiTheme="minorHAnsi" w:hAnsiTheme="minorHAnsi" w:cstheme="minorHAnsi"/>
          <w:lang w:val="sr-Cyrl-CS"/>
        </w:rPr>
        <w:t xml:space="preserve">основна школа за ученике са сметњама у развоју и инвалидитетом. </w:t>
      </w:r>
    </w:p>
    <w:p w14:paraId="4ADF5F9A" w14:textId="77777777" w:rsidR="00623B66" w:rsidRPr="00C30E93" w:rsidRDefault="00623B66" w:rsidP="00623B66">
      <w:pPr>
        <w:ind w:firstLine="720"/>
        <w:jc w:val="both"/>
        <w:rPr>
          <w:rFonts w:asciiTheme="minorHAnsi" w:hAnsiTheme="minorHAnsi" w:cstheme="minorHAnsi"/>
          <w:lang w:val="sr-Cyrl-CS"/>
        </w:rPr>
      </w:pPr>
    </w:p>
    <w:p w14:paraId="76638430" w14:textId="77777777" w:rsidR="00623B66" w:rsidRPr="00C30E93" w:rsidRDefault="00623B66" w:rsidP="00623B66">
      <w:pPr>
        <w:tabs>
          <w:tab w:val="left" w:pos="9355"/>
        </w:tabs>
        <w:ind w:right="-5" w:firstLine="720"/>
        <w:jc w:val="both"/>
        <w:rPr>
          <w:rFonts w:asciiTheme="minorHAnsi" w:hAnsiTheme="minorHAnsi" w:cstheme="minorHAnsi"/>
          <w:lang w:val="sr-Cyrl-CS"/>
        </w:rPr>
      </w:pPr>
      <w:r w:rsidRPr="00C30E93">
        <w:rPr>
          <w:rFonts w:asciiTheme="minorHAnsi" w:hAnsiTheme="minorHAnsi" w:cstheme="minorHAnsi"/>
          <w:lang w:val="sr-Cyrl-CS"/>
        </w:rPr>
        <w:t xml:space="preserve">Школа обавља делатност основног образовања и васпитања остваривањем школског програма, у школском и другом простору, организовањем издвојеног одељења школе. </w:t>
      </w:r>
    </w:p>
    <w:p w14:paraId="62D31F32" w14:textId="77777777" w:rsidR="00623B66" w:rsidRPr="00C30E93" w:rsidRDefault="00623B66" w:rsidP="00623B66">
      <w:pPr>
        <w:tabs>
          <w:tab w:val="left" w:pos="9355"/>
        </w:tabs>
        <w:ind w:right="-5" w:firstLine="765"/>
        <w:jc w:val="both"/>
        <w:rPr>
          <w:rFonts w:asciiTheme="minorHAnsi" w:hAnsiTheme="minorHAnsi" w:cstheme="minorHAnsi"/>
          <w:lang w:val="sr-Cyrl-CS"/>
        </w:rPr>
      </w:pPr>
    </w:p>
    <w:p w14:paraId="5860A172" w14:textId="77777777" w:rsidR="00623B66" w:rsidRPr="00C30E93" w:rsidRDefault="00623B66" w:rsidP="00623B66">
      <w:pPr>
        <w:tabs>
          <w:tab w:val="left" w:pos="9355"/>
        </w:tabs>
        <w:ind w:right="-5" w:firstLine="765"/>
        <w:jc w:val="both"/>
        <w:rPr>
          <w:rFonts w:asciiTheme="minorHAnsi" w:hAnsiTheme="minorHAnsi" w:cstheme="minorHAnsi"/>
          <w:lang w:val="sr-Cyrl-CS"/>
        </w:rPr>
      </w:pPr>
      <w:r w:rsidRPr="00C30E93">
        <w:rPr>
          <w:rFonts w:asciiTheme="minorHAnsi" w:hAnsiTheme="minorHAnsi" w:cstheme="minorHAnsi"/>
          <w:lang w:val="sr-Cyrl-CS"/>
        </w:rPr>
        <w:t>На основу члана 23. Закона о основном образовању и васпитању, поред школског програма, основна школа може да остварује и</w:t>
      </w:r>
      <w:r w:rsidRPr="00C30E93">
        <w:rPr>
          <w:rFonts w:asciiTheme="minorHAnsi" w:hAnsiTheme="minorHAnsi" w:cstheme="minorHAnsi"/>
        </w:rPr>
        <w:t xml:space="preserve"> </w:t>
      </w:r>
      <w:r w:rsidRPr="00C30E93">
        <w:rPr>
          <w:rFonts w:asciiTheme="minorHAnsi" w:hAnsiTheme="minorHAnsi" w:cstheme="minorHAnsi"/>
          <w:lang w:val="sr-Cyrl-RS"/>
        </w:rPr>
        <w:t>следеће програме</w:t>
      </w:r>
      <w:r w:rsidRPr="00C30E93">
        <w:rPr>
          <w:rFonts w:asciiTheme="minorHAnsi" w:hAnsiTheme="minorHAnsi" w:cstheme="minorHAnsi"/>
          <w:lang w:val="sr-Cyrl-CS"/>
        </w:rPr>
        <w:t xml:space="preserve">: </w:t>
      </w:r>
    </w:p>
    <w:p w14:paraId="0E1E7BEB" w14:textId="77777777" w:rsidR="00623B66" w:rsidRPr="00C30E93" w:rsidRDefault="00623B66" w:rsidP="00623B66">
      <w:pPr>
        <w:numPr>
          <w:ilvl w:val="0"/>
          <w:numId w:val="7"/>
        </w:numPr>
        <w:tabs>
          <w:tab w:val="clear" w:pos="2012"/>
          <w:tab w:val="num" w:pos="1260"/>
          <w:tab w:val="left" w:pos="9355"/>
        </w:tabs>
        <w:ind w:left="1260" w:right="-5" w:hanging="360"/>
        <w:jc w:val="both"/>
        <w:rPr>
          <w:rFonts w:asciiTheme="minorHAnsi" w:hAnsiTheme="minorHAnsi" w:cstheme="minorHAnsi"/>
          <w:lang w:val="sr-Cyrl-CS"/>
        </w:rPr>
      </w:pPr>
      <w:r w:rsidRPr="00C30E93">
        <w:rPr>
          <w:rFonts w:asciiTheme="minorHAnsi" w:hAnsiTheme="minorHAnsi" w:cstheme="minorHAnsi"/>
          <w:lang w:val="sr-Cyrl-CS"/>
        </w:rPr>
        <w:t xml:space="preserve">школски програм за образовање одраслих; </w:t>
      </w:r>
    </w:p>
    <w:p w14:paraId="42849042" w14:textId="77777777" w:rsidR="00623B66" w:rsidRPr="00C30E93" w:rsidRDefault="00623B66" w:rsidP="00623B66">
      <w:pPr>
        <w:numPr>
          <w:ilvl w:val="0"/>
          <w:numId w:val="7"/>
        </w:numPr>
        <w:tabs>
          <w:tab w:val="clear" w:pos="2012"/>
          <w:tab w:val="num" w:pos="1260"/>
          <w:tab w:val="left" w:pos="9355"/>
        </w:tabs>
        <w:ind w:left="1260" w:right="-5" w:hanging="360"/>
        <w:jc w:val="both"/>
        <w:rPr>
          <w:rFonts w:asciiTheme="minorHAnsi" w:hAnsiTheme="minorHAnsi" w:cstheme="minorHAnsi"/>
          <w:lang w:val="sr-Cyrl-CS"/>
        </w:rPr>
      </w:pPr>
      <w:r w:rsidRPr="00C30E93">
        <w:rPr>
          <w:rFonts w:asciiTheme="minorHAnsi" w:hAnsiTheme="minorHAnsi" w:cstheme="minorHAnsi"/>
          <w:lang w:val="sr-Cyrl-CS"/>
        </w:rPr>
        <w:t>школски програм за музичко образовање;</w:t>
      </w:r>
    </w:p>
    <w:p w14:paraId="729EFC0E" w14:textId="77777777" w:rsidR="00623B66" w:rsidRPr="00C30E93" w:rsidRDefault="00623B66" w:rsidP="00623B66">
      <w:pPr>
        <w:numPr>
          <w:ilvl w:val="0"/>
          <w:numId w:val="7"/>
        </w:numPr>
        <w:tabs>
          <w:tab w:val="clear" w:pos="2012"/>
          <w:tab w:val="num" w:pos="1260"/>
          <w:tab w:val="left" w:pos="9355"/>
        </w:tabs>
        <w:ind w:left="1260" w:right="-5" w:hanging="360"/>
        <w:jc w:val="both"/>
        <w:rPr>
          <w:rFonts w:asciiTheme="minorHAnsi" w:hAnsiTheme="minorHAnsi" w:cstheme="minorHAnsi"/>
          <w:lang w:val="sr-Cyrl-CS"/>
        </w:rPr>
      </w:pPr>
      <w:r w:rsidRPr="00C30E93">
        <w:rPr>
          <w:rFonts w:asciiTheme="minorHAnsi" w:hAnsiTheme="minorHAnsi" w:cstheme="minorHAnsi"/>
          <w:lang w:val="sr-Cyrl-CS"/>
        </w:rPr>
        <w:t xml:space="preserve">школски програм за балетско образовање; </w:t>
      </w:r>
    </w:p>
    <w:p w14:paraId="58389B3F" w14:textId="77777777" w:rsidR="00623B66" w:rsidRPr="00C30E93" w:rsidRDefault="00623B66" w:rsidP="00623B66">
      <w:pPr>
        <w:numPr>
          <w:ilvl w:val="0"/>
          <w:numId w:val="7"/>
        </w:numPr>
        <w:tabs>
          <w:tab w:val="clear" w:pos="2012"/>
          <w:tab w:val="num" w:pos="1260"/>
          <w:tab w:val="left" w:pos="9355"/>
        </w:tabs>
        <w:ind w:left="1260" w:right="-5" w:hanging="360"/>
        <w:jc w:val="both"/>
        <w:rPr>
          <w:rFonts w:asciiTheme="minorHAnsi" w:hAnsiTheme="minorHAnsi" w:cstheme="minorHAnsi"/>
          <w:lang w:val="sr-Cyrl-CS"/>
        </w:rPr>
      </w:pPr>
      <w:r w:rsidRPr="00C30E93">
        <w:rPr>
          <w:rFonts w:asciiTheme="minorHAnsi" w:hAnsiTheme="minorHAnsi" w:cstheme="minorHAnsi"/>
          <w:lang w:val="sr-Cyrl-CS"/>
        </w:rPr>
        <w:t>индивидуални програм српског језика, односно језика националне мањине за ученике који не познају језик на којем се изводи настава;</w:t>
      </w:r>
    </w:p>
    <w:p w14:paraId="0EA8AAF6" w14:textId="77777777" w:rsidR="00623B66" w:rsidRPr="00C30E93" w:rsidRDefault="00623B66" w:rsidP="00623B66">
      <w:pPr>
        <w:numPr>
          <w:ilvl w:val="0"/>
          <w:numId w:val="7"/>
        </w:numPr>
        <w:tabs>
          <w:tab w:val="clear" w:pos="2012"/>
          <w:tab w:val="num" w:pos="1260"/>
          <w:tab w:val="left" w:pos="9355"/>
        </w:tabs>
        <w:ind w:left="1260" w:right="-5" w:hanging="360"/>
        <w:jc w:val="both"/>
        <w:rPr>
          <w:rFonts w:asciiTheme="minorHAnsi" w:hAnsiTheme="minorHAnsi" w:cstheme="minorHAnsi"/>
          <w:lang w:val="sr-Cyrl-CS"/>
        </w:rPr>
      </w:pPr>
      <w:r w:rsidRPr="00C30E93">
        <w:rPr>
          <w:rFonts w:asciiTheme="minorHAnsi" w:hAnsiTheme="minorHAnsi" w:cstheme="minorHAnsi"/>
          <w:lang w:val="sr-Cyrl-CS"/>
        </w:rPr>
        <w:t xml:space="preserve">предшколски програм, односно припремни предшколски програм; </w:t>
      </w:r>
    </w:p>
    <w:p w14:paraId="77B3687E" w14:textId="77777777" w:rsidR="00623B66" w:rsidRPr="00C30E93" w:rsidRDefault="00623B66" w:rsidP="00623B66">
      <w:pPr>
        <w:numPr>
          <w:ilvl w:val="0"/>
          <w:numId w:val="7"/>
        </w:numPr>
        <w:tabs>
          <w:tab w:val="clear" w:pos="2012"/>
          <w:tab w:val="num" w:pos="1260"/>
          <w:tab w:val="left" w:pos="9355"/>
        </w:tabs>
        <w:ind w:left="1260" w:right="-5" w:hanging="360"/>
        <w:jc w:val="both"/>
        <w:rPr>
          <w:rFonts w:asciiTheme="minorHAnsi" w:hAnsiTheme="minorHAnsi" w:cstheme="minorHAnsi"/>
          <w:lang w:val="sr-Cyrl-CS"/>
        </w:rPr>
      </w:pPr>
      <w:r w:rsidRPr="00C30E93">
        <w:rPr>
          <w:rFonts w:asciiTheme="minorHAnsi" w:hAnsiTheme="minorHAnsi" w:cstheme="minorHAnsi"/>
          <w:lang w:val="sr-Cyrl-CS"/>
        </w:rPr>
        <w:t>друг</w:t>
      </w:r>
      <w:r w:rsidRPr="00C30E93">
        <w:rPr>
          <w:rFonts w:asciiTheme="minorHAnsi" w:hAnsiTheme="minorHAnsi" w:cstheme="minorHAnsi"/>
          <w:lang w:val="sr-Cyrl-RS"/>
        </w:rPr>
        <w:t>и</w:t>
      </w:r>
      <w:r w:rsidRPr="00C30E93">
        <w:rPr>
          <w:rFonts w:asciiTheme="minorHAnsi" w:hAnsiTheme="minorHAnsi" w:cstheme="minorHAnsi"/>
          <w:lang w:val="sr-Cyrl-CS"/>
        </w:rPr>
        <w:t xml:space="preserve"> програми усмерени на унапређивање и повећање квалитета образовно-васпитног рада.</w:t>
      </w:r>
    </w:p>
    <w:p w14:paraId="38BCB4C4" w14:textId="77777777" w:rsidR="00623B66" w:rsidRPr="00C30E93" w:rsidRDefault="00623B66" w:rsidP="00623B66">
      <w:pPr>
        <w:tabs>
          <w:tab w:val="left" w:pos="9355"/>
        </w:tabs>
        <w:ind w:right="-5" w:firstLine="720"/>
        <w:jc w:val="both"/>
        <w:rPr>
          <w:rFonts w:asciiTheme="minorHAnsi" w:hAnsiTheme="minorHAnsi" w:cstheme="minorHAnsi"/>
          <w:lang w:val="sr-Cyrl-CS"/>
        </w:rPr>
      </w:pPr>
      <w:r w:rsidRPr="00C30E93">
        <w:rPr>
          <w:rFonts w:asciiTheme="minorHAnsi" w:hAnsiTheme="minorHAnsi" w:cstheme="minorHAnsi"/>
          <w:lang w:val="sr-Cyrl-CS"/>
        </w:rPr>
        <w:t>Основно образовање и васпитање траје осам година и остварује се у два образовна циклуса. Први циклус обухвата први, други, трећи и четврти разред, за које се организује разредна настава. Изузетно, настава страног језика и изборних програма може да се организује и као предметна настава. Други циклус обухвата пети, шести, седми и осми разред, за које се организује предметна настава.</w:t>
      </w:r>
    </w:p>
    <w:p w14:paraId="3A6F9AF2" w14:textId="77777777" w:rsidR="00623B66" w:rsidRPr="00C30E93" w:rsidRDefault="00623B66" w:rsidP="00623B66">
      <w:pPr>
        <w:tabs>
          <w:tab w:val="left" w:pos="9355"/>
        </w:tabs>
        <w:ind w:right="-5" w:firstLine="720"/>
        <w:jc w:val="both"/>
        <w:rPr>
          <w:rFonts w:asciiTheme="minorHAnsi" w:hAnsiTheme="minorHAnsi" w:cstheme="minorHAnsi"/>
          <w:lang w:val="sr-Cyrl-CS"/>
        </w:rPr>
      </w:pPr>
    </w:p>
    <w:p w14:paraId="66980449" w14:textId="77777777" w:rsidR="00623B66" w:rsidRPr="00C30E93" w:rsidRDefault="00623B66" w:rsidP="00623B66">
      <w:pPr>
        <w:tabs>
          <w:tab w:val="left" w:pos="9355"/>
        </w:tabs>
        <w:ind w:right="-5" w:firstLine="720"/>
        <w:jc w:val="both"/>
        <w:rPr>
          <w:rFonts w:asciiTheme="minorHAnsi" w:hAnsiTheme="minorHAnsi" w:cstheme="minorHAnsi"/>
          <w:lang w:val="sr-Cyrl-CS"/>
        </w:rPr>
      </w:pPr>
      <w:r w:rsidRPr="00C30E93">
        <w:rPr>
          <w:rFonts w:asciiTheme="minorHAnsi" w:hAnsiTheme="minorHAnsi" w:cstheme="minorHAnsi"/>
          <w:lang w:val="sr-Cyrl-CS"/>
        </w:rPr>
        <w:t>Основно музичко образовање и васпитање траје од две године до шест година, док балетско образовање и васпитање траје четири године, а остварују се у два образовна циклуса.</w:t>
      </w:r>
    </w:p>
    <w:p w14:paraId="70E96492" w14:textId="77777777" w:rsidR="00623B66" w:rsidRPr="00C30E93" w:rsidRDefault="00623B66" w:rsidP="00623B66">
      <w:pPr>
        <w:tabs>
          <w:tab w:val="left" w:pos="9355"/>
        </w:tabs>
        <w:ind w:right="-5" w:firstLine="720"/>
        <w:jc w:val="both"/>
        <w:rPr>
          <w:rFonts w:asciiTheme="minorHAnsi" w:hAnsiTheme="minorHAnsi" w:cstheme="minorHAnsi"/>
          <w:lang w:val="sr-Cyrl-CS"/>
        </w:rPr>
      </w:pPr>
    </w:p>
    <w:p w14:paraId="44C41F23" w14:textId="77777777" w:rsidR="00623B66" w:rsidRPr="00C30E93" w:rsidRDefault="00623B66" w:rsidP="00623B66">
      <w:pPr>
        <w:tabs>
          <w:tab w:val="left" w:pos="9355"/>
        </w:tabs>
        <w:ind w:right="-5" w:firstLine="720"/>
        <w:jc w:val="both"/>
        <w:rPr>
          <w:rFonts w:asciiTheme="minorHAnsi" w:hAnsiTheme="minorHAnsi" w:cstheme="minorHAnsi"/>
          <w:lang w:val="sr-Cyrl-CS"/>
        </w:rPr>
      </w:pPr>
      <w:r w:rsidRPr="00C30E93">
        <w:rPr>
          <w:rFonts w:asciiTheme="minorHAnsi" w:hAnsiTheme="minorHAnsi" w:cstheme="minorHAnsi"/>
          <w:lang w:val="sr-Cyrl-CS"/>
        </w:rPr>
        <w:t>Основно образовање одраслих организује се по разредима – од првог до осмог разреда и траје од три до пет година.</w:t>
      </w:r>
    </w:p>
    <w:p w14:paraId="32EB6359" w14:textId="77777777" w:rsidR="00623B66" w:rsidRPr="00C30E93" w:rsidRDefault="00623B66" w:rsidP="00623B66">
      <w:pPr>
        <w:tabs>
          <w:tab w:val="left" w:pos="9355"/>
        </w:tabs>
        <w:ind w:right="-5" w:firstLine="720"/>
        <w:jc w:val="both"/>
        <w:rPr>
          <w:rFonts w:asciiTheme="minorHAnsi" w:hAnsiTheme="minorHAnsi" w:cstheme="minorHAnsi"/>
          <w:lang w:val="sr-Cyrl-CS"/>
        </w:rPr>
      </w:pPr>
    </w:p>
    <w:p w14:paraId="0B4F1AD0" w14:textId="77777777" w:rsidR="00623B66" w:rsidRPr="00C30E93" w:rsidRDefault="00623B66" w:rsidP="00623B66">
      <w:pPr>
        <w:tabs>
          <w:tab w:val="left" w:pos="9355"/>
        </w:tabs>
        <w:ind w:right="-5" w:firstLine="765"/>
        <w:jc w:val="both"/>
        <w:rPr>
          <w:rFonts w:asciiTheme="minorHAnsi" w:hAnsiTheme="minorHAnsi" w:cstheme="minorHAnsi"/>
          <w:lang w:val="sr-Cyrl-CS"/>
        </w:rPr>
      </w:pPr>
      <w:r w:rsidRPr="00C30E93">
        <w:rPr>
          <w:rFonts w:asciiTheme="minorHAnsi" w:hAnsiTheme="minorHAnsi" w:cstheme="minorHAnsi"/>
          <w:lang w:val="sr-Cyrl-CS"/>
        </w:rPr>
        <w:t>Ученик са сметњама у развоју и инвалидитетом (дете са интелектуалним, чулним и моторичким сметњама у развоју) стиче основно образовање и васпитање по правилу у школи, заједно са осталим ученицима, а када је то у најбољем интересу ученика – у школи за ученике са сметњама у развоју и инвалидитетом. Ученик са сметњама у развоју и инвалидитетом има право на индивидуални образовни план.</w:t>
      </w:r>
    </w:p>
    <w:p w14:paraId="74C449FE" w14:textId="77777777" w:rsidR="00623B66" w:rsidRPr="00C30E93" w:rsidRDefault="00623B66" w:rsidP="00623B66">
      <w:pPr>
        <w:tabs>
          <w:tab w:val="left" w:pos="9355"/>
        </w:tabs>
        <w:ind w:right="-5" w:firstLine="720"/>
        <w:jc w:val="both"/>
        <w:rPr>
          <w:rFonts w:asciiTheme="minorHAnsi" w:hAnsiTheme="minorHAnsi" w:cstheme="minorHAnsi"/>
          <w:lang w:val="sr-Cyrl-CS"/>
        </w:rPr>
      </w:pPr>
    </w:p>
    <w:p w14:paraId="29578A77" w14:textId="77777777" w:rsidR="00623B66" w:rsidRPr="00C30E93" w:rsidRDefault="00623B66" w:rsidP="00623B66">
      <w:pPr>
        <w:tabs>
          <w:tab w:val="left" w:pos="9355"/>
        </w:tabs>
        <w:ind w:right="-5" w:firstLine="765"/>
        <w:jc w:val="both"/>
        <w:rPr>
          <w:rFonts w:asciiTheme="minorHAnsi" w:hAnsiTheme="minorHAnsi" w:cstheme="minorHAnsi"/>
          <w:lang w:val="sr-Cyrl-CS"/>
        </w:rPr>
      </w:pPr>
      <w:r w:rsidRPr="00C30E93">
        <w:rPr>
          <w:rFonts w:asciiTheme="minorHAnsi" w:hAnsiTheme="minorHAnsi" w:cstheme="minorHAnsi"/>
          <w:lang w:val="sr-Cyrl-CS"/>
        </w:rPr>
        <w:t xml:space="preserve">Ради унапређивања инклузивног образовања и васпитања, школа за образовање ученика са сметњама у развоју </w:t>
      </w:r>
      <w:r w:rsidRPr="00C30E93">
        <w:rPr>
          <w:rFonts w:asciiTheme="minorHAnsi" w:hAnsiTheme="minorHAnsi" w:cstheme="minorHAnsi"/>
          <w:lang w:val="sr-Cyrl-RS"/>
        </w:rPr>
        <w:t xml:space="preserve">и инвалидитетом, као и школа која има одељење за ученике </w:t>
      </w:r>
      <w:r w:rsidRPr="00C30E93">
        <w:rPr>
          <w:rFonts w:asciiTheme="minorHAnsi" w:hAnsiTheme="minorHAnsi" w:cstheme="minorHAnsi"/>
          <w:lang w:val="sr-Cyrl-RS"/>
        </w:rPr>
        <w:lastRenderedPageBreak/>
        <w:t xml:space="preserve">са сметњама у развоју и инвалидитетом </w:t>
      </w:r>
      <w:r w:rsidRPr="00C30E93">
        <w:rPr>
          <w:rFonts w:asciiTheme="minorHAnsi" w:hAnsiTheme="minorHAnsi" w:cstheme="minorHAnsi"/>
          <w:lang w:val="sr-Cyrl-CS"/>
        </w:rPr>
        <w:t>пружа подршку школи у систему редовног образовања и васпитања. Школа у систему редовног образовања и васпитања, у којој стичу образовање и ученици са сметњама у развоју и инвалидитетом, може да ангажује васпитача, наставника или стручног сарадника, који је запослен у школи за образовање ученика са сметњама у развоју и инвалидитетом.</w:t>
      </w:r>
    </w:p>
    <w:p w14:paraId="1E67AE01" w14:textId="77777777" w:rsidR="00623B66" w:rsidRPr="00C30E93" w:rsidRDefault="00623B66" w:rsidP="00623B66">
      <w:pPr>
        <w:tabs>
          <w:tab w:val="left" w:pos="9355"/>
        </w:tabs>
        <w:ind w:right="-5"/>
        <w:jc w:val="both"/>
        <w:rPr>
          <w:rFonts w:asciiTheme="minorHAnsi" w:hAnsiTheme="minorHAnsi" w:cstheme="minorHAnsi"/>
          <w:lang w:val="sr-Cyrl-CS"/>
        </w:rPr>
      </w:pPr>
    </w:p>
    <w:p w14:paraId="0A8B2DBD" w14:textId="77777777" w:rsidR="00623B66" w:rsidRPr="00C30E93" w:rsidRDefault="00623B66" w:rsidP="00623B66">
      <w:pPr>
        <w:ind w:firstLine="720"/>
        <w:jc w:val="both"/>
        <w:rPr>
          <w:rFonts w:asciiTheme="minorHAnsi" w:hAnsiTheme="minorHAnsi" w:cstheme="minorHAnsi"/>
          <w:b/>
          <w:bCs/>
          <w:lang w:val="sr-Cyrl-CS"/>
        </w:rPr>
      </w:pPr>
      <w:r w:rsidRPr="00C30E93">
        <w:rPr>
          <w:rFonts w:asciiTheme="minorHAnsi" w:hAnsiTheme="minorHAnsi" w:cstheme="minorHAnsi"/>
          <w:lang w:val="sr-Cyrl-CS"/>
        </w:rPr>
        <w:t xml:space="preserve">Према одредби члана 12. Закона о основном образовању и васпитању и члана 5. Закона о основама система образовања и васпитања, образовно-васпитни рад остварује се на </w:t>
      </w:r>
      <w:r w:rsidRPr="00C30E93">
        <w:rPr>
          <w:rFonts w:asciiTheme="minorHAnsi" w:hAnsiTheme="minorHAnsi" w:cstheme="minorHAnsi"/>
          <w:b/>
          <w:bCs/>
          <w:lang w:val="sr-Cyrl-CS"/>
        </w:rPr>
        <w:t>српском језику и ћириличком писму</w:t>
      </w:r>
      <w:r w:rsidRPr="00C30E93">
        <w:rPr>
          <w:rFonts w:asciiTheme="minorHAnsi" w:hAnsiTheme="minorHAnsi" w:cstheme="minorHAnsi"/>
          <w:lang w:val="sr-Cyrl-CS"/>
        </w:rPr>
        <w:t xml:space="preserve">. За </w:t>
      </w:r>
      <w:r w:rsidRPr="00C30E93">
        <w:rPr>
          <w:rFonts w:asciiTheme="minorHAnsi" w:hAnsiTheme="minorHAnsi" w:cstheme="minorHAnsi"/>
          <w:b/>
          <w:bCs/>
          <w:lang w:val="sr-Cyrl-CS"/>
        </w:rPr>
        <w:t>припаднике националних мањина – националних заједница</w:t>
      </w:r>
      <w:r w:rsidRPr="00C30E93">
        <w:rPr>
          <w:rFonts w:asciiTheme="minorHAnsi" w:hAnsiTheme="minorHAnsi" w:cstheme="minorHAnsi"/>
          <w:lang w:val="sr-Cyrl-CS"/>
        </w:rPr>
        <w:t xml:space="preserve"> образовно-васпитни рад остварује се на </w:t>
      </w:r>
      <w:r w:rsidRPr="00C30E93">
        <w:rPr>
          <w:rFonts w:asciiTheme="minorHAnsi" w:hAnsiTheme="minorHAnsi" w:cstheme="minorHAnsi"/>
          <w:b/>
          <w:bCs/>
          <w:lang w:val="sr-Cyrl-CS"/>
        </w:rPr>
        <w:t>језику, односно говору и писму националне мањине – националне заједнице</w:t>
      </w:r>
      <w:r w:rsidRPr="00C30E93">
        <w:rPr>
          <w:rFonts w:asciiTheme="minorHAnsi" w:hAnsiTheme="minorHAnsi" w:cstheme="minorHAnsi"/>
          <w:lang w:val="sr-Cyrl-CS"/>
        </w:rPr>
        <w:t>. Изузетно, може да се остварује и двојезички: на језику и писму националне мањине – националне заједнице и на српском језику.</w:t>
      </w:r>
    </w:p>
    <w:p w14:paraId="1866692E" w14:textId="77777777" w:rsidR="00623B66" w:rsidRPr="00C30E93" w:rsidRDefault="00623B66" w:rsidP="00623B66">
      <w:pPr>
        <w:ind w:firstLine="720"/>
        <w:jc w:val="both"/>
        <w:rPr>
          <w:rFonts w:asciiTheme="minorHAnsi" w:hAnsiTheme="minorHAnsi" w:cstheme="minorHAnsi"/>
          <w:lang w:val="sr-Cyrl-CS"/>
        </w:rPr>
      </w:pPr>
    </w:p>
    <w:p w14:paraId="2BDDC20F" w14:textId="77777777" w:rsidR="00623B66" w:rsidRPr="00C30E93" w:rsidRDefault="00623B66" w:rsidP="00623B66">
      <w:pPr>
        <w:ind w:firstLine="720"/>
        <w:jc w:val="both"/>
        <w:rPr>
          <w:rFonts w:asciiTheme="minorHAnsi" w:hAnsiTheme="minorHAnsi" w:cstheme="minorHAnsi"/>
          <w:b/>
          <w:bCs/>
        </w:rPr>
      </w:pPr>
      <w:r w:rsidRPr="00C30E93">
        <w:rPr>
          <w:rFonts w:asciiTheme="minorHAnsi" w:hAnsiTheme="minorHAnsi" w:cstheme="minorHAnsi"/>
          <w:lang w:val="sr-Cyrl-CS"/>
        </w:rPr>
        <w:t xml:space="preserve">У основним школама са седиштем на територији Аутономне покрајине Војводине (у даљем тексту: АП Војводина), образовно-васпитни рад остварује се на </w:t>
      </w:r>
      <w:r w:rsidRPr="00C30E93">
        <w:rPr>
          <w:rFonts w:asciiTheme="minorHAnsi" w:hAnsiTheme="minorHAnsi" w:cstheme="minorHAnsi"/>
          <w:b/>
          <w:bCs/>
          <w:lang w:val="sr-Cyrl-CS"/>
        </w:rPr>
        <w:t>шест наставних језика</w:t>
      </w:r>
      <w:r w:rsidRPr="00C30E93">
        <w:rPr>
          <w:rFonts w:asciiTheme="minorHAnsi" w:hAnsiTheme="minorHAnsi" w:cstheme="minorHAnsi"/>
          <w:lang w:val="sr-Cyrl-CS"/>
        </w:rPr>
        <w:t xml:space="preserve">: </w:t>
      </w:r>
      <w:r w:rsidRPr="00C30E93">
        <w:rPr>
          <w:rFonts w:asciiTheme="minorHAnsi" w:hAnsiTheme="minorHAnsi" w:cstheme="minorHAnsi"/>
          <w:b/>
          <w:bCs/>
          <w:lang w:val="sr-Cyrl-CS"/>
        </w:rPr>
        <w:t>српском,</w:t>
      </w:r>
      <w:r w:rsidRPr="00C30E93">
        <w:rPr>
          <w:rFonts w:asciiTheme="minorHAnsi" w:hAnsiTheme="minorHAnsi" w:cstheme="minorHAnsi"/>
          <w:lang w:val="sr-Cyrl-CS"/>
        </w:rPr>
        <w:t xml:space="preserve"> </w:t>
      </w:r>
      <w:r w:rsidRPr="00C30E93">
        <w:rPr>
          <w:rFonts w:asciiTheme="minorHAnsi" w:hAnsiTheme="minorHAnsi" w:cstheme="minorHAnsi"/>
          <w:b/>
          <w:bCs/>
          <w:lang w:val="sr-Cyrl-CS"/>
        </w:rPr>
        <w:t>мађарском, словачком, румунском, русинском</w:t>
      </w:r>
      <w:r w:rsidRPr="00C30E93">
        <w:rPr>
          <w:rFonts w:asciiTheme="minorHAnsi" w:hAnsiTheme="minorHAnsi" w:cstheme="minorHAnsi"/>
          <w:lang w:val="sr-Cyrl-CS"/>
        </w:rPr>
        <w:t xml:space="preserve"> и </w:t>
      </w:r>
      <w:r w:rsidRPr="00C30E93">
        <w:rPr>
          <w:rFonts w:asciiTheme="minorHAnsi" w:hAnsiTheme="minorHAnsi" w:cstheme="minorHAnsi"/>
          <w:b/>
          <w:bCs/>
          <w:lang w:val="sr-Cyrl-CS"/>
        </w:rPr>
        <w:t>хрватском језику</w:t>
      </w:r>
      <w:r w:rsidRPr="00C30E93">
        <w:rPr>
          <w:rFonts w:asciiTheme="minorHAnsi" w:hAnsiTheme="minorHAnsi" w:cstheme="minorHAnsi"/>
          <w:b/>
          <w:bCs/>
        </w:rPr>
        <w:t>.</w:t>
      </w:r>
    </w:p>
    <w:p w14:paraId="756A83B3" w14:textId="77777777" w:rsidR="00623B66" w:rsidRPr="00C30E93" w:rsidRDefault="00623B66" w:rsidP="00623B66">
      <w:pPr>
        <w:ind w:firstLine="720"/>
        <w:jc w:val="both"/>
        <w:rPr>
          <w:rFonts w:asciiTheme="minorHAnsi" w:hAnsiTheme="minorHAnsi" w:cstheme="minorHAnsi"/>
          <w:b/>
          <w:bCs/>
          <w:lang w:val="sr-Cyrl-CS"/>
        </w:rPr>
      </w:pPr>
    </w:p>
    <w:p w14:paraId="124B6A75" w14:textId="77777777" w:rsidR="00623B66" w:rsidRPr="00C30E93" w:rsidRDefault="00623B66" w:rsidP="00623B66">
      <w:pPr>
        <w:ind w:firstLine="720"/>
        <w:jc w:val="both"/>
        <w:rPr>
          <w:rFonts w:asciiTheme="minorHAnsi" w:hAnsiTheme="minorHAnsi" w:cstheme="minorHAnsi"/>
          <w:lang w:val="sr-Cyrl-CS"/>
        </w:rPr>
      </w:pPr>
      <w:r w:rsidRPr="00C30E93">
        <w:rPr>
          <w:rFonts w:asciiTheme="minorHAnsi" w:hAnsiTheme="minorHAnsi" w:cstheme="minorHAnsi"/>
          <w:b/>
          <w:bCs/>
          <w:lang w:val="sr-Cyrl-CS"/>
        </w:rPr>
        <w:t>За ученике припаднике националних мањина – националних заједница, који наставу похађају на српском наставном језику, организује се настава језика националне мањине са елементима</w:t>
      </w:r>
      <w:r w:rsidRPr="00C30E93">
        <w:rPr>
          <w:rFonts w:asciiTheme="minorHAnsi" w:hAnsiTheme="minorHAnsi" w:cstheme="minorHAnsi"/>
          <w:lang w:val="sr-Cyrl-CS"/>
        </w:rPr>
        <w:t xml:space="preserve"> </w:t>
      </w:r>
      <w:r w:rsidRPr="00C30E93">
        <w:rPr>
          <w:rFonts w:asciiTheme="minorHAnsi" w:hAnsiTheme="minorHAnsi" w:cstheme="minorHAnsi"/>
          <w:b/>
          <w:bCs/>
          <w:lang w:val="sr-Cyrl-CS"/>
        </w:rPr>
        <w:t>националне културе</w:t>
      </w:r>
      <w:r w:rsidRPr="00C30E93">
        <w:rPr>
          <w:rFonts w:asciiTheme="minorHAnsi" w:hAnsiTheme="minorHAnsi" w:cstheme="minorHAnsi"/>
          <w:lang w:val="sr-Cyrl-CS"/>
        </w:rPr>
        <w:t xml:space="preserve"> – као изборни програм.</w:t>
      </w:r>
    </w:p>
    <w:p w14:paraId="723FCADD" w14:textId="77777777" w:rsidR="00623B66" w:rsidRPr="00C30E93" w:rsidRDefault="00623B66" w:rsidP="00623B66">
      <w:pPr>
        <w:ind w:firstLine="720"/>
        <w:jc w:val="both"/>
        <w:rPr>
          <w:rFonts w:asciiTheme="minorHAnsi" w:hAnsiTheme="minorHAnsi" w:cstheme="minorHAnsi"/>
          <w:lang w:val="sr-Cyrl-CS"/>
        </w:rPr>
      </w:pPr>
    </w:p>
    <w:p w14:paraId="1456819D" w14:textId="77777777" w:rsidR="00623B66" w:rsidRPr="00C30E93" w:rsidRDefault="00623B66" w:rsidP="00623B66">
      <w:pPr>
        <w:ind w:firstLine="720"/>
        <w:jc w:val="both"/>
        <w:rPr>
          <w:rFonts w:asciiTheme="minorHAnsi" w:hAnsiTheme="minorHAnsi" w:cstheme="minorHAnsi"/>
          <w:lang w:val="sr-Cyrl-CS"/>
        </w:rPr>
      </w:pPr>
    </w:p>
    <w:p w14:paraId="55B72B4A" w14:textId="77777777" w:rsidR="00623B66" w:rsidRPr="00C30E93" w:rsidRDefault="00623B66" w:rsidP="00623B66">
      <w:pPr>
        <w:pStyle w:val="Heading2"/>
        <w:rPr>
          <w:rFonts w:asciiTheme="minorHAnsi" w:hAnsiTheme="minorHAnsi"/>
        </w:rPr>
      </w:pPr>
      <w:bookmarkStart w:id="70" w:name="_Toc61337893"/>
      <w:bookmarkStart w:id="71" w:name="_Toc90367163"/>
      <w:r w:rsidRPr="00C30E93">
        <w:rPr>
          <w:rFonts w:asciiTheme="minorHAnsi" w:hAnsiTheme="minorHAnsi"/>
        </w:rPr>
        <w:t>2.2. Делатност основног образовања и васпитања у АП Војводини</w:t>
      </w:r>
      <w:bookmarkEnd w:id="70"/>
      <w:bookmarkEnd w:id="71"/>
    </w:p>
    <w:p w14:paraId="6F04AC1E" w14:textId="77777777" w:rsidR="00623B66" w:rsidRPr="00C30E93" w:rsidRDefault="00623B66" w:rsidP="00623B66">
      <w:pPr>
        <w:ind w:firstLine="720"/>
        <w:jc w:val="both"/>
        <w:rPr>
          <w:rFonts w:asciiTheme="minorHAnsi" w:hAnsiTheme="minorHAnsi" w:cstheme="minorHAnsi"/>
          <w:lang w:val="sr-Cyrl-CS"/>
        </w:rPr>
      </w:pPr>
    </w:p>
    <w:p w14:paraId="214BECDE" w14:textId="77777777" w:rsidR="00623B66" w:rsidRPr="00C30E93" w:rsidRDefault="00623B66" w:rsidP="00623B66">
      <w:pPr>
        <w:spacing w:after="60"/>
        <w:ind w:firstLine="567"/>
        <w:jc w:val="both"/>
        <w:rPr>
          <w:rFonts w:asciiTheme="minorHAnsi" w:hAnsiTheme="minorHAnsi" w:cstheme="minorHAnsi"/>
          <w:lang w:val="sr-Cyrl-CS"/>
        </w:rPr>
      </w:pPr>
      <w:r w:rsidRPr="00C30E93">
        <w:rPr>
          <w:rFonts w:asciiTheme="minorHAnsi" w:hAnsiTheme="minorHAnsi" w:cstheme="minorHAnsi"/>
          <w:lang w:val="sr-Cyrl-CS"/>
        </w:rPr>
        <w:t>Делатност основног образовања и васпитања у АП Војводини</w:t>
      </w:r>
      <w:r w:rsidRPr="00C30E93">
        <w:rPr>
          <w:rFonts w:asciiTheme="minorHAnsi" w:hAnsiTheme="minorHAnsi" w:cstheme="minorHAnsi"/>
          <w:b/>
        </w:rPr>
        <w:t xml:space="preserve"> </w:t>
      </w:r>
      <w:r w:rsidRPr="00C30E93">
        <w:rPr>
          <w:rFonts w:asciiTheme="minorHAnsi" w:hAnsiTheme="minorHAnsi" w:cstheme="minorHAnsi"/>
          <w:lang w:val="sr-Cyrl-CS"/>
        </w:rPr>
        <w:t xml:space="preserve">у школској </w:t>
      </w:r>
      <w:r w:rsidRPr="00C30E93">
        <w:rPr>
          <w:rFonts w:asciiTheme="minorHAnsi" w:hAnsiTheme="minorHAnsi" w:cstheme="minorHAnsi"/>
        </w:rPr>
        <w:t>2022</w:t>
      </w:r>
      <w:r w:rsidRPr="00C30E93">
        <w:rPr>
          <w:rFonts w:asciiTheme="minorHAnsi" w:hAnsiTheme="minorHAnsi" w:cstheme="minorHAnsi"/>
          <w:lang w:val="sr-Cyrl-CS"/>
        </w:rPr>
        <w:t>/20</w:t>
      </w:r>
      <w:r w:rsidRPr="00C30E93">
        <w:rPr>
          <w:rFonts w:asciiTheme="minorHAnsi" w:hAnsiTheme="minorHAnsi" w:cstheme="minorHAnsi"/>
        </w:rPr>
        <w:t>23</w:t>
      </w:r>
      <w:r w:rsidRPr="00C30E93">
        <w:rPr>
          <w:rFonts w:asciiTheme="minorHAnsi" w:hAnsiTheme="minorHAnsi" w:cstheme="minorHAnsi"/>
          <w:lang w:val="sr-Cyrl-CS"/>
        </w:rPr>
        <w:t>. години остварује се укупно у</w:t>
      </w:r>
      <w:r w:rsidRPr="00C30E93">
        <w:rPr>
          <w:rFonts w:asciiTheme="minorHAnsi" w:hAnsiTheme="minorHAnsi" w:cstheme="minorHAnsi"/>
          <w:b/>
          <w:lang w:val="sr-Cyrl-CS"/>
        </w:rPr>
        <w:t xml:space="preserve"> </w:t>
      </w:r>
      <w:r w:rsidRPr="00C30E93">
        <w:rPr>
          <w:rFonts w:asciiTheme="minorHAnsi" w:hAnsiTheme="minorHAnsi" w:cstheme="minorHAnsi"/>
          <w:b/>
        </w:rPr>
        <w:t>38</w:t>
      </w:r>
      <w:r w:rsidRPr="00C30E93">
        <w:rPr>
          <w:rFonts w:asciiTheme="minorHAnsi" w:hAnsiTheme="minorHAnsi" w:cstheme="minorHAnsi"/>
          <w:b/>
          <w:lang w:val="sr-Cyrl-RS"/>
        </w:rPr>
        <w:t>6</w:t>
      </w:r>
      <w:r w:rsidRPr="00C30E93">
        <w:rPr>
          <w:rFonts w:asciiTheme="minorHAnsi" w:hAnsiTheme="minorHAnsi" w:cstheme="minorHAnsi"/>
          <w:b/>
          <w:lang w:val="sr-Cyrl-CS"/>
        </w:rPr>
        <w:t xml:space="preserve"> </w:t>
      </w:r>
      <w:r w:rsidRPr="00C30E93">
        <w:rPr>
          <w:rFonts w:asciiTheme="minorHAnsi" w:hAnsiTheme="minorHAnsi" w:cstheme="minorHAnsi"/>
          <w:lang w:val="sr-Cyrl-CS"/>
        </w:rPr>
        <w:t>јавних</w:t>
      </w:r>
      <w:r w:rsidRPr="00C30E93">
        <w:rPr>
          <w:rFonts w:asciiTheme="minorHAnsi" w:hAnsiTheme="minorHAnsi" w:cstheme="minorHAnsi"/>
          <w:b/>
          <w:lang w:val="sr-Cyrl-CS"/>
        </w:rPr>
        <w:t xml:space="preserve"> </w:t>
      </w:r>
      <w:r w:rsidRPr="00C30E93">
        <w:rPr>
          <w:rFonts w:asciiTheme="minorHAnsi" w:hAnsiTheme="minorHAnsi" w:cstheme="minorHAnsi"/>
          <w:lang w:val="sr-Cyrl-CS"/>
        </w:rPr>
        <w:t>основних школа</w:t>
      </w:r>
      <w:r w:rsidRPr="00C30E93">
        <w:rPr>
          <w:rFonts w:asciiTheme="minorHAnsi" w:hAnsiTheme="minorHAnsi"/>
          <w:lang w:val="sr-Cyrl-CS"/>
        </w:rPr>
        <w:t xml:space="preserve"> што је у поређењу с претходном школском годином </w:t>
      </w:r>
      <w:r w:rsidRPr="00C30E93">
        <w:rPr>
          <w:rFonts w:asciiTheme="minorHAnsi" w:hAnsiTheme="minorHAnsi"/>
          <w:b/>
          <w:lang w:val="sr-Cyrl-CS"/>
        </w:rPr>
        <w:t>више за једну</w:t>
      </w:r>
      <w:r w:rsidRPr="00C30E93">
        <w:rPr>
          <w:rFonts w:asciiTheme="minorHAnsi" w:hAnsiTheme="minorHAnsi"/>
          <w:lang w:val="sr-Cyrl-CS"/>
        </w:rPr>
        <w:t xml:space="preserve"> </w:t>
      </w:r>
      <w:r w:rsidRPr="00C30E93">
        <w:rPr>
          <w:rFonts w:asciiTheme="minorHAnsi" w:hAnsiTheme="minorHAnsi"/>
          <w:b/>
          <w:lang w:val="sr-Cyrl-CS"/>
        </w:rPr>
        <w:t>(1)</w:t>
      </w:r>
      <w:r w:rsidRPr="00C30E93">
        <w:rPr>
          <w:rFonts w:asciiTheme="minorHAnsi" w:hAnsiTheme="minorHAnsi"/>
          <w:lang w:val="sr-Cyrl-CS"/>
        </w:rPr>
        <w:t xml:space="preserve"> јавну основну школу</w:t>
      </w:r>
      <w:r w:rsidRPr="00C30E93">
        <w:rPr>
          <w:rFonts w:asciiTheme="minorHAnsi" w:hAnsiTheme="minorHAnsi"/>
          <w:lang w:val="sr-Latn-CS"/>
        </w:rPr>
        <w:t xml:space="preserve"> </w:t>
      </w:r>
      <w:r w:rsidRPr="00C30E93">
        <w:rPr>
          <w:rFonts w:asciiTheme="minorHAnsi" w:hAnsiTheme="minorHAnsi"/>
          <w:lang w:val="sr-Cyrl-RS"/>
        </w:rPr>
        <w:t>(</w:t>
      </w:r>
      <w:r w:rsidRPr="00C30E93">
        <w:rPr>
          <w:rFonts w:asciiTheme="minorHAnsi" w:hAnsiTheme="minorHAnsi"/>
          <w:lang w:val="sr-Cyrl-CS"/>
        </w:rPr>
        <w:t>Одлуком о мрежи јавних основних школа на територији општине Опово предвиђено је да се делатност обавезног основног образовања обавља у две (2) уместо у једној (1) јавној основној школи), и то:</w:t>
      </w:r>
    </w:p>
    <w:p w14:paraId="78CABEC3" w14:textId="77777777" w:rsidR="00623B66" w:rsidRPr="00C30E93" w:rsidRDefault="00623B66" w:rsidP="00623B66">
      <w:pPr>
        <w:numPr>
          <w:ilvl w:val="0"/>
          <w:numId w:val="8"/>
        </w:numPr>
        <w:spacing w:after="60"/>
        <w:jc w:val="both"/>
        <w:rPr>
          <w:rFonts w:asciiTheme="minorHAnsi" w:hAnsiTheme="minorHAnsi" w:cstheme="minorHAnsi"/>
          <w:lang w:val="sr-Cyrl-CS"/>
        </w:rPr>
      </w:pPr>
      <w:r w:rsidRPr="00C30E93">
        <w:rPr>
          <w:rFonts w:asciiTheme="minorHAnsi" w:hAnsiTheme="minorHAnsi" w:cstheme="minorHAnsi"/>
          <w:lang w:val="sr-Cyrl-CS"/>
        </w:rPr>
        <w:t xml:space="preserve">За укупно </w:t>
      </w:r>
      <w:r w:rsidRPr="00C30E93">
        <w:rPr>
          <w:rFonts w:asciiTheme="minorHAnsi" w:hAnsiTheme="minorHAnsi" w:cstheme="minorHAnsi"/>
          <w:b/>
          <w:bCs/>
          <w:lang w:val="sr-Cyrl-CS"/>
        </w:rPr>
        <w:t>134</w:t>
      </w:r>
      <w:r w:rsidRPr="00C30E93">
        <w:rPr>
          <w:rFonts w:asciiTheme="minorHAnsi" w:hAnsiTheme="minorHAnsi" w:cstheme="minorHAnsi"/>
          <w:b/>
          <w:bCs/>
        </w:rPr>
        <w:t xml:space="preserve">.737 </w:t>
      </w:r>
      <w:r w:rsidRPr="00C30E93">
        <w:rPr>
          <w:rFonts w:asciiTheme="minorHAnsi" w:hAnsiTheme="minorHAnsi" w:cstheme="minorHAnsi"/>
          <w:b/>
          <w:bCs/>
          <w:lang w:val="sr-Cyrl-CS"/>
        </w:rPr>
        <w:t>ученика</w:t>
      </w:r>
      <w:r w:rsidRPr="00C30E93">
        <w:rPr>
          <w:rFonts w:asciiTheme="minorHAnsi" w:hAnsiTheme="minorHAnsi" w:cstheme="minorHAnsi"/>
          <w:lang w:val="sr-Cyrl-CS"/>
        </w:rPr>
        <w:t xml:space="preserve">, </w:t>
      </w:r>
      <w:r w:rsidRPr="00C30E93">
        <w:rPr>
          <w:rFonts w:asciiTheme="minorHAnsi" w:hAnsiTheme="minorHAnsi" w:cstheme="minorHAnsi"/>
          <w:bCs/>
          <w:lang w:val="sr-Cyrl-CS"/>
        </w:rPr>
        <w:t>у оквиру</w:t>
      </w:r>
      <w:r w:rsidRPr="00C30E93">
        <w:rPr>
          <w:rFonts w:asciiTheme="minorHAnsi" w:hAnsiTheme="minorHAnsi" w:cstheme="minorHAnsi"/>
          <w:b/>
          <w:bCs/>
          <w:lang w:val="sr-Cyrl-CS"/>
        </w:rPr>
        <w:t xml:space="preserve"> 34</w:t>
      </w:r>
      <w:r w:rsidRPr="00C30E93">
        <w:rPr>
          <w:rFonts w:asciiTheme="minorHAnsi" w:hAnsiTheme="minorHAnsi" w:cstheme="minorHAnsi"/>
          <w:b/>
          <w:bCs/>
        </w:rPr>
        <w:t>8</w:t>
      </w:r>
      <w:r w:rsidRPr="00C30E93">
        <w:rPr>
          <w:rFonts w:asciiTheme="minorHAnsi" w:hAnsiTheme="minorHAnsi" w:cstheme="minorHAnsi"/>
          <w:b/>
          <w:bCs/>
          <w:lang w:val="sr-Cyrl-CS"/>
        </w:rPr>
        <w:t xml:space="preserve"> основн</w:t>
      </w:r>
      <w:r w:rsidRPr="00C30E93">
        <w:rPr>
          <w:rFonts w:asciiTheme="minorHAnsi" w:hAnsiTheme="minorHAnsi" w:cstheme="minorHAnsi"/>
          <w:b/>
          <w:bCs/>
          <w:lang w:val="sr-Cyrl-RS"/>
        </w:rPr>
        <w:t>их</w:t>
      </w:r>
      <w:r w:rsidRPr="00C30E93">
        <w:rPr>
          <w:rFonts w:asciiTheme="minorHAnsi" w:hAnsiTheme="minorHAnsi" w:cstheme="minorHAnsi"/>
          <w:b/>
          <w:bCs/>
          <w:lang w:val="sr-Cyrl-CS"/>
        </w:rPr>
        <w:t xml:space="preserve"> школа,</w:t>
      </w:r>
      <w:r w:rsidRPr="00C30E93">
        <w:rPr>
          <w:rFonts w:asciiTheme="minorHAnsi" w:hAnsiTheme="minorHAnsi" w:cstheme="minorHAnsi"/>
          <w:bCs/>
          <w:lang w:val="sr-Cyrl-CS"/>
        </w:rPr>
        <w:t xml:space="preserve"> распоређених на територији свих </w:t>
      </w:r>
      <w:r w:rsidRPr="00C30E93">
        <w:rPr>
          <w:rFonts w:asciiTheme="minorHAnsi" w:hAnsiTheme="minorHAnsi" w:cstheme="minorHAnsi"/>
          <w:b/>
          <w:bCs/>
          <w:lang w:val="sr-Cyrl-CS"/>
        </w:rPr>
        <w:t xml:space="preserve">45 </w:t>
      </w:r>
      <w:r w:rsidRPr="00C30E93">
        <w:rPr>
          <w:rFonts w:asciiTheme="minorHAnsi" w:hAnsiTheme="minorHAnsi" w:cstheme="minorHAnsi"/>
          <w:bCs/>
          <w:lang w:val="sr-Cyrl-CS"/>
        </w:rPr>
        <w:t xml:space="preserve">локалних самоуправа; у матичним школама наставу похађа </w:t>
      </w:r>
      <w:r w:rsidRPr="00C30E93">
        <w:rPr>
          <w:rFonts w:asciiTheme="minorHAnsi" w:hAnsiTheme="minorHAnsi" w:cstheme="minorHAnsi"/>
          <w:b/>
          <w:lang w:val="sr-Cyrl-CS"/>
        </w:rPr>
        <w:t>124</w:t>
      </w:r>
      <w:r w:rsidRPr="00C30E93">
        <w:rPr>
          <w:rFonts w:asciiTheme="minorHAnsi" w:hAnsiTheme="minorHAnsi" w:cstheme="minorHAnsi"/>
          <w:b/>
        </w:rPr>
        <w:t>.</w:t>
      </w:r>
      <w:r w:rsidRPr="00C30E93">
        <w:rPr>
          <w:rFonts w:asciiTheme="minorHAnsi" w:hAnsiTheme="minorHAnsi" w:cstheme="minorHAnsi"/>
          <w:b/>
          <w:lang w:val="sr-Cyrl-CS"/>
        </w:rPr>
        <w:t>520</w:t>
      </w:r>
      <w:r w:rsidRPr="00C30E93">
        <w:rPr>
          <w:rFonts w:asciiTheme="minorHAnsi" w:hAnsiTheme="minorHAnsi" w:cstheme="minorHAnsi"/>
          <w:b/>
        </w:rPr>
        <w:t xml:space="preserve"> </w:t>
      </w:r>
      <w:r w:rsidRPr="00C30E93">
        <w:rPr>
          <w:rFonts w:asciiTheme="minorHAnsi" w:hAnsiTheme="minorHAnsi" w:cstheme="minorHAnsi"/>
          <w:lang w:val="sr-Cyrl-CS"/>
        </w:rPr>
        <w:t>ученика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=137577*100/150366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92.</w:t>
      </w:r>
      <w:r w:rsidRPr="00C30E93">
        <w:rPr>
          <w:rFonts w:asciiTheme="minorHAnsi" w:hAnsiTheme="minorHAnsi" w:cstheme="minorHAnsi"/>
          <w:b/>
          <w:noProof/>
          <w:lang w:val="sr-Cyrl-RS"/>
        </w:rPr>
        <w:t>42</w:t>
      </w:r>
      <w:r w:rsidRPr="00C30E93">
        <w:rPr>
          <w:rFonts w:asciiTheme="minorHAnsi" w:hAnsiTheme="minorHAnsi" w:cstheme="minorHAnsi"/>
          <w:b/>
          <w:noProof/>
          <w:lang w:val="sr-Cyrl-CS"/>
        </w:rPr>
        <w:t>%</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w:t>
      </w:r>
      <w:r w:rsidRPr="00C30E93">
        <w:rPr>
          <w:rFonts w:asciiTheme="minorHAnsi" w:hAnsiTheme="minorHAnsi" w:cstheme="minorHAnsi"/>
          <w:lang w:val="sr-Cyrl-CS"/>
        </w:rPr>
        <w:t xml:space="preserve">, а </w:t>
      </w:r>
      <w:r w:rsidRPr="00C30E93">
        <w:rPr>
          <w:rFonts w:asciiTheme="minorHAnsi" w:hAnsiTheme="minorHAnsi" w:cstheme="minorHAnsi"/>
          <w:b/>
          <w:lang w:val="sr-Cyrl-CS"/>
        </w:rPr>
        <w:t xml:space="preserve">10.217 </w:t>
      </w:r>
      <w:r w:rsidRPr="00C30E93">
        <w:rPr>
          <w:rFonts w:asciiTheme="minorHAnsi" w:hAnsiTheme="minorHAnsi" w:cstheme="minorHAnsi"/>
          <w:lang w:val="sr-Cyrl-CS"/>
        </w:rPr>
        <w:t>ученика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=12789*100/150366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7.</w:t>
      </w:r>
      <w:r w:rsidRPr="00C30E93">
        <w:rPr>
          <w:rFonts w:asciiTheme="minorHAnsi" w:hAnsiTheme="minorHAnsi" w:cstheme="minorHAnsi"/>
          <w:b/>
          <w:noProof/>
          <w:lang w:val="sr-Cyrl-RS"/>
        </w:rPr>
        <w:t>58</w:t>
      </w:r>
      <w:r w:rsidRPr="00C30E93">
        <w:rPr>
          <w:rFonts w:asciiTheme="minorHAnsi" w:hAnsiTheme="minorHAnsi" w:cstheme="minorHAnsi"/>
          <w:b/>
          <w:noProof/>
          <w:lang w:val="sr-Cyrl-CS"/>
        </w:rPr>
        <w:t>%</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 xml:space="preserve">) </w:t>
      </w:r>
      <w:r w:rsidRPr="00C30E93">
        <w:rPr>
          <w:rFonts w:asciiTheme="minorHAnsi" w:hAnsiTheme="minorHAnsi" w:cstheme="minorHAnsi"/>
          <w:lang w:val="sr-Cyrl-CS"/>
        </w:rPr>
        <w:t xml:space="preserve">похађа наставу у оквиру </w:t>
      </w:r>
      <w:r w:rsidRPr="00C30E93">
        <w:rPr>
          <w:rFonts w:asciiTheme="minorHAnsi" w:hAnsiTheme="minorHAnsi" w:cstheme="minorHAnsi"/>
          <w:b/>
          <w:bCs/>
          <w:lang w:val="sr-Cyrl-RS"/>
        </w:rPr>
        <w:t>190</w:t>
      </w:r>
      <w:r w:rsidRPr="00C30E93">
        <w:rPr>
          <w:rFonts w:asciiTheme="minorHAnsi" w:hAnsiTheme="minorHAnsi" w:cstheme="minorHAnsi"/>
          <w:b/>
          <w:bCs/>
          <w:lang w:val="sr-Cyrl-CS"/>
        </w:rPr>
        <w:t xml:space="preserve"> </w:t>
      </w:r>
      <w:r w:rsidRPr="00C30E93">
        <w:rPr>
          <w:rFonts w:asciiTheme="minorHAnsi" w:hAnsiTheme="minorHAnsi" w:cstheme="minorHAnsi"/>
          <w:bCs/>
          <w:lang w:val="sr-Cyrl-CS"/>
        </w:rPr>
        <w:t xml:space="preserve">издвојена, подручна одељења, </w:t>
      </w:r>
      <w:r w:rsidRPr="00C30E93">
        <w:rPr>
          <w:rFonts w:asciiTheme="minorHAnsi" w:hAnsiTheme="minorHAnsi" w:cstheme="minorHAnsi"/>
          <w:lang w:val="sr-Cyrl-CS"/>
        </w:rPr>
        <w:t xml:space="preserve">распоређена </w:t>
      </w:r>
      <w:r w:rsidRPr="00C30E93">
        <w:rPr>
          <w:rFonts w:asciiTheme="minorHAnsi" w:hAnsiTheme="minorHAnsi" w:cstheme="minorHAnsi"/>
          <w:bCs/>
          <w:lang w:val="sr-Cyrl-CS"/>
        </w:rPr>
        <w:t xml:space="preserve">на територији </w:t>
      </w:r>
      <w:r w:rsidRPr="00C30E93">
        <w:rPr>
          <w:rFonts w:asciiTheme="minorHAnsi" w:hAnsiTheme="minorHAnsi" w:cstheme="minorHAnsi"/>
          <w:b/>
          <w:bCs/>
          <w:lang w:val="sr-Cyrl-CS"/>
        </w:rPr>
        <w:t xml:space="preserve">33 </w:t>
      </w:r>
      <w:r w:rsidRPr="00C30E93">
        <w:rPr>
          <w:rFonts w:asciiTheme="minorHAnsi" w:hAnsiTheme="minorHAnsi" w:cstheme="minorHAnsi"/>
          <w:bCs/>
          <w:lang w:val="sr-Cyrl-CS"/>
        </w:rPr>
        <w:t>локалне самоуправе;</w:t>
      </w:r>
      <w:r w:rsidRPr="00C30E93">
        <w:rPr>
          <w:rFonts w:asciiTheme="minorHAnsi" w:hAnsiTheme="minorHAnsi" w:cstheme="minorHAnsi"/>
          <w:lang w:val="sr-Cyrl-CS"/>
        </w:rPr>
        <w:t xml:space="preserve"> настава се остварује у </w:t>
      </w:r>
      <w:r w:rsidRPr="00C30E93">
        <w:rPr>
          <w:rFonts w:asciiTheme="minorHAnsi" w:hAnsiTheme="minorHAnsi" w:cstheme="minorHAnsi"/>
          <w:b/>
        </w:rPr>
        <w:t>6.921</w:t>
      </w:r>
      <w:r w:rsidRPr="00C30E93">
        <w:rPr>
          <w:rFonts w:asciiTheme="minorHAnsi" w:hAnsiTheme="minorHAnsi" w:cstheme="minorHAnsi"/>
          <w:b/>
          <w:lang w:val="sr-Cyrl-CS"/>
        </w:rPr>
        <w:t xml:space="preserve"> </w:t>
      </w:r>
      <w:r w:rsidRPr="00C30E93">
        <w:rPr>
          <w:rFonts w:asciiTheme="minorHAnsi" w:hAnsiTheme="minorHAnsi" w:cstheme="minorHAnsi"/>
          <w:lang w:val="sr-Cyrl-CS"/>
        </w:rPr>
        <w:t>некомбинован</w:t>
      </w:r>
      <w:r w:rsidRPr="00C30E93">
        <w:rPr>
          <w:rFonts w:asciiTheme="minorHAnsi" w:hAnsiTheme="minorHAnsi" w:cstheme="minorHAnsi"/>
        </w:rPr>
        <w:t>o</w:t>
      </w:r>
      <w:r w:rsidRPr="00C30E93">
        <w:rPr>
          <w:rFonts w:asciiTheme="minorHAnsi" w:hAnsiTheme="minorHAnsi" w:cstheme="minorHAnsi"/>
          <w:lang w:val="sr-Cyrl-CS"/>
        </w:rPr>
        <w:t xml:space="preserve"> </w:t>
      </w:r>
      <w:r w:rsidRPr="00C30E93">
        <w:rPr>
          <w:rFonts w:asciiTheme="minorHAnsi" w:hAnsiTheme="minorHAnsi" w:cstheme="minorHAnsi"/>
          <w:b/>
          <w:lang w:val="sr-Cyrl-CS"/>
        </w:rPr>
        <w:t>(95.83%)</w:t>
      </w:r>
      <w:r w:rsidRPr="00C30E93">
        <w:rPr>
          <w:rFonts w:asciiTheme="minorHAnsi" w:hAnsiTheme="minorHAnsi" w:cstheme="minorHAnsi"/>
          <w:lang w:val="sr-Cyrl-CS"/>
        </w:rPr>
        <w:t xml:space="preserve"> и </w:t>
      </w:r>
      <w:r w:rsidRPr="00C30E93">
        <w:rPr>
          <w:rFonts w:asciiTheme="minorHAnsi" w:hAnsiTheme="minorHAnsi" w:cstheme="minorHAnsi"/>
          <w:b/>
          <w:lang w:val="sr-Cyrl-RS"/>
        </w:rPr>
        <w:t xml:space="preserve">301 </w:t>
      </w:r>
      <w:r w:rsidRPr="00C30E93">
        <w:rPr>
          <w:rFonts w:asciiTheme="minorHAnsi" w:hAnsiTheme="minorHAnsi" w:cstheme="minorHAnsi"/>
          <w:lang w:val="sr-Cyrl-CS"/>
        </w:rPr>
        <w:t>комбинован</w:t>
      </w:r>
      <w:r w:rsidRPr="00C30E93">
        <w:rPr>
          <w:rFonts w:asciiTheme="minorHAnsi" w:hAnsiTheme="minorHAnsi" w:cstheme="minorHAnsi"/>
          <w:lang w:val="sr-Cyrl-RS"/>
        </w:rPr>
        <w:t xml:space="preserve">о </w:t>
      </w:r>
      <w:r w:rsidRPr="00C30E93">
        <w:rPr>
          <w:rFonts w:asciiTheme="minorHAnsi" w:hAnsiTheme="minorHAnsi" w:cstheme="minorHAnsi"/>
          <w:b/>
          <w:lang w:val="sr-Cyrl-CS"/>
        </w:rPr>
        <w:t>(4.17%)</w:t>
      </w:r>
      <w:r w:rsidRPr="00C30E93">
        <w:rPr>
          <w:rFonts w:asciiTheme="minorHAnsi" w:hAnsiTheme="minorHAnsi" w:cstheme="minorHAnsi"/>
          <w:lang w:val="sr-Cyrl-CS"/>
        </w:rPr>
        <w:t xml:space="preserve">, укупно </w:t>
      </w:r>
      <w:r w:rsidRPr="00C30E93">
        <w:rPr>
          <w:rFonts w:asciiTheme="minorHAnsi" w:hAnsiTheme="minorHAnsi" w:cstheme="minorHAnsi"/>
          <w:b/>
          <w:lang w:val="sr-Cyrl-CS"/>
        </w:rPr>
        <w:t>7.</w:t>
      </w:r>
      <w:r w:rsidRPr="00C30E93">
        <w:rPr>
          <w:rFonts w:asciiTheme="minorHAnsi" w:hAnsiTheme="minorHAnsi" w:cstheme="minorHAnsi"/>
          <w:b/>
        </w:rPr>
        <w:t>222</w:t>
      </w:r>
      <w:r w:rsidRPr="00C30E93">
        <w:rPr>
          <w:rFonts w:asciiTheme="minorHAnsi" w:hAnsiTheme="minorHAnsi" w:cstheme="minorHAnsi"/>
          <w:b/>
          <w:lang w:val="sr-Cyrl-RS"/>
        </w:rPr>
        <w:t xml:space="preserve"> </w:t>
      </w:r>
      <w:r w:rsidRPr="00C30E93">
        <w:rPr>
          <w:rFonts w:asciiTheme="minorHAnsi" w:hAnsiTheme="minorHAnsi" w:cstheme="minorHAnsi"/>
          <w:lang w:val="sr-Cyrl-CS"/>
        </w:rPr>
        <w:t xml:space="preserve">одељења </w:t>
      </w:r>
      <w:r w:rsidRPr="00C30E93">
        <w:rPr>
          <w:rFonts w:asciiTheme="minorHAnsi" w:hAnsiTheme="minorHAnsi" w:cstheme="minorHAnsi"/>
          <w:b/>
          <w:lang w:val="sr-Cyrl-CS"/>
        </w:rPr>
        <w:t>(100%)</w:t>
      </w:r>
      <w:r w:rsidRPr="00C30E93">
        <w:rPr>
          <w:rFonts w:asciiTheme="minorHAnsi" w:hAnsiTheme="minorHAnsi" w:cstheme="minorHAnsi"/>
          <w:lang w:val="sr-Cyrl-CS"/>
        </w:rPr>
        <w:t xml:space="preserve">; просечан број ученика у одељењу јесте </w:t>
      </w:r>
      <w:r w:rsidRPr="00C30E93">
        <w:rPr>
          <w:rFonts w:asciiTheme="minorHAnsi" w:hAnsiTheme="minorHAnsi" w:cstheme="minorHAnsi"/>
          <w:b/>
          <w:lang w:val="sr-Cyrl-CS"/>
        </w:rPr>
        <w:t xml:space="preserve">19 </w:t>
      </w:r>
      <w:r w:rsidRPr="00C30E93">
        <w:rPr>
          <w:rFonts w:asciiTheme="minorHAnsi" w:hAnsiTheme="minorHAnsi" w:cstheme="minorHAnsi"/>
          <w:lang w:val="sr-Cyrl-CS"/>
        </w:rPr>
        <w:t>–</w:t>
      </w:r>
      <w:r w:rsidRPr="00C30E93">
        <w:rPr>
          <w:rFonts w:asciiTheme="minorHAnsi" w:hAnsiTheme="minorHAnsi" w:cstheme="minorHAnsi"/>
          <w:bCs/>
          <w:lang w:val="sr-Cyrl-CS"/>
        </w:rPr>
        <w:t xml:space="preserve"> </w:t>
      </w:r>
      <w:r w:rsidRPr="00C30E93">
        <w:rPr>
          <w:rFonts w:asciiTheme="minorHAnsi" w:hAnsiTheme="minorHAnsi" w:cstheme="minorHAnsi"/>
          <w:b/>
          <w:bCs/>
          <w:lang w:val="sr-Cyrl-CS"/>
        </w:rPr>
        <w:t xml:space="preserve">исто </w:t>
      </w:r>
      <w:r w:rsidRPr="00C30E93">
        <w:rPr>
          <w:rFonts w:asciiTheme="minorHAnsi" w:hAnsiTheme="minorHAnsi" w:cstheme="minorHAnsi"/>
          <w:bCs/>
          <w:lang w:val="sr-Cyrl-CS"/>
        </w:rPr>
        <w:t>као и прошле школске године</w:t>
      </w:r>
      <w:r w:rsidRPr="00C30E93">
        <w:rPr>
          <w:rFonts w:asciiTheme="minorHAnsi" w:hAnsiTheme="minorHAnsi" w:cstheme="minorHAnsi"/>
          <w:lang w:val="sr-Cyrl-CS"/>
        </w:rPr>
        <w:t>.</w:t>
      </w:r>
    </w:p>
    <w:p w14:paraId="15052EEF" w14:textId="77777777" w:rsidR="00623B66" w:rsidRPr="00C30E93" w:rsidRDefault="00623B66" w:rsidP="00623B66">
      <w:pPr>
        <w:numPr>
          <w:ilvl w:val="1"/>
          <w:numId w:val="5"/>
        </w:numPr>
        <w:spacing w:after="60"/>
        <w:jc w:val="both"/>
        <w:rPr>
          <w:rFonts w:asciiTheme="minorHAnsi" w:hAnsiTheme="minorHAnsi" w:cstheme="minorHAnsi"/>
          <w:lang w:val="sr-Cyrl-CS"/>
        </w:rPr>
      </w:pPr>
      <w:r w:rsidRPr="00C30E93">
        <w:rPr>
          <w:rFonts w:asciiTheme="minorHAnsi" w:hAnsiTheme="minorHAnsi" w:cstheme="minorHAnsi"/>
          <w:lang w:val="sr-Cyrl-CS"/>
        </w:rPr>
        <w:t xml:space="preserve">У поређењу с прошлом школском годином, број ученика у основним школама </w:t>
      </w:r>
      <w:r w:rsidRPr="00C30E93">
        <w:rPr>
          <w:rFonts w:asciiTheme="minorHAnsi" w:hAnsiTheme="minorHAnsi" w:cstheme="minorHAnsi"/>
          <w:b/>
          <w:lang w:val="sr-Cyrl-CS"/>
        </w:rPr>
        <w:t>повећан</w:t>
      </w:r>
      <w:r w:rsidRPr="00C30E93">
        <w:rPr>
          <w:rFonts w:asciiTheme="minorHAnsi" w:hAnsiTheme="minorHAnsi" w:cstheme="minorHAnsi"/>
          <w:lang w:val="sr-Cyrl-CS"/>
        </w:rPr>
        <w:t xml:space="preserve"> је за </w:t>
      </w:r>
      <w:r w:rsidRPr="00C30E93">
        <w:rPr>
          <w:rFonts w:asciiTheme="minorHAnsi" w:hAnsiTheme="minorHAnsi" w:cstheme="minorHAnsi"/>
          <w:b/>
          <w:lang w:val="sr-Cyrl-RS"/>
        </w:rPr>
        <w:t>332</w:t>
      </w:r>
      <w:r w:rsidRPr="00C30E93">
        <w:rPr>
          <w:rFonts w:asciiTheme="minorHAnsi" w:hAnsiTheme="minorHAnsi" w:cstheme="minorHAnsi"/>
          <w:b/>
          <w:lang w:val="sr-Cyrl-CS"/>
        </w:rPr>
        <w:t>,</w:t>
      </w:r>
      <w:r w:rsidRPr="00C30E93">
        <w:rPr>
          <w:rFonts w:asciiTheme="minorHAnsi" w:hAnsiTheme="minorHAnsi" w:cstheme="minorHAnsi"/>
          <w:lang w:val="sr-Cyrl-CS"/>
        </w:rPr>
        <w:t xml:space="preserve"> то јест за </w:t>
      </w:r>
      <w:r w:rsidRPr="00C30E93">
        <w:rPr>
          <w:rFonts w:asciiTheme="minorHAnsi" w:hAnsiTheme="minorHAnsi" w:cstheme="minorHAnsi"/>
          <w:b/>
          <w:lang w:val="sr-Cyrl-CS"/>
        </w:rPr>
        <w:t>0.25%.</w:t>
      </w:r>
      <w:r w:rsidRPr="00C30E93">
        <w:rPr>
          <w:rFonts w:asciiTheme="minorHAnsi" w:hAnsiTheme="minorHAnsi" w:cstheme="minorHAnsi"/>
          <w:lang w:val="sr-Cyrl-CS"/>
        </w:rPr>
        <w:t xml:space="preserve"> </w:t>
      </w:r>
    </w:p>
    <w:p w14:paraId="02E6567A" w14:textId="77777777" w:rsidR="00623B66" w:rsidRPr="00C30E93" w:rsidRDefault="00623B66" w:rsidP="00623B66">
      <w:pPr>
        <w:ind w:firstLine="720"/>
        <w:jc w:val="both"/>
        <w:rPr>
          <w:rFonts w:asciiTheme="minorHAnsi" w:hAnsiTheme="minorHAnsi" w:cstheme="minorHAnsi"/>
          <w:bCs/>
          <w:lang w:val="sr-Cyrl-CS"/>
        </w:rPr>
      </w:pPr>
    </w:p>
    <w:p w14:paraId="59903D04" w14:textId="77777777" w:rsidR="00623B66" w:rsidRPr="00C30E93" w:rsidRDefault="00623B66" w:rsidP="00623B66">
      <w:pPr>
        <w:numPr>
          <w:ilvl w:val="0"/>
          <w:numId w:val="8"/>
        </w:numPr>
        <w:spacing w:after="60"/>
        <w:jc w:val="both"/>
        <w:rPr>
          <w:rFonts w:asciiTheme="minorHAnsi" w:hAnsiTheme="minorHAnsi" w:cstheme="minorHAnsi"/>
          <w:lang w:val="sr-Cyrl-CS"/>
        </w:rPr>
      </w:pPr>
      <w:r w:rsidRPr="00C30E93">
        <w:rPr>
          <w:rFonts w:asciiTheme="minorHAnsi" w:hAnsiTheme="minorHAnsi" w:cstheme="minorHAnsi"/>
          <w:lang w:val="sr-Cyrl-CS"/>
        </w:rPr>
        <w:t xml:space="preserve">За укупно </w:t>
      </w:r>
      <w:r w:rsidRPr="00C30E93">
        <w:rPr>
          <w:rFonts w:asciiTheme="minorHAnsi" w:hAnsiTheme="minorHAnsi" w:cstheme="minorHAnsi"/>
          <w:b/>
          <w:lang w:val="sr-Cyrl-CS"/>
        </w:rPr>
        <w:t>1</w:t>
      </w:r>
      <w:r w:rsidRPr="00C30E93">
        <w:rPr>
          <w:rFonts w:asciiTheme="minorHAnsi" w:hAnsiTheme="minorHAnsi" w:cstheme="minorHAnsi"/>
          <w:b/>
        </w:rPr>
        <w:t>.</w:t>
      </w:r>
      <w:r w:rsidRPr="00C30E93">
        <w:rPr>
          <w:rFonts w:asciiTheme="minorHAnsi" w:hAnsiTheme="minorHAnsi" w:cstheme="minorHAnsi"/>
          <w:b/>
          <w:lang w:val="sr-Cyrl-CS"/>
        </w:rPr>
        <w:t>559 ученика</w:t>
      </w:r>
      <w:r w:rsidRPr="00C30E93">
        <w:rPr>
          <w:rFonts w:asciiTheme="minorHAnsi" w:hAnsiTheme="minorHAnsi" w:cstheme="minorHAnsi"/>
          <w:lang w:val="sr-Cyrl-CS"/>
        </w:rPr>
        <w:t xml:space="preserve"> са сметњама у развоју и инвалидитетом, у оквиру </w:t>
      </w:r>
      <w:r w:rsidRPr="00C30E93">
        <w:rPr>
          <w:rFonts w:asciiTheme="minorHAnsi" w:hAnsiTheme="minorHAnsi" w:cstheme="minorHAnsi"/>
          <w:b/>
          <w:lang w:val="sr-Cyrl-CS"/>
        </w:rPr>
        <w:t xml:space="preserve">13 </w:t>
      </w:r>
      <w:r w:rsidRPr="00C30E93">
        <w:rPr>
          <w:rFonts w:asciiTheme="minorHAnsi" w:hAnsiTheme="minorHAnsi" w:cstheme="minorHAnsi"/>
          <w:lang w:val="sr-Cyrl-CS"/>
        </w:rPr>
        <w:t>посебних</w:t>
      </w:r>
      <w:r w:rsidRPr="00C30E93">
        <w:rPr>
          <w:rFonts w:asciiTheme="minorHAnsi" w:hAnsiTheme="minorHAnsi" w:cstheme="minorHAnsi"/>
          <w:b/>
          <w:lang w:val="sr-Cyrl-CS"/>
        </w:rPr>
        <w:t xml:space="preserve"> основних школа за образовање ученика са сметњама у развоју и инвалидитетом</w:t>
      </w:r>
      <w:r w:rsidRPr="00C30E93">
        <w:rPr>
          <w:rFonts w:asciiTheme="minorHAnsi" w:hAnsiTheme="minorHAnsi" w:cstheme="minorHAnsi"/>
          <w:lang w:val="sr-Cyrl-CS"/>
        </w:rPr>
        <w:t xml:space="preserve">, са седиштем у </w:t>
      </w:r>
      <w:r w:rsidRPr="00C30E93">
        <w:rPr>
          <w:rFonts w:asciiTheme="minorHAnsi" w:hAnsiTheme="minorHAnsi" w:cstheme="minorHAnsi"/>
          <w:b/>
          <w:lang w:val="sr-Cyrl-CS"/>
        </w:rPr>
        <w:t>13</w:t>
      </w:r>
      <w:r w:rsidRPr="00C30E93">
        <w:rPr>
          <w:rFonts w:asciiTheme="minorHAnsi" w:hAnsiTheme="minorHAnsi" w:cstheme="minorHAnsi"/>
          <w:lang w:val="sr-Cyrl-CS"/>
        </w:rPr>
        <w:t xml:space="preserve"> </w:t>
      </w:r>
      <w:r w:rsidRPr="00C30E93">
        <w:rPr>
          <w:rFonts w:asciiTheme="minorHAnsi" w:hAnsiTheme="minorHAnsi" w:cstheme="minorHAnsi"/>
          <w:b/>
          <w:lang w:val="sr-Cyrl-CS"/>
        </w:rPr>
        <w:t>локалних самоуправа</w:t>
      </w:r>
      <w:r w:rsidRPr="00C30E93">
        <w:rPr>
          <w:rFonts w:asciiTheme="minorHAnsi" w:hAnsiTheme="minorHAnsi" w:cstheme="minorHAnsi"/>
          <w:lang w:val="sr-Cyrl-CS"/>
        </w:rPr>
        <w:t xml:space="preserve">, које похађа </w:t>
      </w:r>
      <w:r w:rsidRPr="00C30E93">
        <w:rPr>
          <w:rFonts w:asciiTheme="minorHAnsi" w:hAnsiTheme="minorHAnsi" w:cstheme="minorHAnsi"/>
          <w:b/>
          <w:lang w:val="sr-Cyrl-CS"/>
        </w:rPr>
        <w:t>1.</w:t>
      </w:r>
      <w:r w:rsidRPr="00C30E93">
        <w:rPr>
          <w:rFonts w:asciiTheme="minorHAnsi" w:hAnsiTheme="minorHAnsi" w:cstheme="minorHAnsi"/>
          <w:b/>
          <w:lang w:val="sr-Cyrl-RS"/>
        </w:rPr>
        <w:t>141</w:t>
      </w:r>
      <w:r w:rsidRPr="00C30E93">
        <w:rPr>
          <w:rFonts w:asciiTheme="minorHAnsi" w:hAnsiTheme="minorHAnsi" w:cstheme="minorHAnsi"/>
          <w:b/>
        </w:rPr>
        <w:t xml:space="preserve"> </w:t>
      </w:r>
      <w:r w:rsidRPr="00C30E93">
        <w:rPr>
          <w:rFonts w:asciiTheme="minorHAnsi" w:hAnsiTheme="minorHAnsi" w:cstheme="minorHAnsi"/>
          <w:b/>
          <w:lang w:val="sr-Cyrl-CS"/>
        </w:rPr>
        <w:t>(</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=1205*100/1848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rPr>
        <w:t>7</w:t>
      </w:r>
      <w:r w:rsidRPr="00C30E93">
        <w:rPr>
          <w:rFonts w:asciiTheme="minorHAnsi" w:hAnsiTheme="minorHAnsi" w:cstheme="minorHAnsi"/>
          <w:b/>
          <w:noProof/>
          <w:lang w:val="sr-Cyrl-RS"/>
        </w:rPr>
        <w:t>3</w:t>
      </w:r>
      <w:r w:rsidRPr="00C30E93">
        <w:rPr>
          <w:rFonts w:asciiTheme="minorHAnsi" w:hAnsiTheme="minorHAnsi" w:cstheme="minorHAnsi"/>
          <w:b/>
          <w:noProof/>
          <w:lang w:val="sr-Cyrl-CS"/>
        </w:rPr>
        <w:t>.</w:t>
      </w:r>
      <w:r w:rsidRPr="00C30E93">
        <w:rPr>
          <w:rFonts w:asciiTheme="minorHAnsi" w:hAnsiTheme="minorHAnsi" w:cstheme="minorHAnsi"/>
          <w:b/>
          <w:noProof/>
          <w:lang w:val="sr-Cyrl-RS"/>
        </w:rPr>
        <w:t>19</w:t>
      </w:r>
      <w:r w:rsidRPr="00C30E93">
        <w:rPr>
          <w:rFonts w:asciiTheme="minorHAnsi" w:hAnsiTheme="minorHAnsi" w:cstheme="minorHAnsi"/>
          <w:b/>
          <w:noProof/>
          <w:lang w:val="sr-Cyrl-CS"/>
        </w:rPr>
        <w:t>%</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w:t>
      </w:r>
      <w:r w:rsidRPr="00C30E93">
        <w:rPr>
          <w:rFonts w:asciiTheme="minorHAnsi" w:hAnsiTheme="minorHAnsi" w:cstheme="minorHAnsi"/>
          <w:lang w:val="sr-Cyrl-CS"/>
        </w:rPr>
        <w:t xml:space="preserve"> </w:t>
      </w:r>
      <w:r w:rsidRPr="00C30E93">
        <w:rPr>
          <w:rFonts w:asciiTheme="minorHAnsi" w:hAnsiTheme="minorHAnsi" w:cstheme="minorHAnsi"/>
          <w:b/>
          <w:lang w:val="sr-Cyrl-CS"/>
        </w:rPr>
        <w:t>ученик</w:t>
      </w:r>
      <w:r w:rsidRPr="00C30E93">
        <w:rPr>
          <w:rFonts w:asciiTheme="minorHAnsi" w:hAnsiTheme="minorHAnsi" w:cstheme="minorHAnsi"/>
          <w:b/>
        </w:rPr>
        <w:t>a</w:t>
      </w:r>
      <w:r w:rsidRPr="00C30E93">
        <w:rPr>
          <w:rFonts w:asciiTheme="minorHAnsi" w:hAnsiTheme="minorHAnsi" w:cstheme="minorHAnsi"/>
          <w:lang w:val="sr-Cyrl-CS"/>
        </w:rPr>
        <w:t xml:space="preserve"> и у посебним одељењима при </w:t>
      </w:r>
      <w:r w:rsidRPr="00C30E93">
        <w:rPr>
          <w:rFonts w:asciiTheme="minorHAnsi" w:hAnsiTheme="minorHAnsi" w:cstheme="minorHAnsi"/>
          <w:b/>
          <w:lang w:val="sr-Cyrl-RS"/>
        </w:rPr>
        <w:t xml:space="preserve">31 </w:t>
      </w:r>
      <w:r w:rsidRPr="00C30E93">
        <w:rPr>
          <w:rFonts w:asciiTheme="minorHAnsi" w:hAnsiTheme="minorHAnsi" w:cstheme="minorHAnsi"/>
          <w:b/>
          <w:lang w:val="sr-Cyrl-CS"/>
        </w:rPr>
        <w:t>основној школи</w:t>
      </w:r>
      <w:r w:rsidRPr="00C30E93">
        <w:rPr>
          <w:rFonts w:asciiTheme="minorHAnsi" w:hAnsiTheme="minorHAnsi" w:cstheme="minorHAnsi"/>
          <w:lang w:val="sr-Cyrl-CS"/>
        </w:rPr>
        <w:t xml:space="preserve">, распоређеној на територији </w:t>
      </w:r>
      <w:r w:rsidRPr="00C30E93">
        <w:rPr>
          <w:rFonts w:asciiTheme="minorHAnsi" w:hAnsiTheme="minorHAnsi" w:cstheme="minorHAnsi"/>
          <w:b/>
          <w:lang w:val="sr-Cyrl-CS"/>
        </w:rPr>
        <w:t>18</w:t>
      </w:r>
      <w:r w:rsidRPr="00C30E93">
        <w:rPr>
          <w:rFonts w:asciiTheme="minorHAnsi" w:hAnsiTheme="minorHAnsi" w:cstheme="minorHAnsi"/>
          <w:lang w:val="sr-Cyrl-CS"/>
        </w:rPr>
        <w:t xml:space="preserve"> </w:t>
      </w:r>
      <w:r w:rsidRPr="00C30E93">
        <w:rPr>
          <w:rFonts w:asciiTheme="minorHAnsi" w:hAnsiTheme="minorHAnsi" w:cstheme="minorHAnsi"/>
          <w:b/>
          <w:lang w:val="sr-Cyrl-CS"/>
        </w:rPr>
        <w:t>локалних самоуправа</w:t>
      </w:r>
      <w:r w:rsidRPr="00C30E93">
        <w:rPr>
          <w:rFonts w:asciiTheme="minorHAnsi" w:hAnsiTheme="minorHAnsi" w:cstheme="minorHAnsi"/>
          <w:lang w:val="sr-Cyrl-CS"/>
        </w:rPr>
        <w:t xml:space="preserve">, које похађа </w:t>
      </w:r>
      <w:r w:rsidRPr="00C30E93">
        <w:rPr>
          <w:rFonts w:asciiTheme="minorHAnsi" w:hAnsiTheme="minorHAnsi" w:cstheme="minorHAnsi"/>
          <w:b/>
          <w:lang w:val="sr-Cyrl-RS"/>
        </w:rPr>
        <w:t>418</w:t>
      </w:r>
      <w:r w:rsidRPr="00C30E93">
        <w:rPr>
          <w:rFonts w:asciiTheme="minorHAnsi" w:hAnsiTheme="minorHAnsi" w:cstheme="minorHAnsi"/>
          <w:lang w:val="sr-Cyrl-CS"/>
        </w:rPr>
        <w:t xml:space="preserve"> </w:t>
      </w:r>
      <w:r w:rsidRPr="00C30E93">
        <w:rPr>
          <w:rFonts w:asciiTheme="minorHAnsi" w:hAnsiTheme="minorHAnsi" w:cstheme="minorHAnsi"/>
          <w:b/>
          <w:lang w:val="sr-Cyrl-CS"/>
        </w:rPr>
        <w:t>(</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=643*100/1848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rPr>
        <w:t>2</w:t>
      </w:r>
      <w:r w:rsidRPr="00C30E93">
        <w:rPr>
          <w:rFonts w:asciiTheme="minorHAnsi" w:hAnsiTheme="minorHAnsi" w:cstheme="minorHAnsi"/>
          <w:b/>
          <w:noProof/>
          <w:lang w:val="sr-Cyrl-RS"/>
        </w:rPr>
        <w:t>6</w:t>
      </w:r>
      <w:r w:rsidRPr="00C30E93">
        <w:rPr>
          <w:rFonts w:asciiTheme="minorHAnsi" w:hAnsiTheme="minorHAnsi" w:cstheme="minorHAnsi"/>
          <w:b/>
          <w:noProof/>
          <w:lang w:val="sr-Cyrl-CS"/>
        </w:rPr>
        <w:t>.</w:t>
      </w:r>
      <w:r w:rsidRPr="00C30E93">
        <w:rPr>
          <w:rFonts w:asciiTheme="minorHAnsi" w:hAnsiTheme="minorHAnsi" w:cstheme="minorHAnsi"/>
          <w:b/>
          <w:noProof/>
          <w:lang w:val="sr-Cyrl-RS"/>
        </w:rPr>
        <w:t>81</w:t>
      </w:r>
      <w:r w:rsidRPr="00C30E93">
        <w:rPr>
          <w:rFonts w:asciiTheme="minorHAnsi" w:hAnsiTheme="minorHAnsi" w:cstheme="minorHAnsi"/>
          <w:b/>
          <w:noProof/>
          <w:lang w:val="sr-Cyrl-CS"/>
        </w:rPr>
        <w:t>%</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 ученика</w:t>
      </w:r>
      <w:r w:rsidRPr="00C30E93">
        <w:rPr>
          <w:rFonts w:asciiTheme="minorHAnsi" w:hAnsiTheme="minorHAnsi" w:cstheme="minorHAnsi"/>
          <w:lang w:val="sr-Cyrl-CS"/>
        </w:rPr>
        <w:t xml:space="preserve"> са сметњама у развоју и инвалидитетом.</w:t>
      </w:r>
    </w:p>
    <w:p w14:paraId="0D81B33A" w14:textId="77777777" w:rsidR="00623B66" w:rsidRPr="00C30E93" w:rsidRDefault="00623B66" w:rsidP="00623B66">
      <w:pPr>
        <w:numPr>
          <w:ilvl w:val="1"/>
          <w:numId w:val="5"/>
        </w:numPr>
        <w:spacing w:after="60"/>
        <w:jc w:val="both"/>
        <w:rPr>
          <w:rFonts w:asciiTheme="minorHAnsi" w:hAnsiTheme="minorHAnsi" w:cstheme="minorHAnsi"/>
          <w:b/>
          <w:lang w:val="sr-Cyrl-CS"/>
        </w:rPr>
      </w:pPr>
      <w:r w:rsidRPr="00C30E93">
        <w:rPr>
          <w:rFonts w:asciiTheme="minorHAnsi" w:hAnsiTheme="minorHAnsi" w:cstheme="minorHAnsi"/>
          <w:lang w:val="sr-Cyrl-CS"/>
        </w:rPr>
        <w:t xml:space="preserve">У поређењу с претходном школском годином, број ученика у основним школама за ученике са сметњама у развоју и инвалидитетом </w:t>
      </w:r>
      <w:r w:rsidRPr="00C30E93">
        <w:rPr>
          <w:rFonts w:asciiTheme="minorHAnsi" w:hAnsiTheme="minorHAnsi" w:cstheme="minorHAnsi"/>
          <w:b/>
          <w:lang w:val="sr-Cyrl-CS"/>
        </w:rPr>
        <w:t>повећан</w:t>
      </w:r>
      <w:r w:rsidRPr="00C30E93">
        <w:rPr>
          <w:rFonts w:asciiTheme="minorHAnsi" w:hAnsiTheme="minorHAnsi" w:cstheme="minorHAnsi"/>
          <w:lang w:val="sr-Cyrl-CS"/>
        </w:rPr>
        <w:t xml:space="preserve"> је за </w:t>
      </w:r>
      <w:r w:rsidRPr="00C30E93">
        <w:rPr>
          <w:rFonts w:asciiTheme="minorHAnsi" w:hAnsiTheme="minorHAnsi" w:cstheme="minorHAnsi"/>
          <w:b/>
          <w:lang w:val="sr-Cyrl-RS"/>
        </w:rPr>
        <w:t>81</w:t>
      </w:r>
      <w:r w:rsidRPr="00C30E93">
        <w:rPr>
          <w:rFonts w:asciiTheme="minorHAnsi" w:hAnsiTheme="minorHAnsi" w:cstheme="minorHAnsi"/>
          <w:lang w:val="sr-Cyrl-CS"/>
        </w:rPr>
        <w:t>,</w:t>
      </w:r>
      <w:r w:rsidRPr="00C30E93">
        <w:rPr>
          <w:rFonts w:asciiTheme="minorHAnsi" w:hAnsiTheme="minorHAnsi" w:cstheme="minorHAnsi"/>
          <w:b/>
          <w:lang w:val="sr-Cyrl-CS"/>
        </w:rPr>
        <w:t xml:space="preserve"> </w:t>
      </w:r>
      <w:r w:rsidRPr="00C30E93">
        <w:rPr>
          <w:rFonts w:asciiTheme="minorHAnsi" w:hAnsiTheme="minorHAnsi" w:cstheme="minorHAnsi"/>
          <w:lang w:val="sr-Cyrl-CS"/>
        </w:rPr>
        <w:t xml:space="preserve">то јест за </w:t>
      </w:r>
      <w:r w:rsidRPr="00C30E93">
        <w:rPr>
          <w:rFonts w:asciiTheme="minorHAnsi" w:hAnsiTheme="minorHAnsi" w:cstheme="minorHAnsi"/>
          <w:b/>
          <w:lang w:val="sr-Cyrl-CS"/>
        </w:rPr>
        <w:t>5.48%.</w:t>
      </w:r>
    </w:p>
    <w:p w14:paraId="43C56A59" w14:textId="77777777" w:rsidR="00623B66" w:rsidRPr="00C30E93" w:rsidRDefault="00623B66" w:rsidP="00623B66">
      <w:pPr>
        <w:spacing w:after="60"/>
        <w:ind w:left="1080"/>
        <w:jc w:val="both"/>
        <w:rPr>
          <w:rFonts w:asciiTheme="minorHAnsi" w:hAnsiTheme="minorHAnsi" w:cstheme="minorHAnsi"/>
          <w:b/>
          <w:lang w:val="sr-Cyrl-CS"/>
        </w:rPr>
      </w:pPr>
    </w:p>
    <w:p w14:paraId="078DAD9B" w14:textId="77777777" w:rsidR="00623B66" w:rsidRPr="00C30E93" w:rsidRDefault="00623B66" w:rsidP="00623B66">
      <w:pPr>
        <w:numPr>
          <w:ilvl w:val="0"/>
          <w:numId w:val="8"/>
        </w:numPr>
        <w:spacing w:after="60"/>
        <w:jc w:val="both"/>
        <w:rPr>
          <w:rFonts w:asciiTheme="minorHAnsi" w:hAnsiTheme="minorHAnsi" w:cstheme="minorHAnsi"/>
          <w:lang w:val="sr-Cyrl-CS"/>
        </w:rPr>
      </w:pPr>
      <w:r w:rsidRPr="00C30E93">
        <w:rPr>
          <w:rFonts w:asciiTheme="minorHAnsi" w:hAnsiTheme="minorHAnsi" w:cstheme="minorHAnsi"/>
          <w:lang w:val="sr-Cyrl-CS"/>
        </w:rPr>
        <w:lastRenderedPageBreak/>
        <w:t xml:space="preserve">За </w:t>
      </w:r>
      <w:r w:rsidRPr="00C30E93">
        <w:rPr>
          <w:rFonts w:asciiTheme="minorHAnsi" w:hAnsiTheme="minorHAnsi" w:cstheme="minorHAnsi"/>
          <w:b/>
          <w:lang w:val="sr-Cyrl-CS"/>
        </w:rPr>
        <w:t>7.482 ученика</w:t>
      </w:r>
      <w:r w:rsidRPr="00C30E93">
        <w:rPr>
          <w:rFonts w:asciiTheme="minorHAnsi" w:hAnsiTheme="minorHAnsi" w:cstheme="minorHAnsi"/>
          <w:lang w:val="sr-Cyrl-CS"/>
        </w:rPr>
        <w:t xml:space="preserve"> који похађају основно музичко образовање и васпитање, при </w:t>
      </w:r>
      <w:r w:rsidRPr="00C30E93">
        <w:rPr>
          <w:rFonts w:asciiTheme="minorHAnsi" w:hAnsiTheme="minorHAnsi" w:cstheme="minorHAnsi"/>
          <w:b/>
          <w:lang w:val="sr-Cyrl-CS"/>
        </w:rPr>
        <w:t>21</w:t>
      </w:r>
      <w:r w:rsidRPr="00C30E93">
        <w:rPr>
          <w:rFonts w:asciiTheme="minorHAnsi" w:hAnsiTheme="minorHAnsi" w:cstheme="minorHAnsi"/>
          <w:lang w:val="sr-Cyrl-CS"/>
        </w:rPr>
        <w:t xml:space="preserve"> </w:t>
      </w:r>
      <w:r w:rsidRPr="00C30E93">
        <w:rPr>
          <w:rFonts w:asciiTheme="minorHAnsi" w:hAnsiTheme="minorHAnsi" w:cstheme="minorHAnsi"/>
          <w:b/>
          <w:lang w:val="sr-Cyrl-CS"/>
        </w:rPr>
        <w:t>основној музичкој школи</w:t>
      </w:r>
      <w:r w:rsidRPr="00C30E93">
        <w:rPr>
          <w:rFonts w:asciiTheme="minorHAnsi" w:hAnsiTheme="minorHAnsi" w:cstheme="minorHAnsi"/>
          <w:lang w:val="sr-Cyrl-CS"/>
        </w:rPr>
        <w:t xml:space="preserve">, са седиштем у </w:t>
      </w:r>
      <w:r w:rsidRPr="00C30E93">
        <w:rPr>
          <w:rFonts w:asciiTheme="minorHAnsi" w:hAnsiTheme="minorHAnsi" w:cstheme="minorHAnsi"/>
          <w:b/>
          <w:lang w:val="sr-Cyrl-CS"/>
        </w:rPr>
        <w:t>20</w:t>
      </w:r>
      <w:r w:rsidRPr="00C30E93">
        <w:rPr>
          <w:rFonts w:asciiTheme="minorHAnsi" w:hAnsiTheme="minorHAnsi" w:cstheme="minorHAnsi"/>
          <w:lang w:val="sr-Cyrl-CS"/>
        </w:rPr>
        <w:t xml:space="preserve"> </w:t>
      </w:r>
      <w:r w:rsidRPr="00C30E93">
        <w:rPr>
          <w:rFonts w:asciiTheme="minorHAnsi" w:hAnsiTheme="minorHAnsi" w:cstheme="minorHAnsi"/>
          <w:b/>
          <w:lang w:val="sr-Cyrl-CS"/>
        </w:rPr>
        <w:t>локалних самоуправа</w:t>
      </w:r>
      <w:r w:rsidRPr="00C30E93">
        <w:rPr>
          <w:rFonts w:asciiTheme="minorHAnsi" w:hAnsiTheme="minorHAnsi" w:cstheme="minorHAnsi"/>
          <w:lang w:val="sr-Cyrl-CS"/>
        </w:rPr>
        <w:t xml:space="preserve">; поређењем броја ученика, може се закључити да је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=6884*100/150366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5.</w:t>
      </w:r>
      <w:r w:rsidRPr="00C30E93">
        <w:rPr>
          <w:rFonts w:asciiTheme="minorHAnsi" w:hAnsiTheme="minorHAnsi" w:cstheme="minorHAnsi"/>
          <w:b/>
          <w:noProof/>
          <w:lang w:val="sr-Cyrl-RS"/>
        </w:rPr>
        <w:t>55</w:t>
      </w:r>
      <w:r w:rsidRPr="00C30E93">
        <w:rPr>
          <w:rFonts w:asciiTheme="minorHAnsi" w:hAnsiTheme="minorHAnsi" w:cstheme="minorHAnsi"/>
          <w:b/>
          <w:noProof/>
          <w:lang w:val="sr-Cyrl-CS"/>
        </w:rPr>
        <w:t>%</w:t>
      </w:r>
      <w:r w:rsidRPr="00C30E93">
        <w:rPr>
          <w:rFonts w:asciiTheme="minorHAnsi" w:hAnsiTheme="minorHAnsi" w:cstheme="minorHAnsi"/>
          <w:b/>
          <w:lang w:val="sr-Cyrl-CS"/>
        </w:rPr>
        <w:fldChar w:fldCharType="end"/>
      </w:r>
      <w:r w:rsidRPr="00C30E93">
        <w:rPr>
          <w:rFonts w:asciiTheme="minorHAnsi" w:hAnsiTheme="minorHAnsi" w:cstheme="minorHAnsi"/>
          <w:lang w:val="sr-Cyrl-CS"/>
        </w:rPr>
        <w:t xml:space="preserve"> ученика основних школа такође обухваћено и основним музичким образовањем и васпитањем. </w:t>
      </w:r>
    </w:p>
    <w:p w14:paraId="6149BB8B" w14:textId="77777777" w:rsidR="00623B66" w:rsidRPr="00C30E93" w:rsidRDefault="00623B66" w:rsidP="00623B66">
      <w:pPr>
        <w:numPr>
          <w:ilvl w:val="1"/>
          <w:numId w:val="5"/>
        </w:numPr>
        <w:spacing w:after="60"/>
        <w:jc w:val="both"/>
        <w:rPr>
          <w:rFonts w:asciiTheme="minorHAnsi" w:hAnsiTheme="minorHAnsi" w:cstheme="minorHAnsi"/>
          <w:lang w:val="sr-Cyrl-CS"/>
        </w:rPr>
      </w:pPr>
      <w:r w:rsidRPr="00C30E93">
        <w:rPr>
          <w:rFonts w:asciiTheme="minorHAnsi" w:hAnsiTheme="minorHAnsi" w:cstheme="minorHAnsi"/>
          <w:lang w:val="sr-Cyrl-CS"/>
        </w:rPr>
        <w:t xml:space="preserve">Број ученика у основним музичким школама </w:t>
      </w:r>
      <w:r w:rsidRPr="00C30E93">
        <w:rPr>
          <w:rFonts w:asciiTheme="minorHAnsi" w:hAnsiTheme="minorHAnsi" w:cstheme="minorHAnsi"/>
          <w:b/>
          <w:lang w:val="sr-Cyrl-CS"/>
        </w:rPr>
        <w:t>повећан</w:t>
      </w:r>
      <w:r w:rsidRPr="00C30E93">
        <w:rPr>
          <w:rFonts w:asciiTheme="minorHAnsi" w:hAnsiTheme="minorHAnsi" w:cstheme="minorHAnsi"/>
          <w:lang w:val="sr-Cyrl-CS"/>
        </w:rPr>
        <w:t xml:space="preserve"> је за </w:t>
      </w:r>
      <w:r w:rsidRPr="00C30E93">
        <w:rPr>
          <w:rFonts w:asciiTheme="minorHAnsi" w:hAnsiTheme="minorHAnsi" w:cstheme="minorHAnsi"/>
          <w:b/>
          <w:lang w:val="sr-Cyrl-RS"/>
        </w:rPr>
        <w:t>302</w:t>
      </w:r>
      <w:r w:rsidRPr="00C30E93">
        <w:rPr>
          <w:rFonts w:asciiTheme="minorHAnsi" w:hAnsiTheme="minorHAnsi" w:cstheme="minorHAnsi"/>
          <w:lang w:val="sr-Cyrl-CS"/>
        </w:rPr>
        <w:t xml:space="preserve"> то јест за </w:t>
      </w:r>
      <w:r w:rsidRPr="00C30E93">
        <w:rPr>
          <w:rFonts w:asciiTheme="minorHAnsi" w:hAnsiTheme="minorHAnsi" w:cstheme="minorHAnsi"/>
          <w:b/>
          <w:lang w:val="sr-Cyrl-CS"/>
        </w:rPr>
        <w:t>4.</w:t>
      </w:r>
      <w:r w:rsidRPr="00C30E93">
        <w:rPr>
          <w:rFonts w:asciiTheme="minorHAnsi" w:hAnsiTheme="minorHAnsi" w:cstheme="minorHAnsi"/>
          <w:b/>
          <w:lang w:val="sr-Cyrl-RS"/>
        </w:rPr>
        <w:t>21</w:t>
      </w:r>
      <w:r w:rsidRPr="00C30E93">
        <w:rPr>
          <w:rFonts w:asciiTheme="minorHAnsi" w:hAnsiTheme="minorHAnsi" w:cstheme="minorHAnsi"/>
          <w:b/>
          <w:lang w:val="sr-Cyrl-CS"/>
        </w:rPr>
        <w:t xml:space="preserve">% </w:t>
      </w:r>
      <w:r w:rsidRPr="00C30E93">
        <w:rPr>
          <w:rFonts w:asciiTheme="minorHAnsi" w:hAnsiTheme="minorHAnsi" w:cstheme="minorHAnsi"/>
          <w:lang w:val="sr-Cyrl-CS"/>
        </w:rPr>
        <w:t>него прошле школске године.</w:t>
      </w:r>
    </w:p>
    <w:p w14:paraId="64ACB217" w14:textId="77777777" w:rsidR="00623B66" w:rsidRPr="00C30E93" w:rsidRDefault="00623B66" w:rsidP="00623B66">
      <w:pPr>
        <w:spacing w:after="60"/>
        <w:ind w:left="1080"/>
        <w:jc w:val="both"/>
        <w:rPr>
          <w:rFonts w:asciiTheme="minorHAnsi" w:hAnsiTheme="minorHAnsi" w:cstheme="minorHAnsi"/>
          <w:b/>
        </w:rPr>
      </w:pPr>
    </w:p>
    <w:p w14:paraId="5038FA17" w14:textId="77777777" w:rsidR="00623B66" w:rsidRPr="00C30E93" w:rsidRDefault="00623B66" w:rsidP="00623B66">
      <w:pPr>
        <w:numPr>
          <w:ilvl w:val="0"/>
          <w:numId w:val="8"/>
        </w:numPr>
        <w:spacing w:after="60"/>
        <w:jc w:val="both"/>
        <w:rPr>
          <w:rFonts w:asciiTheme="minorHAnsi" w:hAnsiTheme="minorHAnsi" w:cstheme="minorHAnsi"/>
          <w:lang w:val="sr-Cyrl-CS"/>
        </w:rPr>
      </w:pPr>
      <w:r w:rsidRPr="00C30E93">
        <w:rPr>
          <w:rFonts w:asciiTheme="minorHAnsi" w:hAnsiTheme="minorHAnsi" w:cstheme="minorHAnsi"/>
          <w:lang w:val="sr-Cyrl-CS"/>
        </w:rPr>
        <w:t>За</w:t>
      </w:r>
      <w:r w:rsidRPr="00C30E93">
        <w:rPr>
          <w:rFonts w:asciiTheme="minorHAnsi" w:hAnsiTheme="minorHAnsi" w:cstheme="minorHAnsi"/>
          <w:b/>
          <w:lang w:val="sr-Cyrl-CS"/>
        </w:rPr>
        <w:t xml:space="preserve"> 384</w:t>
      </w:r>
      <w:r w:rsidRPr="00C30E93">
        <w:rPr>
          <w:rFonts w:asciiTheme="minorHAnsi" w:hAnsiTheme="minorHAnsi" w:cstheme="minorHAnsi"/>
          <w:lang w:val="sr-Cyrl-CS"/>
        </w:rPr>
        <w:t xml:space="preserve"> </w:t>
      </w:r>
      <w:r w:rsidRPr="00C30E93">
        <w:rPr>
          <w:rFonts w:asciiTheme="minorHAnsi" w:hAnsiTheme="minorHAnsi" w:cstheme="minorHAnsi"/>
          <w:b/>
          <w:lang w:val="sr-Cyrl-CS"/>
        </w:rPr>
        <w:t>ученика</w:t>
      </w:r>
      <w:r w:rsidRPr="00C30E93">
        <w:rPr>
          <w:rFonts w:asciiTheme="minorHAnsi" w:hAnsiTheme="minorHAnsi" w:cstheme="minorHAnsi"/>
          <w:lang w:val="sr-Cyrl-CS"/>
        </w:rPr>
        <w:t xml:space="preserve"> који похађају једну од </w:t>
      </w:r>
      <w:r w:rsidRPr="00C30E93">
        <w:rPr>
          <w:rFonts w:asciiTheme="minorHAnsi" w:hAnsiTheme="minorHAnsi" w:cstheme="minorHAnsi"/>
          <w:b/>
          <w:lang w:val="sr-Cyrl-CS"/>
        </w:rPr>
        <w:t>две (2)</w:t>
      </w:r>
      <w:r w:rsidRPr="00C30E93">
        <w:rPr>
          <w:rFonts w:asciiTheme="minorHAnsi" w:hAnsiTheme="minorHAnsi" w:cstheme="minorHAnsi"/>
          <w:i/>
          <w:lang w:val="sr-Cyrl-CS"/>
        </w:rPr>
        <w:t xml:space="preserve"> </w:t>
      </w:r>
      <w:r w:rsidRPr="00C30E93">
        <w:rPr>
          <w:rFonts w:asciiTheme="minorHAnsi" w:hAnsiTheme="minorHAnsi" w:cstheme="minorHAnsi"/>
          <w:b/>
          <w:lang w:val="sr-Cyrl-CS"/>
        </w:rPr>
        <w:t>основне балетске школе</w:t>
      </w:r>
      <w:r w:rsidRPr="00C30E93">
        <w:rPr>
          <w:rFonts w:asciiTheme="minorHAnsi" w:hAnsiTheme="minorHAnsi" w:cstheme="minorHAnsi"/>
          <w:lang w:val="sr-Cyrl-CS"/>
        </w:rPr>
        <w:t xml:space="preserve">, са седиштем у Граду Новом Саду и Панчеву, које имају и </w:t>
      </w:r>
      <w:r w:rsidRPr="00C30E93">
        <w:rPr>
          <w:rFonts w:asciiTheme="minorHAnsi" w:hAnsiTheme="minorHAnsi" w:cstheme="minorHAnsi"/>
          <w:b/>
          <w:lang w:val="sr-Cyrl-CS"/>
        </w:rPr>
        <w:t>пет (5)</w:t>
      </w:r>
      <w:r w:rsidRPr="00C30E93">
        <w:rPr>
          <w:rFonts w:asciiTheme="minorHAnsi" w:hAnsiTheme="minorHAnsi" w:cstheme="minorHAnsi"/>
          <w:lang w:val="sr-Cyrl-CS"/>
        </w:rPr>
        <w:t xml:space="preserve"> издвојених одељења у </w:t>
      </w:r>
      <w:r w:rsidRPr="00C30E93">
        <w:rPr>
          <w:rFonts w:asciiTheme="minorHAnsi" w:hAnsiTheme="minorHAnsi" w:cstheme="minorHAnsi"/>
          <w:b/>
          <w:lang w:val="sr-Cyrl-CS"/>
        </w:rPr>
        <w:t xml:space="preserve">четири (4) </w:t>
      </w:r>
      <w:r w:rsidRPr="00C30E93">
        <w:rPr>
          <w:rFonts w:asciiTheme="minorHAnsi" w:hAnsiTheme="minorHAnsi" w:cstheme="minorHAnsi"/>
          <w:lang w:val="sr-Cyrl-CS"/>
        </w:rPr>
        <w:t xml:space="preserve">локалне самоуправе (Кикинди, Зрењанину, Вршцу и Алибунару); поређење броја ученика указује на то да је свега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=428*100/150366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0.28%</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 xml:space="preserve"> </w:t>
      </w:r>
      <w:r w:rsidRPr="00C30E93">
        <w:rPr>
          <w:rFonts w:asciiTheme="minorHAnsi" w:hAnsiTheme="minorHAnsi" w:cstheme="minorHAnsi"/>
          <w:lang w:val="sr-Cyrl-CS"/>
        </w:rPr>
        <w:t>ученика основних школа истовремено обухваћено и наставом у основним балетским школама.</w:t>
      </w:r>
    </w:p>
    <w:p w14:paraId="34DF271D" w14:textId="77777777" w:rsidR="00623B66" w:rsidRPr="00C30E93" w:rsidRDefault="00623B66" w:rsidP="00623B66">
      <w:pPr>
        <w:numPr>
          <w:ilvl w:val="1"/>
          <w:numId w:val="5"/>
        </w:numPr>
        <w:spacing w:after="60"/>
        <w:jc w:val="both"/>
        <w:rPr>
          <w:rFonts w:asciiTheme="minorHAnsi" w:hAnsiTheme="minorHAnsi" w:cstheme="minorHAnsi"/>
          <w:lang w:val="sr-Cyrl-CS"/>
        </w:rPr>
      </w:pPr>
      <w:r w:rsidRPr="00C30E93">
        <w:rPr>
          <w:rFonts w:asciiTheme="minorHAnsi" w:hAnsiTheme="minorHAnsi" w:cstheme="minorHAnsi"/>
          <w:lang w:val="sr-Cyrl-CS"/>
        </w:rPr>
        <w:t xml:space="preserve">Број ученика у основним балетским школама </w:t>
      </w:r>
      <w:r w:rsidRPr="00C30E93">
        <w:rPr>
          <w:rFonts w:asciiTheme="minorHAnsi" w:hAnsiTheme="minorHAnsi" w:cstheme="minorHAnsi"/>
          <w:b/>
          <w:lang w:val="sr-Cyrl-CS"/>
        </w:rPr>
        <w:t>повећан</w:t>
      </w:r>
      <w:r w:rsidRPr="00C30E93">
        <w:rPr>
          <w:rFonts w:asciiTheme="minorHAnsi" w:hAnsiTheme="minorHAnsi" w:cstheme="minorHAnsi"/>
          <w:lang w:val="sr-Cyrl-CS"/>
        </w:rPr>
        <w:t xml:space="preserve"> је за </w:t>
      </w:r>
      <w:r w:rsidRPr="00C30E93">
        <w:rPr>
          <w:rFonts w:asciiTheme="minorHAnsi" w:hAnsiTheme="minorHAnsi" w:cstheme="minorHAnsi"/>
          <w:b/>
          <w:lang w:val="sr-Cyrl-CS"/>
        </w:rPr>
        <w:t xml:space="preserve">32 </w:t>
      </w:r>
      <w:r w:rsidRPr="00C30E93">
        <w:rPr>
          <w:rFonts w:asciiTheme="minorHAnsi" w:hAnsiTheme="minorHAnsi" w:cstheme="minorHAnsi"/>
          <w:lang w:val="sr-Cyrl-CS"/>
        </w:rPr>
        <w:t xml:space="preserve">то јест за </w:t>
      </w:r>
      <w:r w:rsidRPr="00C30E93">
        <w:rPr>
          <w:rFonts w:asciiTheme="minorHAnsi" w:hAnsiTheme="minorHAnsi" w:cstheme="minorHAnsi"/>
          <w:b/>
          <w:lang w:val="sr-Cyrl-CS"/>
        </w:rPr>
        <w:t>9.09%</w:t>
      </w:r>
      <w:r w:rsidRPr="00C30E93">
        <w:rPr>
          <w:rFonts w:asciiTheme="minorHAnsi" w:hAnsiTheme="minorHAnsi" w:cstheme="minorHAnsi"/>
          <w:lang w:val="sr-Cyrl-CS"/>
        </w:rPr>
        <w:t>.</w:t>
      </w:r>
    </w:p>
    <w:p w14:paraId="6FEC4672" w14:textId="77777777" w:rsidR="00623B66" w:rsidRPr="00C30E93" w:rsidRDefault="00623B66" w:rsidP="00623B66">
      <w:pPr>
        <w:spacing w:after="60"/>
        <w:ind w:left="1080"/>
        <w:jc w:val="both"/>
        <w:rPr>
          <w:rFonts w:asciiTheme="minorHAnsi" w:hAnsiTheme="minorHAnsi" w:cstheme="minorHAnsi"/>
        </w:rPr>
      </w:pPr>
    </w:p>
    <w:p w14:paraId="5657651F" w14:textId="77777777" w:rsidR="00623B66" w:rsidRPr="00C30E93" w:rsidRDefault="00623B66" w:rsidP="00623B66">
      <w:pPr>
        <w:numPr>
          <w:ilvl w:val="0"/>
          <w:numId w:val="8"/>
        </w:numPr>
        <w:spacing w:after="60"/>
        <w:jc w:val="both"/>
        <w:rPr>
          <w:rFonts w:asciiTheme="minorHAnsi" w:hAnsiTheme="minorHAnsi" w:cstheme="minorHAnsi"/>
          <w:lang w:val="sr-Cyrl-CS"/>
        </w:rPr>
      </w:pPr>
      <w:r w:rsidRPr="00C30E93">
        <w:rPr>
          <w:rFonts w:asciiTheme="minorHAnsi" w:hAnsiTheme="minorHAnsi" w:cstheme="minorHAnsi"/>
          <w:lang w:val="sr-Cyrl-CS"/>
        </w:rPr>
        <w:t xml:space="preserve">За укупно </w:t>
      </w:r>
      <w:r w:rsidRPr="00C30E93">
        <w:rPr>
          <w:rFonts w:asciiTheme="minorHAnsi" w:hAnsiTheme="minorHAnsi" w:cstheme="minorHAnsi"/>
          <w:b/>
          <w:lang w:val="sr-Cyrl-CS"/>
        </w:rPr>
        <w:t>1.587 одраслих полазника</w:t>
      </w:r>
      <w:r w:rsidRPr="00C30E93">
        <w:rPr>
          <w:rFonts w:asciiTheme="minorHAnsi" w:hAnsiTheme="minorHAnsi" w:cstheme="minorHAnsi"/>
          <w:lang w:val="sr-Cyrl-CS"/>
        </w:rPr>
        <w:t xml:space="preserve">, у оквиру </w:t>
      </w:r>
      <w:r w:rsidRPr="00C30E93">
        <w:rPr>
          <w:rFonts w:asciiTheme="minorHAnsi" w:hAnsiTheme="minorHAnsi" w:cstheme="minorHAnsi"/>
          <w:b/>
          <w:lang w:val="sr-Cyrl-CS"/>
        </w:rPr>
        <w:t>две (2)</w:t>
      </w:r>
      <w:r w:rsidRPr="00C30E93">
        <w:rPr>
          <w:rFonts w:asciiTheme="minorHAnsi" w:hAnsiTheme="minorHAnsi" w:cstheme="minorHAnsi"/>
          <w:lang w:val="sr-Cyrl-CS"/>
        </w:rPr>
        <w:t xml:space="preserve"> посебне </w:t>
      </w:r>
      <w:r w:rsidRPr="00C30E93">
        <w:rPr>
          <w:rFonts w:asciiTheme="minorHAnsi" w:hAnsiTheme="minorHAnsi" w:cstheme="minorHAnsi"/>
          <w:b/>
          <w:lang w:val="sr-Cyrl-CS"/>
        </w:rPr>
        <w:t>школе за основно образовање и васпитање одраслих</w:t>
      </w:r>
      <w:r w:rsidRPr="00C30E93">
        <w:rPr>
          <w:rFonts w:asciiTheme="minorHAnsi" w:hAnsiTheme="minorHAnsi" w:cstheme="minorHAnsi"/>
          <w:i/>
          <w:lang w:val="sr-Cyrl-CS"/>
        </w:rPr>
        <w:t>,</w:t>
      </w:r>
      <w:r w:rsidRPr="00C30E93">
        <w:rPr>
          <w:rFonts w:asciiTheme="minorHAnsi" w:hAnsiTheme="minorHAnsi" w:cstheme="minorHAnsi"/>
          <w:lang w:val="sr-Cyrl-CS"/>
        </w:rPr>
        <w:t xml:space="preserve"> са седиштем у </w:t>
      </w:r>
      <w:r w:rsidRPr="00C30E93">
        <w:rPr>
          <w:rFonts w:asciiTheme="minorHAnsi" w:hAnsiTheme="minorHAnsi" w:cstheme="minorHAnsi"/>
          <w:b/>
          <w:lang w:val="sr-Cyrl-CS"/>
        </w:rPr>
        <w:t>две (2)</w:t>
      </w:r>
      <w:r w:rsidRPr="00C30E93">
        <w:rPr>
          <w:rFonts w:asciiTheme="minorHAnsi" w:hAnsiTheme="minorHAnsi" w:cstheme="minorHAnsi"/>
          <w:lang w:val="sr-Cyrl-CS"/>
        </w:rPr>
        <w:t xml:space="preserve"> локалне самоуправе, које похађа </w:t>
      </w:r>
      <w:r w:rsidRPr="00C30E93">
        <w:rPr>
          <w:rFonts w:asciiTheme="minorHAnsi" w:hAnsiTheme="minorHAnsi" w:cstheme="minorHAnsi"/>
          <w:b/>
          <w:lang w:val="sr-Cyrl-RS"/>
        </w:rPr>
        <w:t>632</w:t>
      </w:r>
      <w:r w:rsidRPr="00C30E93">
        <w:rPr>
          <w:rFonts w:asciiTheme="minorHAnsi" w:hAnsiTheme="minorHAnsi" w:cstheme="minorHAnsi"/>
          <w:lang w:val="sr-Cyrl-CS"/>
        </w:rPr>
        <w:t xml:space="preserve"> </w:t>
      </w:r>
      <w:r w:rsidRPr="00C30E93">
        <w:rPr>
          <w:rFonts w:asciiTheme="minorHAnsi" w:hAnsiTheme="minorHAnsi" w:cstheme="minorHAnsi"/>
          <w:b/>
          <w:lang w:val="sr-Cyrl-CS"/>
        </w:rPr>
        <w:t>(</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=427*100/1661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47.19%</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 xml:space="preserve">) </w:t>
      </w:r>
      <w:r w:rsidRPr="00C30E93">
        <w:rPr>
          <w:rFonts w:asciiTheme="minorHAnsi" w:hAnsiTheme="minorHAnsi" w:cstheme="minorHAnsi"/>
          <w:lang w:val="sr-Cyrl-CS"/>
        </w:rPr>
        <w:t xml:space="preserve">одраслих полазника, као и при </w:t>
      </w:r>
      <w:r w:rsidRPr="00C30E93">
        <w:rPr>
          <w:rFonts w:asciiTheme="minorHAnsi" w:hAnsiTheme="minorHAnsi" w:cstheme="minorHAnsi"/>
          <w:b/>
        </w:rPr>
        <w:t>18</w:t>
      </w:r>
      <w:r w:rsidRPr="00C30E93">
        <w:rPr>
          <w:rFonts w:asciiTheme="minorHAnsi" w:hAnsiTheme="minorHAnsi" w:cstheme="minorHAnsi"/>
          <w:lang w:val="sr-Cyrl-CS"/>
        </w:rPr>
        <w:t xml:space="preserve"> основних школа у </w:t>
      </w:r>
      <w:r w:rsidRPr="00C30E93">
        <w:rPr>
          <w:rFonts w:asciiTheme="minorHAnsi" w:hAnsiTheme="minorHAnsi" w:cstheme="minorHAnsi"/>
          <w:b/>
          <w:lang w:val="sr-Cyrl-CS"/>
        </w:rPr>
        <w:t>1</w:t>
      </w:r>
      <w:r w:rsidRPr="00C30E93">
        <w:rPr>
          <w:rFonts w:asciiTheme="minorHAnsi" w:hAnsiTheme="minorHAnsi" w:cstheme="minorHAnsi"/>
          <w:b/>
        </w:rPr>
        <w:t xml:space="preserve">5 </w:t>
      </w:r>
      <w:r w:rsidRPr="00C30E93">
        <w:rPr>
          <w:rFonts w:asciiTheme="minorHAnsi" w:hAnsiTheme="minorHAnsi" w:cstheme="minorHAnsi"/>
          <w:lang w:val="sr-Cyrl-CS"/>
        </w:rPr>
        <w:t xml:space="preserve">локалних самоуправа, које похађа </w:t>
      </w:r>
      <w:r w:rsidRPr="00C30E93">
        <w:rPr>
          <w:rFonts w:asciiTheme="minorHAnsi" w:hAnsiTheme="minorHAnsi" w:cstheme="minorHAnsi"/>
          <w:b/>
          <w:lang w:val="sr-Cyrl-RS"/>
        </w:rPr>
        <w:t>955</w:t>
      </w:r>
      <w:r w:rsidRPr="00C30E93">
        <w:rPr>
          <w:rFonts w:asciiTheme="minorHAnsi" w:hAnsiTheme="minorHAnsi" w:cstheme="minorHAnsi"/>
          <w:b/>
        </w:rPr>
        <w:t xml:space="preserve"> </w:t>
      </w:r>
      <w:r w:rsidRPr="00C30E93">
        <w:rPr>
          <w:rFonts w:asciiTheme="minorHAnsi" w:hAnsiTheme="minorHAnsi" w:cstheme="minorHAnsi"/>
          <w:lang w:val="sr-Cyrl-CS"/>
        </w:rPr>
        <w:t>одрасла полазника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=1234*100/1661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53.89%</w:t>
      </w:r>
      <w:r w:rsidRPr="00C30E93">
        <w:rPr>
          <w:rFonts w:asciiTheme="minorHAnsi" w:hAnsiTheme="minorHAnsi" w:cstheme="minorHAnsi"/>
          <w:b/>
          <w:lang w:val="sr-Cyrl-CS"/>
        </w:rPr>
        <w:fldChar w:fldCharType="end"/>
      </w:r>
      <w:r w:rsidRPr="00C30E93">
        <w:rPr>
          <w:rFonts w:asciiTheme="minorHAnsi" w:hAnsiTheme="minorHAnsi" w:cstheme="minorHAnsi"/>
          <w:lang w:val="sr-Cyrl-CS"/>
        </w:rPr>
        <w:t>).</w:t>
      </w:r>
    </w:p>
    <w:p w14:paraId="71CF2AB4" w14:textId="77777777" w:rsidR="00623B66" w:rsidRPr="00C30E93" w:rsidRDefault="00623B66" w:rsidP="00623B66">
      <w:pPr>
        <w:numPr>
          <w:ilvl w:val="1"/>
          <w:numId w:val="5"/>
        </w:numPr>
        <w:spacing w:after="60"/>
        <w:jc w:val="both"/>
        <w:rPr>
          <w:rFonts w:asciiTheme="minorHAnsi" w:hAnsiTheme="minorHAnsi" w:cstheme="minorHAnsi"/>
          <w:b/>
          <w:lang w:val="sr-Cyrl-CS"/>
        </w:rPr>
      </w:pPr>
      <w:r w:rsidRPr="00C30E93">
        <w:rPr>
          <w:rFonts w:asciiTheme="minorHAnsi" w:hAnsiTheme="minorHAnsi" w:cstheme="minorHAnsi"/>
          <w:lang w:val="sr-Cyrl-CS"/>
        </w:rPr>
        <w:t xml:space="preserve">Број полазника у основним школама за образовање и васпитање одраслих </w:t>
      </w:r>
      <w:r w:rsidRPr="00C30E93">
        <w:rPr>
          <w:rFonts w:asciiTheme="minorHAnsi" w:hAnsiTheme="minorHAnsi" w:cstheme="minorHAnsi"/>
          <w:b/>
          <w:lang w:val="sr-Cyrl-CS"/>
        </w:rPr>
        <w:t>смањен</w:t>
      </w:r>
      <w:r w:rsidRPr="00C30E93">
        <w:rPr>
          <w:rFonts w:asciiTheme="minorHAnsi" w:hAnsiTheme="minorHAnsi" w:cstheme="minorHAnsi"/>
          <w:lang w:val="sr-Cyrl-CS"/>
        </w:rPr>
        <w:t xml:space="preserve"> је за </w:t>
      </w:r>
      <w:r w:rsidRPr="00C30E93">
        <w:rPr>
          <w:rFonts w:asciiTheme="minorHAnsi" w:hAnsiTheme="minorHAnsi" w:cstheme="minorHAnsi"/>
          <w:b/>
          <w:lang w:val="sr-Cyrl-CS"/>
        </w:rPr>
        <w:t>148</w:t>
      </w:r>
      <w:r w:rsidRPr="00C30E93">
        <w:rPr>
          <w:rFonts w:asciiTheme="minorHAnsi" w:hAnsiTheme="minorHAnsi" w:cstheme="minorHAnsi"/>
          <w:lang w:val="sr-Cyrl-CS"/>
        </w:rPr>
        <w:t xml:space="preserve"> или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=1661*100/1757-100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8.53%</w:t>
      </w:r>
      <w:r w:rsidRPr="00C30E93">
        <w:rPr>
          <w:rFonts w:asciiTheme="minorHAnsi" w:hAnsiTheme="minorHAnsi" w:cstheme="minorHAnsi"/>
          <w:b/>
          <w:lang w:val="sr-Cyrl-CS"/>
        </w:rPr>
        <w:fldChar w:fldCharType="end"/>
      </w:r>
      <w:r w:rsidRPr="00C30E93">
        <w:rPr>
          <w:rFonts w:asciiTheme="minorHAnsi" w:hAnsiTheme="minorHAnsi" w:cstheme="minorHAnsi"/>
          <w:lang w:val="sr-Cyrl-CS"/>
        </w:rPr>
        <w:t>,</w:t>
      </w:r>
      <w:r w:rsidRPr="00C30E93">
        <w:rPr>
          <w:rFonts w:asciiTheme="minorHAnsi" w:hAnsiTheme="minorHAnsi" w:cstheme="minorHAnsi"/>
          <w:b/>
          <w:lang w:val="sr-Cyrl-CS"/>
        </w:rPr>
        <w:t xml:space="preserve"> </w:t>
      </w:r>
      <w:r w:rsidRPr="00C30E93">
        <w:rPr>
          <w:rFonts w:asciiTheme="minorHAnsi" w:hAnsiTheme="minorHAnsi" w:cstheme="minorHAnsi"/>
          <w:lang w:val="sr-Cyrl-CS"/>
        </w:rPr>
        <w:t>у поређењу с претходном школском годином</w:t>
      </w:r>
      <w:r w:rsidRPr="00C30E93">
        <w:rPr>
          <w:rFonts w:asciiTheme="minorHAnsi" w:hAnsiTheme="minorHAnsi" w:cstheme="minorHAnsi"/>
        </w:rPr>
        <w:t>.</w:t>
      </w:r>
      <w:r w:rsidRPr="00C30E93">
        <w:rPr>
          <w:rFonts w:asciiTheme="minorHAnsi" w:hAnsiTheme="minorHAnsi" w:cstheme="minorHAnsi"/>
          <w:b/>
          <w:lang w:val="sr-Cyrl-CS"/>
        </w:rPr>
        <w:t xml:space="preserve"> </w:t>
      </w:r>
    </w:p>
    <w:p w14:paraId="33A6306E" w14:textId="77777777" w:rsidR="00623B66" w:rsidRPr="00C30E93" w:rsidRDefault="00623B66" w:rsidP="00623B66">
      <w:pPr>
        <w:spacing w:after="60"/>
        <w:jc w:val="both"/>
        <w:rPr>
          <w:rFonts w:asciiTheme="minorHAnsi" w:hAnsiTheme="minorHAnsi" w:cstheme="minorHAnsi"/>
          <w:b/>
          <w:lang w:val="sr-Cyrl-CS"/>
        </w:rPr>
      </w:pPr>
    </w:p>
    <w:p w14:paraId="099CBB50" w14:textId="77777777" w:rsidR="00623B66" w:rsidRPr="00C30E93" w:rsidRDefault="00623B66" w:rsidP="00623B66">
      <w:pPr>
        <w:spacing w:after="60"/>
        <w:ind w:firstLine="720"/>
        <w:jc w:val="both"/>
        <w:rPr>
          <w:rFonts w:asciiTheme="minorHAnsi" w:hAnsiTheme="minorHAnsi" w:cstheme="minorHAnsi"/>
          <w:lang w:val="sr-Cyrl-CS"/>
        </w:rPr>
      </w:pPr>
      <w:r w:rsidRPr="00C30E93">
        <w:rPr>
          <w:rFonts w:asciiTheme="minorHAnsi" w:hAnsiTheme="minorHAnsi" w:cstheme="minorHAnsi"/>
          <w:lang w:val="sr-Cyrl-CS"/>
        </w:rPr>
        <w:t xml:space="preserve">Настава за ученике основних школа организује се и у </w:t>
      </w:r>
      <w:r w:rsidRPr="00C30E93">
        <w:rPr>
          <w:rFonts w:asciiTheme="minorHAnsi" w:hAnsiTheme="minorHAnsi" w:cstheme="minorHAnsi"/>
          <w:b/>
          <w:lang w:val="sr-Cyrl-CS"/>
        </w:rPr>
        <w:t>четири (4)</w:t>
      </w:r>
      <w:r w:rsidRPr="00C30E93">
        <w:rPr>
          <w:rFonts w:asciiTheme="minorHAnsi" w:hAnsiTheme="minorHAnsi" w:cstheme="minorHAnsi"/>
          <w:lang w:val="sr-Cyrl-CS"/>
        </w:rPr>
        <w:t xml:space="preserve"> </w:t>
      </w:r>
      <w:r w:rsidRPr="00C30E93">
        <w:rPr>
          <w:rFonts w:asciiTheme="minorHAnsi" w:hAnsiTheme="minorHAnsi" w:cstheme="minorHAnsi"/>
          <w:b/>
          <w:lang w:val="sr-Cyrl-CS"/>
        </w:rPr>
        <w:t>приватне основне</w:t>
      </w:r>
      <w:r w:rsidRPr="00C30E93">
        <w:rPr>
          <w:rFonts w:asciiTheme="minorHAnsi" w:hAnsiTheme="minorHAnsi" w:cstheme="minorHAnsi"/>
          <w:lang w:val="sr-Cyrl-CS"/>
        </w:rPr>
        <w:t xml:space="preserve"> </w:t>
      </w:r>
      <w:r w:rsidRPr="00C30E93">
        <w:rPr>
          <w:rFonts w:asciiTheme="minorHAnsi" w:hAnsiTheme="minorHAnsi" w:cstheme="minorHAnsi"/>
          <w:b/>
          <w:lang w:val="sr-Cyrl-CS"/>
        </w:rPr>
        <w:t>школе</w:t>
      </w:r>
      <w:r w:rsidRPr="00C30E93">
        <w:rPr>
          <w:rFonts w:asciiTheme="minorHAnsi" w:hAnsiTheme="minorHAnsi" w:cstheme="minorHAnsi"/>
          <w:lang w:val="sr-Cyrl-CS"/>
        </w:rPr>
        <w:t xml:space="preserve"> за укупно </w:t>
      </w:r>
      <w:r w:rsidRPr="00C30E93">
        <w:rPr>
          <w:rFonts w:asciiTheme="minorHAnsi" w:hAnsiTheme="minorHAnsi" w:cstheme="minorHAnsi"/>
          <w:b/>
          <w:lang w:val="sr-Cyrl-RS"/>
        </w:rPr>
        <w:t>467</w:t>
      </w:r>
      <w:r w:rsidRPr="00C30E93">
        <w:rPr>
          <w:rFonts w:asciiTheme="minorHAnsi" w:hAnsiTheme="minorHAnsi" w:cstheme="minorHAnsi"/>
          <w:b/>
          <w:lang w:val="sr-Cyrl-CS"/>
        </w:rPr>
        <w:t xml:space="preserve"> ученика.</w:t>
      </w:r>
      <w:r w:rsidRPr="00C30E93">
        <w:rPr>
          <w:rFonts w:asciiTheme="minorHAnsi" w:hAnsiTheme="minorHAnsi" w:cstheme="minorHAnsi"/>
          <w:lang w:val="sr-Cyrl-CS"/>
        </w:rPr>
        <w:t xml:space="preserve"> То су: Основна школа „Свети Кирило и Методије”, Нови Сад (</w:t>
      </w:r>
      <w:r w:rsidRPr="00C30E93">
        <w:rPr>
          <w:rFonts w:asciiTheme="minorHAnsi" w:hAnsiTheme="minorHAnsi" w:cstheme="minorHAnsi"/>
          <w:b/>
        </w:rPr>
        <w:t xml:space="preserve">149 </w:t>
      </w:r>
      <w:r w:rsidRPr="00C30E93">
        <w:rPr>
          <w:rFonts w:asciiTheme="minorHAnsi" w:hAnsiTheme="minorHAnsi" w:cstheme="minorHAnsi"/>
          <w:lang w:val="sr-Cyrl-CS"/>
        </w:rPr>
        <w:t>ученик</w:t>
      </w:r>
      <w:r w:rsidRPr="00C30E93">
        <w:rPr>
          <w:rFonts w:asciiTheme="minorHAnsi" w:hAnsiTheme="minorHAnsi" w:cstheme="minorHAnsi"/>
        </w:rPr>
        <w:t>a</w:t>
      </w:r>
      <w:r w:rsidRPr="00C30E93">
        <w:rPr>
          <w:rFonts w:asciiTheme="minorHAnsi" w:hAnsiTheme="minorHAnsi" w:cstheme="minorHAnsi"/>
          <w:lang w:val="sr-Cyrl-RS"/>
        </w:rPr>
        <w:t>)</w:t>
      </w:r>
      <w:r w:rsidRPr="00C30E93">
        <w:rPr>
          <w:rFonts w:asciiTheme="minorHAnsi" w:hAnsiTheme="minorHAnsi" w:cstheme="minorHAnsi"/>
          <w:lang w:val="sr-Cyrl-CS"/>
        </w:rPr>
        <w:t>, Основна школа „Тврђава”, Петроварадин (</w:t>
      </w:r>
      <w:r w:rsidRPr="00C30E93">
        <w:rPr>
          <w:rFonts w:asciiTheme="minorHAnsi" w:hAnsiTheme="minorHAnsi" w:cstheme="minorHAnsi"/>
          <w:b/>
          <w:lang w:val="sr-Cyrl-RS"/>
        </w:rPr>
        <w:t>99</w:t>
      </w:r>
      <w:r w:rsidRPr="00C30E93">
        <w:rPr>
          <w:rFonts w:asciiTheme="minorHAnsi" w:hAnsiTheme="minorHAnsi" w:cstheme="minorHAnsi"/>
          <w:lang w:val="sr-Cyrl-CS"/>
        </w:rPr>
        <w:t xml:space="preserve"> ученика), Основна школа „Мирослав Мика Антић”, Нови Сад (</w:t>
      </w:r>
      <w:r w:rsidRPr="00C30E93">
        <w:rPr>
          <w:rFonts w:asciiTheme="minorHAnsi" w:hAnsiTheme="minorHAnsi" w:cstheme="minorHAnsi"/>
          <w:b/>
          <w:lang w:val="sr-Cyrl-RS"/>
        </w:rPr>
        <w:t>110</w:t>
      </w:r>
      <w:r w:rsidRPr="00C30E93">
        <w:rPr>
          <w:rFonts w:asciiTheme="minorHAnsi" w:hAnsiTheme="minorHAnsi" w:cstheme="minorHAnsi"/>
          <w:lang w:val="sr-Cyrl-CS"/>
        </w:rPr>
        <w:t xml:space="preserve"> ученика), Основна школа „Јуниор”, Нови Сад (</w:t>
      </w:r>
      <w:r w:rsidRPr="00C30E93">
        <w:rPr>
          <w:rFonts w:asciiTheme="minorHAnsi" w:hAnsiTheme="minorHAnsi" w:cstheme="minorHAnsi"/>
          <w:b/>
          <w:lang w:val="sr-Cyrl-RS"/>
        </w:rPr>
        <w:t>109</w:t>
      </w:r>
      <w:r w:rsidRPr="00C30E93">
        <w:rPr>
          <w:rFonts w:asciiTheme="minorHAnsi" w:hAnsiTheme="minorHAnsi" w:cstheme="minorHAnsi"/>
          <w:lang w:val="sr-Cyrl-CS"/>
        </w:rPr>
        <w:t xml:space="preserve"> ученика) док </w:t>
      </w:r>
      <w:r w:rsidRPr="00C30E93">
        <w:rPr>
          <w:rFonts w:asciiTheme="minorHAnsi" w:hAnsiTheme="minorHAnsi" w:cstheme="minorHAnsi"/>
          <w:bCs/>
          <w:lang w:val="sr-Cyrl-CS"/>
        </w:rPr>
        <w:t xml:space="preserve">Основна школа и предшколска установа „Свитац”, Сремска Каменица </w:t>
      </w:r>
      <w:r w:rsidRPr="00C30E93">
        <w:rPr>
          <w:rFonts w:asciiTheme="minorHAnsi" w:hAnsiTheme="minorHAnsi" w:cstheme="minorHAnsi"/>
          <w:lang w:val="sr-Cyrl-CS"/>
        </w:rPr>
        <w:t>ове године нема уписаних ученика.</w:t>
      </w:r>
    </w:p>
    <w:p w14:paraId="5CCAAD40" w14:textId="77777777" w:rsidR="00623B66" w:rsidRPr="00C30E93" w:rsidRDefault="00623B66" w:rsidP="00623B66">
      <w:pPr>
        <w:numPr>
          <w:ilvl w:val="1"/>
          <w:numId w:val="5"/>
        </w:numPr>
        <w:spacing w:after="60"/>
        <w:jc w:val="both"/>
        <w:rPr>
          <w:rFonts w:asciiTheme="minorHAnsi" w:hAnsiTheme="minorHAnsi" w:cstheme="minorHAnsi"/>
          <w:b/>
          <w:u w:val="single"/>
          <w:lang w:val="sr-Cyrl-CS"/>
        </w:rPr>
      </w:pPr>
      <w:r w:rsidRPr="00C30E93">
        <w:rPr>
          <w:rFonts w:asciiTheme="minorHAnsi" w:hAnsiTheme="minorHAnsi" w:cstheme="minorHAnsi"/>
          <w:lang w:val="sr-Cyrl-CS"/>
        </w:rPr>
        <w:t xml:space="preserve">У поређењу с претходном школском годином, број ученика у приватним редовним/обавезним основним школама </w:t>
      </w:r>
      <w:r w:rsidRPr="00C30E93">
        <w:rPr>
          <w:rFonts w:asciiTheme="minorHAnsi" w:hAnsiTheme="minorHAnsi" w:cstheme="minorHAnsi"/>
          <w:b/>
          <w:lang w:val="sr-Cyrl-CS"/>
        </w:rPr>
        <w:t>повећан</w:t>
      </w:r>
      <w:r w:rsidRPr="00C30E93">
        <w:rPr>
          <w:rFonts w:asciiTheme="minorHAnsi" w:hAnsiTheme="minorHAnsi" w:cstheme="minorHAnsi"/>
          <w:lang w:val="sr-Cyrl-CS"/>
        </w:rPr>
        <w:t xml:space="preserve"> је за </w:t>
      </w:r>
      <w:r w:rsidRPr="00C30E93">
        <w:rPr>
          <w:rFonts w:asciiTheme="minorHAnsi" w:hAnsiTheme="minorHAnsi" w:cstheme="minorHAnsi"/>
          <w:b/>
          <w:lang w:val="sr-Cyrl-CS"/>
        </w:rPr>
        <w:t xml:space="preserve">146 </w:t>
      </w:r>
      <w:r w:rsidRPr="00C30E93">
        <w:rPr>
          <w:rFonts w:asciiTheme="minorHAnsi" w:hAnsiTheme="minorHAnsi" w:cstheme="minorHAnsi"/>
          <w:lang w:val="sr-Cyrl-CS"/>
        </w:rPr>
        <w:t>или</w:t>
      </w:r>
      <w:r w:rsidRPr="00C30E93">
        <w:rPr>
          <w:rFonts w:asciiTheme="minorHAnsi" w:hAnsiTheme="minorHAnsi" w:cstheme="minorHAnsi"/>
          <w:b/>
          <w:lang w:val="sr-Cyrl-CS"/>
        </w:rPr>
        <w:t xml:space="preserve">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=110*100/62-100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45.48%</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 xml:space="preserve">. </w:t>
      </w:r>
    </w:p>
    <w:p w14:paraId="66654B23" w14:textId="77777777" w:rsidR="00623B66" w:rsidRPr="00C30E93" w:rsidRDefault="00623B66" w:rsidP="00623B66">
      <w:pPr>
        <w:spacing w:after="60"/>
        <w:jc w:val="both"/>
        <w:rPr>
          <w:rFonts w:asciiTheme="minorHAnsi" w:hAnsiTheme="minorHAnsi" w:cstheme="minorHAnsi"/>
          <w:lang w:val="sr-Cyrl-CS"/>
        </w:rPr>
      </w:pPr>
    </w:p>
    <w:p w14:paraId="57006437" w14:textId="77777777" w:rsidR="00623B66" w:rsidRPr="00C30E93" w:rsidRDefault="00623B66" w:rsidP="00623B66">
      <w:pPr>
        <w:spacing w:after="75"/>
        <w:ind w:firstLine="720"/>
        <w:jc w:val="both"/>
        <w:rPr>
          <w:rFonts w:asciiTheme="minorHAnsi" w:hAnsiTheme="minorHAnsi" w:cstheme="minorHAnsi"/>
          <w:lang w:val="sr-Cyrl-CS"/>
        </w:rPr>
      </w:pPr>
      <w:r w:rsidRPr="00C30E93">
        <w:rPr>
          <w:rFonts w:asciiTheme="minorHAnsi" w:hAnsiTheme="minorHAnsi" w:cstheme="minorHAnsi"/>
          <w:lang w:val="sr-Cyrl-CS"/>
        </w:rPr>
        <w:t xml:space="preserve">Приватну Основну балетску школу „Раичевић” у Суботици похађа укупно </w:t>
      </w:r>
      <w:r w:rsidRPr="00C30E93">
        <w:rPr>
          <w:rFonts w:asciiTheme="minorHAnsi" w:hAnsiTheme="minorHAnsi" w:cstheme="minorHAnsi"/>
          <w:b/>
          <w:lang w:val="sr-Cyrl-RS"/>
        </w:rPr>
        <w:t xml:space="preserve">32 </w:t>
      </w:r>
      <w:r w:rsidRPr="00C30E93">
        <w:rPr>
          <w:rFonts w:asciiTheme="minorHAnsi" w:hAnsiTheme="minorHAnsi" w:cstheme="minorHAnsi"/>
          <w:lang w:val="sr-Cyrl-CS"/>
        </w:rPr>
        <w:t xml:space="preserve">ученика, што је </w:t>
      </w:r>
      <w:r w:rsidRPr="00C30E93">
        <w:rPr>
          <w:rFonts w:asciiTheme="minorHAnsi" w:hAnsiTheme="minorHAnsi" w:cstheme="minorHAnsi"/>
          <w:b/>
          <w:lang w:val="sr-Cyrl-CS"/>
        </w:rPr>
        <w:t xml:space="preserve">исто </w:t>
      </w:r>
      <w:r w:rsidRPr="00C30E93">
        <w:rPr>
          <w:rFonts w:asciiTheme="minorHAnsi" w:hAnsiTheme="minorHAnsi" w:cstheme="minorHAnsi"/>
          <w:lang w:val="sr-Cyrl-CS"/>
        </w:rPr>
        <w:t>као и прошле школске године.</w:t>
      </w:r>
    </w:p>
    <w:p w14:paraId="45117E67" w14:textId="77777777" w:rsidR="00623B66" w:rsidRPr="00C30E93" w:rsidRDefault="00623B66" w:rsidP="00623B66">
      <w:pPr>
        <w:spacing w:after="75"/>
        <w:ind w:firstLine="720"/>
        <w:jc w:val="both"/>
        <w:rPr>
          <w:rFonts w:asciiTheme="minorHAnsi" w:hAnsiTheme="minorHAnsi" w:cstheme="minorHAnsi"/>
          <w:lang w:val="sr-Cyrl-CS"/>
        </w:rPr>
      </w:pPr>
    </w:p>
    <w:p w14:paraId="4B2B08E3" w14:textId="77777777" w:rsidR="00623B66" w:rsidRPr="00C30E93" w:rsidRDefault="00623B66" w:rsidP="00623B66">
      <w:pPr>
        <w:spacing w:after="200" w:line="276" w:lineRule="auto"/>
        <w:rPr>
          <w:rFonts w:asciiTheme="minorHAnsi" w:hAnsiTheme="minorHAnsi"/>
          <w:b/>
          <w:bCs/>
          <w:lang w:val="sr-Cyrl-CS"/>
        </w:rPr>
      </w:pPr>
      <w:bookmarkStart w:id="72" w:name="_Toc61337894"/>
      <w:r w:rsidRPr="00C30E93">
        <w:rPr>
          <w:rFonts w:asciiTheme="minorHAnsi" w:hAnsiTheme="minorHAnsi"/>
        </w:rPr>
        <w:br w:type="page"/>
      </w:r>
    </w:p>
    <w:p w14:paraId="4D00D3A4" w14:textId="77777777" w:rsidR="00623B66" w:rsidRPr="00C30E93" w:rsidRDefault="00623B66" w:rsidP="00623B66">
      <w:pPr>
        <w:pStyle w:val="Heading2"/>
        <w:rPr>
          <w:rFonts w:asciiTheme="minorHAnsi" w:hAnsiTheme="minorHAnsi"/>
        </w:rPr>
      </w:pPr>
      <w:bookmarkStart w:id="73" w:name="_Toc90367164"/>
      <w:r w:rsidRPr="00C30E93">
        <w:rPr>
          <w:rFonts w:asciiTheme="minorHAnsi" w:hAnsiTheme="minorHAnsi"/>
        </w:rPr>
        <w:lastRenderedPageBreak/>
        <w:t>2.3. Упис ученика у први разред основне школе</w:t>
      </w:r>
      <w:bookmarkEnd w:id="72"/>
      <w:bookmarkEnd w:id="73"/>
    </w:p>
    <w:p w14:paraId="33C418FD" w14:textId="77777777" w:rsidR="00623B66" w:rsidRPr="00C30E93" w:rsidRDefault="00623B66" w:rsidP="00623B66">
      <w:pPr>
        <w:spacing w:before="100" w:beforeAutospacing="1" w:after="120"/>
        <w:jc w:val="both"/>
        <w:rPr>
          <w:rFonts w:asciiTheme="minorHAnsi" w:hAnsiTheme="minorHAnsi" w:cstheme="minorHAnsi"/>
          <w:i/>
          <w:lang w:val="ru-RU"/>
        </w:rPr>
      </w:pPr>
      <w:r w:rsidRPr="00C30E93">
        <w:rPr>
          <w:rFonts w:asciiTheme="minorHAnsi" w:hAnsiTheme="minorHAnsi" w:cstheme="minorHAnsi"/>
          <w:b/>
          <w:lang w:val="sr-Cyrl-CS"/>
        </w:rPr>
        <w:t>Табела бр. 17:</w:t>
      </w:r>
      <w:r w:rsidRPr="00C30E93">
        <w:rPr>
          <w:rFonts w:asciiTheme="minorHAnsi" w:hAnsiTheme="minorHAnsi" w:cstheme="minorHAnsi"/>
          <w:lang w:val="sr-Cyrl-CS"/>
        </w:rPr>
        <w:t xml:space="preserve"> </w:t>
      </w:r>
      <w:r w:rsidRPr="00C30E93">
        <w:rPr>
          <w:rFonts w:asciiTheme="minorHAnsi" w:hAnsiTheme="minorHAnsi" w:cstheme="minorHAnsi"/>
          <w:i/>
          <w:lang w:val="ru-RU"/>
        </w:rPr>
        <w:t>Упис ученика у први разред по наставним језицима и делатностима основног образовања у поређењу с претходном школском годином.</w:t>
      </w:r>
    </w:p>
    <w:tbl>
      <w:tblPr>
        <w:tblStyle w:val="TableGrid"/>
        <w:tblW w:w="10075" w:type="dxa"/>
        <w:jc w:val="center"/>
        <w:tblLook w:val="04A0" w:firstRow="1" w:lastRow="0" w:firstColumn="1" w:lastColumn="0" w:noHBand="0" w:noVBand="1"/>
      </w:tblPr>
      <w:tblGrid>
        <w:gridCol w:w="1615"/>
        <w:gridCol w:w="928"/>
        <w:gridCol w:w="1024"/>
        <w:gridCol w:w="1098"/>
        <w:gridCol w:w="1066"/>
        <w:gridCol w:w="1328"/>
        <w:gridCol w:w="1089"/>
        <w:gridCol w:w="1066"/>
        <w:gridCol w:w="861"/>
      </w:tblGrid>
      <w:tr w:rsidR="00C30E93" w:rsidRPr="00C30E93" w14:paraId="2A55560F" w14:textId="77777777" w:rsidTr="00255140">
        <w:trPr>
          <w:trHeight w:val="315"/>
          <w:jc w:val="center"/>
        </w:trPr>
        <w:tc>
          <w:tcPr>
            <w:tcW w:w="2543" w:type="dxa"/>
            <w:gridSpan w:val="2"/>
            <w:vMerge w:val="restart"/>
            <w:tcBorders>
              <w:right w:val="single" w:sz="12" w:space="0" w:color="auto"/>
            </w:tcBorders>
            <w:hideMark/>
          </w:tcPr>
          <w:p w14:paraId="04FF76A8" w14:textId="77777777" w:rsidR="00623B66" w:rsidRPr="00C30E93" w:rsidRDefault="00623B66" w:rsidP="00255140">
            <w:pPr>
              <w:spacing w:before="100" w:beforeAutospacing="1" w:after="120"/>
              <w:jc w:val="center"/>
              <w:rPr>
                <w:rFonts w:asciiTheme="minorHAnsi" w:hAnsiTheme="minorHAnsi" w:cstheme="minorHAnsi"/>
                <w:b/>
              </w:rPr>
            </w:pPr>
            <w:r w:rsidRPr="00C30E93">
              <w:rPr>
                <w:rFonts w:asciiTheme="minorHAnsi" w:hAnsiTheme="minorHAnsi" w:cstheme="minorHAnsi"/>
                <w:b/>
              </w:rPr>
              <w:t>ДЕЛАТНОСТ ОСНОВНОГ ОБРАЗОВАЊА ПО ШКОЛСКИМ ГОДИНАМА</w:t>
            </w:r>
          </w:p>
        </w:tc>
        <w:tc>
          <w:tcPr>
            <w:tcW w:w="7532" w:type="dxa"/>
            <w:gridSpan w:val="7"/>
            <w:tcBorders>
              <w:left w:val="single" w:sz="12" w:space="0" w:color="auto"/>
            </w:tcBorders>
            <w:noWrap/>
            <w:hideMark/>
          </w:tcPr>
          <w:p w14:paraId="5777CF37" w14:textId="77777777" w:rsidR="00623B66" w:rsidRPr="00C30E93" w:rsidRDefault="00623B66" w:rsidP="00255140">
            <w:pPr>
              <w:spacing w:before="100" w:beforeAutospacing="1" w:after="120"/>
              <w:jc w:val="center"/>
              <w:rPr>
                <w:rFonts w:asciiTheme="minorHAnsi" w:hAnsiTheme="minorHAnsi" w:cstheme="minorHAnsi"/>
                <w:b/>
              </w:rPr>
            </w:pPr>
            <w:r w:rsidRPr="00C30E93">
              <w:rPr>
                <w:rFonts w:asciiTheme="minorHAnsi" w:hAnsiTheme="minorHAnsi" w:cstheme="minorHAnsi"/>
                <w:b/>
              </w:rPr>
              <w:t>НАСТАВНИ ЈЕЗИК</w:t>
            </w:r>
          </w:p>
        </w:tc>
      </w:tr>
      <w:tr w:rsidR="00C30E93" w:rsidRPr="00C30E93" w14:paraId="17861C45" w14:textId="77777777" w:rsidTr="00255140">
        <w:trPr>
          <w:trHeight w:val="1155"/>
          <w:jc w:val="center"/>
        </w:trPr>
        <w:tc>
          <w:tcPr>
            <w:tcW w:w="2543" w:type="dxa"/>
            <w:gridSpan w:val="2"/>
            <w:vMerge/>
            <w:tcBorders>
              <w:right w:val="single" w:sz="12" w:space="0" w:color="auto"/>
            </w:tcBorders>
            <w:hideMark/>
          </w:tcPr>
          <w:p w14:paraId="26D35890" w14:textId="77777777" w:rsidR="00623B66" w:rsidRPr="00C30E93" w:rsidRDefault="00623B66" w:rsidP="00255140">
            <w:pPr>
              <w:spacing w:before="100" w:beforeAutospacing="1" w:after="120"/>
              <w:jc w:val="both"/>
              <w:rPr>
                <w:rFonts w:asciiTheme="minorHAnsi" w:hAnsiTheme="minorHAnsi" w:cstheme="minorHAnsi"/>
              </w:rPr>
            </w:pPr>
          </w:p>
        </w:tc>
        <w:tc>
          <w:tcPr>
            <w:tcW w:w="1024" w:type="dxa"/>
            <w:tcBorders>
              <w:left w:val="single" w:sz="12" w:space="0" w:color="auto"/>
            </w:tcBorders>
            <w:vAlign w:val="center"/>
            <w:hideMark/>
          </w:tcPr>
          <w:p w14:paraId="14F9615C" w14:textId="77777777" w:rsidR="00623B66" w:rsidRPr="00C30E93" w:rsidRDefault="00623B66" w:rsidP="00255140">
            <w:pPr>
              <w:spacing w:before="100" w:beforeAutospacing="1" w:after="120"/>
              <w:jc w:val="center"/>
              <w:rPr>
                <w:rFonts w:asciiTheme="minorHAnsi" w:hAnsiTheme="minorHAnsi" w:cstheme="minorHAnsi"/>
                <w:b/>
                <w:i/>
                <w:sz w:val="20"/>
                <w:szCs w:val="20"/>
              </w:rPr>
            </w:pPr>
            <w:r w:rsidRPr="00C30E93">
              <w:rPr>
                <w:rFonts w:asciiTheme="minorHAnsi" w:hAnsiTheme="minorHAnsi" w:cstheme="minorHAnsi"/>
                <w:b/>
                <w:i/>
                <w:sz w:val="20"/>
                <w:szCs w:val="20"/>
              </w:rPr>
              <w:t>српски</w:t>
            </w:r>
          </w:p>
        </w:tc>
        <w:tc>
          <w:tcPr>
            <w:tcW w:w="1098" w:type="dxa"/>
            <w:vAlign w:val="center"/>
            <w:hideMark/>
          </w:tcPr>
          <w:p w14:paraId="3E18C01E" w14:textId="77777777" w:rsidR="00623B66" w:rsidRPr="00C30E93" w:rsidRDefault="00623B66" w:rsidP="00255140">
            <w:pPr>
              <w:spacing w:before="100" w:beforeAutospacing="1" w:after="120"/>
              <w:jc w:val="center"/>
              <w:rPr>
                <w:rFonts w:asciiTheme="minorHAnsi" w:hAnsiTheme="minorHAnsi" w:cstheme="minorHAnsi"/>
                <w:b/>
                <w:i/>
                <w:sz w:val="20"/>
                <w:szCs w:val="20"/>
              </w:rPr>
            </w:pPr>
            <w:r w:rsidRPr="00C30E93">
              <w:rPr>
                <w:rFonts w:asciiTheme="minorHAnsi" w:hAnsiTheme="minorHAnsi" w:cstheme="minorHAnsi"/>
                <w:b/>
                <w:i/>
                <w:sz w:val="20"/>
                <w:szCs w:val="20"/>
              </w:rPr>
              <w:t>мађарски</w:t>
            </w:r>
          </w:p>
        </w:tc>
        <w:tc>
          <w:tcPr>
            <w:tcW w:w="1066" w:type="dxa"/>
            <w:vAlign w:val="center"/>
            <w:hideMark/>
          </w:tcPr>
          <w:p w14:paraId="568F137E" w14:textId="77777777" w:rsidR="00623B66" w:rsidRPr="00C30E93" w:rsidRDefault="00623B66" w:rsidP="00255140">
            <w:pPr>
              <w:spacing w:before="100" w:beforeAutospacing="1" w:after="120"/>
              <w:jc w:val="center"/>
              <w:rPr>
                <w:rFonts w:asciiTheme="minorHAnsi" w:hAnsiTheme="minorHAnsi" w:cstheme="minorHAnsi"/>
                <w:b/>
                <w:i/>
                <w:sz w:val="20"/>
                <w:szCs w:val="20"/>
              </w:rPr>
            </w:pPr>
            <w:r w:rsidRPr="00C30E93">
              <w:rPr>
                <w:rFonts w:asciiTheme="minorHAnsi" w:hAnsiTheme="minorHAnsi" w:cstheme="minorHAnsi"/>
                <w:b/>
                <w:i/>
                <w:sz w:val="20"/>
                <w:szCs w:val="20"/>
              </w:rPr>
              <w:t>словачки</w:t>
            </w:r>
          </w:p>
        </w:tc>
        <w:tc>
          <w:tcPr>
            <w:tcW w:w="1328" w:type="dxa"/>
            <w:vAlign w:val="center"/>
            <w:hideMark/>
          </w:tcPr>
          <w:p w14:paraId="49EBA562" w14:textId="77777777" w:rsidR="00623B66" w:rsidRPr="00C30E93" w:rsidRDefault="00623B66" w:rsidP="00255140">
            <w:pPr>
              <w:spacing w:before="100" w:beforeAutospacing="1" w:after="120"/>
              <w:jc w:val="center"/>
              <w:rPr>
                <w:rFonts w:asciiTheme="minorHAnsi" w:hAnsiTheme="minorHAnsi" w:cstheme="minorHAnsi"/>
                <w:b/>
                <w:i/>
                <w:sz w:val="20"/>
                <w:szCs w:val="20"/>
              </w:rPr>
            </w:pPr>
            <w:r w:rsidRPr="00C30E93">
              <w:rPr>
                <w:rFonts w:asciiTheme="minorHAnsi" w:hAnsiTheme="minorHAnsi" w:cstheme="minorHAnsi"/>
                <w:b/>
                <w:i/>
                <w:sz w:val="20"/>
                <w:szCs w:val="20"/>
              </w:rPr>
              <w:t>румунски</w:t>
            </w:r>
          </w:p>
        </w:tc>
        <w:tc>
          <w:tcPr>
            <w:tcW w:w="1089" w:type="dxa"/>
            <w:vAlign w:val="center"/>
            <w:hideMark/>
          </w:tcPr>
          <w:p w14:paraId="70348DEB" w14:textId="77777777" w:rsidR="00623B66" w:rsidRPr="00C30E93" w:rsidRDefault="00623B66" w:rsidP="00255140">
            <w:pPr>
              <w:spacing w:before="100" w:beforeAutospacing="1" w:after="120"/>
              <w:jc w:val="center"/>
              <w:rPr>
                <w:rFonts w:asciiTheme="minorHAnsi" w:hAnsiTheme="minorHAnsi" w:cstheme="minorHAnsi"/>
                <w:b/>
                <w:i/>
                <w:sz w:val="20"/>
                <w:szCs w:val="20"/>
              </w:rPr>
            </w:pPr>
            <w:r w:rsidRPr="00C30E93">
              <w:rPr>
                <w:rFonts w:asciiTheme="minorHAnsi" w:hAnsiTheme="minorHAnsi" w:cstheme="minorHAnsi"/>
                <w:b/>
                <w:i/>
                <w:sz w:val="20"/>
                <w:szCs w:val="20"/>
              </w:rPr>
              <w:t>русински</w:t>
            </w:r>
          </w:p>
        </w:tc>
        <w:tc>
          <w:tcPr>
            <w:tcW w:w="1066" w:type="dxa"/>
            <w:vAlign w:val="center"/>
            <w:hideMark/>
          </w:tcPr>
          <w:p w14:paraId="2B357119" w14:textId="77777777" w:rsidR="00623B66" w:rsidRPr="00C30E93" w:rsidRDefault="00623B66" w:rsidP="00255140">
            <w:pPr>
              <w:spacing w:before="100" w:beforeAutospacing="1" w:after="120"/>
              <w:jc w:val="center"/>
              <w:rPr>
                <w:rFonts w:asciiTheme="minorHAnsi" w:hAnsiTheme="minorHAnsi" w:cstheme="minorHAnsi"/>
                <w:b/>
                <w:i/>
                <w:sz w:val="20"/>
                <w:szCs w:val="20"/>
              </w:rPr>
            </w:pPr>
            <w:r w:rsidRPr="00C30E93">
              <w:rPr>
                <w:rFonts w:asciiTheme="minorHAnsi" w:hAnsiTheme="minorHAnsi" w:cstheme="minorHAnsi"/>
                <w:b/>
                <w:i/>
                <w:sz w:val="20"/>
                <w:szCs w:val="20"/>
              </w:rPr>
              <w:t>хрватски</w:t>
            </w:r>
          </w:p>
        </w:tc>
        <w:tc>
          <w:tcPr>
            <w:tcW w:w="861" w:type="dxa"/>
            <w:vAlign w:val="center"/>
            <w:hideMark/>
          </w:tcPr>
          <w:p w14:paraId="3C40A852" w14:textId="77777777" w:rsidR="00623B66" w:rsidRPr="00C30E93" w:rsidRDefault="00623B66" w:rsidP="00255140">
            <w:pPr>
              <w:spacing w:before="100" w:beforeAutospacing="1" w:after="120"/>
              <w:jc w:val="center"/>
              <w:rPr>
                <w:rFonts w:asciiTheme="minorHAnsi" w:hAnsiTheme="minorHAnsi" w:cstheme="minorHAnsi"/>
                <w:b/>
                <w:i/>
                <w:sz w:val="20"/>
                <w:szCs w:val="20"/>
              </w:rPr>
            </w:pPr>
            <w:r w:rsidRPr="00C30E93">
              <w:rPr>
                <w:rFonts w:asciiTheme="minorHAnsi" w:hAnsiTheme="minorHAnsi" w:cstheme="minorHAnsi"/>
                <w:b/>
                <w:i/>
                <w:sz w:val="20"/>
                <w:szCs w:val="20"/>
              </w:rPr>
              <w:t>Укупно</w:t>
            </w:r>
          </w:p>
        </w:tc>
      </w:tr>
      <w:tr w:rsidR="00C30E93" w:rsidRPr="00C30E93" w14:paraId="095B426E" w14:textId="77777777" w:rsidTr="00255140">
        <w:trPr>
          <w:trHeight w:val="402"/>
          <w:jc w:val="center"/>
        </w:trPr>
        <w:tc>
          <w:tcPr>
            <w:tcW w:w="1615" w:type="dxa"/>
            <w:vMerge w:val="restart"/>
            <w:vAlign w:val="center"/>
            <w:hideMark/>
          </w:tcPr>
          <w:p w14:paraId="0EF74BAD" w14:textId="77777777" w:rsidR="00623B66" w:rsidRPr="00C30E93" w:rsidRDefault="00623B66" w:rsidP="00255140">
            <w:pPr>
              <w:spacing w:before="100" w:beforeAutospacing="1" w:after="120"/>
              <w:jc w:val="center"/>
              <w:rPr>
                <w:rFonts w:asciiTheme="minorHAnsi" w:hAnsiTheme="minorHAnsi" w:cstheme="minorHAnsi"/>
                <w:b/>
                <w:bCs/>
              </w:rPr>
            </w:pPr>
            <w:r w:rsidRPr="00C30E93">
              <w:rPr>
                <w:rFonts w:asciiTheme="minorHAnsi" w:hAnsiTheme="minorHAnsi" w:cstheme="minorHAnsi"/>
                <w:b/>
                <w:bCs/>
              </w:rPr>
              <w:t>Редовне основне  школе</w:t>
            </w:r>
          </w:p>
        </w:tc>
        <w:tc>
          <w:tcPr>
            <w:tcW w:w="928" w:type="dxa"/>
            <w:tcBorders>
              <w:top w:val="nil"/>
              <w:left w:val="nil"/>
              <w:bottom w:val="single" w:sz="8" w:space="0" w:color="auto"/>
              <w:right w:val="single" w:sz="12" w:space="0" w:color="auto"/>
            </w:tcBorders>
            <w:shd w:val="clear" w:color="auto" w:fill="auto"/>
            <w:vAlign w:val="center"/>
            <w:hideMark/>
          </w:tcPr>
          <w:p w14:paraId="401EDFB3" w14:textId="77777777" w:rsidR="00623B66" w:rsidRPr="00C30E93" w:rsidRDefault="00623B66" w:rsidP="00255140">
            <w:pPr>
              <w:jc w:val="both"/>
              <w:rPr>
                <w:rFonts w:asciiTheme="minorHAnsi" w:hAnsiTheme="minorHAnsi" w:cs="Calibri"/>
                <w:b/>
                <w:bCs/>
                <w:i/>
                <w:iCs/>
                <w:sz w:val="16"/>
                <w:szCs w:val="16"/>
              </w:rPr>
            </w:pPr>
            <w:r w:rsidRPr="00C30E93">
              <w:rPr>
                <w:rFonts w:ascii="Calibri" w:hAnsi="Calibri" w:cs="Calibri"/>
                <w:b/>
                <w:bCs/>
                <w:i/>
                <w:iCs/>
                <w:sz w:val="16"/>
                <w:szCs w:val="16"/>
              </w:rPr>
              <w:t>2021/22.</w:t>
            </w:r>
          </w:p>
        </w:tc>
        <w:tc>
          <w:tcPr>
            <w:tcW w:w="1024" w:type="dxa"/>
            <w:tcBorders>
              <w:top w:val="nil"/>
              <w:left w:val="nil"/>
              <w:bottom w:val="single" w:sz="8" w:space="0" w:color="auto"/>
              <w:right w:val="single" w:sz="8" w:space="0" w:color="auto"/>
            </w:tcBorders>
            <w:shd w:val="clear" w:color="auto" w:fill="auto"/>
            <w:vAlign w:val="center"/>
            <w:hideMark/>
          </w:tcPr>
          <w:p w14:paraId="7B78A42D"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15</w:t>
            </w:r>
            <w:r w:rsidRPr="00C30E93">
              <w:rPr>
                <w:rFonts w:ascii="Calibri" w:hAnsi="Calibri" w:cs="Calibri"/>
                <w:sz w:val="20"/>
                <w:szCs w:val="20"/>
                <w:lang w:val="sr-Cyrl-RS"/>
              </w:rPr>
              <w:t>.</w:t>
            </w:r>
            <w:r w:rsidRPr="00C30E93">
              <w:rPr>
                <w:rFonts w:ascii="Calibri" w:hAnsi="Calibri" w:cs="Calibri"/>
                <w:sz w:val="20"/>
                <w:szCs w:val="20"/>
              </w:rPr>
              <w:t>253</w:t>
            </w:r>
          </w:p>
        </w:tc>
        <w:tc>
          <w:tcPr>
            <w:tcW w:w="1098" w:type="dxa"/>
            <w:tcBorders>
              <w:top w:val="nil"/>
              <w:left w:val="nil"/>
              <w:bottom w:val="single" w:sz="8" w:space="0" w:color="auto"/>
              <w:right w:val="single" w:sz="8" w:space="0" w:color="auto"/>
            </w:tcBorders>
            <w:shd w:val="clear" w:color="auto" w:fill="auto"/>
            <w:vAlign w:val="center"/>
            <w:hideMark/>
          </w:tcPr>
          <w:p w14:paraId="5E3F3D7E"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1</w:t>
            </w:r>
            <w:r w:rsidRPr="00C30E93">
              <w:rPr>
                <w:rFonts w:ascii="Calibri" w:hAnsi="Calibri" w:cs="Calibri"/>
                <w:sz w:val="20"/>
                <w:szCs w:val="20"/>
                <w:lang w:val="sr-Cyrl-RS"/>
              </w:rPr>
              <w:t>.</w:t>
            </w:r>
            <w:r w:rsidRPr="00C30E93">
              <w:rPr>
                <w:rFonts w:ascii="Calibri" w:hAnsi="Calibri" w:cs="Calibri"/>
                <w:sz w:val="20"/>
                <w:szCs w:val="20"/>
              </w:rPr>
              <w:t>322</w:t>
            </w:r>
          </w:p>
        </w:tc>
        <w:tc>
          <w:tcPr>
            <w:tcW w:w="1066" w:type="dxa"/>
            <w:tcBorders>
              <w:top w:val="nil"/>
              <w:left w:val="nil"/>
              <w:bottom w:val="single" w:sz="8" w:space="0" w:color="auto"/>
              <w:right w:val="single" w:sz="8" w:space="0" w:color="auto"/>
            </w:tcBorders>
            <w:shd w:val="clear" w:color="auto" w:fill="auto"/>
            <w:vAlign w:val="center"/>
            <w:hideMark/>
          </w:tcPr>
          <w:p w14:paraId="3B270163"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291</w:t>
            </w:r>
          </w:p>
        </w:tc>
        <w:tc>
          <w:tcPr>
            <w:tcW w:w="1328" w:type="dxa"/>
            <w:tcBorders>
              <w:top w:val="nil"/>
              <w:left w:val="nil"/>
              <w:bottom w:val="single" w:sz="8" w:space="0" w:color="auto"/>
              <w:right w:val="single" w:sz="8" w:space="0" w:color="auto"/>
            </w:tcBorders>
            <w:shd w:val="clear" w:color="auto" w:fill="auto"/>
            <w:vAlign w:val="center"/>
            <w:hideMark/>
          </w:tcPr>
          <w:p w14:paraId="626CFB0B"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84</w:t>
            </w:r>
          </w:p>
        </w:tc>
        <w:tc>
          <w:tcPr>
            <w:tcW w:w="1089" w:type="dxa"/>
            <w:tcBorders>
              <w:top w:val="nil"/>
              <w:left w:val="nil"/>
              <w:bottom w:val="single" w:sz="8" w:space="0" w:color="auto"/>
              <w:right w:val="single" w:sz="8" w:space="0" w:color="auto"/>
            </w:tcBorders>
            <w:shd w:val="clear" w:color="auto" w:fill="auto"/>
            <w:vAlign w:val="center"/>
            <w:hideMark/>
          </w:tcPr>
          <w:p w14:paraId="09E7CB29"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36</w:t>
            </w:r>
          </w:p>
        </w:tc>
        <w:tc>
          <w:tcPr>
            <w:tcW w:w="1066" w:type="dxa"/>
            <w:tcBorders>
              <w:top w:val="nil"/>
              <w:left w:val="nil"/>
              <w:bottom w:val="single" w:sz="8" w:space="0" w:color="auto"/>
              <w:right w:val="single" w:sz="8" w:space="0" w:color="auto"/>
            </w:tcBorders>
            <w:shd w:val="clear" w:color="auto" w:fill="auto"/>
            <w:vAlign w:val="center"/>
            <w:hideMark/>
          </w:tcPr>
          <w:p w14:paraId="1C69A888"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25</w:t>
            </w:r>
          </w:p>
        </w:tc>
        <w:tc>
          <w:tcPr>
            <w:tcW w:w="861" w:type="dxa"/>
            <w:tcBorders>
              <w:top w:val="nil"/>
              <w:left w:val="nil"/>
              <w:bottom w:val="single" w:sz="8" w:space="0" w:color="auto"/>
              <w:right w:val="single" w:sz="8" w:space="0" w:color="auto"/>
            </w:tcBorders>
            <w:shd w:val="clear" w:color="auto" w:fill="auto"/>
            <w:vAlign w:val="center"/>
            <w:hideMark/>
          </w:tcPr>
          <w:p w14:paraId="1C732B92"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17</w:t>
            </w:r>
            <w:r w:rsidRPr="00C30E93">
              <w:rPr>
                <w:rFonts w:ascii="Calibri" w:hAnsi="Calibri" w:cs="Calibri"/>
                <w:sz w:val="20"/>
                <w:szCs w:val="20"/>
                <w:lang w:val="sr-Cyrl-RS"/>
              </w:rPr>
              <w:t>.</w:t>
            </w:r>
            <w:r w:rsidRPr="00C30E93">
              <w:rPr>
                <w:rFonts w:ascii="Calibri" w:hAnsi="Calibri" w:cs="Calibri"/>
                <w:sz w:val="20"/>
                <w:szCs w:val="20"/>
              </w:rPr>
              <w:t>011</w:t>
            </w:r>
          </w:p>
        </w:tc>
      </w:tr>
      <w:tr w:rsidR="00C30E93" w:rsidRPr="00C30E93" w14:paraId="41086E03" w14:textId="77777777" w:rsidTr="00255140">
        <w:trPr>
          <w:trHeight w:val="402"/>
          <w:jc w:val="center"/>
        </w:trPr>
        <w:tc>
          <w:tcPr>
            <w:tcW w:w="1615" w:type="dxa"/>
            <w:vMerge/>
            <w:hideMark/>
          </w:tcPr>
          <w:p w14:paraId="0D1026E4" w14:textId="77777777" w:rsidR="00623B66" w:rsidRPr="00C30E93" w:rsidRDefault="00623B66" w:rsidP="00255140">
            <w:pPr>
              <w:spacing w:before="100" w:beforeAutospacing="1" w:after="120"/>
              <w:jc w:val="both"/>
              <w:rPr>
                <w:rFonts w:asciiTheme="minorHAnsi" w:hAnsiTheme="minorHAnsi" w:cstheme="minorHAnsi"/>
                <w:b/>
                <w:bCs/>
              </w:rPr>
            </w:pPr>
          </w:p>
        </w:tc>
        <w:tc>
          <w:tcPr>
            <w:tcW w:w="928" w:type="dxa"/>
            <w:tcBorders>
              <w:top w:val="nil"/>
              <w:left w:val="nil"/>
              <w:bottom w:val="single" w:sz="8" w:space="0" w:color="auto"/>
              <w:right w:val="single" w:sz="12" w:space="0" w:color="auto"/>
            </w:tcBorders>
            <w:shd w:val="clear" w:color="auto" w:fill="auto"/>
            <w:vAlign w:val="center"/>
            <w:hideMark/>
          </w:tcPr>
          <w:p w14:paraId="3FB0C3C2" w14:textId="77777777" w:rsidR="00623B66" w:rsidRPr="00C30E93" w:rsidRDefault="00623B66" w:rsidP="00255140">
            <w:pPr>
              <w:jc w:val="both"/>
              <w:rPr>
                <w:rFonts w:asciiTheme="minorHAnsi" w:hAnsiTheme="minorHAnsi" w:cs="Calibri"/>
                <w:b/>
                <w:bCs/>
                <w:i/>
                <w:iCs/>
                <w:sz w:val="16"/>
                <w:szCs w:val="16"/>
              </w:rPr>
            </w:pPr>
            <w:r w:rsidRPr="00C30E93">
              <w:rPr>
                <w:rFonts w:ascii="Calibri" w:hAnsi="Calibri" w:cs="Calibri"/>
                <w:b/>
                <w:bCs/>
                <w:i/>
                <w:iCs/>
                <w:sz w:val="16"/>
                <w:szCs w:val="16"/>
              </w:rPr>
              <w:t>2022/23.</w:t>
            </w:r>
          </w:p>
        </w:tc>
        <w:tc>
          <w:tcPr>
            <w:tcW w:w="1024" w:type="dxa"/>
            <w:tcBorders>
              <w:top w:val="nil"/>
              <w:left w:val="nil"/>
              <w:bottom w:val="single" w:sz="8" w:space="0" w:color="auto"/>
              <w:right w:val="single" w:sz="8" w:space="0" w:color="auto"/>
            </w:tcBorders>
            <w:shd w:val="clear" w:color="auto" w:fill="auto"/>
            <w:vAlign w:val="center"/>
            <w:hideMark/>
          </w:tcPr>
          <w:p w14:paraId="7B52B587" w14:textId="77777777" w:rsidR="00623B66" w:rsidRPr="00C30E93" w:rsidRDefault="00623B66" w:rsidP="00255140">
            <w:pPr>
              <w:jc w:val="center"/>
              <w:rPr>
                <w:rFonts w:asciiTheme="minorHAnsi" w:hAnsiTheme="minorHAnsi" w:cs="Calibri"/>
                <w:b/>
                <w:sz w:val="20"/>
                <w:szCs w:val="20"/>
              </w:rPr>
            </w:pPr>
            <w:r w:rsidRPr="00C30E93">
              <w:rPr>
                <w:rFonts w:ascii="Calibri" w:hAnsi="Calibri" w:cs="Calibri"/>
                <w:b/>
                <w:bCs/>
                <w:sz w:val="20"/>
                <w:szCs w:val="20"/>
              </w:rPr>
              <w:t>15</w:t>
            </w:r>
            <w:r w:rsidRPr="00C30E93">
              <w:rPr>
                <w:rFonts w:ascii="Calibri" w:hAnsi="Calibri" w:cs="Calibri"/>
                <w:b/>
                <w:bCs/>
                <w:sz w:val="20"/>
                <w:szCs w:val="20"/>
                <w:lang w:val="sr-Cyrl-RS"/>
              </w:rPr>
              <w:t>.</w:t>
            </w:r>
            <w:r w:rsidRPr="00C30E93">
              <w:rPr>
                <w:rFonts w:ascii="Calibri" w:hAnsi="Calibri" w:cs="Calibri"/>
                <w:b/>
                <w:bCs/>
                <w:sz w:val="20"/>
                <w:szCs w:val="20"/>
              </w:rPr>
              <w:t>497</w:t>
            </w:r>
          </w:p>
        </w:tc>
        <w:tc>
          <w:tcPr>
            <w:tcW w:w="1098" w:type="dxa"/>
            <w:tcBorders>
              <w:top w:val="nil"/>
              <w:left w:val="nil"/>
              <w:bottom w:val="single" w:sz="8" w:space="0" w:color="auto"/>
              <w:right w:val="single" w:sz="8" w:space="0" w:color="auto"/>
            </w:tcBorders>
            <w:shd w:val="clear" w:color="auto" w:fill="auto"/>
            <w:vAlign w:val="center"/>
            <w:hideMark/>
          </w:tcPr>
          <w:p w14:paraId="2F0AE3E5" w14:textId="77777777" w:rsidR="00623B66" w:rsidRPr="00C30E93" w:rsidRDefault="00623B66" w:rsidP="00255140">
            <w:pPr>
              <w:jc w:val="center"/>
              <w:rPr>
                <w:rFonts w:asciiTheme="minorHAnsi" w:hAnsiTheme="minorHAnsi" w:cs="Calibri"/>
                <w:b/>
                <w:sz w:val="20"/>
                <w:szCs w:val="20"/>
              </w:rPr>
            </w:pPr>
            <w:r w:rsidRPr="00C30E93">
              <w:rPr>
                <w:rFonts w:ascii="Calibri" w:hAnsi="Calibri" w:cs="Calibri"/>
                <w:b/>
                <w:bCs/>
                <w:sz w:val="20"/>
                <w:szCs w:val="20"/>
              </w:rPr>
              <w:t>1</w:t>
            </w:r>
            <w:r w:rsidRPr="00C30E93">
              <w:rPr>
                <w:rFonts w:ascii="Calibri" w:hAnsi="Calibri" w:cs="Calibri"/>
                <w:b/>
                <w:bCs/>
                <w:sz w:val="20"/>
                <w:szCs w:val="20"/>
                <w:lang w:val="sr-Cyrl-RS"/>
              </w:rPr>
              <w:t>.</w:t>
            </w:r>
            <w:r w:rsidRPr="00C30E93">
              <w:rPr>
                <w:rFonts w:ascii="Calibri" w:hAnsi="Calibri" w:cs="Calibri"/>
                <w:b/>
                <w:bCs/>
                <w:sz w:val="20"/>
                <w:szCs w:val="20"/>
              </w:rPr>
              <w:t>254</w:t>
            </w:r>
          </w:p>
        </w:tc>
        <w:tc>
          <w:tcPr>
            <w:tcW w:w="1066" w:type="dxa"/>
            <w:tcBorders>
              <w:top w:val="nil"/>
              <w:left w:val="nil"/>
              <w:bottom w:val="single" w:sz="8" w:space="0" w:color="auto"/>
              <w:right w:val="single" w:sz="8" w:space="0" w:color="auto"/>
            </w:tcBorders>
            <w:shd w:val="clear" w:color="auto" w:fill="auto"/>
            <w:vAlign w:val="center"/>
            <w:hideMark/>
          </w:tcPr>
          <w:p w14:paraId="4FD598BD" w14:textId="77777777" w:rsidR="00623B66" w:rsidRPr="00C30E93" w:rsidRDefault="00623B66" w:rsidP="00255140">
            <w:pPr>
              <w:jc w:val="center"/>
              <w:rPr>
                <w:rFonts w:asciiTheme="minorHAnsi" w:hAnsiTheme="minorHAnsi" w:cs="Calibri"/>
                <w:b/>
                <w:sz w:val="20"/>
                <w:szCs w:val="20"/>
              </w:rPr>
            </w:pPr>
            <w:r w:rsidRPr="00C30E93">
              <w:rPr>
                <w:rFonts w:ascii="Calibri" w:hAnsi="Calibri" w:cs="Calibri"/>
                <w:b/>
                <w:bCs/>
                <w:sz w:val="20"/>
                <w:szCs w:val="20"/>
              </w:rPr>
              <w:t>250</w:t>
            </w:r>
          </w:p>
        </w:tc>
        <w:tc>
          <w:tcPr>
            <w:tcW w:w="1328" w:type="dxa"/>
            <w:tcBorders>
              <w:top w:val="nil"/>
              <w:left w:val="nil"/>
              <w:bottom w:val="single" w:sz="8" w:space="0" w:color="auto"/>
              <w:right w:val="single" w:sz="8" w:space="0" w:color="auto"/>
            </w:tcBorders>
            <w:shd w:val="clear" w:color="auto" w:fill="auto"/>
            <w:vAlign w:val="center"/>
            <w:hideMark/>
          </w:tcPr>
          <w:p w14:paraId="50516E9D" w14:textId="77777777" w:rsidR="00623B66" w:rsidRPr="00C30E93" w:rsidRDefault="00623B66" w:rsidP="00255140">
            <w:pPr>
              <w:jc w:val="center"/>
              <w:rPr>
                <w:rFonts w:asciiTheme="minorHAnsi" w:hAnsiTheme="minorHAnsi" w:cs="Calibri"/>
                <w:b/>
                <w:sz w:val="20"/>
                <w:szCs w:val="20"/>
              </w:rPr>
            </w:pPr>
            <w:r w:rsidRPr="00C30E93">
              <w:rPr>
                <w:rFonts w:ascii="Calibri" w:hAnsi="Calibri" w:cs="Calibri"/>
                <w:b/>
                <w:bCs/>
                <w:sz w:val="20"/>
                <w:szCs w:val="20"/>
              </w:rPr>
              <w:t>78</w:t>
            </w:r>
          </w:p>
        </w:tc>
        <w:tc>
          <w:tcPr>
            <w:tcW w:w="1089" w:type="dxa"/>
            <w:tcBorders>
              <w:top w:val="nil"/>
              <w:left w:val="nil"/>
              <w:bottom w:val="single" w:sz="8" w:space="0" w:color="auto"/>
              <w:right w:val="single" w:sz="8" w:space="0" w:color="auto"/>
            </w:tcBorders>
            <w:shd w:val="clear" w:color="auto" w:fill="auto"/>
            <w:vAlign w:val="center"/>
            <w:hideMark/>
          </w:tcPr>
          <w:p w14:paraId="5F0D62B6" w14:textId="77777777" w:rsidR="00623B66" w:rsidRPr="00C30E93" w:rsidRDefault="00623B66" w:rsidP="00255140">
            <w:pPr>
              <w:jc w:val="center"/>
              <w:rPr>
                <w:rFonts w:asciiTheme="minorHAnsi" w:hAnsiTheme="minorHAnsi" w:cs="Calibri"/>
                <w:b/>
                <w:sz w:val="20"/>
                <w:szCs w:val="20"/>
              </w:rPr>
            </w:pPr>
            <w:r w:rsidRPr="00C30E93">
              <w:rPr>
                <w:rFonts w:ascii="Calibri" w:hAnsi="Calibri" w:cs="Calibri"/>
                <w:b/>
                <w:bCs/>
                <w:sz w:val="20"/>
                <w:szCs w:val="20"/>
              </w:rPr>
              <w:t>37</w:t>
            </w:r>
          </w:p>
        </w:tc>
        <w:tc>
          <w:tcPr>
            <w:tcW w:w="1066" w:type="dxa"/>
            <w:tcBorders>
              <w:top w:val="nil"/>
              <w:left w:val="nil"/>
              <w:bottom w:val="single" w:sz="8" w:space="0" w:color="auto"/>
              <w:right w:val="single" w:sz="8" w:space="0" w:color="auto"/>
            </w:tcBorders>
            <w:shd w:val="clear" w:color="auto" w:fill="auto"/>
            <w:vAlign w:val="center"/>
            <w:hideMark/>
          </w:tcPr>
          <w:p w14:paraId="1F90CC9E" w14:textId="77777777" w:rsidR="00623B66" w:rsidRPr="00C30E93" w:rsidRDefault="00623B66" w:rsidP="00255140">
            <w:pPr>
              <w:jc w:val="center"/>
              <w:rPr>
                <w:rFonts w:asciiTheme="minorHAnsi" w:hAnsiTheme="minorHAnsi" w:cs="Calibri"/>
                <w:b/>
                <w:sz w:val="20"/>
                <w:szCs w:val="20"/>
              </w:rPr>
            </w:pPr>
            <w:r w:rsidRPr="00C30E93">
              <w:rPr>
                <w:rFonts w:ascii="Calibri" w:hAnsi="Calibri" w:cs="Calibri"/>
                <w:b/>
                <w:bCs/>
                <w:sz w:val="20"/>
                <w:szCs w:val="20"/>
              </w:rPr>
              <w:t>16</w:t>
            </w:r>
          </w:p>
        </w:tc>
        <w:tc>
          <w:tcPr>
            <w:tcW w:w="861" w:type="dxa"/>
            <w:tcBorders>
              <w:top w:val="nil"/>
              <w:left w:val="nil"/>
              <w:bottom w:val="single" w:sz="8" w:space="0" w:color="auto"/>
              <w:right w:val="single" w:sz="8" w:space="0" w:color="auto"/>
            </w:tcBorders>
            <w:shd w:val="clear" w:color="auto" w:fill="auto"/>
            <w:vAlign w:val="center"/>
            <w:hideMark/>
          </w:tcPr>
          <w:p w14:paraId="11067D7A" w14:textId="77777777" w:rsidR="00623B66" w:rsidRPr="00C30E93" w:rsidRDefault="00623B66" w:rsidP="00255140">
            <w:pPr>
              <w:jc w:val="center"/>
              <w:rPr>
                <w:rFonts w:asciiTheme="minorHAnsi" w:hAnsiTheme="minorHAnsi" w:cs="Calibri"/>
                <w:b/>
                <w:sz w:val="20"/>
                <w:szCs w:val="20"/>
              </w:rPr>
            </w:pPr>
            <w:r w:rsidRPr="00C30E93">
              <w:rPr>
                <w:rFonts w:ascii="Calibri" w:hAnsi="Calibri" w:cs="Calibri"/>
                <w:b/>
                <w:bCs/>
                <w:sz w:val="20"/>
                <w:szCs w:val="20"/>
              </w:rPr>
              <w:t>17</w:t>
            </w:r>
            <w:r w:rsidRPr="00C30E93">
              <w:rPr>
                <w:rFonts w:ascii="Calibri" w:hAnsi="Calibri" w:cs="Calibri"/>
                <w:b/>
                <w:bCs/>
                <w:sz w:val="20"/>
                <w:szCs w:val="20"/>
                <w:lang w:val="sr-Cyrl-RS"/>
              </w:rPr>
              <w:t>.</w:t>
            </w:r>
            <w:r w:rsidRPr="00C30E93">
              <w:rPr>
                <w:rFonts w:ascii="Calibri" w:hAnsi="Calibri" w:cs="Calibri"/>
                <w:b/>
                <w:bCs/>
                <w:sz w:val="20"/>
                <w:szCs w:val="20"/>
              </w:rPr>
              <w:t>132</w:t>
            </w:r>
          </w:p>
        </w:tc>
      </w:tr>
      <w:tr w:rsidR="00C30E93" w:rsidRPr="00C30E93" w14:paraId="038E0A45" w14:textId="77777777" w:rsidTr="00255140">
        <w:trPr>
          <w:trHeight w:val="402"/>
          <w:jc w:val="center"/>
        </w:trPr>
        <w:tc>
          <w:tcPr>
            <w:tcW w:w="1615" w:type="dxa"/>
            <w:vMerge/>
            <w:hideMark/>
          </w:tcPr>
          <w:p w14:paraId="7B7147DF" w14:textId="77777777" w:rsidR="00623B66" w:rsidRPr="00C30E93" w:rsidRDefault="00623B66" w:rsidP="00255140">
            <w:pPr>
              <w:spacing w:before="100" w:beforeAutospacing="1" w:after="120"/>
              <w:jc w:val="both"/>
              <w:rPr>
                <w:rFonts w:asciiTheme="minorHAnsi" w:hAnsiTheme="minorHAnsi" w:cstheme="minorHAnsi"/>
                <w:b/>
                <w:bCs/>
              </w:rPr>
            </w:pPr>
          </w:p>
        </w:tc>
        <w:tc>
          <w:tcPr>
            <w:tcW w:w="928" w:type="dxa"/>
            <w:tcBorders>
              <w:top w:val="nil"/>
              <w:left w:val="nil"/>
              <w:bottom w:val="single" w:sz="8" w:space="0" w:color="auto"/>
              <w:right w:val="single" w:sz="12" w:space="0" w:color="auto"/>
            </w:tcBorders>
            <w:shd w:val="clear" w:color="auto" w:fill="auto"/>
            <w:vAlign w:val="center"/>
            <w:hideMark/>
          </w:tcPr>
          <w:p w14:paraId="43DF2D99" w14:textId="77777777" w:rsidR="00623B66" w:rsidRPr="00C30E93" w:rsidRDefault="00623B66" w:rsidP="00255140">
            <w:pPr>
              <w:jc w:val="both"/>
              <w:rPr>
                <w:rFonts w:asciiTheme="minorHAnsi" w:hAnsiTheme="minorHAnsi" w:cs="Calibri"/>
                <w:b/>
                <w:bCs/>
                <w:i/>
                <w:iCs/>
                <w:sz w:val="16"/>
                <w:szCs w:val="16"/>
              </w:rPr>
            </w:pPr>
            <w:r w:rsidRPr="00C30E93">
              <w:rPr>
                <w:rFonts w:ascii="Calibri" w:hAnsi="Calibri" w:cs="Calibri"/>
                <w:b/>
                <w:bCs/>
                <w:i/>
                <w:iCs/>
                <w:sz w:val="16"/>
                <w:szCs w:val="16"/>
              </w:rPr>
              <w:t>Разлика у броју</w:t>
            </w:r>
          </w:p>
        </w:tc>
        <w:tc>
          <w:tcPr>
            <w:tcW w:w="1024" w:type="dxa"/>
            <w:tcBorders>
              <w:top w:val="nil"/>
              <w:left w:val="nil"/>
              <w:bottom w:val="single" w:sz="8" w:space="0" w:color="auto"/>
              <w:right w:val="single" w:sz="8" w:space="0" w:color="auto"/>
            </w:tcBorders>
            <w:shd w:val="clear" w:color="auto" w:fill="auto"/>
            <w:vAlign w:val="center"/>
            <w:hideMark/>
          </w:tcPr>
          <w:p w14:paraId="63E51C86"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244</w:t>
            </w:r>
          </w:p>
        </w:tc>
        <w:tc>
          <w:tcPr>
            <w:tcW w:w="1098" w:type="dxa"/>
            <w:tcBorders>
              <w:top w:val="nil"/>
              <w:left w:val="nil"/>
              <w:bottom w:val="single" w:sz="8" w:space="0" w:color="auto"/>
              <w:right w:val="single" w:sz="8" w:space="0" w:color="auto"/>
            </w:tcBorders>
            <w:shd w:val="clear" w:color="auto" w:fill="auto"/>
            <w:vAlign w:val="center"/>
            <w:hideMark/>
          </w:tcPr>
          <w:p w14:paraId="678427A1"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-68</w:t>
            </w:r>
          </w:p>
        </w:tc>
        <w:tc>
          <w:tcPr>
            <w:tcW w:w="1066" w:type="dxa"/>
            <w:tcBorders>
              <w:top w:val="nil"/>
              <w:left w:val="nil"/>
              <w:bottom w:val="single" w:sz="8" w:space="0" w:color="auto"/>
              <w:right w:val="single" w:sz="8" w:space="0" w:color="auto"/>
            </w:tcBorders>
            <w:shd w:val="clear" w:color="auto" w:fill="auto"/>
            <w:vAlign w:val="center"/>
            <w:hideMark/>
          </w:tcPr>
          <w:p w14:paraId="53F13B5B"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-41</w:t>
            </w:r>
          </w:p>
        </w:tc>
        <w:tc>
          <w:tcPr>
            <w:tcW w:w="1328" w:type="dxa"/>
            <w:tcBorders>
              <w:top w:val="nil"/>
              <w:left w:val="nil"/>
              <w:bottom w:val="single" w:sz="8" w:space="0" w:color="auto"/>
              <w:right w:val="single" w:sz="8" w:space="0" w:color="auto"/>
            </w:tcBorders>
            <w:shd w:val="clear" w:color="auto" w:fill="auto"/>
            <w:vAlign w:val="center"/>
            <w:hideMark/>
          </w:tcPr>
          <w:p w14:paraId="687EF32A"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-6</w:t>
            </w:r>
          </w:p>
        </w:tc>
        <w:tc>
          <w:tcPr>
            <w:tcW w:w="1089" w:type="dxa"/>
            <w:tcBorders>
              <w:top w:val="nil"/>
              <w:left w:val="nil"/>
              <w:bottom w:val="single" w:sz="8" w:space="0" w:color="auto"/>
              <w:right w:val="single" w:sz="8" w:space="0" w:color="auto"/>
            </w:tcBorders>
            <w:shd w:val="clear" w:color="auto" w:fill="auto"/>
            <w:vAlign w:val="center"/>
            <w:hideMark/>
          </w:tcPr>
          <w:p w14:paraId="69437BAE"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1</w:t>
            </w:r>
          </w:p>
        </w:tc>
        <w:tc>
          <w:tcPr>
            <w:tcW w:w="1066" w:type="dxa"/>
            <w:tcBorders>
              <w:top w:val="nil"/>
              <w:left w:val="nil"/>
              <w:bottom w:val="single" w:sz="8" w:space="0" w:color="auto"/>
              <w:right w:val="single" w:sz="8" w:space="0" w:color="auto"/>
            </w:tcBorders>
            <w:shd w:val="clear" w:color="auto" w:fill="auto"/>
            <w:vAlign w:val="center"/>
            <w:hideMark/>
          </w:tcPr>
          <w:p w14:paraId="5CECB1DA"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-9</w:t>
            </w:r>
          </w:p>
        </w:tc>
        <w:tc>
          <w:tcPr>
            <w:tcW w:w="861" w:type="dxa"/>
            <w:tcBorders>
              <w:top w:val="nil"/>
              <w:left w:val="nil"/>
              <w:bottom w:val="single" w:sz="8" w:space="0" w:color="auto"/>
              <w:right w:val="single" w:sz="8" w:space="0" w:color="auto"/>
            </w:tcBorders>
            <w:shd w:val="clear" w:color="auto" w:fill="auto"/>
            <w:vAlign w:val="center"/>
            <w:hideMark/>
          </w:tcPr>
          <w:p w14:paraId="7F6FEAC2"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121</w:t>
            </w:r>
          </w:p>
        </w:tc>
      </w:tr>
      <w:tr w:rsidR="00C30E93" w:rsidRPr="00C30E93" w14:paraId="212DC1DB" w14:textId="77777777" w:rsidTr="00255140">
        <w:trPr>
          <w:trHeight w:val="402"/>
          <w:jc w:val="center"/>
        </w:trPr>
        <w:tc>
          <w:tcPr>
            <w:tcW w:w="1615" w:type="dxa"/>
            <w:vMerge/>
            <w:tcBorders>
              <w:bottom w:val="single" w:sz="12" w:space="0" w:color="auto"/>
            </w:tcBorders>
            <w:hideMark/>
          </w:tcPr>
          <w:p w14:paraId="7B2C9ADB" w14:textId="77777777" w:rsidR="00623B66" w:rsidRPr="00C30E93" w:rsidRDefault="00623B66" w:rsidP="00255140">
            <w:pPr>
              <w:spacing w:before="100" w:beforeAutospacing="1" w:after="120"/>
              <w:jc w:val="both"/>
              <w:rPr>
                <w:rFonts w:asciiTheme="minorHAnsi" w:hAnsiTheme="minorHAnsi" w:cstheme="minorHAnsi"/>
                <w:b/>
                <w:bCs/>
              </w:rPr>
            </w:pPr>
          </w:p>
        </w:tc>
        <w:tc>
          <w:tcPr>
            <w:tcW w:w="928" w:type="dxa"/>
            <w:tcBorders>
              <w:top w:val="nil"/>
              <w:left w:val="nil"/>
              <w:bottom w:val="single" w:sz="12" w:space="0" w:color="auto"/>
              <w:right w:val="single" w:sz="12" w:space="0" w:color="auto"/>
            </w:tcBorders>
            <w:shd w:val="clear" w:color="auto" w:fill="auto"/>
            <w:vAlign w:val="center"/>
            <w:hideMark/>
          </w:tcPr>
          <w:p w14:paraId="793DC0B0" w14:textId="77777777" w:rsidR="00623B66" w:rsidRPr="00C30E93" w:rsidRDefault="00623B66" w:rsidP="00255140">
            <w:pPr>
              <w:jc w:val="both"/>
              <w:rPr>
                <w:rFonts w:asciiTheme="minorHAnsi" w:hAnsiTheme="minorHAnsi" w:cs="Calibri"/>
                <w:b/>
                <w:bCs/>
                <w:i/>
                <w:iCs/>
                <w:sz w:val="16"/>
                <w:szCs w:val="16"/>
              </w:rPr>
            </w:pPr>
            <w:r w:rsidRPr="00C30E93">
              <w:rPr>
                <w:rFonts w:ascii="Calibri" w:hAnsi="Calibri" w:cs="Calibri"/>
                <w:b/>
                <w:bCs/>
                <w:i/>
                <w:iCs/>
                <w:sz w:val="16"/>
                <w:szCs w:val="16"/>
              </w:rPr>
              <w:t>разлика у проценту (%)</w:t>
            </w:r>
          </w:p>
        </w:tc>
        <w:tc>
          <w:tcPr>
            <w:tcW w:w="1024" w:type="dxa"/>
            <w:tcBorders>
              <w:top w:val="nil"/>
              <w:left w:val="nil"/>
              <w:bottom w:val="single" w:sz="12" w:space="0" w:color="auto"/>
              <w:right w:val="single" w:sz="8" w:space="0" w:color="auto"/>
            </w:tcBorders>
            <w:shd w:val="clear" w:color="auto" w:fill="auto"/>
            <w:noWrap/>
            <w:vAlign w:val="center"/>
            <w:hideMark/>
          </w:tcPr>
          <w:p w14:paraId="511606F7"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1.60</w:t>
            </w:r>
          </w:p>
        </w:tc>
        <w:tc>
          <w:tcPr>
            <w:tcW w:w="1098" w:type="dxa"/>
            <w:tcBorders>
              <w:top w:val="nil"/>
              <w:left w:val="nil"/>
              <w:bottom w:val="single" w:sz="12" w:space="0" w:color="auto"/>
              <w:right w:val="single" w:sz="8" w:space="0" w:color="auto"/>
            </w:tcBorders>
            <w:shd w:val="clear" w:color="auto" w:fill="auto"/>
            <w:noWrap/>
            <w:vAlign w:val="center"/>
            <w:hideMark/>
          </w:tcPr>
          <w:p w14:paraId="55160247"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-5.14</w:t>
            </w:r>
          </w:p>
        </w:tc>
        <w:tc>
          <w:tcPr>
            <w:tcW w:w="1066" w:type="dxa"/>
            <w:tcBorders>
              <w:top w:val="nil"/>
              <w:left w:val="nil"/>
              <w:bottom w:val="single" w:sz="12" w:space="0" w:color="auto"/>
              <w:right w:val="single" w:sz="8" w:space="0" w:color="auto"/>
            </w:tcBorders>
            <w:shd w:val="clear" w:color="auto" w:fill="auto"/>
            <w:noWrap/>
            <w:vAlign w:val="center"/>
            <w:hideMark/>
          </w:tcPr>
          <w:p w14:paraId="486241BF"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-14.09</w:t>
            </w:r>
          </w:p>
        </w:tc>
        <w:tc>
          <w:tcPr>
            <w:tcW w:w="1328" w:type="dxa"/>
            <w:tcBorders>
              <w:top w:val="nil"/>
              <w:left w:val="nil"/>
              <w:bottom w:val="single" w:sz="12" w:space="0" w:color="auto"/>
              <w:right w:val="single" w:sz="8" w:space="0" w:color="auto"/>
            </w:tcBorders>
            <w:shd w:val="clear" w:color="auto" w:fill="auto"/>
            <w:noWrap/>
            <w:vAlign w:val="center"/>
            <w:hideMark/>
          </w:tcPr>
          <w:p w14:paraId="7C812210"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-7.14</w:t>
            </w:r>
          </w:p>
        </w:tc>
        <w:tc>
          <w:tcPr>
            <w:tcW w:w="1089" w:type="dxa"/>
            <w:tcBorders>
              <w:top w:val="nil"/>
              <w:left w:val="nil"/>
              <w:bottom w:val="single" w:sz="12" w:space="0" w:color="auto"/>
              <w:right w:val="single" w:sz="8" w:space="0" w:color="auto"/>
            </w:tcBorders>
            <w:shd w:val="clear" w:color="auto" w:fill="auto"/>
            <w:noWrap/>
            <w:vAlign w:val="center"/>
            <w:hideMark/>
          </w:tcPr>
          <w:p w14:paraId="0104AC50"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2.78</w:t>
            </w:r>
          </w:p>
        </w:tc>
        <w:tc>
          <w:tcPr>
            <w:tcW w:w="1066" w:type="dxa"/>
            <w:tcBorders>
              <w:top w:val="nil"/>
              <w:left w:val="nil"/>
              <w:bottom w:val="single" w:sz="12" w:space="0" w:color="auto"/>
              <w:right w:val="single" w:sz="8" w:space="0" w:color="auto"/>
            </w:tcBorders>
            <w:shd w:val="clear" w:color="auto" w:fill="auto"/>
            <w:noWrap/>
            <w:vAlign w:val="center"/>
            <w:hideMark/>
          </w:tcPr>
          <w:p w14:paraId="2B532D24"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-36.00</w:t>
            </w:r>
          </w:p>
        </w:tc>
        <w:tc>
          <w:tcPr>
            <w:tcW w:w="861" w:type="dxa"/>
            <w:tcBorders>
              <w:top w:val="nil"/>
              <w:left w:val="nil"/>
              <w:bottom w:val="single" w:sz="12" w:space="0" w:color="auto"/>
              <w:right w:val="single" w:sz="8" w:space="0" w:color="auto"/>
            </w:tcBorders>
            <w:shd w:val="clear" w:color="auto" w:fill="auto"/>
            <w:noWrap/>
            <w:vAlign w:val="center"/>
            <w:hideMark/>
          </w:tcPr>
          <w:p w14:paraId="30F77AC6"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0.71</w:t>
            </w:r>
          </w:p>
        </w:tc>
      </w:tr>
      <w:tr w:rsidR="00C30E93" w:rsidRPr="00C30E93" w14:paraId="52A51ACD" w14:textId="77777777" w:rsidTr="00255140">
        <w:trPr>
          <w:trHeight w:val="402"/>
          <w:jc w:val="center"/>
        </w:trPr>
        <w:tc>
          <w:tcPr>
            <w:tcW w:w="1615" w:type="dxa"/>
            <w:vMerge w:val="restart"/>
            <w:tcBorders>
              <w:top w:val="single" w:sz="12" w:space="0" w:color="auto"/>
            </w:tcBorders>
            <w:vAlign w:val="center"/>
            <w:hideMark/>
          </w:tcPr>
          <w:p w14:paraId="7372A810" w14:textId="77777777" w:rsidR="00623B66" w:rsidRPr="00C30E93" w:rsidRDefault="00623B66" w:rsidP="00255140">
            <w:pPr>
              <w:spacing w:before="100" w:beforeAutospacing="1" w:after="120"/>
              <w:jc w:val="center"/>
              <w:rPr>
                <w:rFonts w:asciiTheme="minorHAnsi" w:hAnsiTheme="minorHAnsi" w:cstheme="minorHAnsi"/>
                <w:b/>
                <w:bCs/>
              </w:rPr>
            </w:pPr>
            <w:r w:rsidRPr="00C30E93">
              <w:rPr>
                <w:rFonts w:asciiTheme="minorHAnsi" w:hAnsiTheme="minorHAnsi" w:cstheme="minorHAnsi"/>
                <w:b/>
                <w:bCs/>
              </w:rPr>
              <w:t>Образовање ученика са сметњама у развоју</w:t>
            </w:r>
          </w:p>
        </w:tc>
        <w:tc>
          <w:tcPr>
            <w:tcW w:w="928" w:type="dxa"/>
            <w:tcBorders>
              <w:top w:val="nil"/>
              <w:left w:val="nil"/>
              <w:bottom w:val="single" w:sz="8" w:space="0" w:color="auto"/>
              <w:right w:val="single" w:sz="12" w:space="0" w:color="auto"/>
            </w:tcBorders>
            <w:shd w:val="clear" w:color="auto" w:fill="auto"/>
            <w:vAlign w:val="center"/>
            <w:hideMark/>
          </w:tcPr>
          <w:p w14:paraId="10A66A89" w14:textId="77777777" w:rsidR="00623B66" w:rsidRPr="00C30E93" w:rsidRDefault="00623B66" w:rsidP="00255140">
            <w:pPr>
              <w:jc w:val="both"/>
              <w:rPr>
                <w:rFonts w:asciiTheme="minorHAnsi" w:hAnsiTheme="minorHAnsi" w:cs="Calibri"/>
                <w:b/>
                <w:bCs/>
                <w:i/>
                <w:iCs/>
                <w:sz w:val="16"/>
                <w:szCs w:val="16"/>
              </w:rPr>
            </w:pPr>
            <w:r w:rsidRPr="00C30E93">
              <w:rPr>
                <w:rFonts w:ascii="Calibri" w:hAnsi="Calibri" w:cs="Calibri"/>
                <w:b/>
                <w:bCs/>
                <w:i/>
                <w:iCs/>
                <w:sz w:val="16"/>
                <w:szCs w:val="16"/>
              </w:rPr>
              <w:t>2021/22.</w:t>
            </w:r>
          </w:p>
        </w:tc>
        <w:tc>
          <w:tcPr>
            <w:tcW w:w="1024" w:type="dxa"/>
            <w:tcBorders>
              <w:top w:val="nil"/>
              <w:left w:val="nil"/>
              <w:bottom w:val="single" w:sz="8" w:space="0" w:color="auto"/>
              <w:right w:val="single" w:sz="8" w:space="0" w:color="auto"/>
            </w:tcBorders>
            <w:shd w:val="clear" w:color="auto" w:fill="auto"/>
            <w:vAlign w:val="center"/>
            <w:hideMark/>
          </w:tcPr>
          <w:p w14:paraId="5B51B740"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119</w:t>
            </w:r>
          </w:p>
        </w:tc>
        <w:tc>
          <w:tcPr>
            <w:tcW w:w="1098" w:type="dxa"/>
            <w:tcBorders>
              <w:top w:val="nil"/>
              <w:left w:val="nil"/>
              <w:bottom w:val="single" w:sz="8" w:space="0" w:color="auto"/>
              <w:right w:val="single" w:sz="8" w:space="0" w:color="auto"/>
            </w:tcBorders>
            <w:shd w:val="clear" w:color="auto" w:fill="auto"/>
            <w:vAlign w:val="center"/>
            <w:hideMark/>
          </w:tcPr>
          <w:p w14:paraId="68EFF5E7"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18</w:t>
            </w:r>
          </w:p>
        </w:tc>
        <w:tc>
          <w:tcPr>
            <w:tcW w:w="1066" w:type="dxa"/>
            <w:tcBorders>
              <w:top w:val="nil"/>
              <w:left w:val="nil"/>
              <w:bottom w:val="single" w:sz="8" w:space="0" w:color="auto"/>
              <w:right w:val="single" w:sz="8" w:space="0" w:color="auto"/>
            </w:tcBorders>
            <w:shd w:val="clear" w:color="auto" w:fill="auto"/>
            <w:vAlign w:val="center"/>
            <w:hideMark/>
          </w:tcPr>
          <w:p w14:paraId="58B98F16" w14:textId="77777777" w:rsidR="00623B66" w:rsidRPr="00C30E93" w:rsidRDefault="00623B66" w:rsidP="00255140">
            <w:pPr>
              <w:rPr>
                <w:rFonts w:asciiTheme="minorHAnsi" w:hAnsiTheme="minorHAnsi"/>
                <w:sz w:val="20"/>
                <w:szCs w:val="20"/>
              </w:rPr>
            </w:pPr>
            <w:r w:rsidRPr="00C30E93">
              <w:rPr>
                <w:sz w:val="20"/>
                <w:szCs w:val="20"/>
              </w:rPr>
              <w:t> </w:t>
            </w:r>
          </w:p>
        </w:tc>
        <w:tc>
          <w:tcPr>
            <w:tcW w:w="1328" w:type="dxa"/>
            <w:tcBorders>
              <w:top w:val="nil"/>
              <w:left w:val="nil"/>
              <w:bottom w:val="single" w:sz="8" w:space="0" w:color="auto"/>
              <w:right w:val="single" w:sz="8" w:space="0" w:color="auto"/>
            </w:tcBorders>
            <w:shd w:val="clear" w:color="auto" w:fill="auto"/>
            <w:vAlign w:val="center"/>
            <w:hideMark/>
          </w:tcPr>
          <w:p w14:paraId="61B3159C" w14:textId="77777777" w:rsidR="00623B66" w:rsidRPr="00C30E93" w:rsidRDefault="00623B66" w:rsidP="00255140">
            <w:pPr>
              <w:rPr>
                <w:rFonts w:asciiTheme="minorHAnsi" w:hAnsiTheme="minorHAnsi"/>
                <w:sz w:val="20"/>
                <w:szCs w:val="20"/>
              </w:rPr>
            </w:pPr>
            <w:r w:rsidRPr="00C30E93">
              <w:rPr>
                <w:sz w:val="20"/>
                <w:szCs w:val="20"/>
              </w:rPr>
              <w:t> </w:t>
            </w:r>
          </w:p>
        </w:tc>
        <w:tc>
          <w:tcPr>
            <w:tcW w:w="1089" w:type="dxa"/>
            <w:tcBorders>
              <w:top w:val="nil"/>
              <w:left w:val="nil"/>
              <w:bottom w:val="single" w:sz="8" w:space="0" w:color="auto"/>
              <w:right w:val="single" w:sz="8" w:space="0" w:color="auto"/>
            </w:tcBorders>
            <w:shd w:val="clear" w:color="auto" w:fill="auto"/>
            <w:vAlign w:val="center"/>
            <w:hideMark/>
          </w:tcPr>
          <w:p w14:paraId="2E50DA9D" w14:textId="77777777" w:rsidR="00623B66" w:rsidRPr="00C30E93" w:rsidRDefault="00623B66" w:rsidP="00255140">
            <w:pPr>
              <w:rPr>
                <w:rFonts w:asciiTheme="minorHAnsi" w:hAnsiTheme="minorHAnsi"/>
                <w:sz w:val="20"/>
                <w:szCs w:val="20"/>
              </w:rPr>
            </w:pPr>
            <w:r w:rsidRPr="00C30E93">
              <w:rPr>
                <w:sz w:val="20"/>
                <w:szCs w:val="20"/>
              </w:rPr>
              <w:t> </w:t>
            </w:r>
          </w:p>
        </w:tc>
        <w:tc>
          <w:tcPr>
            <w:tcW w:w="1066" w:type="dxa"/>
            <w:tcBorders>
              <w:top w:val="nil"/>
              <w:left w:val="nil"/>
              <w:bottom w:val="single" w:sz="8" w:space="0" w:color="auto"/>
              <w:right w:val="single" w:sz="8" w:space="0" w:color="auto"/>
            </w:tcBorders>
            <w:shd w:val="clear" w:color="auto" w:fill="auto"/>
            <w:vAlign w:val="center"/>
            <w:hideMark/>
          </w:tcPr>
          <w:p w14:paraId="6EDF83D0" w14:textId="77777777" w:rsidR="00623B66" w:rsidRPr="00C30E93" w:rsidRDefault="00623B66" w:rsidP="00255140">
            <w:pPr>
              <w:rPr>
                <w:rFonts w:asciiTheme="minorHAnsi" w:hAnsiTheme="minorHAnsi"/>
                <w:sz w:val="20"/>
                <w:szCs w:val="20"/>
              </w:rPr>
            </w:pPr>
            <w:r w:rsidRPr="00C30E93">
              <w:rPr>
                <w:sz w:val="20"/>
                <w:szCs w:val="20"/>
              </w:rPr>
              <w:t> </w:t>
            </w:r>
          </w:p>
        </w:tc>
        <w:tc>
          <w:tcPr>
            <w:tcW w:w="861" w:type="dxa"/>
            <w:tcBorders>
              <w:top w:val="nil"/>
              <w:left w:val="nil"/>
              <w:bottom w:val="single" w:sz="8" w:space="0" w:color="auto"/>
              <w:right w:val="single" w:sz="8" w:space="0" w:color="auto"/>
            </w:tcBorders>
            <w:shd w:val="clear" w:color="auto" w:fill="auto"/>
            <w:vAlign w:val="center"/>
            <w:hideMark/>
          </w:tcPr>
          <w:p w14:paraId="0FD0A70B"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137</w:t>
            </w:r>
          </w:p>
        </w:tc>
      </w:tr>
      <w:tr w:rsidR="00C30E93" w:rsidRPr="00C30E93" w14:paraId="2E2E974C" w14:textId="77777777" w:rsidTr="00255140">
        <w:trPr>
          <w:trHeight w:val="402"/>
          <w:jc w:val="center"/>
        </w:trPr>
        <w:tc>
          <w:tcPr>
            <w:tcW w:w="1615" w:type="dxa"/>
            <w:vMerge/>
            <w:hideMark/>
          </w:tcPr>
          <w:p w14:paraId="23020118" w14:textId="77777777" w:rsidR="00623B66" w:rsidRPr="00C30E93" w:rsidRDefault="00623B66" w:rsidP="00255140">
            <w:pPr>
              <w:spacing w:before="100" w:beforeAutospacing="1" w:after="120"/>
              <w:jc w:val="both"/>
              <w:rPr>
                <w:rFonts w:asciiTheme="minorHAnsi" w:hAnsiTheme="minorHAnsi" w:cstheme="minorHAnsi"/>
                <w:b/>
                <w:bCs/>
              </w:rPr>
            </w:pPr>
          </w:p>
        </w:tc>
        <w:tc>
          <w:tcPr>
            <w:tcW w:w="928" w:type="dxa"/>
            <w:tcBorders>
              <w:top w:val="nil"/>
              <w:left w:val="nil"/>
              <w:bottom w:val="single" w:sz="8" w:space="0" w:color="auto"/>
              <w:right w:val="single" w:sz="12" w:space="0" w:color="auto"/>
            </w:tcBorders>
            <w:shd w:val="clear" w:color="auto" w:fill="auto"/>
            <w:vAlign w:val="center"/>
            <w:hideMark/>
          </w:tcPr>
          <w:p w14:paraId="1EF0A84C" w14:textId="77777777" w:rsidR="00623B66" w:rsidRPr="00C30E93" w:rsidRDefault="00623B66" w:rsidP="00255140">
            <w:pPr>
              <w:jc w:val="both"/>
              <w:rPr>
                <w:rFonts w:asciiTheme="minorHAnsi" w:hAnsiTheme="minorHAnsi" w:cs="Calibri"/>
                <w:b/>
                <w:bCs/>
                <w:i/>
                <w:iCs/>
                <w:sz w:val="16"/>
                <w:szCs w:val="16"/>
              </w:rPr>
            </w:pPr>
            <w:r w:rsidRPr="00C30E93">
              <w:rPr>
                <w:rFonts w:ascii="Calibri" w:hAnsi="Calibri" w:cs="Calibri"/>
                <w:b/>
                <w:bCs/>
                <w:i/>
                <w:iCs/>
                <w:sz w:val="16"/>
                <w:szCs w:val="16"/>
              </w:rPr>
              <w:t>2022/23.</w:t>
            </w:r>
          </w:p>
        </w:tc>
        <w:tc>
          <w:tcPr>
            <w:tcW w:w="1024" w:type="dxa"/>
            <w:tcBorders>
              <w:top w:val="nil"/>
              <w:left w:val="nil"/>
              <w:bottom w:val="single" w:sz="8" w:space="0" w:color="auto"/>
              <w:right w:val="single" w:sz="8" w:space="0" w:color="auto"/>
            </w:tcBorders>
            <w:shd w:val="clear" w:color="auto" w:fill="auto"/>
            <w:vAlign w:val="center"/>
            <w:hideMark/>
          </w:tcPr>
          <w:p w14:paraId="11753664" w14:textId="77777777" w:rsidR="00623B66" w:rsidRPr="00C30E93" w:rsidRDefault="00623B66" w:rsidP="00255140">
            <w:pPr>
              <w:jc w:val="center"/>
              <w:rPr>
                <w:rFonts w:asciiTheme="minorHAnsi" w:hAnsiTheme="minorHAnsi" w:cs="Calibri"/>
                <w:b/>
                <w:sz w:val="20"/>
                <w:szCs w:val="20"/>
              </w:rPr>
            </w:pPr>
            <w:r w:rsidRPr="00C30E93">
              <w:rPr>
                <w:rFonts w:ascii="Calibri" w:hAnsi="Calibri" w:cs="Calibri"/>
                <w:b/>
                <w:sz w:val="20"/>
                <w:szCs w:val="20"/>
              </w:rPr>
              <w:t>124</w:t>
            </w:r>
          </w:p>
        </w:tc>
        <w:tc>
          <w:tcPr>
            <w:tcW w:w="1098" w:type="dxa"/>
            <w:tcBorders>
              <w:top w:val="nil"/>
              <w:left w:val="nil"/>
              <w:bottom w:val="single" w:sz="8" w:space="0" w:color="auto"/>
              <w:right w:val="single" w:sz="8" w:space="0" w:color="auto"/>
            </w:tcBorders>
            <w:shd w:val="clear" w:color="auto" w:fill="auto"/>
            <w:vAlign w:val="center"/>
            <w:hideMark/>
          </w:tcPr>
          <w:p w14:paraId="58B45871" w14:textId="77777777" w:rsidR="00623B66" w:rsidRPr="00C30E93" w:rsidRDefault="00623B66" w:rsidP="00255140">
            <w:pPr>
              <w:jc w:val="center"/>
              <w:rPr>
                <w:rFonts w:asciiTheme="minorHAnsi" w:hAnsiTheme="minorHAnsi" w:cs="Calibri"/>
                <w:b/>
                <w:sz w:val="20"/>
                <w:szCs w:val="20"/>
              </w:rPr>
            </w:pPr>
            <w:r w:rsidRPr="00C30E93">
              <w:rPr>
                <w:rFonts w:ascii="Calibri" w:hAnsi="Calibri" w:cs="Calibri"/>
                <w:b/>
                <w:sz w:val="20"/>
                <w:szCs w:val="20"/>
              </w:rPr>
              <w:t>17</w:t>
            </w:r>
          </w:p>
        </w:tc>
        <w:tc>
          <w:tcPr>
            <w:tcW w:w="1066" w:type="dxa"/>
            <w:tcBorders>
              <w:top w:val="nil"/>
              <w:left w:val="nil"/>
              <w:bottom w:val="single" w:sz="8" w:space="0" w:color="auto"/>
              <w:right w:val="single" w:sz="8" w:space="0" w:color="auto"/>
            </w:tcBorders>
            <w:shd w:val="clear" w:color="auto" w:fill="auto"/>
            <w:vAlign w:val="center"/>
            <w:hideMark/>
          </w:tcPr>
          <w:p w14:paraId="19B1D725" w14:textId="77777777" w:rsidR="00623B66" w:rsidRPr="00C30E93" w:rsidRDefault="00623B66" w:rsidP="00255140">
            <w:pPr>
              <w:rPr>
                <w:rFonts w:asciiTheme="minorHAnsi" w:hAnsiTheme="minorHAnsi"/>
                <w:b/>
                <w:sz w:val="20"/>
                <w:szCs w:val="20"/>
              </w:rPr>
            </w:pPr>
            <w:r w:rsidRPr="00C30E93">
              <w:rPr>
                <w:b/>
                <w:sz w:val="20"/>
                <w:szCs w:val="20"/>
              </w:rPr>
              <w:t> </w:t>
            </w:r>
          </w:p>
        </w:tc>
        <w:tc>
          <w:tcPr>
            <w:tcW w:w="1328" w:type="dxa"/>
            <w:tcBorders>
              <w:top w:val="nil"/>
              <w:left w:val="nil"/>
              <w:bottom w:val="single" w:sz="8" w:space="0" w:color="auto"/>
              <w:right w:val="single" w:sz="8" w:space="0" w:color="auto"/>
            </w:tcBorders>
            <w:shd w:val="clear" w:color="auto" w:fill="auto"/>
            <w:vAlign w:val="center"/>
            <w:hideMark/>
          </w:tcPr>
          <w:p w14:paraId="56977617" w14:textId="77777777" w:rsidR="00623B66" w:rsidRPr="00C30E93" w:rsidRDefault="00623B66" w:rsidP="00255140">
            <w:pPr>
              <w:rPr>
                <w:rFonts w:asciiTheme="minorHAnsi" w:hAnsiTheme="minorHAnsi"/>
                <w:b/>
                <w:sz w:val="20"/>
                <w:szCs w:val="20"/>
              </w:rPr>
            </w:pPr>
            <w:r w:rsidRPr="00C30E93">
              <w:rPr>
                <w:b/>
                <w:sz w:val="20"/>
                <w:szCs w:val="20"/>
              </w:rPr>
              <w:t> </w:t>
            </w:r>
          </w:p>
        </w:tc>
        <w:tc>
          <w:tcPr>
            <w:tcW w:w="1089" w:type="dxa"/>
            <w:tcBorders>
              <w:top w:val="nil"/>
              <w:left w:val="nil"/>
              <w:bottom w:val="single" w:sz="8" w:space="0" w:color="auto"/>
              <w:right w:val="single" w:sz="8" w:space="0" w:color="auto"/>
            </w:tcBorders>
            <w:shd w:val="clear" w:color="auto" w:fill="auto"/>
            <w:vAlign w:val="center"/>
            <w:hideMark/>
          </w:tcPr>
          <w:p w14:paraId="0B9A2D6C" w14:textId="77777777" w:rsidR="00623B66" w:rsidRPr="00C30E93" w:rsidRDefault="00623B66" w:rsidP="00255140">
            <w:pPr>
              <w:rPr>
                <w:rFonts w:asciiTheme="minorHAnsi" w:hAnsiTheme="minorHAnsi"/>
                <w:b/>
                <w:sz w:val="20"/>
                <w:szCs w:val="20"/>
              </w:rPr>
            </w:pPr>
            <w:r w:rsidRPr="00C30E93">
              <w:rPr>
                <w:b/>
                <w:sz w:val="20"/>
                <w:szCs w:val="20"/>
              </w:rPr>
              <w:t> </w:t>
            </w:r>
          </w:p>
        </w:tc>
        <w:tc>
          <w:tcPr>
            <w:tcW w:w="1066" w:type="dxa"/>
            <w:tcBorders>
              <w:top w:val="nil"/>
              <w:left w:val="nil"/>
              <w:bottom w:val="single" w:sz="8" w:space="0" w:color="auto"/>
              <w:right w:val="single" w:sz="8" w:space="0" w:color="auto"/>
            </w:tcBorders>
            <w:shd w:val="clear" w:color="auto" w:fill="auto"/>
            <w:vAlign w:val="center"/>
            <w:hideMark/>
          </w:tcPr>
          <w:p w14:paraId="34CD2C47" w14:textId="77777777" w:rsidR="00623B66" w:rsidRPr="00C30E93" w:rsidRDefault="00623B66" w:rsidP="00255140">
            <w:pPr>
              <w:rPr>
                <w:rFonts w:asciiTheme="minorHAnsi" w:hAnsiTheme="minorHAnsi"/>
                <w:b/>
                <w:sz w:val="20"/>
                <w:szCs w:val="20"/>
              </w:rPr>
            </w:pPr>
            <w:r w:rsidRPr="00C30E93">
              <w:rPr>
                <w:b/>
                <w:sz w:val="20"/>
                <w:szCs w:val="20"/>
              </w:rPr>
              <w:t> </w:t>
            </w:r>
          </w:p>
        </w:tc>
        <w:tc>
          <w:tcPr>
            <w:tcW w:w="861" w:type="dxa"/>
            <w:tcBorders>
              <w:top w:val="nil"/>
              <w:left w:val="nil"/>
              <w:bottom w:val="single" w:sz="8" w:space="0" w:color="auto"/>
              <w:right w:val="single" w:sz="8" w:space="0" w:color="auto"/>
            </w:tcBorders>
            <w:shd w:val="clear" w:color="auto" w:fill="auto"/>
            <w:vAlign w:val="center"/>
            <w:hideMark/>
          </w:tcPr>
          <w:p w14:paraId="3E28616E" w14:textId="77777777" w:rsidR="00623B66" w:rsidRPr="00C30E93" w:rsidRDefault="00623B66" w:rsidP="00255140">
            <w:pPr>
              <w:jc w:val="center"/>
              <w:rPr>
                <w:rFonts w:asciiTheme="minorHAnsi" w:hAnsiTheme="minorHAnsi" w:cs="Calibri"/>
                <w:b/>
                <w:sz w:val="20"/>
                <w:szCs w:val="20"/>
              </w:rPr>
            </w:pPr>
            <w:r w:rsidRPr="00C30E93">
              <w:rPr>
                <w:rFonts w:ascii="Calibri" w:hAnsi="Calibri" w:cs="Calibri"/>
                <w:b/>
                <w:sz w:val="20"/>
                <w:szCs w:val="20"/>
              </w:rPr>
              <w:t>141</w:t>
            </w:r>
          </w:p>
        </w:tc>
      </w:tr>
      <w:tr w:rsidR="00C30E93" w:rsidRPr="00C30E93" w14:paraId="186B4C60" w14:textId="77777777" w:rsidTr="00255140">
        <w:trPr>
          <w:trHeight w:val="402"/>
          <w:jc w:val="center"/>
        </w:trPr>
        <w:tc>
          <w:tcPr>
            <w:tcW w:w="1615" w:type="dxa"/>
            <w:vMerge/>
            <w:hideMark/>
          </w:tcPr>
          <w:p w14:paraId="4C6F0C62" w14:textId="77777777" w:rsidR="00623B66" w:rsidRPr="00C30E93" w:rsidRDefault="00623B66" w:rsidP="00255140">
            <w:pPr>
              <w:spacing w:before="100" w:beforeAutospacing="1" w:after="120"/>
              <w:jc w:val="both"/>
              <w:rPr>
                <w:rFonts w:asciiTheme="minorHAnsi" w:hAnsiTheme="minorHAnsi" w:cstheme="minorHAnsi"/>
                <w:b/>
                <w:bCs/>
              </w:rPr>
            </w:pPr>
          </w:p>
        </w:tc>
        <w:tc>
          <w:tcPr>
            <w:tcW w:w="928" w:type="dxa"/>
            <w:tcBorders>
              <w:top w:val="nil"/>
              <w:left w:val="nil"/>
              <w:bottom w:val="single" w:sz="8" w:space="0" w:color="auto"/>
              <w:right w:val="single" w:sz="12" w:space="0" w:color="auto"/>
            </w:tcBorders>
            <w:shd w:val="clear" w:color="auto" w:fill="auto"/>
            <w:vAlign w:val="center"/>
            <w:hideMark/>
          </w:tcPr>
          <w:p w14:paraId="5B3AFA45" w14:textId="77777777" w:rsidR="00623B66" w:rsidRPr="00C30E93" w:rsidRDefault="00623B66" w:rsidP="00255140">
            <w:pPr>
              <w:jc w:val="both"/>
              <w:rPr>
                <w:rFonts w:asciiTheme="minorHAnsi" w:hAnsiTheme="minorHAnsi" w:cs="Calibri"/>
                <w:b/>
                <w:bCs/>
                <w:i/>
                <w:iCs/>
                <w:sz w:val="16"/>
                <w:szCs w:val="16"/>
              </w:rPr>
            </w:pPr>
            <w:r w:rsidRPr="00C30E93">
              <w:rPr>
                <w:rFonts w:ascii="Calibri" w:hAnsi="Calibri" w:cs="Calibri"/>
                <w:b/>
                <w:bCs/>
                <w:i/>
                <w:iCs/>
                <w:sz w:val="16"/>
                <w:szCs w:val="16"/>
              </w:rPr>
              <w:t>Разлика у броју</w:t>
            </w:r>
          </w:p>
        </w:tc>
        <w:tc>
          <w:tcPr>
            <w:tcW w:w="1024" w:type="dxa"/>
            <w:tcBorders>
              <w:top w:val="nil"/>
              <w:left w:val="nil"/>
              <w:bottom w:val="single" w:sz="8" w:space="0" w:color="auto"/>
              <w:right w:val="single" w:sz="8" w:space="0" w:color="auto"/>
            </w:tcBorders>
            <w:shd w:val="clear" w:color="auto" w:fill="auto"/>
            <w:vAlign w:val="center"/>
            <w:hideMark/>
          </w:tcPr>
          <w:p w14:paraId="00A00DC6"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5</w:t>
            </w:r>
          </w:p>
        </w:tc>
        <w:tc>
          <w:tcPr>
            <w:tcW w:w="1098" w:type="dxa"/>
            <w:tcBorders>
              <w:top w:val="nil"/>
              <w:left w:val="nil"/>
              <w:bottom w:val="single" w:sz="8" w:space="0" w:color="auto"/>
              <w:right w:val="single" w:sz="8" w:space="0" w:color="auto"/>
            </w:tcBorders>
            <w:shd w:val="clear" w:color="auto" w:fill="auto"/>
            <w:vAlign w:val="center"/>
            <w:hideMark/>
          </w:tcPr>
          <w:p w14:paraId="173D1D34"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-1</w:t>
            </w:r>
          </w:p>
        </w:tc>
        <w:tc>
          <w:tcPr>
            <w:tcW w:w="1066" w:type="dxa"/>
            <w:tcBorders>
              <w:top w:val="nil"/>
              <w:left w:val="nil"/>
              <w:bottom w:val="single" w:sz="8" w:space="0" w:color="auto"/>
              <w:right w:val="single" w:sz="8" w:space="0" w:color="auto"/>
            </w:tcBorders>
            <w:shd w:val="clear" w:color="auto" w:fill="auto"/>
            <w:vAlign w:val="center"/>
            <w:hideMark/>
          </w:tcPr>
          <w:p w14:paraId="1E96172E" w14:textId="77777777" w:rsidR="00623B66" w:rsidRPr="00C30E93" w:rsidRDefault="00623B66" w:rsidP="00255140">
            <w:pPr>
              <w:rPr>
                <w:rFonts w:asciiTheme="minorHAnsi" w:hAnsiTheme="minorHAnsi"/>
                <w:sz w:val="20"/>
                <w:szCs w:val="20"/>
              </w:rPr>
            </w:pPr>
            <w:r w:rsidRPr="00C30E93">
              <w:rPr>
                <w:sz w:val="20"/>
                <w:szCs w:val="20"/>
              </w:rPr>
              <w:t> </w:t>
            </w:r>
          </w:p>
        </w:tc>
        <w:tc>
          <w:tcPr>
            <w:tcW w:w="1328" w:type="dxa"/>
            <w:tcBorders>
              <w:top w:val="nil"/>
              <w:left w:val="nil"/>
              <w:bottom w:val="single" w:sz="8" w:space="0" w:color="auto"/>
              <w:right w:val="single" w:sz="8" w:space="0" w:color="auto"/>
            </w:tcBorders>
            <w:shd w:val="clear" w:color="auto" w:fill="auto"/>
            <w:vAlign w:val="center"/>
            <w:hideMark/>
          </w:tcPr>
          <w:p w14:paraId="7F040308" w14:textId="77777777" w:rsidR="00623B66" w:rsidRPr="00C30E93" w:rsidRDefault="00623B66" w:rsidP="00255140">
            <w:pPr>
              <w:rPr>
                <w:rFonts w:asciiTheme="minorHAnsi" w:hAnsiTheme="minorHAnsi"/>
                <w:sz w:val="20"/>
                <w:szCs w:val="20"/>
              </w:rPr>
            </w:pPr>
            <w:r w:rsidRPr="00C30E93">
              <w:rPr>
                <w:sz w:val="20"/>
                <w:szCs w:val="20"/>
              </w:rPr>
              <w:t> </w:t>
            </w:r>
          </w:p>
        </w:tc>
        <w:tc>
          <w:tcPr>
            <w:tcW w:w="1089" w:type="dxa"/>
            <w:tcBorders>
              <w:top w:val="nil"/>
              <w:left w:val="nil"/>
              <w:bottom w:val="single" w:sz="8" w:space="0" w:color="auto"/>
              <w:right w:val="single" w:sz="8" w:space="0" w:color="auto"/>
            </w:tcBorders>
            <w:shd w:val="clear" w:color="auto" w:fill="auto"/>
            <w:vAlign w:val="center"/>
            <w:hideMark/>
          </w:tcPr>
          <w:p w14:paraId="57F53EC1" w14:textId="77777777" w:rsidR="00623B66" w:rsidRPr="00C30E93" w:rsidRDefault="00623B66" w:rsidP="00255140">
            <w:pPr>
              <w:rPr>
                <w:rFonts w:asciiTheme="minorHAnsi" w:hAnsiTheme="minorHAnsi"/>
                <w:sz w:val="20"/>
                <w:szCs w:val="20"/>
              </w:rPr>
            </w:pPr>
            <w:r w:rsidRPr="00C30E93">
              <w:rPr>
                <w:sz w:val="20"/>
                <w:szCs w:val="20"/>
              </w:rPr>
              <w:t> </w:t>
            </w:r>
          </w:p>
        </w:tc>
        <w:tc>
          <w:tcPr>
            <w:tcW w:w="1066" w:type="dxa"/>
            <w:tcBorders>
              <w:top w:val="nil"/>
              <w:left w:val="nil"/>
              <w:bottom w:val="single" w:sz="8" w:space="0" w:color="auto"/>
              <w:right w:val="single" w:sz="8" w:space="0" w:color="auto"/>
            </w:tcBorders>
            <w:shd w:val="clear" w:color="auto" w:fill="auto"/>
            <w:vAlign w:val="center"/>
            <w:hideMark/>
          </w:tcPr>
          <w:p w14:paraId="76756979" w14:textId="77777777" w:rsidR="00623B66" w:rsidRPr="00C30E93" w:rsidRDefault="00623B66" w:rsidP="00255140">
            <w:pPr>
              <w:rPr>
                <w:rFonts w:asciiTheme="minorHAnsi" w:hAnsiTheme="minorHAnsi"/>
                <w:sz w:val="20"/>
                <w:szCs w:val="20"/>
              </w:rPr>
            </w:pPr>
            <w:r w:rsidRPr="00C30E93">
              <w:rPr>
                <w:sz w:val="20"/>
                <w:szCs w:val="20"/>
              </w:rPr>
              <w:t> </w:t>
            </w:r>
          </w:p>
        </w:tc>
        <w:tc>
          <w:tcPr>
            <w:tcW w:w="861" w:type="dxa"/>
            <w:tcBorders>
              <w:top w:val="nil"/>
              <w:left w:val="nil"/>
              <w:bottom w:val="single" w:sz="8" w:space="0" w:color="auto"/>
              <w:right w:val="single" w:sz="8" w:space="0" w:color="auto"/>
            </w:tcBorders>
            <w:shd w:val="clear" w:color="auto" w:fill="auto"/>
            <w:vAlign w:val="center"/>
            <w:hideMark/>
          </w:tcPr>
          <w:p w14:paraId="115C2E5C"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4</w:t>
            </w:r>
          </w:p>
        </w:tc>
      </w:tr>
      <w:tr w:rsidR="00C30E93" w:rsidRPr="00C30E93" w14:paraId="54ADB342" w14:textId="77777777" w:rsidTr="00255140">
        <w:trPr>
          <w:trHeight w:val="402"/>
          <w:jc w:val="center"/>
        </w:trPr>
        <w:tc>
          <w:tcPr>
            <w:tcW w:w="1615" w:type="dxa"/>
            <w:vMerge/>
            <w:tcBorders>
              <w:bottom w:val="single" w:sz="12" w:space="0" w:color="auto"/>
            </w:tcBorders>
            <w:hideMark/>
          </w:tcPr>
          <w:p w14:paraId="675DC741" w14:textId="77777777" w:rsidR="00623B66" w:rsidRPr="00C30E93" w:rsidRDefault="00623B66" w:rsidP="00255140">
            <w:pPr>
              <w:spacing w:before="100" w:beforeAutospacing="1" w:after="120"/>
              <w:jc w:val="both"/>
              <w:rPr>
                <w:rFonts w:asciiTheme="minorHAnsi" w:hAnsiTheme="minorHAnsi" w:cstheme="minorHAnsi"/>
                <w:b/>
                <w:bCs/>
              </w:rPr>
            </w:pPr>
          </w:p>
        </w:tc>
        <w:tc>
          <w:tcPr>
            <w:tcW w:w="928" w:type="dxa"/>
            <w:tcBorders>
              <w:top w:val="nil"/>
              <w:left w:val="nil"/>
              <w:bottom w:val="single" w:sz="12" w:space="0" w:color="auto"/>
              <w:right w:val="single" w:sz="12" w:space="0" w:color="auto"/>
            </w:tcBorders>
            <w:shd w:val="clear" w:color="auto" w:fill="auto"/>
            <w:vAlign w:val="center"/>
            <w:hideMark/>
          </w:tcPr>
          <w:p w14:paraId="13B1F44A" w14:textId="77777777" w:rsidR="00623B66" w:rsidRPr="00C30E93" w:rsidRDefault="00623B66" w:rsidP="00255140">
            <w:pPr>
              <w:jc w:val="both"/>
              <w:rPr>
                <w:rFonts w:asciiTheme="minorHAnsi" w:hAnsiTheme="minorHAnsi" w:cs="Calibri"/>
                <w:b/>
                <w:bCs/>
                <w:i/>
                <w:iCs/>
                <w:sz w:val="16"/>
                <w:szCs w:val="16"/>
              </w:rPr>
            </w:pPr>
            <w:r w:rsidRPr="00C30E93">
              <w:rPr>
                <w:rFonts w:ascii="Calibri" w:hAnsi="Calibri" w:cs="Calibri"/>
                <w:b/>
                <w:bCs/>
                <w:i/>
                <w:iCs/>
                <w:sz w:val="16"/>
                <w:szCs w:val="16"/>
              </w:rPr>
              <w:t>разлика у проценту (%)</w:t>
            </w:r>
          </w:p>
        </w:tc>
        <w:tc>
          <w:tcPr>
            <w:tcW w:w="1024" w:type="dxa"/>
            <w:tcBorders>
              <w:top w:val="nil"/>
              <w:left w:val="nil"/>
              <w:bottom w:val="single" w:sz="12" w:space="0" w:color="auto"/>
              <w:right w:val="single" w:sz="8" w:space="0" w:color="auto"/>
            </w:tcBorders>
            <w:shd w:val="clear" w:color="auto" w:fill="auto"/>
            <w:noWrap/>
            <w:vAlign w:val="center"/>
            <w:hideMark/>
          </w:tcPr>
          <w:p w14:paraId="2CF56F09"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4.20</w:t>
            </w:r>
          </w:p>
        </w:tc>
        <w:tc>
          <w:tcPr>
            <w:tcW w:w="1098" w:type="dxa"/>
            <w:tcBorders>
              <w:top w:val="nil"/>
              <w:left w:val="nil"/>
              <w:bottom w:val="single" w:sz="12" w:space="0" w:color="auto"/>
              <w:right w:val="single" w:sz="8" w:space="0" w:color="auto"/>
            </w:tcBorders>
            <w:shd w:val="clear" w:color="auto" w:fill="auto"/>
            <w:noWrap/>
            <w:vAlign w:val="center"/>
            <w:hideMark/>
          </w:tcPr>
          <w:p w14:paraId="5EB16FEE"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-5.56</w:t>
            </w:r>
          </w:p>
        </w:tc>
        <w:tc>
          <w:tcPr>
            <w:tcW w:w="1066" w:type="dxa"/>
            <w:tcBorders>
              <w:top w:val="nil"/>
              <w:left w:val="nil"/>
              <w:bottom w:val="single" w:sz="12" w:space="0" w:color="auto"/>
              <w:right w:val="single" w:sz="8" w:space="0" w:color="auto"/>
            </w:tcBorders>
            <w:shd w:val="clear" w:color="auto" w:fill="auto"/>
            <w:noWrap/>
            <w:vAlign w:val="center"/>
            <w:hideMark/>
          </w:tcPr>
          <w:p w14:paraId="581FD81F" w14:textId="77777777" w:rsidR="00623B66" w:rsidRPr="00C30E93" w:rsidRDefault="00623B66" w:rsidP="00255140">
            <w:pPr>
              <w:rPr>
                <w:rFonts w:asciiTheme="minorHAnsi" w:hAnsiTheme="minorHAnsi"/>
                <w:sz w:val="20"/>
                <w:szCs w:val="20"/>
              </w:rPr>
            </w:pPr>
            <w:r w:rsidRPr="00C30E93">
              <w:rPr>
                <w:sz w:val="20"/>
                <w:szCs w:val="20"/>
              </w:rPr>
              <w:t> </w:t>
            </w:r>
          </w:p>
        </w:tc>
        <w:tc>
          <w:tcPr>
            <w:tcW w:w="1328" w:type="dxa"/>
            <w:tcBorders>
              <w:top w:val="nil"/>
              <w:left w:val="nil"/>
              <w:bottom w:val="single" w:sz="12" w:space="0" w:color="auto"/>
              <w:right w:val="single" w:sz="8" w:space="0" w:color="auto"/>
            </w:tcBorders>
            <w:shd w:val="clear" w:color="auto" w:fill="auto"/>
            <w:noWrap/>
            <w:vAlign w:val="center"/>
            <w:hideMark/>
          </w:tcPr>
          <w:p w14:paraId="58B31539" w14:textId="77777777" w:rsidR="00623B66" w:rsidRPr="00C30E93" w:rsidRDefault="00623B66" w:rsidP="00255140">
            <w:pPr>
              <w:rPr>
                <w:rFonts w:asciiTheme="minorHAnsi" w:hAnsiTheme="minorHAnsi"/>
                <w:sz w:val="20"/>
                <w:szCs w:val="20"/>
              </w:rPr>
            </w:pPr>
            <w:r w:rsidRPr="00C30E93">
              <w:rPr>
                <w:sz w:val="20"/>
                <w:szCs w:val="20"/>
              </w:rPr>
              <w:t> </w:t>
            </w:r>
          </w:p>
        </w:tc>
        <w:tc>
          <w:tcPr>
            <w:tcW w:w="1089" w:type="dxa"/>
            <w:tcBorders>
              <w:top w:val="nil"/>
              <w:left w:val="nil"/>
              <w:bottom w:val="single" w:sz="12" w:space="0" w:color="auto"/>
              <w:right w:val="single" w:sz="8" w:space="0" w:color="auto"/>
            </w:tcBorders>
            <w:shd w:val="clear" w:color="auto" w:fill="auto"/>
            <w:noWrap/>
            <w:vAlign w:val="center"/>
            <w:hideMark/>
          </w:tcPr>
          <w:p w14:paraId="6941FE20" w14:textId="77777777" w:rsidR="00623B66" w:rsidRPr="00C30E93" w:rsidRDefault="00623B66" w:rsidP="00255140">
            <w:pPr>
              <w:rPr>
                <w:rFonts w:asciiTheme="minorHAnsi" w:hAnsiTheme="minorHAnsi"/>
                <w:sz w:val="20"/>
                <w:szCs w:val="20"/>
              </w:rPr>
            </w:pPr>
            <w:r w:rsidRPr="00C30E93">
              <w:rPr>
                <w:sz w:val="20"/>
                <w:szCs w:val="20"/>
              </w:rPr>
              <w:t> </w:t>
            </w:r>
          </w:p>
        </w:tc>
        <w:tc>
          <w:tcPr>
            <w:tcW w:w="1066" w:type="dxa"/>
            <w:tcBorders>
              <w:top w:val="nil"/>
              <w:left w:val="nil"/>
              <w:bottom w:val="single" w:sz="12" w:space="0" w:color="auto"/>
              <w:right w:val="single" w:sz="8" w:space="0" w:color="auto"/>
            </w:tcBorders>
            <w:shd w:val="clear" w:color="auto" w:fill="auto"/>
            <w:noWrap/>
            <w:vAlign w:val="center"/>
            <w:hideMark/>
          </w:tcPr>
          <w:p w14:paraId="23BF0A56" w14:textId="77777777" w:rsidR="00623B66" w:rsidRPr="00C30E93" w:rsidRDefault="00623B66" w:rsidP="00255140">
            <w:pPr>
              <w:rPr>
                <w:rFonts w:asciiTheme="minorHAnsi" w:hAnsiTheme="minorHAnsi"/>
                <w:sz w:val="20"/>
                <w:szCs w:val="20"/>
              </w:rPr>
            </w:pPr>
            <w:r w:rsidRPr="00C30E93">
              <w:rPr>
                <w:sz w:val="20"/>
                <w:szCs w:val="20"/>
              </w:rPr>
              <w:t> </w:t>
            </w:r>
          </w:p>
        </w:tc>
        <w:tc>
          <w:tcPr>
            <w:tcW w:w="861" w:type="dxa"/>
            <w:tcBorders>
              <w:top w:val="nil"/>
              <w:left w:val="nil"/>
              <w:bottom w:val="single" w:sz="12" w:space="0" w:color="auto"/>
              <w:right w:val="single" w:sz="8" w:space="0" w:color="auto"/>
            </w:tcBorders>
            <w:shd w:val="clear" w:color="auto" w:fill="auto"/>
            <w:noWrap/>
            <w:vAlign w:val="center"/>
            <w:hideMark/>
          </w:tcPr>
          <w:p w14:paraId="72FC509E"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2.92</w:t>
            </w:r>
          </w:p>
        </w:tc>
      </w:tr>
      <w:tr w:rsidR="00C30E93" w:rsidRPr="00C30E93" w14:paraId="2E7D0EA2" w14:textId="77777777" w:rsidTr="00255140">
        <w:trPr>
          <w:trHeight w:val="402"/>
          <w:jc w:val="center"/>
        </w:trPr>
        <w:tc>
          <w:tcPr>
            <w:tcW w:w="1615" w:type="dxa"/>
            <w:vMerge w:val="restart"/>
            <w:tcBorders>
              <w:top w:val="single" w:sz="12" w:space="0" w:color="auto"/>
            </w:tcBorders>
            <w:vAlign w:val="center"/>
            <w:hideMark/>
          </w:tcPr>
          <w:p w14:paraId="26C2E08A" w14:textId="77777777" w:rsidR="00623B66" w:rsidRPr="00C30E93" w:rsidRDefault="00623B66" w:rsidP="00255140">
            <w:pPr>
              <w:spacing w:before="100" w:beforeAutospacing="1" w:after="120"/>
              <w:jc w:val="center"/>
              <w:rPr>
                <w:rFonts w:asciiTheme="minorHAnsi" w:hAnsiTheme="minorHAnsi" w:cstheme="minorHAnsi"/>
                <w:b/>
                <w:bCs/>
              </w:rPr>
            </w:pPr>
            <w:r w:rsidRPr="00C30E93">
              <w:rPr>
                <w:rFonts w:asciiTheme="minorHAnsi" w:hAnsiTheme="minorHAnsi" w:cstheme="minorHAnsi"/>
                <w:b/>
                <w:bCs/>
              </w:rPr>
              <w:t>Основно музичко образовање</w:t>
            </w:r>
          </w:p>
        </w:tc>
        <w:tc>
          <w:tcPr>
            <w:tcW w:w="928" w:type="dxa"/>
            <w:tcBorders>
              <w:top w:val="nil"/>
              <w:left w:val="nil"/>
              <w:bottom w:val="single" w:sz="8" w:space="0" w:color="auto"/>
              <w:right w:val="single" w:sz="12" w:space="0" w:color="auto"/>
            </w:tcBorders>
            <w:shd w:val="clear" w:color="auto" w:fill="auto"/>
            <w:vAlign w:val="center"/>
            <w:hideMark/>
          </w:tcPr>
          <w:p w14:paraId="1D2CE7C0" w14:textId="77777777" w:rsidR="00623B66" w:rsidRPr="00C30E93" w:rsidRDefault="00623B66" w:rsidP="00255140">
            <w:pPr>
              <w:jc w:val="both"/>
              <w:rPr>
                <w:rFonts w:asciiTheme="minorHAnsi" w:hAnsiTheme="minorHAnsi" w:cs="Calibri"/>
                <w:b/>
                <w:bCs/>
                <w:i/>
                <w:iCs/>
                <w:sz w:val="16"/>
                <w:szCs w:val="16"/>
              </w:rPr>
            </w:pPr>
            <w:r w:rsidRPr="00C30E93">
              <w:rPr>
                <w:rFonts w:ascii="Calibri" w:hAnsi="Calibri" w:cs="Calibri"/>
                <w:b/>
                <w:bCs/>
                <w:i/>
                <w:iCs/>
                <w:sz w:val="16"/>
                <w:szCs w:val="16"/>
              </w:rPr>
              <w:t>2021/22.</w:t>
            </w:r>
          </w:p>
        </w:tc>
        <w:tc>
          <w:tcPr>
            <w:tcW w:w="1024" w:type="dxa"/>
            <w:tcBorders>
              <w:top w:val="nil"/>
              <w:left w:val="nil"/>
              <w:bottom w:val="single" w:sz="8" w:space="0" w:color="auto"/>
              <w:right w:val="single" w:sz="8" w:space="0" w:color="auto"/>
            </w:tcBorders>
            <w:shd w:val="clear" w:color="auto" w:fill="auto"/>
            <w:vAlign w:val="center"/>
            <w:hideMark/>
          </w:tcPr>
          <w:p w14:paraId="5EC36D84"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1</w:t>
            </w:r>
            <w:r w:rsidRPr="00C30E93">
              <w:rPr>
                <w:rFonts w:ascii="Calibri" w:hAnsi="Calibri" w:cs="Calibri"/>
                <w:sz w:val="20"/>
                <w:szCs w:val="20"/>
                <w:lang w:val="sr-Cyrl-RS"/>
              </w:rPr>
              <w:t>.</w:t>
            </w:r>
            <w:r w:rsidRPr="00C30E93">
              <w:rPr>
                <w:rFonts w:ascii="Calibri" w:hAnsi="Calibri" w:cs="Calibri"/>
                <w:sz w:val="20"/>
                <w:szCs w:val="20"/>
              </w:rPr>
              <w:t>712</w:t>
            </w:r>
          </w:p>
        </w:tc>
        <w:tc>
          <w:tcPr>
            <w:tcW w:w="1098" w:type="dxa"/>
            <w:tcBorders>
              <w:top w:val="nil"/>
              <w:left w:val="nil"/>
              <w:bottom w:val="single" w:sz="8" w:space="0" w:color="auto"/>
              <w:right w:val="single" w:sz="8" w:space="0" w:color="auto"/>
            </w:tcBorders>
            <w:shd w:val="clear" w:color="auto" w:fill="auto"/>
            <w:vAlign w:val="center"/>
            <w:hideMark/>
          </w:tcPr>
          <w:p w14:paraId="0A4D46B6"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343</w:t>
            </w:r>
          </w:p>
        </w:tc>
        <w:tc>
          <w:tcPr>
            <w:tcW w:w="1066" w:type="dxa"/>
            <w:tcBorders>
              <w:top w:val="nil"/>
              <w:left w:val="nil"/>
              <w:bottom w:val="single" w:sz="8" w:space="0" w:color="auto"/>
              <w:right w:val="single" w:sz="8" w:space="0" w:color="auto"/>
            </w:tcBorders>
            <w:shd w:val="clear" w:color="auto" w:fill="auto"/>
            <w:vAlign w:val="center"/>
            <w:hideMark/>
          </w:tcPr>
          <w:p w14:paraId="519E5ADB" w14:textId="77777777" w:rsidR="00623B66" w:rsidRPr="00C30E93" w:rsidRDefault="00623B66" w:rsidP="00255140">
            <w:pPr>
              <w:rPr>
                <w:rFonts w:asciiTheme="minorHAnsi" w:hAnsiTheme="minorHAnsi"/>
                <w:sz w:val="20"/>
                <w:szCs w:val="20"/>
              </w:rPr>
            </w:pPr>
            <w:r w:rsidRPr="00C30E93">
              <w:rPr>
                <w:sz w:val="20"/>
                <w:szCs w:val="20"/>
              </w:rPr>
              <w:t> </w:t>
            </w:r>
          </w:p>
        </w:tc>
        <w:tc>
          <w:tcPr>
            <w:tcW w:w="1328" w:type="dxa"/>
            <w:tcBorders>
              <w:top w:val="nil"/>
              <w:left w:val="nil"/>
              <w:bottom w:val="single" w:sz="8" w:space="0" w:color="auto"/>
              <w:right w:val="single" w:sz="8" w:space="0" w:color="auto"/>
            </w:tcBorders>
            <w:shd w:val="clear" w:color="auto" w:fill="auto"/>
            <w:vAlign w:val="center"/>
            <w:hideMark/>
          </w:tcPr>
          <w:p w14:paraId="431059E0" w14:textId="77777777" w:rsidR="00623B66" w:rsidRPr="00C30E93" w:rsidRDefault="00623B66" w:rsidP="00255140">
            <w:pPr>
              <w:rPr>
                <w:rFonts w:asciiTheme="minorHAnsi" w:hAnsiTheme="minorHAnsi"/>
                <w:sz w:val="20"/>
                <w:szCs w:val="20"/>
              </w:rPr>
            </w:pPr>
            <w:r w:rsidRPr="00C30E93">
              <w:rPr>
                <w:sz w:val="20"/>
                <w:szCs w:val="20"/>
              </w:rPr>
              <w:t> </w:t>
            </w:r>
          </w:p>
        </w:tc>
        <w:tc>
          <w:tcPr>
            <w:tcW w:w="1089" w:type="dxa"/>
            <w:tcBorders>
              <w:top w:val="nil"/>
              <w:left w:val="nil"/>
              <w:bottom w:val="single" w:sz="8" w:space="0" w:color="auto"/>
              <w:right w:val="single" w:sz="8" w:space="0" w:color="auto"/>
            </w:tcBorders>
            <w:shd w:val="clear" w:color="auto" w:fill="auto"/>
            <w:vAlign w:val="center"/>
            <w:hideMark/>
          </w:tcPr>
          <w:p w14:paraId="6554C9CE" w14:textId="77777777" w:rsidR="00623B66" w:rsidRPr="00C30E93" w:rsidRDefault="00623B66" w:rsidP="00255140">
            <w:pPr>
              <w:rPr>
                <w:rFonts w:asciiTheme="minorHAnsi" w:hAnsiTheme="minorHAnsi"/>
                <w:sz w:val="20"/>
                <w:szCs w:val="20"/>
              </w:rPr>
            </w:pPr>
            <w:r w:rsidRPr="00C30E93">
              <w:rPr>
                <w:sz w:val="20"/>
                <w:szCs w:val="20"/>
              </w:rPr>
              <w:t> </w:t>
            </w:r>
          </w:p>
        </w:tc>
        <w:tc>
          <w:tcPr>
            <w:tcW w:w="1066" w:type="dxa"/>
            <w:tcBorders>
              <w:top w:val="nil"/>
              <w:left w:val="nil"/>
              <w:bottom w:val="single" w:sz="8" w:space="0" w:color="auto"/>
              <w:right w:val="single" w:sz="8" w:space="0" w:color="auto"/>
            </w:tcBorders>
            <w:shd w:val="clear" w:color="auto" w:fill="auto"/>
            <w:vAlign w:val="center"/>
            <w:hideMark/>
          </w:tcPr>
          <w:p w14:paraId="00CEBF1A"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0</w:t>
            </w:r>
          </w:p>
        </w:tc>
        <w:tc>
          <w:tcPr>
            <w:tcW w:w="861" w:type="dxa"/>
            <w:tcBorders>
              <w:top w:val="nil"/>
              <w:left w:val="nil"/>
              <w:bottom w:val="single" w:sz="8" w:space="0" w:color="auto"/>
              <w:right w:val="single" w:sz="8" w:space="0" w:color="auto"/>
            </w:tcBorders>
            <w:shd w:val="clear" w:color="auto" w:fill="auto"/>
            <w:vAlign w:val="center"/>
            <w:hideMark/>
          </w:tcPr>
          <w:p w14:paraId="16860511"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2</w:t>
            </w:r>
            <w:r w:rsidRPr="00C30E93">
              <w:rPr>
                <w:rFonts w:ascii="Calibri" w:hAnsi="Calibri" w:cs="Calibri"/>
                <w:sz w:val="20"/>
                <w:szCs w:val="20"/>
                <w:lang w:val="sr-Cyrl-RS"/>
              </w:rPr>
              <w:t>.</w:t>
            </w:r>
            <w:r w:rsidRPr="00C30E93">
              <w:rPr>
                <w:rFonts w:ascii="Calibri" w:hAnsi="Calibri" w:cs="Calibri"/>
                <w:sz w:val="20"/>
                <w:szCs w:val="20"/>
              </w:rPr>
              <w:t>055</w:t>
            </w:r>
          </w:p>
        </w:tc>
      </w:tr>
      <w:tr w:rsidR="00C30E93" w:rsidRPr="00C30E93" w14:paraId="4AF47375" w14:textId="77777777" w:rsidTr="00255140">
        <w:trPr>
          <w:trHeight w:val="402"/>
          <w:jc w:val="center"/>
        </w:trPr>
        <w:tc>
          <w:tcPr>
            <w:tcW w:w="1615" w:type="dxa"/>
            <w:vMerge/>
            <w:hideMark/>
          </w:tcPr>
          <w:p w14:paraId="0EA71756" w14:textId="77777777" w:rsidR="00623B66" w:rsidRPr="00C30E93" w:rsidRDefault="00623B66" w:rsidP="00255140">
            <w:pPr>
              <w:spacing w:before="100" w:beforeAutospacing="1" w:after="120"/>
              <w:jc w:val="both"/>
              <w:rPr>
                <w:rFonts w:asciiTheme="minorHAnsi" w:hAnsiTheme="minorHAnsi" w:cstheme="minorHAnsi"/>
                <w:b/>
                <w:bCs/>
              </w:rPr>
            </w:pPr>
          </w:p>
        </w:tc>
        <w:tc>
          <w:tcPr>
            <w:tcW w:w="928" w:type="dxa"/>
            <w:tcBorders>
              <w:top w:val="nil"/>
              <w:left w:val="nil"/>
              <w:bottom w:val="single" w:sz="8" w:space="0" w:color="auto"/>
              <w:right w:val="single" w:sz="12" w:space="0" w:color="auto"/>
            </w:tcBorders>
            <w:shd w:val="clear" w:color="auto" w:fill="auto"/>
            <w:vAlign w:val="center"/>
            <w:hideMark/>
          </w:tcPr>
          <w:p w14:paraId="3B36FC19" w14:textId="77777777" w:rsidR="00623B66" w:rsidRPr="00C30E93" w:rsidRDefault="00623B66" w:rsidP="00255140">
            <w:pPr>
              <w:jc w:val="both"/>
              <w:rPr>
                <w:rFonts w:asciiTheme="minorHAnsi" w:hAnsiTheme="minorHAnsi" w:cs="Calibri"/>
                <w:b/>
                <w:bCs/>
                <w:i/>
                <w:iCs/>
                <w:sz w:val="16"/>
                <w:szCs w:val="16"/>
              </w:rPr>
            </w:pPr>
            <w:r w:rsidRPr="00C30E93">
              <w:rPr>
                <w:rFonts w:ascii="Calibri" w:hAnsi="Calibri" w:cs="Calibri"/>
                <w:b/>
                <w:bCs/>
                <w:i/>
                <w:iCs/>
                <w:sz w:val="16"/>
                <w:szCs w:val="16"/>
              </w:rPr>
              <w:t>2022/23.</w:t>
            </w:r>
          </w:p>
        </w:tc>
        <w:tc>
          <w:tcPr>
            <w:tcW w:w="1024" w:type="dxa"/>
            <w:tcBorders>
              <w:top w:val="nil"/>
              <w:left w:val="nil"/>
              <w:bottom w:val="single" w:sz="8" w:space="0" w:color="auto"/>
              <w:right w:val="single" w:sz="8" w:space="0" w:color="auto"/>
            </w:tcBorders>
            <w:shd w:val="clear" w:color="auto" w:fill="auto"/>
            <w:vAlign w:val="center"/>
            <w:hideMark/>
          </w:tcPr>
          <w:p w14:paraId="47720F9B" w14:textId="77777777" w:rsidR="00623B66" w:rsidRPr="00C30E93" w:rsidRDefault="00623B66" w:rsidP="00255140">
            <w:pPr>
              <w:jc w:val="center"/>
              <w:rPr>
                <w:rFonts w:asciiTheme="minorHAnsi" w:hAnsiTheme="minorHAnsi" w:cs="Calibri"/>
                <w:b/>
                <w:sz w:val="20"/>
                <w:szCs w:val="20"/>
              </w:rPr>
            </w:pPr>
            <w:r w:rsidRPr="00C30E93">
              <w:rPr>
                <w:rFonts w:ascii="Calibri" w:hAnsi="Calibri" w:cs="Calibri"/>
                <w:b/>
                <w:sz w:val="20"/>
                <w:szCs w:val="20"/>
              </w:rPr>
              <w:t>1</w:t>
            </w:r>
            <w:r w:rsidRPr="00C30E93">
              <w:rPr>
                <w:rFonts w:ascii="Calibri" w:hAnsi="Calibri" w:cs="Calibri"/>
                <w:b/>
                <w:sz w:val="20"/>
                <w:szCs w:val="20"/>
                <w:lang w:val="sr-Cyrl-RS"/>
              </w:rPr>
              <w:t>.</w:t>
            </w:r>
            <w:r w:rsidRPr="00C30E93">
              <w:rPr>
                <w:rFonts w:ascii="Calibri" w:hAnsi="Calibri" w:cs="Calibri"/>
                <w:b/>
                <w:sz w:val="20"/>
                <w:szCs w:val="20"/>
              </w:rPr>
              <w:t>800</w:t>
            </w:r>
          </w:p>
        </w:tc>
        <w:tc>
          <w:tcPr>
            <w:tcW w:w="1098" w:type="dxa"/>
            <w:tcBorders>
              <w:top w:val="nil"/>
              <w:left w:val="nil"/>
              <w:bottom w:val="single" w:sz="8" w:space="0" w:color="auto"/>
              <w:right w:val="single" w:sz="8" w:space="0" w:color="auto"/>
            </w:tcBorders>
            <w:shd w:val="clear" w:color="auto" w:fill="auto"/>
            <w:vAlign w:val="center"/>
            <w:hideMark/>
          </w:tcPr>
          <w:p w14:paraId="7DCD783C" w14:textId="77777777" w:rsidR="00623B66" w:rsidRPr="00C30E93" w:rsidRDefault="00623B66" w:rsidP="00255140">
            <w:pPr>
              <w:jc w:val="center"/>
              <w:rPr>
                <w:rFonts w:asciiTheme="minorHAnsi" w:hAnsiTheme="minorHAnsi" w:cs="Calibri"/>
                <w:b/>
                <w:sz w:val="20"/>
                <w:szCs w:val="20"/>
              </w:rPr>
            </w:pPr>
            <w:r w:rsidRPr="00C30E93">
              <w:rPr>
                <w:rFonts w:ascii="Calibri" w:hAnsi="Calibri" w:cs="Calibri"/>
                <w:b/>
                <w:sz w:val="20"/>
                <w:szCs w:val="20"/>
              </w:rPr>
              <w:t>338</w:t>
            </w:r>
          </w:p>
        </w:tc>
        <w:tc>
          <w:tcPr>
            <w:tcW w:w="1066" w:type="dxa"/>
            <w:tcBorders>
              <w:top w:val="nil"/>
              <w:left w:val="nil"/>
              <w:bottom w:val="single" w:sz="8" w:space="0" w:color="auto"/>
              <w:right w:val="single" w:sz="8" w:space="0" w:color="auto"/>
            </w:tcBorders>
            <w:shd w:val="clear" w:color="auto" w:fill="auto"/>
            <w:vAlign w:val="center"/>
            <w:hideMark/>
          </w:tcPr>
          <w:p w14:paraId="4E8A8836" w14:textId="77777777" w:rsidR="00623B66" w:rsidRPr="00C30E93" w:rsidRDefault="00623B66" w:rsidP="00255140">
            <w:pPr>
              <w:rPr>
                <w:rFonts w:asciiTheme="minorHAnsi" w:hAnsiTheme="minorHAnsi"/>
                <w:b/>
                <w:sz w:val="20"/>
                <w:szCs w:val="20"/>
              </w:rPr>
            </w:pPr>
            <w:r w:rsidRPr="00C30E93">
              <w:rPr>
                <w:b/>
                <w:sz w:val="20"/>
                <w:szCs w:val="20"/>
              </w:rPr>
              <w:t> </w:t>
            </w:r>
          </w:p>
        </w:tc>
        <w:tc>
          <w:tcPr>
            <w:tcW w:w="1328" w:type="dxa"/>
            <w:tcBorders>
              <w:top w:val="nil"/>
              <w:left w:val="nil"/>
              <w:bottom w:val="single" w:sz="8" w:space="0" w:color="auto"/>
              <w:right w:val="single" w:sz="8" w:space="0" w:color="auto"/>
            </w:tcBorders>
            <w:shd w:val="clear" w:color="auto" w:fill="auto"/>
            <w:vAlign w:val="center"/>
            <w:hideMark/>
          </w:tcPr>
          <w:p w14:paraId="3398678B" w14:textId="77777777" w:rsidR="00623B66" w:rsidRPr="00C30E93" w:rsidRDefault="00623B66" w:rsidP="00255140">
            <w:pPr>
              <w:rPr>
                <w:rFonts w:asciiTheme="minorHAnsi" w:hAnsiTheme="minorHAnsi"/>
                <w:b/>
                <w:sz w:val="20"/>
                <w:szCs w:val="20"/>
              </w:rPr>
            </w:pPr>
            <w:r w:rsidRPr="00C30E93">
              <w:rPr>
                <w:b/>
                <w:sz w:val="20"/>
                <w:szCs w:val="20"/>
              </w:rPr>
              <w:t> </w:t>
            </w:r>
          </w:p>
        </w:tc>
        <w:tc>
          <w:tcPr>
            <w:tcW w:w="1089" w:type="dxa"/>
            <w:tcBorders>
              <w:top w:val="nil"/>
              <w:left w:val="nil"/>
              <w:bottom w:val="single" w:sz="8" w:space="0" w:color="auto"/>
              <w:right w:val="single" w:sz="8" w:space="0" w:color="auto"/>
            </w:tcBorders>
            <w:shd w:val="clear" w:color="auto" w:fill="auto"/>
            <w:vAlign w:val="center"/>
            <w:hideMark/>
          </w:tcPr>
          <w:p w14:paraId="78C916DC" w14:textId="77777777" w:rsidR="00623B66" w:rsidRPr="00C30E93" w:rsidRDefault="00623B66" w:rsidP="00255140">
            <w:pPr>
              <w:rPr>
                <w:rFonts w:asciiTheme="minorHAnsi" w:hAnsiTheme="minorHAnsi"/>
                <w:b/>
                <w:sz w:val="20"/>
                <w:szCs w:val="20"/>
              </w:rPr>
            </w:pPr>
            <w:r w:rsidRPr="00C30E93">
              <w:rPr>
                <w:b/>
                <w:sz w:val="20"/>
                <w:szCs w:val="20"/>
              </w:rPr>
              <w:t> </w:t>
            </w:r>
          </w:p>
        </w:tc>
        <w:tc>
          <w:tcPr>
            <w:tcW w:w="1066" w:type="dxa"/>
            <w:tcBorders>
              <w:top w:val="nil"/>
              <w:left w:val="nil"/>
              <w:bottom w:val="single" w:sz="8" w:space="0" w:color="auto"/>
              <w:right w:val="single" w:sz="8" w:space="0" w:color="auto"/>
            </w:tcBorders>
            <w:shd w:val="clear" w:color="auto" w:fill="auto"/>
            <w:vAlign w:val="center"/>
            <w:hideMark/>
          </w:tcPr>
          <w:p w14:paraId="557EEE2E" w14:textId="77777777" w:rsidR="00623B66" w:rsidRPr="00C30E93" w:rsidRDefault="00623B66" w:rsidP="00255140">
            <w:pPr>
              <w:jc w:val="center"/>
              <w:rPr>
                <w:rFonts w:asciiTheme="minorHAnsi" w:hAnsiTheme="minorHAnsi" w:cs="Calibri"/>
                <w:b/>
                <w:sz w:val="20"/>
                <w:szCs w:val="20"/>
              </w:rPr>
            </w:pPr>
            <w:r w:rsidRPr="00C30E93">
              <w:rPr>
                <w:rFonts w:ascii="Calibri" w:hAnsi="Calibri" w:cs="Calibri"/>
                <w:b/>
                <w:sz w:val="20"/>
                <w:szCs w:val="20"/>
              </w:rPr>
              <w:t>4</w:t>
            </w:r>
          </w:p>
        </w:tc>
        <w:tc>
          <w:tcPr>
            <w:tcW w:w="861" w:type="dxa"/>
            <w:tcBorders>
              <w:top w:val="nil"/>
              <w:left w:val="nil"/>
              <w:bottom w:val="single" w:sz="8" w:space="0" w:color="auto"/>
              <w:right w:val="single" w:sz="8" w:space="0" w:color="auto"/>
            </w:tcBorders>
            <w:shd w:val="clear" w:color="auto" w:fill="auto"/>
            <w:vAlign w:val="center"/>
            <w:hideMark/>
          </w:tcPr>
          <w:p w14:paraId="01844916" w14:textId="77777777" w:rsidR="00623B66" w:rsidRPr="00C30E93" w:rsidRDefault="00623B66" w:rsidP="00255140">
            <w:pPr>
              <w:jc w:val="center"/>
              <w:rPr>
                <w:rFonts w:asciiTheme="minorHAnsi" w:hAnsiTheme="minorHAnsi" w:cs="Calibri"/>
                <w:b/>
                <w:sz w:val="20"/>
                <w:szCs w:val="20"/>
              </w:rPr>
            </w:pPr>
            <w:r w:rsidRPr="00C30E93">
              <w:rPr>
                <w:rFonts w:ascii="Calibri" w:hAnsi="Calibri" w:cs="Calibri"/>
                <w:b/>
                <w:sz w:val="20"/>
                <w:szCs w:val="20"/>
              </w:rPr>
              <w:t>2</w:t>
            </w:r>
            <w:r w:rsidRPr="00C30E93">
              <w:rPr>
                <w:rFonts w:ascii="Calibri" w:hAnsi="Calibri" w:cs="Calibri"/>
                <w:b/>
                <w:sz w:val="20"/>
                <w:szCs w:val="20"/>
                <w:lang w:val="sr-Cyrl-RS"/>
              </w:rPr>
              <w:t>.</w:t>
            </w:r>
            <w:r w:rsidRPr="00C30E93">
              <w:rPr>
                <w:rFonts w:ascii="Calibri" w:hAnsi="Calibri" w:cs="Calibri"/>
                <w:b/>
                <w:sz w:val="20"/>
                <w:szCs w:val="20"/>
              </w:rPr>
              <w:t>142</w:t>
            </w:r>
          </w:p>
        </w:tc>
      </w:tr>
      <w:tr w:rsidR="00C30E93" w:rsidRPr="00C30E93" w14:paraId="4D75C6A9" w14:textId="77777777" w:rsidTr="00255140">
        <w:trPr>
          <w:trHeight w:val="402"/>
          <w:jc w:val="center"/>
        </w:trPr>
        <w:tc>
          <w:tcPr>
            <w:tcW w:w="1615" w:type="dxa"/>
            <w:vMerge/>
            <w:hideMark/>
          </w:tcPr>
          <w:p w14:paraId="1EFE3EA0" w14:textId="77777777" w:rsidR="00623B66" w:rsidRPr="00C30E93" w:rsidRDefault="00623B66" w:rsidP="00255140">
            <w:pPr>
              <w:spacing w:before="100" w:beforeAutospacing="1" w:after="120"/>
              <w:jc w:val="both"/>
              <w:rPr>
                <w:rFonts w:asciiTheme="minorHAnsi" w:hAnsiTheme="minorHAnsi" w:cstheme="minorHAnsi"/>
                <w:b/>
                <w:bCs/>
              </w:rPr>
            </w:pPr>
          </w:p>
        </w:tc>
        <w:tc>
          <w:tcPr>
            <w:tcW w:w="928" w:type="dxa"/>
            <w:tcBorders>
              <w:top w:val="nil"/>
              <w:left w:val="nil"/>
              <w:bottom w:val="single" w:sz="8" w:space="0" w:color="auto"/>
              <w:right w:val="single" w:sz="12" w:space="0" w:color="auto"/>
            </w:tcBorders>
            <w:shd w:val="clear" w:color="auto" w:fill="auto"/>
            <w:vAlign w:val="center"/>
            <w:hideMark/>
          </w:tcPr>
          <w:p w14:paraId="1AB54D61" w14:textId="77777777" w:rsidR="00623B66" w:rsidRPr="00C30E93" w:rsidRDefault="00623B66" w:rsidP="00255140">
            <w:pPr>
              <w:jc w:val="both"/>
              <w:rPr>
                <w:rFonts w:asciiTheme="minorHAnsi" w:hAnsiTheme="minorHAnsi" w:cs="Calibri"/>
                <w:b/>
                <w:bCs/>
                <w:i/>
                <w:iCs/>
                <w:sz w:val="16"/>
                <w:szCs w:val="16"/>
              </w:rPr>
            </w:pPr>
            <w:r w:rsidRPr="00C30E93">
              <w:rPr>
                <w:rFonts w:ascii="Calibri" w:hAnsi="Calibri" w:cs="Calibri"/>
                <w:b/>
                <w:bCs/>
                <w:i/>
                <w:iCs/>
                <w:sz w:val="16"/>
                <w:szCs w:val="16"/>
              </w:rPr>
              <w:t>Разлика у броју</w:t>
            </w:r>
          </w:p>
        </w:tc>
        <w:tc>
          <w:tcPr>
            <w:tcW w:w="1024" w:type="dxa"/>
            <w:tcBorders>
              <w:top w:val="nil"/>
              <w:left w:val="nil"/>
              <w:bottom w:val="single" w:sz="8" w:space="0" w:color="auto"/>
              <w:right w:val="single" w:sz="8" w:space="0" w:color="auto"/>
            </w:tcBorders>
            <w:shd w:val="clear" w:color="auto" w:fill="auto"/>
            <w:vAlign w:val="center"/>
            <w:hideMark/>
          </w:tcPr>
          <w:p w14:paraId="38664021"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88</w:t>
            </w:r>
          </w:p>
        </w:tc>
        <w:tc>
          <w:tcPr>
            <w:tcW w:w="1098" w:type="dxa"/>
            <w:tcBorders>
              <w:top w:val="nil"/>
              <w:left w:val="nil"/>
              <w:bottom w:val="single" w:sz="8" w:space="0" w:color="auto"/>
              <w:right w:val="single" w:sz="8" w:space="0" w:color="auto"/>
            </w:tcBorders>
            <w:shd w:val="clear" w:color="auto" w:fill="auto"/>
            <w:vAlign w:val="center"/>
            <w:hideMark/>
          </w:tcPr>
          <w:p w14:paraId="45B70D2D"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-5</w:t>
            </w:r>
          </w:p>
        </w:tc>
        <w:tc>
          <w:tcPr>
            <w:tcW w:w="1066" w:type="dxa"/>
            <w:tcBorders>
              <w:top w:val="nil"/>
              <w:left w:val="nil"/>
              <w:bottom w:val="single" w:sz="8" w:space="0" w:color="auto"/>
              <w:right w:val="single" w:sz="8" w:space="0" w:color="auto"/>
            </w:tcBorders>
            <w:shd w:val="clear" w:color="auto" w:fill="auto"/>
            <w:vAlign w:val="center"/>
            <w:hideMark/>
          </w:tcPr>
          <w:p w14:paraId="1A81535D" w14:textId="77777777" w:rsidR="00623B66" w:rsidRPr="00C30E93" w:rsidRDefault="00623B66" w:rsidP="00255140">
            <w:pPr>
              <w:rPr>
                <w:rFonts w:asciiTheme="minorHAnsi" w:hAnsiTheme="minorHAnsi"/>
                <w:sz w:val="20"/>
                <w:szCs w:val="20"/>
              </w:rPr>
            </w:pPr>
            <w:r w:rsidRPr="00C30E93">
              <w:rPr>
                <w:sz w:val="20"/>
                <w:szCs w:val="20"/>
              </w:rPr>
              <w:t> </w:t>
            </w:r>
          </w:p>
        </w:tc>
        <w:tc>
          <w:tcPr>
            <w:tcW w:w="1328" w:type="dxa"/>
            <w:tcBorders>
              <w:top w:val="nil"/>
              <w:left w:val="nil"/>
              <w:bottom w:val="single" w:sz="8" w:space="0" w:color="auto"/>
              <w:right w:val="single" w:sz="8" w:space="0" w:color="auto"/>
            </w:tcBorders>
            <w:shd w:val="clear" w:color="auto" w:fill="auto"/>
            <w:vAlign w:val="center"/>
            <w:hideMark/>
          </w:tcPr>
          <w:p w14:paraId="6E67CC5B" w14:textId="77777777" w:rsidR="00623B66" w:rsidRPr="00C30E93" w:rsidRDefault="00623B66" w:rsidP="00255140">
            <w:pPr>
              <w:rPr>
                <w:rFonts w:asciiTheme="minorHAnsi" w:hAnsiTheme="minorHAnsi"/>
                <w:sz w:val="20"/>
                <w:szCs w:val="20"/>
              </w:rPr>
            </w:pPr>
            <w:r w:rsidRPr="00C30E93">
              <w:rPr>
                <w:sz w:val="20"/>
                <w:szCs w:val="20"/>
              </w:rPr>
              <w:t> </w:t>
            </w:r>
          </w:p>
        </w:tc>
        <w:tc>
          <w:tcPr>
            <w:tcW w:w="1089" w:type="dxa"/>
            <w:tcBorders>
              <w:top w:val="nil"/>
              <w:left w:val="nil"/>
              <w:bottom w:val="single" w:sz="8" w:space="0" w:color="auto"/>
              <w:right w:val="single" w:sz="8" w:space="0" w:color="auto"/>
            </w:tcBorders>
            <w:shd w:val="clear" w:color="auto" w:fill="auto"/>
            <w:vAlign w:val="center"/>
            <w:hideMark/>
          </w:tcPr>
          <w:p w14:paraId="1F17BA65" w14:textId="77777777" w:rsidR="00623B66" w:rsidRPr="00C30E93" w:rsidRDefault="00623B66" w:rsidP="00255140">
            <w:pPr>
              <w:rPr>
                <w:rFonts w:asciiTheme="minorHAnsi" w:hAnsiTheme="minorHAnsi"/>
                <w:sz w:val="20"/>
                <w:szCs w:val="20"/>
              </w:rPr>
            </w:pPr>
            <w:r w:rsidRPr="00C30E93">
              <w:rPr>
                <w:sz w:val="20"/>
                <w:szCs w:val="20"/>
              </w:rPr>
              <w:t> </w:t>
            </w:r>
          </w:p>
        </w:tc>
        <w:tc>
          <w:tcPr>
            <w:tcW w:w="1066" w:type="dxa"/>
            <w:tcBorders>
              <w:top w:val="nil"/>
              <w:left w:val="nil"/>
              <w:bottom w:val="single" w:sz="8" w:space="0" w:color="auto"/>
              <w:right w:val="single" w:sz="8" w:space="0" w:color="auto"/>
            </w:tcBorders>
            <w:shd w:val="clear" w:color="auto" w:fill="auto"/>
            <w:vAlign w:val="center"/>
            <w:hideMark/>
          </w:tcPr>
          <w:p w14:paraId="6C566791"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4</w:t>
            </w:r>
          </w:p>
        </w:tc>
        <w:tc>
          <w:tcPr>
            <w:tcW w:w="861" w:type="dxa"/>
            <w:tcBorders>
              <w:top w:val="nil"/>
              <w:left w:val="nil"/>
              <w:bottom w:val="single" w:sz="8" w:space="0" w:color="auto"/>
              <w:right w:val="single" w:sz="8" w:space="0" w:color="auto"/>
            </w:tcBorders>
            <w:shd w:val="clear" w:color="auto" w:fill="auto"/>
            <w:vAlign w:val="center"/>
            <w:hideMark/>
          </w:tcPr>
          <w:p w14:paraId="49D00C54"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87</w:t>
            </w:r>
          </w:p>
        </w:tc>
      </w:tr>
      <w:tr w:rsidR="00C30E93" w:rsidRPr="00C30E93" w14:paraId="32B810B2" w14:textId="77777777" w:rsidTr="00255140">
        <w:trPr>
          <w:trHeight w:val="402"/>
          <w:jc w:val="center"/>
        </w:trPr>
        <w:tc>
          <w:tcPr>
            <w:tcW w:w="1615" w:type="dxa"/>
            <w:vMerge/>
            <w:tcBorders>
              <w:bottom w:val="single" w:sz="12" w:space="0" w:color="auto"/>
            </w:tcBorders>
            <w:hideMark/>
          </w:tcPr>
          <w:p w14:paraId="3A531A8F" w14:textId="77777777" w:rsidR="00623B66" w:rsidRPr="00C30E93" w:rsidRDefault="00623B66" w:rsidP="00255140">
            <w:pPr>
              <w:spacing w:before="100" w:beforeAutospacing="1" w:after="120"/>
              <w:jc w:val="both"/>
              <w:rPr>
                <w:rFonts w:asciiTheme="minorHAnsi" w:hAnsiTheme="minorHAnsi" w:cstheme="minorHAnsi"/>
                <w:b/>
                <w:bCs/>
              </w:rPr>
            </w:pPr>
          </w:p>
        </w:tc>
        <w:tc>
          <w:tcPr>
            <w:tcW w:w="928" w:type="dxa"/>
            <w:tcBorders>
              <w:top w:val="nil"/>
              <w:left w:val="nil"/>
              <w:bottom w:val="single" w:sz="12" w:space="0" w:color="auto"/>
              <w:right w:val="single" w:sz="12" w:space="0" w:color="auto"/>
            </w:tcBorders>
            <w:shd w:val="clear" w:color="auto" w:fill="auto"/>
            <w:vAlign w:val="center"/>
            <w:hideMark/>
          </w:tcPr>
          <w:p w14:paraId="212EBFA3" w14:textId="77777777" w:rsidR="00623B66" w:rsidRPr="00C30E93" w:rsidRDefault="00623B66" w:rsidP="00255140">
            <w:pPr>
              <w:jc w:val="both"/>
              <w:rPr>
                <w:rFonts w:asciiTheme="minorHAnsi" w:hAnsiTheme="minorHAnsi" w:cs="Calibri"/>
                <w:b/>
                <w:bCs/>
                <w:i/>
                <w:iCs/>
                <w:sz w:val="16"/>
                <w:szCs w:val="16"/>
              </w:rPr>
            </w:pPr>
            <w:r w:rsidRPr="00C30E93">
              <w:rPr>
                <w:rFonts w:ascii="Calibri" w:hAnsi="Calibri" w:cs="Calibri"/>
                <w:b/>
                <w:bCs/>
                <w:i/>
                <w:iCs/>
                <w:sz w:val="16"/>
                <w:szCs w:val="16"/>
              </w:rPr>
              <w:t>разлика у проценту (%)</w:t>
            </w:r>
          </w:p>
        </w:tc>
        <w:tc>
          <w:tcPr>
            <w:tcW w:w="1024" w:type="dxa"/>
            <w:tcBorders>
              <w:top w:val="nil"/>
              <w:left w:val="nil"/>
              <w:bottom w:val="single" w:sz="12" w:space="0" w:color="auto"/>
              <w:right w:val="single" w:sz="8" w:space="0" w:color="auto"/>
            </w:tcBorders>
            <w:shd w:val="clear" w:color="auto" w:fill="auto"/>
            <w:noWrap/>
            <w:vAlign w:val="center"/>
            <w:hideMark/>
          </w:tcPr>
          <w:p w14:paraId="197A81F8"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5.14</w:t>
            </w:r>
          </w:p>
        </w:tc>
        <w:tc>
          <w:tcPr>
            <w:tcW w:w="1098" w:type="dxa"/>
            <w:tcBorders>
              <w:top w:val="nil"/>
              <w:left w:val="nil"/>
              <w:bottom w:val="single" w:sz="12" w:space="0" w:color="auto"/>
              <w:right w:val="single" w:sz="8" w:space="0" w:color="auto"/>
            </w:tcBorders>
            <w:shd w:val="clear" w:color="auto" w:fill="auto"/>
            <w:noWrap/>
            <w:vAlign w:val="center"/>
            <w:hideMark/>
          </w:tcPr>
          <w:p w14:paraId="0BD8D1F3"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-1.46</w:t>
            </w:r>
          </w:p>
        </w:tc>
        <w:tc>
          <w:tcPr>
            <w:tcW w:w="1066" w:type="dxa"/>
            <w:tcBorders>
              <w:top w:val="nil"/>
              <w:left w:val="nil"/>
              <w:bottom w:val="single" w:sz="12" w:space="0" w:color="auto"/>
              <w:right w:val="single" w:sz="8" w:space="0" w:color="auto"/>
            </w:tcBorders>
            <w:shd w:val="clear" w:color="auto" w:fill="auto"/>
            <w:noWrap/>
            <w:vAlign w:val="center"/>
            <w:hideMark/>
          </w:tcPr>
          <w:p w14:paraId="17FB1C5D" w14:textId="77777777" w:rsidR="00623B66" w:rsidRPr="00C30E93" w:rsidRDefault="00623B66" w:rsidP="00255140">
            <w:pPr>
              <w:rPr>
                <w:rFonts w:asciiTheme="minorHAnsi" w:hAnsiTheme="minorHAnsi"/>
                <w:sz w:val="20"/>
                <w:szCs w:val="20"/>
              </w:rPr>
            </w:pPr>
            <w:r w:rsidRPr="00C30E93">
              <w:rPr>
                <w:sz w:val="20"/>
                <w:szCs w:val="20"/>
              </w:rPr>
              <w:t> </w:t>
            </w:r>
          </w:p>
        </w:tc>
        <w:tc>
          <w:tcPr>
            <w:tcW w:w="1328" w:type="dxa"/>
            <w:tcBorders>
              <w:top w:val="nil"/>
              <w:left w:val="nil"/>
              <w:bottom w:val="single" w:sz="12" w:space="0" w:color="auto"/>
              <w:right w:val="single" w:sz="8" w:space="0" w:color="auto"/>
            </w:tcBorders>
            <w:shd w:val="clear" w:color="auto" w:fill="auto"/>
            <w:noWrap/>
            <w:vAlign w:val="center"/>
            <w:hideMark/>
          </w:tcPr>
          <w:p w14:paraId="177BE165" w14:textId="77777777" w:rsidR="00623B66" w:rsidRPr="00C30E93" w:rsidRDefault="00623B66" w:rsidP="00255140">
            <w:pPr>
              <w:rPr>
                <w:rFonts w:asciiTheme="minorHAnsi" w:hAnsiTheme="minorHAnsi"/>
                <w:sz w:val="20"/>
                <w:szCs w:val="20"/>
              </w:rPr>
            </w:pPr>
            <w:r w:rsidRPr="00C30E93">
              <w:rPr>
                <w:sz w:val="20"/>
                <w:szCs w:val="20"/>
              </w:rPr>
              <w:t> </w:t>
            </w:r>
          </w:p>
        </w:tc>
        <w:tc>
          <w:tcPr>
            <w:tcW w:w="1089" w:type="dxa"/>
            <w:tcBorders>
              <w:top w:val="nil"/>
              <w:left w:val="nil"/>
              <w:bottom w:val="single" w:sz="12" w:space="0" w:color="auto"/>
              <w:right w:val="single" w:sz="8" w:space="0" w:color="auto"/>
            </w:tcBorders>
            <w:shd w:val="clear" w:color="auto" w:fill="auto"/>
            <w:noWrap/>
            <w:vAlign w:val="center"/>
            <w:hideMark/>
          </w:tcPr>
          <w:p w14:paraId="0682AFB8" w14:textId="77777777" w:rsidR="00623B66" w:rsidRPr="00C30E93" w:rsidRDefault="00623B66" w:rsidP="00255140">
            <w:pPr>
              <w:rPr>
                <w:rFonts w:asciiTheme="minorHAnsi" w:hAnsiTheme="minorHAnsi"/>
                <w:sz w:val="20"/>
                <w:szCs w:val="20"/>
              </w:rPr>
            </w:pPr>
            <w:r w:rsidRPr="00C30E93">
              <w:rPr>
                <w:sz w:val="20"/>
                <w:szCs w:val="20"/>
              </w:rPr>
              <w:t> </w:t>
            </w:r>
          </w:p>
        </w:tc>
        <w:tc>
          <w:tcPr>
            <w:tcW w:w="1066" w:type="dxa"/>
            <w:tcBorders>
              <w:top w:val="nil"/>
              <w:left w:val="nil"/>
              <w:bottom w:val="single" w:sz="12" w:space="0" w:color="auto"/>
              <w:right w:val="single" w:sz="8" w:space="0" w:color="auto"/>
            </w:tcBorders>
            <w:shd w:val="clear" w:color="auto" w:fill="auto"/>
            <w:noWrap/>
            <w:vAlign w:val="center"/>
            <w:hideMark/>
          </w:tcPr>
          <w:p w14:paraId="5E9BD905"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 </w:t>
            </w:r>
          </w:p>
        </w:tc>
        <w:tc>
          <w:tcPr>
            <w:tcW w:w="861" w:type="dxa"/>
            <w:tcBorders>
              <w:top w:val="nil"/>
              <w:left w:val="nil"/>
              <w:bottom w:val="single" w:sz="12" w:space="0" w:color="auto"/>
              <w:right w:val="single" w:sz="8" w:space="0" w:color="auto"/>
            </w:tcBorders>
            <w:shd w:val="clear" w:color="auto" w:fill="auto"/>
            <w:noWrap/>
            <w:vAlign w:val="center"/>
            <w:hideMark/>
          </w:tcPr>
          <w:p w14:paraId="1BE170FB"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4.23</w:t>
            </w:r>
          </w:p>
        </w:tc>
      </w:tr>
      <w:tr w:rsidR="00C30E93" w:rsidRPr="00C30E93" w14:paraId="412CC2A6" w14:textId="77777777" w:rsidTr="00255140">
        <w:trPr>
          <w:trHeight w:val="402"/>
          <w:jc w:val="center"/>
        </w:trPr>
        <w:tc>
          <w:tcPr>
            <w:tcW w:w="1615" w:type="dxa"/>
            <w:vMerge w:val="restart"/>
            <w:tcBorders>
              <w:top w:val="single" w:sz="12" w:space="0" w:color="auto"/>
            </w:tcBorders>
            <w:vAlign w:val="center"/>
            <w:hideMark/>
          </w:tcPr>
          <w:p w14:paraId="5A654964" w14:textId="77777777" w:rsidR="00623B66" w:rsidRPr="00C30E93" w:rsidRDefault="00623B66" w:rsidP="00255140">
            <w:pPr>
              <w:spacing w:before="100" w:beforeAutospacing="1" w:after="120"/>
              <w:jc w:val="center"/>
              <w:rPr>
                <w:rFonts w:asciiTheme="minorHAnsi" w:hAnsiTheme="minorHAnsi" w:cstheme="minorHAnsi"/>
                <w:b/>
                <w:bCs/>
              </w:rPr>
            </w:pPr>
            <w:r w:rsidRPr="00C30E93">
              <w:rPr>
                <w:rFonts w:asciiTheme="minorHAnsi" w:hAnsiTheme="minorHAnsi" w:cstheme="minorHAnsi"/>
                <w:b/>
                <w:bCs/>
              </w:rPr>
              <w:t>Основно балетско образовање</w:t>
            </w:r>
          </w:p>
        </w:tc>
        <w:tc>
          <w:tcPr>
            <w:tcW w:w="928" w:type="dxa"/>
            <w:tcBorders>
              <w:top w:val="nil"/>
              <w:left w:val="nil"/>
              <w:bottom w:val="single" w:sz="8" w:space="0" w:color="auto"/>
              <w:right w:val="single" w:sz="12" w:space="0" w:color="auto"/>
            </w:tcBorders>
            <w:shd w:val="clear" w:color="auto" w:fill="auto"/>
            <w:vAlign w:val="center"/>
            <w:hideMark/>
          </w:tcPr>
          <w:p w14:paraId="7ABD5B2A" w14:textId="77777777" w:rsidR="00623B66" w:rsidRPr="00C30E93" w:rsidRDefault="00623B66" w:rsidP="00255140">
            <w:pPr>
              <w:jc w:val="both"/>
              <w:rPr>
                <w:rFonts w:asciiTheme="minorHAnsi" w:hAnsiTheme="minorHAnsi" w:cs="Calibri"/>
                <w:b/>
                <w:bCs/>
                <w:i/>
                <w:iCs/>
                <w:sz w:val="16"/>
                <w:szCs w:val="16"/>
              </w:rPr>
            </w:pPr>
            <w:r w:rsidRPr="00C30E93">
              <w:rPr>
                <w:rFonts w:ascii="Calibri" w:hAnsi="Calibri" w:cs="Calibri"/>
                <w:b/>
                <w:bCs/>
                <w:i/>
                <w:iCs/>
                <w:sz w:val="16"/>
                <w:szCs w:val="16"/>
              </w:rPr>
              <w:t>2021/22.</w:t>
            </w:r>
          </w:p>
        </w:tc>
        <w:tc>
          <w:tcPr>
            <w:tcW w:w="1024" w:type="dxa"/>
            <w:tcBorders>
              <w:top w:val="nil"/>
              <w:left w:val="nil"/>
              <w:bottom w:val="single" w:sz="8" w:space="0" w:color="auto"/>
              <w:right w:val="single" w:sz="8" w:space="0" w:color="auto"/>
            </w:tcBorders>
            <w:shd w:val="clear" w:color="auto" w:fill="auto"/>
            <w:vAlign w:val="center"/>
            <w:hideMark/>
          </w:tcPr>
          <w:p w14:paraId="4D5F524B"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124</w:t>
            </w:r>
          </w:p>
        </w:tc>
        <w:tc>
          <w:tcPr>
            <w:tcW w:w="1098" w:type="dxa"/>
            <w:tcBorders>
              <w:top w:val="nil"/>
              <w:left w:val="nil"/>
              <w:bottom w:val="single" w:sz="8" w:space="0" w:color="auto"/>
              <w:right w:val="single" w:sz="8" w:space="0" w:color="auto"/>
            </w:tcBorders>
            <w:shd w:val="clear" w:color="auto" w:fill="auto"/>
            <w:vAlign w:val="center"/>
            <w:hideMark/>
          </w:tcPr>
          <w:p w14:paraId="5CE4E0C9" w14:textId="77777777" w:rsidR="00623B66" w:rsidRPr="00C30E93" w:rsidRDefault="00623B66" w:rsidP="00255140">
            <w:pPr>
              <w:rPr>
                <w:rFonts w:asciiTheme="minorHAnsi" w:hAnsiTheme="minorHAnsi"/>
                <w:sz w:val="20"/>
                <w:szCs w:val="20"/>
              </w:rPr>
            </w:pPr>
            <w:r w:rsidRPr="00C30E93">
              <w:rPr>
                <w:sz w:val="20"/>
                <w:szCs w:val="20"/>
              </w:rPr>
              <w:t> </w:t>
            </w:r>
          </w:p>
        </w:tc>
        <w:tc>
          <w:tcPr>
            <w:tcW w:w="1066" w:type="dxa"/>
            <w:tcBorders>
              <w:top w:val="nil"/>
              <w:left w:val="nil"/>
              <w:bottom w:val="single" w:sz="8" w:space="0" w:color="auto"/>
              <w:right w:val="single" w:sz="8" w:space="0" w:color="auto"/>
            </w:tcBorders>
            <w:shd w:val="clear" w:color="auto" w:fill="auto"/>
            <w:vAlign w:val="center"/>
            <w:hideMark/>
          </w:tcPr>
          <w:p w14:paraId="53905B2E" w14:textId="77777777" w:rsidR="00623B66" w:rsidRPr="00C30E93" w:rsidRDefault="00623B66" w:rsidP="00255140">
            <w:pPr>
              <w:rPr>
                <w:rFonts w:asciiTheme="minorHAnsi" w:hAnsiTheme="minorHAnsi"/>
                <w:sz w:val="20"/>
                <w:szCs w:val="20"/>
              </w:rPr>
            </w:pPr>
            <w:r w:rsidRPr="00C30E93">
              <w:rPr>
                <w:sz w:val="20"/>
                <w:szCs w:val="20"/>
              </w:rPr>
              <w:t> </w:t>
            </w:r>
          </w:p>
        </w:tc>
        <w:tc>
          <w:tcPr>
            <w:tcW w:w="1328" w:type="dxa"/>
            <w:tcBorders>
              <w:top w:val="nil"/>
              <w:left w:val="nil"/>
              <w:bottom w:val="single" w:sz="8" w:space="0" w:color="auto"/>
              <w:right w:val="single" w:sz="8" w:space="0" w:color="auto"/>
            </w:tcBorders>
            <w:shd w:val="clear" w:color="auto" w:fill="auto"/>
            <w:vAlign w:val="center"/>
            <w:hideMark/>
          </w:tcPr>
          <w:p w14:paraId="6406DD95" w14:textId="77777777" w:rsidR="00623B66" w:rsidRPr="00C30E93" w:rsidRDefault="00623B66" w:rsidP="00255140">
            <w:pPr>
              <w:rPr>
                <w:rFonts w:asciiTheme="minorHAnsi" w:hAnsiTheme="minorHAnsi"/>
                <w:sz w:val="20"/>
                <w:szCs w:val="20"/>
              </w:rPr>
            </w:pPr>
            <w:r w:rsidRPr="00C30E93">
              <w:rPr>
                <w:sz w:val="20"/>
                <w:szCs w:val="20"/>
              </w:rPr>
              <w:t> </w:t>
            </w:r>
          </w:p>
        </w:tc>
        <w:tc>
          <w:tcPr>
            <w:tcW w:w="1089" w:type="dxa"/>
            <w:tcBorders>
              <w:top w:val="nil"/>
              <w:left w:val="nil"/>
              <w:bottom w:val="single" w:sz="8" w:space="0" w:color="auto"/>
              <w:right w:val="single" w:sz="8" w:space="0" w:color="auto"/>
            </w:tcBorders>
            <w:shd w:val="clear" w:color="auto" w:fill="auto"/>
            <w:vAlign w:val="center"/>
            <w:hideMark/>
          </w:tcPr>
          <w:p w14:paraId="766F9037" w14:textId="77777777" w:rsidR="00623B66" w:rsidRPr="00C30E93" w:rsidRDefault="00623B66" w:rsidP="00255140">
            <w:pPr>
              <w:rPr>
                <w:rFonts w:asciiTheme="minorHAnsi" w:hAnsiTheme="minorHAnsi"/>
                <w:sz w:val="20"/>
                <w:szCs w:val="20"/>
              </w:rPr>
            </w:pPr>
            <w:r w:rsidRPr="00C30E93">
              <w:rPr>
                <w:sz w:val="20"/>
                <w:szCs w:val="20"/>
              </w:rPr>
              <w:t> </w:t>
            </w:r>
          </w:p>
        </w:tc>
        <w:tc>
          <w:tcPr>
            <w:tcW w:w="1066" w:type="dxa"/>
            <w:tcBorders>
              <w:top w:val="nil"/>
              <w:left w:val="nil"/>
              <w:bottom w:val="single" w:sz="8" w:space="0" w:color="auto"/>
              <w:right w:val="single" w:sz="8" w:space="0" w:color="auto"/>
            </w:tcBorders>
            <w:shd w:val="clear" w:color="auto" w:fill="auto"/>
            <w:vAlign w:val="center"/>
            <w:hideMark/>
          </w:tcPr>
          <w:p w14:paraId="30FC8E2F" w14:textId="77777777" w:rsidR="00623B66" w:rsidRPr="00C30E93" w:rsidRDefault="00623B66" w:rsidP="00255140">
            <w:pPr>
              <w:rPr>
                <w:rFonts w:asciiTheme="minorHAnsi" w:hAnsiTheme="minorHAnsi"/>
                <w:sz w:val="20"/>
                <w:szCs w:val="20"/>
              </w:rPr>
            </w:pPr>
            <w:r w:rsidRPr="00C30E93">
              <w:rPr>
                <w:sz w:val="20"/>
                <w:szCs w:val="20"/>
              </w:rPr>
              <w:t> </w:t>
            </w:r>
          </w:p>
        </w:tc>
        <w:tc>
          <w:tcPr>
            <w:tcW w:w="861" w:type="dxa"/>
            <w:tcBorders>
              <w:top w:val="nil"/>
              <w:left w:val="nil"/>
              <w:bottom w:val="single" w:sz="8" w:space="0" w:color="auto"/>
              <w:right w:val="single" w:sz="8" w:space="0" w:color="auto"/>
            </w:tcBorders>
            <w:shd w:val="clear" w:color="auto" w:fill="auto"/>
            <w:vAlign w:val="center"/>
            <w:hideMark/>
          </w:tcPr>
          <w:p w14:paraId="63E772D2"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124</w:t>
            </w:r>
          </w:p>
        </w:tc>
      </w:tr>
      <w:tr w:rsidR="00C30E93" w:rsidRPr="00C30E93" w14:paraId="2B9B06E8" w14:textId="77777777" w:rsidTr="00255140">
        <w:trPr>
          <w:trHeight w:val="402"/>
          <w:jc w:val="center"/>
        </w:trPr>
        <w:tc>
          <w:tcPr>
            <w:tcW w:w="1615" w:type="dxa"/>
            <w:vMerge/>
            <w:hideMark/>
          </w:tcPr>
          <w:p w14:paraId="6D342468" w14:textId="77777777" w:rsidR="00623B66" w:rsidRPr="00C30E93" w:rsidRDefault="00623B66" w:rsidP="00255140">
            <w:pPr>
              <w:spacing w:before="100" w:beforeAutospacing="1" w:after="120"/>
              <w:jc w:val="both"/>
              <w:rPr>
                <w:rFonts w:asciiTheme="minorHAnsi" w:hAnsiTheme="minorHAnsi" w:cstheme="minorHAnsi"/>
                <w:b/>
                <w:bCs/>
              </w:rPr>
            </w:pPr>
          </w:p>
        </w:tc>
        <w:tc>
          <w:tcPr>
            <w:tcW w:w="928" w:type="dxa"/>
            <w:tcBorders>
              <w:top w:val="nil"/>
              <w:left w:val="nil"/>
              <w:bottom w:val="single" w:sz="8" w:space="0" w:color="auto"/>
              <w:right w:val="single" w:sz="12" w:space="0" w:color="auto"/>
            </w:tcBorders>
            <w:shd w:val="clear" w:color="auto" w:fill="auto"/>
            <w:vAlign w:val="center"/>
            <w:hideMark/>
          </w:tcPr>
          <w:p w14:paraId="04659C47" w14:textId="77777777" w:rsidR="00623B66" w:rsidRPr="00C30E93" w:rsidRDefault="00623B66" w:rsidP="00255140">
            <w:pPr>
              <w:jc w:val="both"/>
              <w:rPr>
                <w:rFonts w:asciiTheme="minorHAnsi" w:hAnsiTheme="minorHAnsi" w:cs="Calibri"/>
                <w:bCs/>
                <w:i/>
                <w:iCs/>
                <w:sz w:val="16"/>
                <w:szCs w:val="16"/>
              </w:rPr>
            </w:pPr>
            <w:r w:rsidRPr="00C30E93">
              <w:rPr>
                <w:rFonts w:ascii="Calibri" w:hAnsi="Calibri" w:cs="Calibri"/>
                <w:bCs/>
                <w:i/>
                <w:iCs/>
                <w:sz w:val="16"/>
                <w:szCs w:val="16"/>
              </w:rPr>
              <w:t>2022/23.</w:t>
            </w:r>
          </w:p>
        </w:tc>
        <w:tc>
          <w:tcPr>
            <w:tcW w:w="1024" w:type="dxa"/>
            <w:tcBorders>
              <w:top w:val="nil"/>
              <w:left w:val="nil"/>
              <w:bottom w:val="single" w:sz="8" w:space="0" w:color="auto"/>
              <w:right w:val="single" w:sz="8" w:space="0" w:color="auto"/>
            </w:tcBorders>
            <w:shd w:val="clear" w:color="auto" w:fill="auto"/>
            <w:vAlign w:val="center"/>
            <w:hideMark/>
          </w:tcPr>
          <w:p w14:paraId="4928F1E3"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165</w:t>
            </w:r>
          </w:p>
        </w:tc>
        <w:tc>
          <w:tcPr>
            <w:tcW w:w="1098" w:type="dxa"/>
            <w:tcBorders>
              <w:top w:val="nil"/>
              <w:left w:val="nil"/>
              <w:bottom w:val="single" w:sz="8" w:space="0" w:color="auto"/>
              <w:right w:val="single" w:sz="8" w:space="0" w:color="auto"/>
            </w:tcBorders>
            <w:shd w:val="clear" w:color="auto" w:fill="auto"/>
            <w:vAlign w:val="center"/>
            <w:hideMark/>
          </w:tcPr>
          <w:p w14:paraId="42D45DBE" w14:textId="77777777" w:rsidR="00623B66" w:rsidRPr="00C30E93" w:rsidRDefault="00623B66" w:rsidP="00255140">
            <w:pPr>
              <w:rPr>
                <w:rFonts w:asciiTheme="minorHAnsi" w:hAnsiTheme="minorHAnsi"/>
                <w:sz w:val="20"/>
                <w:szCs w:val="20"/>
              </w:rPr>
            </w:pPr>
            <w:r w:rsidRPr="00C30E93">
              <w:rPr>
                <w:sz w:val="20"/>
                <w:szCs w:val="20"/>
              </w:rPr>
              <w:t> </w:t>
            </w:r>
          </w:p>
        </w:tc>
        <w:tc>
          <w:tcPr>
            <w:tcW w:w="1066" w:type="dxa"/>
            <w:tcBorders>
              <w:top w:val="nil"/>
              <w:left w:val="nil"/>
              <w:bottom w:val="single" w:sz="8" w:space="0" w:color="auto"/>
              <w:right w:val="single" w:sz="8" w:space="0" w:color="auto"/>
            </w:tcBorders>
            <w:shd w:val="clear" w:color="auto" w:fill="auto"/>
            <w:vAlign w:val="center"/>
            <w:hideMark/>
          </w:tcPr>
          <w:p w14:paraId="681D186A" w14:textId="77777777" w:rsidR="00623B66" w:rsidRPr="00C30E93" w:rsidRDefault="00623B66" w:rsidP="00255140">
            <w:pPr>
              <w:rPr>
                <w:rFonts w:asciiTheme="minorHAnsi" w:hAnsiTheme="minorHAnsi"/>
                <w:sz w:val="20"/>
                <w:szCs w:val="20"/>
              </w:rPr>
            </w:pPr>
            <w:r w:rsidRPr="00C30E93">
              <w:rPr>
                <w:sz w:val="20"/>
                <w:szCs w:val="20"/>
              </w:rPr>
              <w:t> </w:t>
            </w:r>
          </w:p>
        </w:tc>
        <w:tc>
          <w:tcPr>
            <w:tcW w:w="1328" w:type="dxa"/>
            <w:tcBorders>
              <w:top w:val="nil"/>
              <w:left w:val="nil"/>
              <w:bottom w:val="single" w:sz="8" w:space="0" w:color="auto"/>
              <w:right w:val="single" w:sz="8" w:space="0" w:color="auto"/>
            </w:tcBorders>
            <w:shd w:val="clear" w:color="auto" w:fill="auto"/>
            <w:vAlign w:val="center"/>
            <w:hideMark/>
          </w:tcPr>
          <w:p w14:paraId="3F3E84E8" w14:textId="77777777" w:rsidR="00623B66" w:rsidRPr="00C30E93" w:rsidRDefault="00623B66" w:rsidP="00255140">
            <w:pPr>
              <w:rPr>
                <w:rFonts w:asciiTheme="minorHAnsi" w:hAnsiTheme="minorHAnsi"/>
                <w:sz w:val="20"/>
                <w:szCs w:val="20"/>
              </w:rPr>
            </w:pPr>
            <w:r w:rsidRPr="00C30E93">
              <w:rPr>
                <w:sz w:val="20"/>
                <w:szCs w:val="20"/>
              </w:rPr>
              <w:t> </w:t>
            </w:r>
          </w:p>
        </w:tc>
        <w:tc>
          <w:tcPr>
            <w:tcW w:w="1089" w:type="dxa"/>
            <w:tcBorders>
              <w:top w:val="nil"/>
              <w:left w:val="nil"/>
              <w:bottom w:val="single" w:sz="8" w:space="0" w:color="auto"/>
              <w:right w:val="single" w:sz="8" w:space="0" w:color="auto"/>
            </w:tcBorders>
            <w:shd w:val="clear" w:color="auto" w:fill="auto"/>
            <w:vAlign w:val="center"/>
            <w:hideMark/>
          </w:tcPr>
          <w:p w14:paraId="5C7D8F6C" w14:textId="77777777" w:rsidR="00623B66" w:rsidRPr="00C30E93" w:rsidRDefault="00623B66" w:rsidP="00255140">
            <w:pPr>
              <w:rPr>
                <w:rFonts w:asciiTheme="minorHAnsi" w:hAnsiTheme="minorHAnsi"/>
                <w:sz w:val="20"/>
                <w:szCs w:val="20"/>
              </w:rPr>
            </w:pPr>
            <w:r w:rsidRPr="00C30E93">
              <w:rPr>
                <w:sz w:val="20"/>
                <w:szCs w:val="20"/>
              </w:rPr>
              <w:t> </w:t>
            </w:r>
          </w:p>
        </w:tc>
        <w:tc>
          <w:tcPr>
            <w:tcW w:w="1066" w:type="dxa"/>
            <w:tcBorders>
              <w:top w:val="nil"/>
              <w:left w:val="nil"/>
              <w:bottom w:val="single" w:sz="8" w:space="0" w:color="auto"/>
              <w:right w:val="single" w:sz="8" w:space="0" w:color="auto"/>
            </w:tcBorders>
            <w:shd w:val="clear" w:color="auto" w:fill="auto"/>
            <w:vAlign w:val="center"/>
            <w:hideMark/>
          </w:tcPr>
          <w:p w14:paraId="57F40597" w14:textId="77777777" w:rsidR="00623B66" w:rsidRPr="00C30E93" w:rsidRDefault="00623B66" w:rsidP="00255140">
            <w:pPr>
              <w:rPr>
                <w:rFonts w:asciiTheme="minorHAnsi" w:hAnsiTheme="minorHAnsi"/>
                <w:sz w:val="20"/>
                <w:szCs w:val="20"/>
              </w:rPr>
            </w:pPr>
            <w:r w:rsidRPr="00C30E93">
              <w:rPr>
                <w:sz w:val="20"/>
                <w:szCs w:val="20"/>
              </w:rPr>
              <w:t> </w:t>
            </w:r>
          </w:p>
        </w:tc>
        <w:tc>
          <w:tcPr>
            <w:tcW w:w="861" w:type="dxa"/>
            <w:tcBorders>
              <w:top w:val="nil"/>
              <w:left w:val="nil"/>
              <w:bottom w:val="single" w:sz="8" w:space="0" w:color="auto"/>
              <w:right w:val="single" w:sz="8" w:space="0" w:color="auto"/>
            </w:tcBorders>
            <w:shd w:val="clear" w:color="auto" w:fill="auto"/>
            <w:vAlign w:val="center"/>
            <w:hideMark/>
          </w:tcPr>
          <w:p w14:paraId="47874626"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165</w:t>
            </w:r>
          </w:p>
        </w:tc>
      </w:tr>
      <w:tr w:rsidR="00C30E93" w:rsidRPr="00C30E93" w14:paraId="37C8F230" w14:textId="77777777" w:rsidTr="00255140">
        <w:trPr>
          <w:trHeight w:val="402"/>
          <w:jc w:val="center"/>
        </w:trPr>
        <w:tc>
          <w:tcPr>
            <w:tcW w:w="1615" w:type="dxa"/>
            <w:vMerge/>
            <w:hideMark/>
          </w:tcPr>
          <w:p w14:paraId="7564C9B8" w14:textId="77777777" w:rsidR="00623B66" w:rsidRPr="00C30E93" w:rsidRDefault="00623B66" w:rsidP="00255140">
            <w:pPr>
              <w:spacing w:before="100" w:beforeAutospacing="1" w:after="120"/>
              <w:jc w:val="both"/>
              <w:rPr>
                <w:rFonts w:asciiTheme="minorHAnsi" w:hAnsiTheme="minorHAnsi" w:cstheme="minorHAnsi"/>
                <w:b/>
                <w:bCs/>
              </w:rPr>
            </w:pPr>
          </w:p>
        </w:tc>
        <w:tc>
          <w:tcPr>
            <w:tcW w:w="928" w:type="dxa"/>
            <w:tcBorders>
              <w:top w:val="nil"/>
              <w:left w:val="nil"/>
              <w:bottom w:val="single" w:sz="8" w:space="0" w:color="auto"/>
              <w:right w:val="single" w:sz="12" w:space="0" w:color="auto"/>
            </w:tcBorders>
            <w:shd w:val="clear" w:color="auto" w:fill="auto"/>
            <w:vAlign w:val="center"/>
            <w:hideMark/>
          </w:tcPr>
          <w:p w14:paraId="369B9713" w14:textId="77777777" w:rsidR="00623B66" w:rsidRPr="00C30E93" w:rsidRDefault="00623B66" w:rsidP="00255140">
            <w:pPr>
              <w:jc w:val="both"/>
              <w:rPr>
                <w:rFonts w:asciiTheme="minorHAnsi" w:hAnsiTheme="minorHAnsi" w:cs="Calibri"/>
                <w:b/>
                <w:bCs/>
                <w:i/>
                <w:iCs/>
                <w:sz w:val="16"/>
                <w:szCs w:val="16"/>
              </w:rPr>
            </w:pPr>
            <w:r w:rsidRPr="00C30E93">
              <w:rPr>
                <w:rFonts w:ascii="Calibri" w:hAnsi="Calibri" w:cs="Calibri"/>
                <w:b/>
                <w:bCs/>
                <w:i/>
                <w:iCs/>
                <w:sz w:val="16"/>
                <w:szCs w:val="16"/>
              </w:rPr>
              <w:t>Разлика у броју</w:t>
            </w:r>
          </w:p>
        </w:tc>
        <w:tc>
          <w:tcPr>
            <w:tcW w:w="1024" w:type="dxa"/>
            <w:tcBorders>
              <w:top w:val="nil"/>
              <w:left w:val="nil"/>
              <w:bottom w:val="single" w:sz="8" w:space="0" w:color="auto"/>
              <w:right w:val="single" w:sz="8" w:space="0" w:color="auto"/>
            </w:tcBorders>
            <w:shd w:val="clear" w:color="auto" w:fill="auto"/>
            <w:vAlign w:val="center"/>
            <w:hideMark/>
          </w:tcPr>
          <w:p w14:paraId="09FF77DE"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41</w:t>
            </w:r>
          </w:p>
        </w:tc>
        <w:tc>
          <w:tcPr>
            <w:tcW w:w="1098" w:type="dxa"/>
            <w:tcBorders>
              <w:top w:val="nil"/>
              <w:left w:val="nil"/>
              <w:bottom w:val="single" w:sz="8" w:space="0" w:color="auto"/>
              <w:right w:val="single" w:sz="8" w:space="0" w:color="auto"/>
            </w:tcBorders>
            <w:shd w:val="clear" w:color="auto" w:fill="auto"/>
            <w:vAlign w:val="center"/>
            <w:hideMark/>
          </w:tcPr>
          <w:p w14:paraId="28A62976" w14:textId="77777777" w:rsidR="00623B66" w:rsidRPr="00C30E93" w:rsidRDefault="00623B66" w:rsidP="00255140">
            <w:pPr>
              <w:rPr>
                <w:rFonts w:asciiTheme="minorHAnsi" w:hAnsiTheme="minorHAnsi"/>
                <w:sz w:val="20"/>
                <w:szCs w:val="20"/>
              </w:rPr>
            </w:pPr>
            <w:r w:rsidRPr="00C30E93">
              <w:rPr>
                <w:sz w:val="20"/>
                <w:szCs w:val="20"/>
              </w:rPr>
              <w:t> </w:t>
            </w:r>
          </w:p>
        </w:tc>
        <w:tc>
          <w:tcPr>
            <w:tcW w:w="1066" w:type="dxa"/>
            <w:tcBorders>
              <w:top w:val="nil"/>
              <w:left w:val="nil"/>
              <w:bottom w:val="single" w:sz="8" w:space="0" w:color="auto"/>
              <w:right w:val="single" w:sz="8" w:space="0" w:color="auto"/>
            </w:tcBorders>
            <w:shd w:val="clear" w:color="auto" w:fill="auto"/>
            <w:vAlign w:val="center"/>
            <w:hideMark/>
          </w:tcPr>
          <w:p w14:paraId="099154FC" w14:textId="77777777" w:rsidR="00623B66" w:rsidRPr="00C30E93" w:rsidRDefault="00623B66" w:rsidP="00255140">
            <w:pPr>
              <w:rPr>
                <w:rFonts w:asciiTheme="minorHAnsi" w:hAnsiTheme="minorHAnsi"/>
                <w:sz w:val="20"/>
                <w:szCs w:val="20"/>
              </w:rPr>
            </w:pPr>
            <w:r w:rsidRPr="00C30E93">
              <w:rPr>
                <w:sz w:val="20"/>
                <w:szCs w:val="20"/>
              </w:rPr>
              <w:t> </w:t>
            </w:r>
          </w:p>
        </w:tc>
        <w:tc>
          <w:tcPr>
            <w:tcW w:w="1328" w:type="dxa"/>
            <w:tcBorders>
              <w:top w:val="nil"/>
              <w:left w:val="nil"/>
              <w:bottom w:val="single" w:sz="8" w:space="0" w:color="auto"/>
              <w:right w:val="single" w:sz="8" w:space="0" w:color="auto"/>
            </w:tcBorders>
            <w:shd w:val="clear" w:color="auto" w:fill="auto"/>
            <w:vAlign w:val="center"/>
            <w:hideMark/>
          </w:tcPr>
          <w:p w14:paraId="2775F51B" w14:textId="77777777" w:rsidR="00623B66" w:rsidRPr="00C30E93" w:rsidRDefault="00623B66" w:rsidP="00255140">
            <w:pPr>
              <w:rPr>
                <w:rFonts w:asciiTheme="minorHAnsi" w:hAnsiTheme="minorHAnsi"/>
                <w:sz w:val="20"/>
                <w:szCs w:val="20"/>
              </w:rPr>
            </w:pPr>
            <w:r w:rsidRPr="00C30E93">
              <w:rPr>
                <w:sz w:val="20"/>
                <w:szCs w:val="20"/>
              </w:rPr>
              <w:t> </w:t>
            </w:r>
          </w:p>
        </w:tc>
        <w:tc>
          <w:tcPr>
            <w:tcW w:w="1089" w:type="dxa"/>
            <w:tcBorders>
              <w:top w:val="nil"/>
              <w:left w:val="nil"/>
              <w:bottom w:val="single" w:sz="8" w:space="0" w:color="auto"/>
              <w:right w:val="single" w:sz="8" w:space="0" w:color="auto"/>
            </w:tcBorders>
            <w:shd w:val="clear" w:color="auto" w:fill="auto"/>
            <w:vAlign w:val="center"/>
            <w:hideMark/>
          </w:tcPr>
          <w:p w14:paraId="7348D111" w14:textId="77777777" w:rsidR="00623B66" w:rsidRPr="00C30E93" w:rsidRDefault="00623B66" w:rsidP="00255140">
            <w:pPr>
              <w:rPr>
                <w:rFonts w:asciiTheme="minorHAnsi" w:hAnsiTheme="minorHAnsi"/>
                <w:sz w:val="20"/>
                <w:szCs w:val="20"/>
              </w:rPr>
            </w:pPr>
            <w:r w:rsidRPr="00C30E93">
              <w:rPr>
                <w:sz w:val="20"/>
                <w:szCs w:val="20"/>
              </w:rPr>
              <w:t> </w:t>
            </w:r>
          </w:p>
        </w:tc>
        <w:tc>
          <w:tcPr>
            <w:tcW w:w="1066" w:type="dxa"/>
            <w:tcBorders>
              <w:top w:val="nil"/>
              <w:left w:val="nil"/>
              <w:bottom w:val="single" w:sz="8" w:space="0" w:color="auto"/>
              <w:right w:val="single" w:sz="8" w:space="0" w:color="auto"/>
            </w:tcBorders>
            <w:shd w:val="clear" w:color="auto" w:fill="auto"/>
            <w:vAlign w:val="center"/>
            <w:hideMark/>
          </w:tcPr>
          <w:p w14:paraId="4B896539" w14:textId="77777777" w:rsidR="00623B66" w:rsidRPr="00C30E93" w:rsidRDefault="00623B66" w:rsidP="00255140">
            <w:pPr>
              <w:rPr>
                <w:rFonts w:asciiTheme="minorHAnsi" w:hAnsiTheme="minorHAnsi"/>
                <w:sz w:val="20"/>
                <w:szCs w:val="20"/>
              </w:rPr>
            </w:pPr>
            <w:r w:rsidRPr="00C30E93">
              <w:rPr>
                <w:sz w:val="20"/>
                <w:szCs w:val="20"/>
              </w:rPr>
              <w:t> </w:t>
            </w:r>
          </w:p>
        </w:tc>
        <w:tc>
          <w:tcPr>
            <w:tcW w:w="861" w:type="dxa"/>
            <w:tcBorders>
              <w:top w:val="nil"/>
              <w:left w:val="nil"/>
              <w:bottom w:val="single" w:sz="8" w:space="0" w:color="auto"/>
              <w:right w:val="single" w:sz="8" w:space="0" w:color="auto"/>
            </w:tcBorders>
            <w:shd w:val="clear" w:color="auto" w:fill="auto"/>
            <w:vAlign w:val="center"/>
            <w:hideMark/>
          </w:tcPr>
          <w:p w14:paraId="70FD12D9"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41</w:t>
            </w:r>
          </w:p>
        </w:tc>
      </w:tr>
      <w:tr w:rsidR="00C30E93" w:rsidRPr="00C30E93" w14:paraId="357D3F15" w14:textId="77777777" w:rsidTr="00255140">
        <w:trPr>
          <w:trHeight w:val="402"/>
          <w:jc w:val="center"/>
        </w:trPr>
        <w:tc>
          <w:tcPr>
            <w:tcW w:w="1615" w:type="dxa"/>
            <w:vMerge/>
            <w:tcBorders>
              <w:bottom w:val="single" w:sz="12" w:space="0" w:color="auto"/>
            </w:tcBorders>
            <w:hideMark/>
          </w:tcPr>
          <w:p w14:paraId="32FFEFE2" w14:textId="77777777" w:rsidR="00623B66" w:rsidRPr="00C30E93" w:rsidRDefault="00623B66" w:rsidP="00255140">
            <w:pPr>
              <w:spacing w:before="100" w:beforeAutospacing="1" w:after="120"/>
              <w:jc w:val="both"/>
              <w:rPr>
                <w:rFonts w:asciiTheme="minorHAnsi" w:hAnsiTheme="minorHAnsi" w:cstheme="minorHAnsi"/>
                <w:b/>
                <w:bCs/>
              </w:rPr>
            </w:pPr>
          </w:p>
        </w:tc>
        <w:tc>
          <w:tcPr>
            <w:tcW w:w="928" w:type="dxa"/>
            <w:tcBorders>
              <w:top w:val="nil"/>
              <w:left w:val="nil"/>
              <w:bottom w:val="single" w:sz="12" w:space="0" w:color="auto"/>
              <w:right w:val="single" w:sz="12" w:space="0" w:color="auto"/>
            </w:tcBorders>
            <w:shd w:val="clear" w:color="auto" w:fill="auto"/>
            <w:vAlign w:val="center"/>
            <w:hideMark/>
          </w:tcPr>
          <w:p w14:paraId="1FA27FC7" w14:textId="77777777" w:rsidR="00623B66" w:rsidRPr="00C30E93" w:rsidRDefault="00623B66" w:rsidP="00255140">
            <w:pPr>
              <w:jc w:val="both"/>
              <w:rPr>
                <w:rFonts w:asciiTheme="minorHAnsi" w:hAnsiTheme="minorHAnsi" w:cs="Calibri"/>
                <w:b/>
                <w:bCs/>
                <w:i/>
                <w:iCs/>
                <w:sz w:val="16"/>
                <w:szCs w:val="16"/>
              </w:rPr>
            </w:pPr>
            <w:r w:rsidRPr="00C30E93">
              <w:rPr>
                <w:rFonts w:ascii="Calibri" w:hAnsi="Calibri" w:cs="Calibri"/>
                <w:b/>
                <w:bCs/>
                <w:i/>
                <w:iCs/>
                <w:sz w:val="16"/>
                <w:szCs w:val="16"/>
              </w:rPr>
              <w:t>разлика у проценту (%)</w:t>
            </w:r>
          </w:p>
        </w:tc>
        <w:tc>
          <w:tcPr>
            <w:tcW w:w="1024" w:type="dxa"/>
            <w:tcBorders>
              <w:top w:val="nil"/>
              <w:left w:val="nil"/>
              <w:bottom w:val="single" w:sz="12" w:space="0" w:color="auto"/>
              <w:right w:val="single" w:sz="8" w:space="0" w:color="auto"/>
            </w:tcBorders>
            <w:shd w:val="clear" w:color="auto" w:fill="auto"/>
            <w:noWrap/>
            <w:vAlign w:val="center"/>
            <w:hideMark/>
          </w:tcPr>
          <w:p w14:paraId="380CC47E"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33.06</w:t>
            </w:r>
          </w:p>
        </w:tc>
        <w:tc>
          <w:tcPr>
            <w:tcW w:w="1098" w:type="dxa"/>
            <w:tcBorders>
              <w:top w:val="nil"/>
              <w:left w:val="nil"/>
              <w:bottom w:val="single" w:sz="12" w:space="0" w:color="auto"/>
              <w:right w:val="single" w:sz="8" w:space="0" w:color="auto"/>
            </w:tcBorders>
            <w:shd w:val="clear" w:color="auto" w:fill="auto"/>
            <w:noWrap/>
            <w:vAlign w:val="center"/>
            <w:hideMark/>
          </w:tcPr>
          <w:p w14:paraId="5CDAEF63" w14:textId="77777777" w:rsidR="00623B66" w:rsidRPr="00C30E93" w:rsidRDefault="00623B66" w:rsidP="00255140">
            <w:pPr>
              <w:rPr>
                <w:rFonts w:asciiTheme="minorHAnsi" w:hAnsiTheme="minorHAnsi"/>
                <w:sz w:val="20"/>
                <w:szCs w:val="20"/>
              </w:rPr>
            </w:pPr>
            <w:r w:rsidRPr="00C30E93">
              <w:rPr>
                <w:sz w:val="20"/>
                <w:szCs w:val="20"/>
              </w:rPr>
              <w:t> </w:t>
            </w:r>
          </w:p>
        </w:tc>
        <w:tc>
          <w:tcPr>
            <w:tcW w:w="1066" w:type="dxa"/>
            <w:tcBorders>
              <w:top w:val="nil"/>
              <w:left w:val="nil"/>
              <w:bottom w:val="single" w:sz="12" w:space="0" w:color="auto"/>
              <w:right w:val="single" w:sz="8" w:space="0" w:color="auto"/>
            </w:tcBorders>
            <w:shd w:val="clear" w:color="auto" w:fill="auto"/>
            <w:noWrap/>
            <w:vAlign w:val="center"/>
            <w:hideMark/>
          </w:tcPr>
          <w:p w14:paraId="561E8C18" w14:textId="77777777" w:rsidR="00623B66" w:rsidRPr="00C30E93" w:rsidRDefault="00623B66" w:rsidP="00255140">
            <w:pPr>
              <w:rPr>
                <w:rFonts w:asciiTheme="minorHAnsi" w:hAnsiTheme="minorHAnsi"/>
                <w:sz w:val="20"/>
                <w:szCs w:val="20"/>
              </w:rPr>
            </w:pPr>
            <w:r w:rsidRPr="00C30E93">
              <w:rPr>
                <w:sz w:val="20"/>
                <w:szCs w:val="20"/>
              </w:rPr>
              <w:t> </w:t>
            </w:r>
          </w:p>
        </w:tc>
        <w:tc>
          <w:tcPr>
            <w:tcW w:w="1328" w:type="dxa"/>
            <w:tcBorders>
              <w:top w:val="nil"/>
              <w:left w:val="nil"/>
              <w:bottom w:val="single" w:sz="12" w:space="0" w:color="auto"/>
              <w:right w:val="single" w:sz="8" w:space="0" w:color="auto"/>
            </w:tcBorders>
            <w:shd w:val="clear" w:color="auto" w:fill="auto"/>
            <w:noWrap/>
            <w:vAlign w:val="center"/>
            <w:hideMark/>
          </w:tcPr>
          <w:p w14:paraId="6CF15A78" w14:textId="77777777" w:rsidR="00623B66" w:rsidRPr="00C30E93" w:rsidRDefault="00623B66" w:rsidP="00255140">
            <w:pPr>
              <w:rPr>
                <w:rFonts w:asciiTheme="minorHAnsi" w:hAnsiTheme="minorHAnsi"/>
                <w:sz w:val="20"/>
                <w:szCs w:val="20"/>
              </w:rPr>
            </w:pPr>
            <w:r w:rsidRPr="00C30E93">
              <w:rPr>
                <w:sz w:val="20"/>
                <w:szCs w:val="20"/>
              </w:rPr>
              <w:t> </w:t>
            </w:r>
          </w:p>
        </w:tc>
        <w:tc>
          <w:tcPr>
            <w:tcW w:w="1089" w:type="dxa"/>
            <w:tcBorders>
              <w:top w:val="nil"/>
              <w:left w:val="nil"/>
              <w:bottom w:val="single" w:sz="12" w:space="0" w:color="auto"/>
              <w:right w:val="single" w:sz="8" w:space="0" w:color="auto"/>
            </w:tcBorders>
            <w:shd w:val="clear" w:color="auto" w:fill="auto"/>
            <w:noWrap/>
            <w:vAlign w:val="center"/>
            <w:hideMark/>
          </w:tcPr>
          <w:p w14:paraId="0228A110" w14:textId="77777777" w:rsidR="00623B66" w:rsidRPr="00C30E93" w:rsidRDefault="00623B66" w:rsidP="00255140">
            <w:pPr>
              <w:rPr>
                <w:rFonts w:asciiTheme="minorHAnsi" w:hAnsiTheme="minorHAnsi"/>
                <w:sz w:val="20"/>
                <w:szCs w:val="20"/>
              </w:rPr>
            </w:pPr>
            <w:r w:rsidRPr="00C30E93">
              <w:rPr>
                <w:sz w:val="20"/>
                <w:szCs w:val="20"/>
              </w:rPr>
              <w:t> </w:t>
            </w:r>
          </w:p>
        </w:tc>
        <w:tc>
          <w:tcPr>
            <w:tcW w:w="1066" w:type="dxa"/>
            <w:tcBorders>
              <w:top w:val="nil"/>
              <w:left w:val="nil"/>
              <w:bottom w:val="single" w:sz="12" w:space="0" w:color="auto"/>
              <w:right w:val="single" w:sz="8" w:space="0" w:color="auto"/>
            </w:tcBorders>
            <w:shd w:val="clear" w:color="auto" w:fill="auto"/>
            <w:noWrap/>
            <w:vAlign w:val="center"/>
            <w:hideMark/>
          </w:tcPr>
          <w:p w14:paraId="6BB792D7" w14:textId="77777777" w:rsidR="00623B66" w:rsidRPr="00C30E93" w:rsidRDefault="00623B66" w:rsidP="00255140">
            <w:pPr>
              <w:rPr>
                <w:rFonts w:asciiTheme="minorHAnsi" w:hAnsiTheme="minorHAnsi"/>
                <w:sz w:val="20"/>
                <w:szCs w:val="20"/>
              </w:rPr>
            </w:pPr>
            <w:r w:rsidRPr="00C30E93">
              <w:rPr>
                <w:sz w:val="20"/>
                <w:szCs w:val="20"/>
              </w:rPr>
              <w:t> </w:t>
            </w:r>
          </w:p>
        </w:tc>
        <w:tc>
          <w:tcPr>
            <w:tcW w:w="861" w:type="dxa"/>
            <w:tcBorders>
              <w:top w:val="nil"/>
              <w:left w:val="nil"/>
              <w:bottom w:val="single" w:sz="12" w:space="0" w:color="auto"/>
              <w:right w:val="single" w:sz="8" w:space="0" w:color="auto"/>
            </w:tcBorders>
            <w:shd w:val="clear" w:color="auto" w:fill="auto"/>
            <w:noWrap/>
            <w:vAlign w:val="center"/>
            <w:hideMark/>
          </w:tcPr>
          <w:p w14:paraId="7C892C81"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33.06</w:t>
            </w:r>
          </w:p>
        </w:tc>
      </w:tr>
      <w:tr w:rsidR="00C30E93" w:rsidRPr="00C30E93" w14:paraId="7465A937" w14:textId="77777777" w:rsidTr="00255140">
        <w:trPr>
          <w:trHeight w:val="402"/>
          <w:jc w:val="center"/>
        </w:trPr>
        <w:tc>
          <w:tcPr>
            <w:tcW w:w="1615" w:type="dxa"/>
            <w:vMerge w:val="restart"/>
            <w:tcBorders>
              <w:top w:val="single" w:sz="12" w:space="0" w:color="auto"/>
            </w:tcBorders>
            <w:vAlign w:val="center"/>
            <w:hideMark/>
          </w:tcPr>
          <w:p w14:paraId="20E9E9F7" w14:textId="77777777" w:rsidR="00623B66" w:rsidRPr="00C30E93" w:rsidRDefault="00623B66" w:rsidP="00255140">
            <w:pPr>
              <w:spacing w:before="100" w:beforeAutospacing="1" w:after="120"/>
              <w:jc w:val="center"/>
              <w:rPr>
                <w:rFonts w:asciiTheme="minorHAnsi" w:hAnsiTheme="minorHAnsi" w:cstheme="minorHAnsi"/>
                <w:b/>
                <w:bCs/>
              </w:rPr>
            </w:pPr>
            <w:r w:rsidRPr="00C30E93">
              <w:rPr>
                <w:rFonts w:asciiTheme="minorHAnsi" w:hAnsiTheme="minorHAnsi" w:cstheme="minorHAnsi"/>
                <w:b/>
                <w:bCs/>
              </w:rPr>
              <w:t>Школе за основно образовање одраслих</w:t>
            </w:r>
          </w:p>
        </w:tc>
        <w:tc>
          <w:tcPr>
            <w:tcW w:w="928" w:type="dxa"/>
            <w:tcBorders>
              <w:top w:val="nil"/>
              <w:left w:val="nil"/>
              <w:bottom w:val="single" w:sz="8" w:space="0" w:color="auto"/>
              <w:right w:val="single" w:sz="12" w:space="0" w:color="auto"/>
            </w:tcBorders>
            <w:shd w:val="clear" w:color="auto" w:fill="auto"/>
            <w:vAlign w:val="center"/>
            <w:hideMark/>
          </w:tcPr>
          <w:p w14:paraId="48C15A55" w14:textId="77777777" w:rsidR="00623B66" w:rsidRPr="00C30E93" w:rsidRDefault="00623B66" w:rsidP="00255140">
            <w:pPr>
              <w:jc w:val="both"/>
              <w:rPr>
                <w:rFonts w:asciiTheme="minorHAnsi" w:hAnsiTheme="minorHAnsi" w:cs="Calibri"/>
                <w:b/>
                <w:bCs/>
                <w:i/>
                <w:iCs/>
                <w:sz w:val="16"/>
                <w:szCs w:val="16"/>
              </w:rPr>
            </w:pPr>
            <w:r w:rsidRPr="00C30E93">
              <w:rPr>
                <w:rFonts w:ascii="Calibri" w:hAnsi="Calibri" w:cs="Calibri"/>
                <w:b/>
                <w:bCs/>
                <w:i/>
                <w:iCs/>
                <w:sz w:val="16"/>
                <w:szCs w:val="16"/>
              </w:rPr>
              <w:t>2021/22.</w:t>
            </w:r>
          </w:p>
        </w:tc>
        <w:tc>
          <w:tcPr>
            <w:tcW w:w="1024" w:type="dxa"/>
            <w:tcBorders>
              <w:top w:val="nil"/>
              <w:left w:val="nil"/>
              <w:bottom w:val="single" w:sz="8" w:space="0" w:color="auto"/>
              <w:right w:val="single" w:sz="8" w:space="0" w:color="auto"/>
            </w:tcBorders>
            <w:shd w:val="clear" w:color="auto" w:fill="auto"/>
            <w:vAlign w:val="center"/>
            <w:hideMark/>
          </w:tcPr>
          <w:p w14:paraId="3CB35229"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457</w:t>
            </w:r>
          </w:p>
        </w:tc>
        <w:tc>
          <w:tcPr>
            <w:tcW w:w="1098" w:type="dxa"/>
            <w:tcBorders>
              <w:top w:val="nil"/>
              <w:left w:val="nil"/>
              <w:bottom w:val="single" w:sz="8" w:space="0" w:color="auto"/>
              <w:right w:val="single" w:sz="8" w:space="0" w:color="auto"/>
            </w:tcBorders>
            <w:shd w:val="clear" w:color="auto" w:fill="auto"/>
            <w:vAlign w:val="center"/>
            <w:hideMark/>
          </w:tcPr>
          <w:p w14:paraId="4663BC38"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46</w:t>
            </w:r>
          </w:p>
        </w:tc>
        <w:tc>
          <w:tcPr>
            <w:tcW w:w="1066" w:type="dxa"/>
            <w:tcBorders>
              <w:top w:val="nil"/>
              <w:left w:val="nil"/>
              <w:bottom w:val="single" w:sz="8" w:space="0" w:color="auto"/>
              <w:right w:val="single" w:sz="8" w:space="0" w:color="auto"/>
            </w:tcBorders>
            <w:shd w:val="clear" w:color="auto" w:fill="auto"/>
            <w:vAlign w:val="center"/>
            <w:hideMark/>
          </w:tcPr>
          <w:p w14:paraId="7B389B90" w14:textId="77777777" w:rsidR="00623B66" w:rsidRPr="00C30E93" w:rsidRDefault="00623B66" w:rsidP="00255140">
            <w:pPr>
              <w:rPr>
                <w:rFonts w:asciiTheme="minorHAnsi" w:hAnsiTheme="minorHAnsi"/>
                <w:sz w:val="20"/>
                <w:szCs w:val="20"/>
              </w:rPr>
            </w:pPr>
            <w:r w:rsidRPr="00C30E93">
              <w:rPr>
                <w:sz w:val="20"/>
                <w:szCs w:val="20"/>
              </w:rPr>
              <w:t> </w:t>
            </w:r>
          </w:p>
        </w:tc>
        <w:tc>
          <w:tcPr>
            <w:tcW w:w="1328" w:type="dxa"/>
            <w:tcBorders>
              <w:top w:val="nil"/>
              <w:left w:val="nil"/>
              <w:bottom w:val="single" w:sz="8" w:space="0" w:color="auto"/>
              <w:right w:val="single" w:sz="8" w:space="0" w:color="auto"/>
            </w:tcBorders>
            <w:shd w:val="clear" w:color="auto" w:fill="auto"/>
            <w:vAlign w:val="center"/>
            <w:hideMark/>
          </w:tcPr>
          <w:p w14:paraId="45B4E0BE" w14:textId="77777777" w:rsidR="00623B66" w:rsidRPr="00C30E93" w:rsidRDefault="00623B66" w:rsidP="00255140">
            <w:pPr>
              <w:rPr>
                <w:rFonts w:asciiTheme="minorHAnsi" w:hAnsiTheme="minorHAnsi"/>
                <w:sz w:val="20"/>
                <w:szCs w:val="20"/>
              </w:rPr>
            </w:pPr>
            <w:r w:rsidRPr="00C30E93">
              <w:rPr>
                <w:sz w:val="20"/>
                <w:szCs w:val="20"/>
              </w:rPr>
              <w:t> </w:t>
            </w:r>
          </w:p>
        </w:tc>
        <w:tc>
          <w:tcPr>
            <w:tcW w:w="1089" w:type="dxa"/>
            <w:tcBorders>
              <w:top w:val="nil"/>
              <w:left w:val="nil"/>
              <w:bottom w:val="single" w:sz="8" w:space="0" w:color="auto"/>
              <w:right w:val="single" w:sz="8" w:space="0" w:color="auto"/>
            </w:tcBorders>
            <w:shd w:val="clear" w:color="auto" w:fill="auto"/>
            <w:vAlign w:val="center"/>
            <w:hideMark/>
          </w:tcPr>
          <w:p w14:paraId="471EB58F" w14:textId="77777777" w:rsidR="00623B66" w:rsidRPr="00C30E93" w:rsidRDefault="00623B66" w:rsidP="00255140">
            <w:pPr>
              <w:rPr>
                <w:rFonts w:asciiTheme="minorHAnsi" w:hAnsiTheme="minorHAnsi"/>
                <w:sz w:val="20"/>
                <w:szCs w:val="20"/>
              </w:rPr>
            </w:pPr>
            <w:r w:rsidRPr="00C30E93">
              <w:rPr>
                <w:sz w:val="20"/>
                <w:szCs w:val="20"/>
              </w:rPr>
              <w:t> </w:t>
            </w:r>
          </w:p>
        </w:tc>
        <w:tc>
          <w:tcPr>
            <w:tcW w:w="1066" w:type="dxa"/>
            <w:tcBorders>
              <w:top w:val="nil"/>
              <w:left w:val="nil"/>
              <w:bottom w:val="single" w:sz="8" w:space="0" w:color="auto"/>
              <w:right w:val="single" w:sz="8" w:space="0" w:color="auto"/>
            </w:tcBorders>
            <w:shd w:val="clear" w:color="auto" w:fill="auto"/>
            <w:vAlign w:val="center"/>
            <w:hideMark/>
          </w:tcPr>
          <w:p w14:paraId="0028154E" w14:textId="77777777" w:rsidR="00623B66" w:rsidRPr="00C30E93" w:rsidRDefault="00623B66" w:rsidP="00255140">
            <w:pPr>
              <w:rPr>
                <w:rFonts w:asciiTheme="minorHAnsi" w:hAnsiTheme="minorHAnsi"/>
                <w:sz w:val="20"/>
                <w:szCs w:val="20"/>
              </w:rPr>
            </w:pPr>
            <w:r w:rsidRPr="00C30E93">
              <w:rPr>
                <w:sz w:val="20"/>
                <w:szCs w:val="20"/>
              </w:rPr>
              <w:t> </w:t>
            </w:r>
          </w:p>
        </w:tc>
        <w:tc>
          <w:tcPr>
            <w:tcW w:w="861" w:type="dxa"/>
            <w:tcBorders>
              <w:top w:val="nil"/>
              <w:left w:val="nil"/>
              <w:bottom w:val="single" w:sz="8" w:space="0" w:color="auto"/>
              <w:right w:val="single" w:sz="8" w:space="0" w:color="auto"/>
            </w:tcBorders>
            <w:shd w:val="clear" w:color="auto" w:fill="auto"/>
            <w:vAlign w:val="center"/>
            <w:hideMark/>
          </w:tcPr>
          <w:p w14:paraId="1CC60976"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503</w:t>
            </w:r>
          </w:p>
        </w:tc>
      </w:tr>
      <w:tr w:rsidR="00C30E93" w:rsidRPr="00C30E93" w14:paraId="7F5ACC52" w14:textId="77777777" w:rsidTr="00255140">
        <w:trPr>
          <w:trHeight w:val="402"/>
          <w:jc w:val="center"/>
        </w:trPr>
        <w:tc>
          <w:tcPr>
            <w:tcW w:w="1615" w:type="dxa"/>
            <w:vMerge/>
            <w:hideMark/>
          </w:tcPr>
          <w:p w14:paraId="7B1997CA" w14:textId="77777777" w:rsidR="00623B66" w:rsidRPr="00C30E93" w:rsidRDefault="00623B66" w:rsidP="00255140">
            <w:pPr>
              <w:spacing w:before="100" w:beforeAutospacing="1" w:after="120"/>
              <w:jc w:val="both"/>
              <w:rPr>
                <w:rFonts w:asciiTheme="minorHAnsi" w:hAnsiTheme="minorHAnsi" w:cstheme="minorHAnsi"/>
                <w:bCs/>
              </w:rPr>
            </w:pPr>
          </w:p>
        </w:tc>
        <w:tc>
          <w:tcPr>
            <w:tcW w:w="928" w:type="dxa"/>
            <w:tcBorders>
              <w:top w:val="nil"/>
              <w:left w:val="nil"/>
              <w:bottom w:val="single" w:sz="8" w:space="0" w:color="auto"/>
              <w:right w:val="single" w:sz="12" w:space="0" w:color="auto"/>
            </w:tcBorders>
            <w:shd w:val="clear" w:color="auto" w:fill="auto"/>
            <w:vAlign w:val="center"/>
            <w:hideMark/>
          </w:tcPr>
          <w:p w14:paraId="1FE1277B" w14:textId="77777777" w:rsidR="00623B66" w:rsidRPr="00C30E93" w:rsidRDefault="00623B66" w:rsidP="00255140">
            <w:pPr>
              <w:jc w:val="both"/>
              <w:rPr>
                <w:rFonts w:asciiTheme="minorHAnsi" w:hAnsiTheme="minorHAnsi" w:cs="Calibri"/>
                <w:bCs/>
                <w:i/>
                <w:iCs/>
                <w:sz w:val="16"/>
                <w:szCs w:val="16"/>
              </w:rPr>
            </w:pPr>
            <w:r w:rsidRPr="00C30E93">
              <w:rPr>
                <w:rFonts w:ascii="Calibri" w:hAnsi="Calibri" w:cs="Calibri"/>
                <w:bCs/>
                <w:i/>
                <w:iCs/>
                <w:sz w:val="16"/>
                <w:szCs w:val="16"/>
              </w:rPr>
              <w:t>2022/23.</w:t>
            </w:r>
          </w:p>
        </w:tc>
        <w:tc>
          <w:tcPr>
            <w:tcW w:w="1024" w:type="dxa"/>
            <w:tcBorders>
              <w:top w:val="nil"/>
              <w:left w:val="nil"/>
              <w:bottom w:val="single" w:sz="8" w:space="0" w:color="auto"/>
              <w:right w:val="single" w:sz="8" w:space="0" w:color="auto"/>
            </w:tcBorders>
            <w:shd w:val="clear" w:color="auto" w:fill="auto"/>
            <w:vAlign w:val="center"/>
            <w:hideMark/>
          </w:tcPr>
          <w:p w14:paraId="1BB46058"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350</w:t>
            </w:r>
          </w:p>
        </w:tc>
        <w:tc>
          <w:tcPr>
            <w:tcW w:w="1098" w:type="dxa"/>
            <w:tcBorders>
              <w:top w:val="nil"/>
              <w:left w:val="nil"/>
              <w:bottom w:val="single" w:sz="8" w:space="0" w:color="auto"/>
              <w:right w:val="single" w:sz="8" w:space="0" w:color="auto"/>
            </w:tcBorders>
            <w:shd w:val="clear" w:color="auto" w:fill="auto"/>
            <w:vAlign w:val="center"/>
            <w:hideMark/>
          </w:tcPr>
          <w:p w14:paraId="71E0CE75"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37</w:t>
            </w:r>
          </w:p>
        </w:tc>
        <w:tc>
          <w:tcPr>
            <w:tcW w:w="1066" w:type="dxa"/>
            <w:tcBorders>
              <w:top w:val="nil"/>
              <w:left w:val="nil"/>
              <w:bottom w:val="single" w:sz="8" w:space="0" w:color="auto"/>
              <w:right w:val="single" w:sz="8" w:space="0" w:color="auto"/>
            </w:tcBorders>
            <w:shd w:val="clear" w:color="auto" w:fill="auto"/>
            <w:vAlign w:val="center"/>
            <w:hideMark/>
          </w:tcPr>
          <w:p w14:paraId="585D4B13" w14:textId="77777777" w:rsidR="00623B66" w:rsidRPr="00C30E93" w:rsidRDefault="00623B66" w:rsidP="00255140">
            <w:pPr>
              <w:rPr>
                <w:rFonts w:asciiTheme="minorHAnsi" w:hAnsiTheme="minorHAnsi"/>
                <w:sz w:val="20"/>
                <w:szCs w:val="20"/>
              </w:rPr>
            </w:pPr>
            <w:r w:rsidRPr="00C30E93">
              <w:rPr>
                <w:sz w:val="20"/>
                <w:szCs w:val="20"/>
              </w:rPr>
              <w:t> </w:t>
            </w:r>
          </w:p>
        </w:tc>
        <w:tc>
          <w:tcPr>
            <w:tcW w:w="1328" w:type="dxa"/>
            <w:tcBorders>
              <w:top w:val="nil"/>
              <w:left w:val="nil"/>
              <w:bottom w:val="single" w:sz="8" w:space="0" w:color="auto"/>
              <w:right w:val="single" w:sz="8" w:space="0" w:color="auto"/>
            </w:tcBorders>
            <w:shd w:val="clear" w:color="auto" w:fill="auto"/>
            <w:vAlign w:val="center"/>
            <w:hideMark/>
          </w:tcPr>
          <w:p w14:paraId="0E15F963" w14:textId="77777777" w:rsidR="00623B66" w:rsidRPr="00C30E93" w:rsidRDefault="00623B66" w:rsidP="00255140">
            <w:pPr>
              <w:rPr>
                <w:rFonts w:asciiTheme="minorHAnsi" w:hAnsiTheme="minorHAnsi"/>
                <w:sz w:val="20"/>
                <w:szCs w:val="20"/>
              </w:rPr>
            </w:pPr>
            <w:r w:rsidRPr="00C30E93">
              <w:rPr>
                <w:sz w:val="20"/>
                <w:szCs w:val="20"/>
              </w:rPr>
              <w:t> </w:t>
            </w:r>
          </w:p>
        </w:tc>
        <w:tc>
          <w:tcPr>
            <w:tcW w:w="1089" w:type="dxa"/>
            <w:tcBorders>
              <w:top w:val="nil"/>
              <w:left w:val="nil"/>
              <w:bottom w:val="single" w:sz="8" w:space="0" w:color="auto"/>
              <w:right w:val="single" w:sz="8" w:space="0" w:color="auto"/>
            </w:tcBorders>
            <w:shd w:val="clear" w:color="auto" w:fill="auto"/>
            <w:vAlign w:val="center"/>
            <w:hideMark/>
          </w:tcPr>
          <w:p w14:paraId="7C0D0A80" w14:textId="77777777" w:rsidR="00623B66" w:rsidRPr="00C30E93" w:rsidRDefault="00623B66" w:rsidP="00255140">
            <w:pPr>
              <w:rPr>
                <w:rFonts w:asciiTheme="minorHAnsi" w:hAnsiTheme="minorHAnsi"/>
                <w:sz w:val="20"/>
                <w:szCs w:val="20"/>
              </w:rPr>
            </w:pPr>
            <w:r w:rsidRPr="00C30E93">
              <w:rPr>
                <w:sz w:val="20"/>
                <w:szCs w:val="20"/>
              </w:rPr>
              <w:t> </w:t>
            </w:r>
          </w:p>
        </w:tc>
        <w:tc>
          <w:tcPr>
            <w:tcW w:w="1066" w:type="dxa"/>
            <w:tcBorders>
              <w:top w:val="nil"/>
              <w:left w:val="nil"/>
              <w:bottom w:val="single" w:sz="8" w:space="0" w:color="auto"/>
              <w:right w:val="single" w:sz="8" w:space="0" w:color="auto"/>
            </w:tcBorders>
            <w:shd w:val="clear" w:color="auto" w:fill="auto"/>
            <w:vAlign w:val="center"/>
            <w:hideMark/>
          </w:tcPr>
          <w:p w14:paraId="1B58D1E7" w14:textId="77777777" w:rsidR="00623B66" w:rsidRPr="00C30E93" w:rsidRDefault="00623B66" w:rsidP="00255140">
            <w:pPr>
              <w:rPr>
                <w:rFonts w:asciiTheme="minorHAnsi" w:hAnsiTheme="minorHAnsi"/>
                <w:sz w:val="20"/>
                <w:szCs w:val="20"/>
              </w:rPr>
            </w:pPr>
            <w:r w:rsidRPr="00C30E93">
              <w:rPr>
                <w:sz w:val="20"/>
                <w:szCs w:val="20"/>
              </w:rPr>
              <w:t> </w:t>
            </w:r>
          </w:p>
        </w:tc>
        <w:tc>
          <w:tcPr>
            <w:tcW w:w="861" w:type="dxa"/>
            <w:tcBorders>
              <w:top w:val="nil"/>
              <w:left w:val="nil"/>
              <w:bottom w:val="single" w:sz="8" w:space="0" w:color="auto"/>
              <w:right w:val="single" w:sz="8" w:space="0" w:color="auto"/>
            </w:tcBorders>
            <w:shd w:val="clear" w:color="auto" w:fill="auto"/>
            <w:vAlign w:val="center"/>
            <w:hideMark/>
          </w:tcPr>
          <w:p w14:paraId="39795912"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387</w:t>
            </w:r>
          </w:p>
        </w:tc>
      </w:tr>
      <w:tr w:rsidR="00C30E93" w:rsidRPr="00C30E93" w14:paraId="095907B8" w14:textId="77777777" w:rsidTr="00255140">
        <w:trPr>
          <w:trHeight w:val="402"/>
          <w:jc w:val="center"/>
        </w:trPr>
        <w:tc>
          <w:tcPr>
            <w:tcW w:w="1615" w:type="dxa"/>
            <w:vMerge/>
            <w:hideMark/>
          </w:tcPr>
          <w:p w14:paraId="595D5C40" w14:textId="77777777" w:rsidR="00623B66" w:rsidRPr="00C30E93" w:rsidRDefault="00623B66" w:rsidP="00255140">
            <w:pPr>
              <w:spacing w:before="100" w:beforeAutospacing="1" w:after="120"/>
              <w:jc w:val="both"/>
              <w:rPr>
                <w:rFonts w:asciiTheme="minorHAnsi" w:hAnsiTheme="minorHAnsi" w:cstheme="minorHAnsi"/>
                <w:b/>
                <w:bCs/>
              </w:rPr>
            </w:pPr>
          </w:p>
        </w:tc>
        <w:tc>
          <w:tcPr>
            <w:tcW w:w="928" w:type="dxa"/>
            <w:tcBorders>
              <w:top w:val="nil"/>
              <w:left w:val="nil"/>
              <w:bottom w:val="single" w:sz="8" w:space="0" w:color="auto"/>
              <w:right w:val="single" w:sz="12" w:space="0" w:color="auto"/>
            </w:tcBorders>
            <w:shd w:val="clear" w:color="auto" w:fill="auto"/>
            <w:vAlign w:val="center"/>
            <w:hideMark/>
          </w:tcPr>
          <w:p w14:paraId="6DA8E3D5" w14:textId="77777777" w:rsidR="00623B66" w:rsidRPr="00C30E93" w:rsidRDefault="00623B66" w:rsidP="00255140">
            <w:pPr>
              <w:jc w:val="both"/>
              <w:rPr>
                <w:rFonts w:asciiTheme="minorHAnsi" w:hAnsiTheme="minorHAnsi" w:cs="Calibri"/>
                <w:b/>
                <w:bCs/>
                <w:i/>
                <w:iCs/>
                <w:sz w:val="16"/>
                <w:szCs w:val="16"/>
              </w:rPr>
            </w:pPr>
            <w:r w:rsidRPr="00C30E93">
              <w:rPr>
                <w:rFonts w:ascii="Calibri" w:hAnsi="Calibri" w:cs="Calibri"/>
                <w:b/>
                <w:bCs/>
                <w:i/>
                <w:iCs/>
                <w:sz w:val="16"/>
                <w:szCs w:val="16"/>
              </w:rPr>
              <w:t>Разлика у броју</w:t>
            </w:r>
          </w:p>
        </w:tc>
        <w:tc>
          <w:tcPr>
            <w:tcW w:w="1024" w:type="dxa"/>
            <w:tcBorders>
              <w:top w:val="nil"/>
              <w:left w:val="nil"/>
              <w:bottom w:val="single" w:sz="8" w:space="0" w:color="auto"/>
              <w:right w:val="single" w:sz="8" w:space="0" w:color="auto"/>
            </w:tcBorders>
            <w:shd w:val="clear" w:color="auto" w:fill="auto"/>
            <w:vAlign w:val="center"/>
            <w:hideMark/>
          </w:tcPr>
          <w:p w14:paraId="03394164"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-107</w:t>
            </w:r>
          </w:p>
        </w:tc>
        <w:tc>
          <w:tcPr>
            <w:tcW w:w="1098" w:type="dxa"/>
            <w:tcBorders>
              <w:top w:val="nil"/>
              <w:left w:val="nil"/>
              <w:bottom w:val="single" w:sz="8" w:space="0" w:color="auto"/>
              <w:right w:val="single" w:sz="8" w:space="0" w:color="auto"/>
            </w:tcBorders>
            <w:shd w:val="clear" w:color="auto" w:fill="auto"/>
            <w:vAlign w:val="center"/>
            <w:hideMark/>
          </w:tcPr>
          <w:p w14:paraId="468E5918"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-9</w:t>
            </w:r>
          </w:p>
        </w:tc>
        <w:tc>
          <w:tcPr>
            <w:tcW w:w="1066" w:type="dxa"/>
            <w:tcBorders>
              <w:top w:val="nil"/>
              <w:left w:val="nil"/>
              <w:bottom w:val="single" w:sz="8" w:space="0" w:color="auto"/>
              <w:right w:val="single" w:sz="8" w:space="0" w:color="auto"/>
            </w:tcBorders>
            <w:shd w:val="clear" w:color="auto" w:fill="auto"/>
            <w:vAlign w:val="center"/>
            <w:hideMark/>
          </w:tcPr>
          <w:p w14:paraId="5DFCB74D" w14:textId="77777777" w:rsidR="00623B66" w:rsidRPr="00C30E93" w:rsidRDefault="00623B66" w:rsidP="00255140">
            <w:pPr>
              <w:rPr>
                <w:rFonts w:asciiTheme="minorHAnsi" w:hAnsiTheme="minorHAnsi"/>
                <w:sz w:val="20"/>
                <w:szCs w:val="20"/>
              </w:rPr>
            </w:pPr>
            <w:r w:rsidRPr="00C30E93">
              <w:rPr>
                <w:sz w:val="20"/>
                <w:szCs w:val="20"/>
              </w:rPr>
              <w:t> </w:t>
            </w:r>
          </w:p>
        </w:tc>
        <w:tc>
          <w:tcPr>
            <w:tcW w:w="1328" w:type="dxa"/>
            <w:tcBorders>
              <w:top w:val="nil"/>
              <w:left w:val="nil"/>
              <w:bottom w:val="single" w:sz="8" w:space="0" w:color="auto"/>
              <w:right w:val="single" w:sz="8" w:space="0" w:color="auto"/>
            </w:tcBorders>
            <w:shd w:val="clear" w:color="auto" w:fill="auto"/>
            <w:vAlign w:val="center"/>
            <w:hideMark/>
          </w:tcPr>
          <w:p w14:paraId="4310DDB0" w14:textId="77777777" w:rsidR="00623B66" w:rsidRPr="00C30E93" w:rsidRDefault="00623B66" w:rsidP="00255140">
            <w:pPr>
              <w:rPr>
                <w:rFonts w:asciiTheme="minorHAnsi" w:hAnsiTheme="minorHAnsi"/>
                <w:sz w:val="20"/>
                <w:szCs w:val="20"/>
              </w:rPr>
            </w:pPr>
            <w:r w:rsidRPr="00C30E93">
              <w:rPr>
                <w:sz w:val="20"/>
                <w:szCs w:val="20"/>
              </w:rPr>
              <w:t> </w:t>
            </w:r>
          </w:p>
        </w:tc>
        <w:tc>
          <w:tcPr>
            <w:tcW w:w="1089" w:type="dxa"/>
            <w:tcBorders>
              <w:top w:val="nil"/>
              <w:left w:val="nil"/>
              <w:bottom w:val="single" w:sz="8" w:space="0" w:color="auto"/>
              <w:right w:val="single" w:sz="8" w:space="0" w:color="auto"/>
            </w:tcBorders>
            <w:shd w:val="clear" w:color="auto" w:fill="auto"/>
            <w:vAlign w:val="center"/>
            <w:hideMark/>
          </w:tcPr>
          <w:p w14:paraId="7915852C" w14:textId="77777777" w:rsidR="00623B66" w:rsidRPr="00C30E93" w:rsidRDefault="00623B66" w:rsidP="00255140">
            <w:pPr>
              <w:rPr>
                <w:rFonts w:asciiTheme="minorHAnsi" w:hAnsiTheme="minorHAnsi"/>
                <w:sz w:val="20"/>
                <w:szCs w:val="20"/>
              </w:rPr>
            </w:pPr>
            <w:r w:rsidRPr="00C30E93">
              <w:rPr>
                <w:sz w:val="20"/>
                <w:szCs w:val="20"/>
              </w:rPr>
              <w:t> </w:t>
            </w:r>
          </w:p>
        </w:tc>
        <w:tc>
          <w:tcPr>
            <w:tcW w:w="1066" w:type="dxa"/>
            <w:tcBorders>
              <w:top w:val="nil"/>
              <w:left w:val="nil"/>
              <w:bottom w:val="single" w:sz="8" w:space="0" w:color="auto"/>
              <w:right w:val="single" w:sz="8" w:space="0" w:color="auto"/>
            </w:tcBorders>
            <w:shd w:val="clear" w:color="auto" w:fill="auto"/>
            <w:vAlign w:val="center"/>
            <w:hideMark/>
          </w:tcPr>
          <w:p w14:paraId="49A2D9D3" w14:textId="77777777" w:rsidR="00623B66" w:rsidRPr="00C30E93" w:rsidRDefault="00623B66" w:rsidP="00255140">
            <w:pPr>
              <w:rPr>
                <w:rFonts w:asciiTheme="minorHAnsi" w:hAnsiTheme="minorHAnsi"/>
                <w:sz w:val="20"/>
                <w:szCs w:val="20"/>
              </w:rPr>
            </w:pPr>
            <w:r w:rsidRPr="00C30E93">
              <w:rPr>
                <w:sz w:val="20"/>
                <w:szCs w:val="20"/>
              </w:rPr>
              <w:t> </w:t>
            </w:r>
          </w:p>
        </w:tc>
        <w:tc>
          <w:tcPr>
            <w:tcW w:w="861" w:type="dxa"/>
            <w:tcBorders>
              <w:top w:val="nil"/>
              <w:left w:val="nil"/>
              <w:bottom w:val="single" w:sz="8" w:space="0" w:color="auto"/>
              <w:right w:val="single" w:sz="8" w:space="0" w:color="auto"/>
            </w:tcBorders>
            <w:shd w:val="clear" w:color="auto" w:fill="auto"/>
            <w:vAlign w:val="center"/>
            <w:hideMark/>
          </w:tcPr>
          <w:p w14:paraId="078B62C6"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-116</w:t>
            </w:r>
          </w:p>
        </w:tc>
      </w:tr>
      <w:tr w:rsidR="00C30E93" w:rsidRPr="00C30E93" w14:paraId="64BB3C7A" w14:textId="77777777" w:rsidTr="00255140">
        <w:trPr>
          <w:trHeight w:val="402"/>
          <w:jc w:val="center"/>
        </w:trPr>
        <w:tc>
          <w:tcPr>
            <w:tcW w:w="1615" w:type="dxa"/>
            <w:vMerge/>
            <w:hideMark/>
          </w:tcPr>
          <w:p w14:paraId="3789E3C1" w14:textId="77777777" w:rsidR="00623B66" w:rsidRPr="00C30E93" w:rsidRDefault="00623B66" w:rsidP="00255140">
            <w:pPr>
              <w:spacing w:before="100" w:beforeAutospacing="1" w:after="120"/>
              <w:jc w:val="both"/>
              <w:rPr>
                <w:rFonts w:asciiTheme="minorHAnsi" w:hAnsiTheme="minorHAnsi" w:cstheme="minorHAnsi"/>
                <w:b/>
                <w:bCs/>
              </w:rPr>
            </w:pPr>
          </w:p>
        </w:tc>
        <w:tc>
          <w:tcPr>
            <w:tcW w:w="928" w:type="dxa"/>
            <w:tcBorders>
              <w:top w:val="nil"/>
              <w:left w:val="nil"/>
              <w:bottom w:val="single" w:sz="8" w:space="0" w:color="auto"/>
              <w:right w:val="single" w:sz="12" w:space="0" w:color="auto"/>
            </w:tcBorders>
            <w:shd w:val="clear" w:color="auto" w:fill="auto"/>
            <w:vAlign w:val="center"/>
            <w:hideMark/>
          </w:tcPr>
          <w:p w14:paraId="3FF328A6" w14:textId="77777777" w:rsidR="00623B66" w:rsidRPr="00C30E93" w:rsidRDefault="00623B66" w:rsidP="00255140">
            <w:pPr>
              <w:jc w:val="both"/>
              <w:rPr>
                <w:rFonts w:asciiTheme="minorHAnsi" w:hAnsiTheme="minorHAnsi" w:cs="Calibri"/>
                <w:b/>
                <w:bCs/>
                <w:i/>
                <w:iCs/>
                <w:sz w:val="16"/>
                <w:szCs w:val="16"/>
              </w:rPr>
            </w:pPr>
            <w:r w:rsidRPr="00C30E93">
              <w:rPr>
                <w:rFonts w:ascii="Calibri" w:hAnsi="Calibri" w:cs="Calibri"/>
                <w:b/>
                <w:bCs/>
                <w:i/>
                <w:iCs/>
                <w:sz w:val="16"/>
                <w:szCs w:val="16"/>
              </w:rPr>
              <w:t>разлика у проценту (%)</w:t>
            </w:r>
          </w:p>
        </w:tc>
        <w:tc>
          <w:tcPr>
            <w:tcW w:w="1024" w:type="dxa"/>
            <w:tcBorders>
              <w:top w:val="nil"/>
              <w:left w:val="nil"/>
              <w:bottom w:val="single" w:sz="8" w:space="0" w:color="auto"/>
              <w:right w:val="single" w:sz="8" w:space="0" w:color="auto"/>
            </w:tcBorders>
            <w:shd w:val="clear" w:color="auto" w:fill="auto"/>
            <w:noWrap/>
            <w:vAlign w:val="center"/>
            <w:hideMark/>
          </w:tcPr>
          <w:p w14:paraId="6E6B315B"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-23.41</w:t>
            </w:r>
          </w:p>
        </w:tc>
        <w:tc>
          <w:tcPr>
            <w:tcW w:w="1098" w:type="dxa"/>
            <w:tcBorders>
              <w:top w:val="nil"/>
              <w:left w:val="nil"/>
              <w:bottom w:val="single" w:sz="8" w:space="0" w:color="auto"/>
              <w:right w:val="single" w:sz="8" w:space="0" w:color="auto"/>
            </w:tcBorders>
            <w:shd w:val="clear" w:color="auto" w:fill="auto"/>
            <w:noWrap/>
            <w:vAlign w:val="center"/>
            <w:hideMark/>
          </w:tcPr>
          <w:p w14:paraId="21517416"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-19.57</w:t>
            </w:r>
          </w:p>
        </w:tc>
        <w:tc>
          <w:tcPr>
            <w:tcW w:w="1066" w:type="dxa"/>
            <w:tcBorders>
              <w:top w:val="nil"/>
              <w:left w:val="nil"/>
              <w:bottom w:val="single" w:sz="8" w:space="0" w:color="auto"/>
              <w:right w:val="single" w:sz="8" w:space="0" w:color="auto"/>
            </w:tcBorders>
            <w:shd w:val="clear" w:color="auto" w:fill="auto"/>
            <w:noWrap/>
            <w:vAlign w:val="center"/>
            <w:hideMark/>
          </w:tcPr>
          <w:p w14:paraId="4CDF2591" w14:textId="77777777" w:rsidR="00623B66" w:rsidRPr="00C30E93" w:rsidRDefault="00623B66" w:rsidP="00255140">
            <w:pPr>
              <w:rPr>
                <w:rFonts w:asciiTheme="minorHAnsi" w:hAnsiTheme="minorHAnsi"/>
                <w:sz w:val="20"/>
                <w:szCs w:val="20"/>
              </w:rPr>
            </w:pPr>
            <w:r w:rsidRPr="00C30E93">
              <w:rPr>
                <w:sz w:val="20"/>
                <w:szCs w:val="20"/>
              </w:rPr>
              <w:t> </w:t>
            </w:r>
          </w:p>
        </w:tc>
        <w:tc>
          <w:tcPr>
            <w:tcW w:w="1328" w:type="dxa"/>
            <w:tcBorders>
              <w:top w:val="nil"/>
              <w:left w:val="nil"/>
              <w:bottom w:val="single" w:sz="8" w:space="0" w:color="auto"/>
              <w:right w:val="single" w:sz="8" w:space="0" w:color="auto"/>
            </w:tcBorders>
            <w:shd w:val="clear" w:color="auto" w:fill="auto"/>
            <w:noWrap/>
            <w:vAlign w:val="center"/>
            <w:hideMark/>
          </w:tcPr>
          <w:p w14:paraId="27B100A5" w14:textId="77777777" w:rsidR="00623B66" w:rsidRPr="00C30E93" w:rsidRDefault="00623B66" w:rsidP="00255140">
            <w:pPr>
              <w:rPr>
                <w:rFonts w:asciiTheme="minorHAnsi" w:hAnsiTheme="minorHAnsi"/>
                <w:sz w:val="20"/>
                <w:szCs w:val="20"/>
              </w:rPr>
            </w:pPr>
            <w:r w:rsidRPr="00C30E93">
              <w:rPr>
                <w:sz w:val="20"/>
                <w:szCs w:val="20"/>
              </w:rPr>
              <w:t> </w:t>
            </w:r>
          </w:p>
        </w:tc>
        <w:tc>
          <w:tcPr>
            <w:tcW w:w="1089" w:type="dxa"/>
            <w:tcBorders>
              <w:top w:val="nil"/>
              <w:left w:val="nil"/>
              <w:bottom w:val="single" w:sz="8" w:space="0" w:color="auto"/>
              <w:right w:val="single" w:sz="8" w:space="0" w:color="auto"/>
            </w:tcBorders>
            <w:shd w:val="clear" w:color="auto" w:fill="auto"/>
            <w:noWrap/>
            <w:vAlign w:val="center"/>
            <w:hideMark/>
          </w:tcPr>
          <w:p w14:paraId="4C729308" w14:textId="77777777" w:rsidR="00623B66" w:rsidRPr="00C30E93" w:rsidRDefault="00623B66" w:rsidP="00255140">
            <w:pPr>
              <w:rPr>
                <w:rFonts w:asciiTheme="minorHAnsi" w:hAnsiTheme="minorHAnsi"/>
                <w:sz w:val="20"/>
                <w:szCs w:val="20"/>
              </w:rPr>
            </w:pPr>
            <w:r w:rsidRPr="00C30E93">
              <w:rPr>
                <w:sz w:val="20"/>
                <w:szCs w:val="20"/>
              </w:rPr>
              <w:t> </w:t>
            </w:r>
          </w:p>
        </w:tc>
        <w:tc>
          <w:tcPr>
            <w:tcW w:w="1066" w:type="dxa"/>
            <w:tcBorders>
              <w:top w:val="nil"/>
              <w:left w:val="nil"/>
              <w:bottom w:val="single" w:sz="8" w:space="0" w:color="auto"/>
              <w:right w:val="single" w:sz="8" w:space="0" w:color="auto"/>
            </w:tcBorders>
            <w:shd w:val="clear" w:color="auto" w:fill="auto"/>
            <w:noWrap/>
            <w:vAlign w:val="center"/>
            <w:hideMark/>
          </w:tcPr>
          <w:p w14:paraId="627F729F" w14:textId="77777777" w:rsidR="00623B66" w:rsidRPr="00C30E93" w:rsidRDefault="00623B66" w:rsidP="00255140">
            <w:pPr>
              <w:rPr>
                <w:rFonts w:asciiTheme="minorHAnsi" w:hAnsiTheme="minorHAnsi"/>
                <w:sz w:val="20"/>
                <w:szCs w:val="20"/>
              </w:rPr>
            </w:pPr>
            <w:r w:rsidRPr="00C30E93">
              <w:rPr>
                <w:sz w:val="20"/>
                <w:szCs w:val="20"/>
              </w:rPr>
              <w:t> </w:t>
            </w:r>
          </w:p>
        </w:tc>
        <w:tc>
          <w:tcPr>
            <w:tcW w:w="861" w:type="dxa"/>
            <w:tcBorders>
              <w:top w:val="nil"/>
              <w:left w:val="nil"/>
              <w:bottom w:val="single" w:sz="8" w:space="0" w:color="auto"/>
              <w:right w:val="single" w:sz="8" w:space="0" w:color="auto"/>
            </w:tcBorders>
            <w:shd w:val="clear" w:color="auto" w:fill="auto"/>
            <w:noWrap/>
            <w:vAlign w:val="center"/>
            <w:hideMark/>
          </w:tcPr>
          <w:p w14:paraId="4E5D19FF" w14:textId="77777777" w:rsidR="00623B66" w:rsidRPr="00C30E93" w:rsidRDefault="00623B66" w:rsidP="00255140">
            <w:pPr>
              <w:jc w:val="center"/>
              <w:rPr>
                <w:rFonts w:asciiTheme="minorHAnsi" w:hAnsiTheme="minorHAnsi" w:cs="Calibri"/>
                <w:sz w:val="20"/>
                <w:szCs w:val="20"/>
              </w:rPr>
            </w:pPr>
            <w:r w:rsidRPr="00C30E93">
              <w:rPr>
                <w:rFonts w:ascii="Calibri" w:hAnsi="Calibri" w:cs="Calibri"/>
                <w:sz w:val="20"/>
                <w:szCs w:val="20"/>
              </w:rPr>
              <w:t>-23.06</w:t>
            </w:r>
          </w:p>
        </w:tc>
      </w:tr>
    </w:tbl>
    <w:p w14:paraId="7E0C0349" w14:textId="77777777" w:rsidR="00623B66" w:rsidRPr="00C30E93" w:rsidRDefault="00623B66" w:rsidP="00623B66">
      <w:pPr>
        <w:spacing w:before="100" w:beforeAutospacing="1" w:after="120"/>
        <w:ind w:firstLine="720"/>
        <w:jc w:val="both"/>
        <w:rPr>
          <w:rFonts w:asciiTheme="minorHAnsi" w:hAnsiTheme="minorHAnsi" w:cstheme="minorHAnsi"/>
          <w:b/>
          <w:lang w:val="sr-Cyrl-CS"/>
        </w:rPr>
      </w:pPr>
      <w:r w:rsidRPr="00C30E93">
        <w:rPr>
          <w:rFonts w:asciiTheme="minorHAnsi" w:hAnsiTheme="minorHAnsi" w:cstheme="minorHAnsi"/>
          <w:lang w:val="sr-Cyrl-RS"/>
        </w:rPr>
        <w:t>На основу података приказаних у тебели број 17, може се закључити да је у</w:t>
      </w:r>
      <w:r w:rsidRPr="00C30E93">
        <w:rPr>
          <w:rFonts w:asciiTheme="minorHAnsi" w:hAnsiTheme="minorHAnsi" w:cstheme="minorHAnsi"/>
          <w:lang w:val="sr-Cyrl-CS"/>
        </w:rPr>
        <w:t xml:space="preserve">купан </w:t>
      </w:r>
      <w:r w:rsidRPr="00C30E93">
        <w:rPr>
          <w:rFonts w:asciiTheme="minorHAnsi" w:hAnsiTheme="minorHAnsi" w:cstheme="minorHAnsi"/>
          <w:b/>
          <w:lang w:val="sr-Cyrl-CS"/>
        </w:rPr>
        <w:t>број ученика уписаних у први разред јавних основних школа</w:t>
      </w:r>
      <w:r w:rsidRPr="00C30E93">
        <w:rPr>
          <w:rFonts w:asciiTheme="minorHAnsi" w:hAnsiTheme="minorHAnsi" w:cstheme="minorHAnsi"/>
          <w:lang w:val="sr-Cyrl-CS"/>
        </w:rPr>
        <w:t xml:space="preserve"> у школској 20</w:t>
      </w:r>
      <w:r w:rsidRPr="00C30E93">
        <w:rPr>
          <w:rFonts w:asciiTheme="minorHAnsi" w:hAnsiTheme="minorHAnsi" w:cstheme="minorHAnsi"/>
          <w:lang w:val="sr-Cyrl-RS"/>
        </w:rPr>
        <w:t>22</w:t>
      </w:r>
      <w:r w:rsidRPr="00C30E93">
        <w:rPr>
          <w:rFonts w:asciiTheme="minorHAnsi" w:hAnsiTheme="minorHAnsi" w:cstheme="minorHAnsi"/>
          <w:lang w:val="sr-Cyrl-CS"/>
        </w:rPr>
        <w:t xml:space="preserve">/23. години </w:t>
      </w:r>
      <w:r w:rsidRPr="00C30E93">
        <w:rPr>
          <w:rFonts w:asciiTheme="minorHAnsi" w:hAnsiTheme="minorHAnsi" w:cstheme="minorHAnsi"/>
          <w:b/>
          <w:bCs/>
          <w:lang w:val="sr-Cyrl-CS"/>
        </w:rPr>
        <w:t xml:space="preserve">17.132, </w:t>
      </w:r>
      <w:r w:rsidRPr="00C30E93">
        <w:rPr>
          <w:rFonts w:asciiTheme="minorHAnsi" w:hAnsiTheme="minorHAnsi" w:cstheme="minorHAnsi"/>
          <w:lang w:val="sr-Cyrl-CS"/>
        </w:rPr>
        <w:t xml:space="preserve">што је за </w:t>
      </w:r>
      <w:r w:rsidRPr="00C30E93">
        <w:rPr>
          <w:rFonts w:asciiTheme="minorHAnsi" w:hAnsiTheme="minorHAnsi" w:cstheme="minorHAnsi"/>
          <w:b/>
          <w:lang w:val="sr-Cyrl-RS"/>
        </w:rPr>
        <w:t xml:space="preserve">121 </w:t>
      </w:r>
      <w:r w:rsidRPr="00C30E93">
        <w:rPr>
          <w:rFonts w:asciiTheme="minorHAnsi" w:hAnsiTheme="minorHAnsi" w:cstheme="minorHAnsi"/>
          <w:lang w:val="sr-Cyrl-RS"/>
        </w:rPr>
        <w:t>ученика</w:t>
      </w:r>
      <w:r w:rsidRPr="00C30E93">
        <w:rPr>
          <w:rFonts w:asciiTheme="minorHAnsi" w:hAnsiTheme="minorHAnsi" w:cstheme="minorHAnsi"/>
          <w:b/>
          <w:lang w:val="ru-RU"/>
        </w:rPr>
        <w:t xml:space="preserve"> више</w:t>
      </w:r>
      <w:r w:rsidRPr="00C30E93">
        <w:rPr>
          <w:rFonts w:asciiTheme="minorHAnsi" w:hAnsiTheme="minorHAnsi" w:cstheme="minorHAnsi"/>
          <w:lang w:val="sr-Cyrl-CS"/>
        </w:rPr>
        <w:t xml:space="preserve"> </w:t>
      </w:r>
      <w:r w:rsidRPr="00C30E93">
        <w:rPr>
          <w:rFonts w:asciiTheme="minorHAnsi" w:hAnsiTheme="minorHAnsi" w:cstheme="minorHAnsi"/>
          <w:b/>
          <w:bCs/>
          <w:lang w:val="sr-Cyrl-CS"/>
        </w:rPr>
        <w:t>(</w:t>
      </w:r>
      <w:r w:rsidRPr="00C30E93">
        <w:rPr>
          <w:rFonts w:asciiTheme="minorHAnsi" w:hAnsiTheme="minorHAnsi" w:cstheme="minorHAnsi"/>
          <w:b/>
          <w:lang w:val="sr-Cyrl-RS"/>
        </w:rPr>
        <w:t>0</w:t>
      </w:r>
      <w:r w:rsidRPr="00C30E93">
        <w:rPr>
          <w:rFonts w:asciiTheme="minorHAnsi" w:hAnsiTheme="minorHAnsi" w:cstheme="minorHAnsi"/>
          <w:b/>
        </w:rPr>
        <w:t>.</w:t>
      </w:r>
      <w:r w:rsidRPr="00C30E93">
        <w:rPr>
          <w:rFonts w:asciiTheme="minorHAnsi" w:hAnsiTheme="minorHAnsi" w:cstheme="minorHAnsi"/>
          <w:b/>
          <w:lang w:val="sr-Cyrl-RS"/>
        </w:rPr>
        <w:t>71</w:t>
      </w:r>
      <w:r w:rsidRPr="00C30E93">
        <w:rPr>
          <w:rFonts w:asciiTheme="minorHAnsi" w:hAnsiTheme="minorHAnsi" w:cstheme="minorHAnsi"/>
          <w:b/>
          <w:lang w:val="sr-Cyrl-CS"/>
        </w:rPr>
        <w:t xml:space="preserve">%) </w:t>
      </w:r>
      <w:r w:rsidRPr="00C30E93">
        <w:rPr>
          <w:rFonts w:asciiTheme="minorHAnsi" w:hAnsiTheme="minorHAnsi" w:cstheme="minorHAnsi"/>
          <w:lang w:val="sr-Cyrl-CS"/>
        </w:rPr>
        <w:t>него прошле школске године.</w:t>
      </w:r>
      <w:r w:rsidRPr="00C30E93">
        <w:rPr>
          <w:rFonts w:asciiTheme="minorHAnsi" w:hAnsiTheme="minorHAnsi" w:cstheme="minorHAnsi"/>
          <w:b/>
          <w:lang w:val="sr-Cyrl-CS"/>
        </w:rPr>
        <w:t xml:space="preserve"> </w:t>
      </w:r>
    </w:p>
    <w:p w14:paraId="2DE70819" w14:textId="77777777" w:rsidR="00623B66" w:rsidRPr="00C30E93" w:rsidRDefault="00623B66" w:rsidP="00623B66">
      <w:pPr>
        <w:spacing w:before="100" w:beforeAutospacing="1" w:after="120"/>
        <w:ind w:firstLine="720"/>
        <w:jc w:val="both"/>
        <w:rPr>
          <w:rFonts w:asciiTheme="minorHAnsi" w:hAnsiTheme="minorHAnsi" w:cstheme="minorHAnsi"/>
          <w:lang w:val="sr-Cyrl-CS"/>
        </w:rPr>
      </w:pPr>
      <w:r w:rsidRPr="00C30E93">
        <w:rPr>
          <w:rFonts w:asciiTheme="minorHAnsi" w:hAnsiTheme="minorHAnsi" w:cstheme="minorHAnsi"/>
          <w:lang w:val="sr-Cyrl-CS"/>
        </w:rPr>
        <w:t xml:space="preserve">Такође, уочава се и то да је број ученика уписаних у први разред јавне основне школе </w:t>
      </w:r>
      <w:r w:rsidRPr="00C30E93">
        <w:rPr>
          <w:rFonts w:asciiTheme="minorHAnsi" w:hAnsiTheme="minorHAnsi" w:cstheme="minorHAnsi"/>
          <w:b/>
          <w:lang w:val="sr-Cyrl-CS"/>
        </w:rPr>
        <w:t>повећан</w:t>
      </w:r>
      <w:r w:rsidRPr="00C30E93">
        <w:rPr>
          <w:rFonts w:asciiTheme="minorHAnsi" w:hAnsiTheme="minorHAnsi" w:cstheme="minorHAnsi"/>
          <w:lang w:val="sr-Cyrl-CS"/>
        </w:rPr>
        <w:t xml:space="preserve"> на: српском наставном језику за </w:t>
      </w:r>
      <w:r w:rsidRPr="00C30E93">
        <w:rPr>
          <w:rFonts w:asciiTheme="minorHAnsi" w:hAnsiTheme="minorHAnsi" w:cstheme="minorHAnsi"/>
          <w:b/>
          <w:lang w:val="sr-Cyrl-CS"/>
        </w:rPr>
        <w:t>244</w:t>
      </w:r>
      <w:r w:rsidRPr="00C30E93">
        <w:rPr>
          <w:rFonts w:asciiTheme="minorHAnsi" w:hAnsiTheme="minorHAnsi" w:cstheme="minorHAnsi"/>
          <w:lang w:val="sr-Cyrl-CS"/>
        </w:rPr>
        <w:t xml:space="preserve"> ученика и на русинском за </w:t>
      </w:r>
      <w:r w:rsidRPr="00C30E93">
        <w:rPr>
          <w:rFonts w:asciiTheme="minorHAnsi" w:hAnsiTheme="minorHAnsi" w:cstheme="minorHAnsi"/>
          <w:b/>
          <w:lang w:val="sr-Cyrl-CS"/>
        </w:rPr>
        <w:t>једног (1)</w:t>
      </w:r>
      <w:r w:rsidRPr="00C30E93">
        <w:rPr>
          <w:rFonts w:asciiTheme="minorHAnsi" w:hAnsiTheme="minorHAnsi" w:cstheme="minorHAnsi"/>
          <w:lang w:val="sr-Cyrl-CS"/>
        </w:rPr>
        <w:t xml:space="preserve"> ученика, </w:t>
      </w:r>
      <w:r w:rsidRPr="00C30E93">
        <w:rPr>
          <w:rFonts w:asciiTheme="minorHAnsi" w:hAnsiTheme="minorHAnsi" w:cstheme="minorHAnsi"/>
          <w:lang w:val="sr-Cyrl-CS"/>
        </w:rPr>
        <w:lastRenderedPageBreak/>
        <w:t xml:space="preserve">док је број уписаних ученика у први разред у јавне основне школе </w:t>
      </w:r>
      <w:r w:rsidRPr="00C30E93">
        <w:rPr>
          <w:rFonts w:asciiTheme="minorHAnsi" w:hAnsiTheme="minorHAnsi" w:cstheme="minorHAnsi"/>
          <w:b/>
          <w:lang w:val="sr-Cyrl-CS"/>
        </w:rPr>
        <w:t>смањен</w:t>
      </w:r>
      <w:r w:rsidRPr="00C30E93">
        <w:rPr>
          <w:rFonts w:asciiTheme="minorHAnsi" w:hAnsiTheme="minorHAnsi" w:cstheme="minorHAnsi"/>
          <w:lang w:val="sr-Cyrl-CS"/>
        </w:rPr>
        <w:t xml:space="preserve"> на: мађарском наставном језику за </w:t>
      </w:r>
      <w:r w:rsidRPr="00C30E93">
        <w:rPr>
          <w:rFonts w:asciiTheme="minorHAnsi" w:hAnsiTheme="minorHAnsi" w:cstheme="minorHAnsi"/>
          <w:b/>
          <w:lang w:val="sr-Cyrl-CS"/>
        </w:rPr>
        <w:t>68</w:t>
      </w:r>
      <w:r w:rsidRPr="00C30E93">
        <w:rPr>
          <w:rFonts w:asciiTheme="minorHAnsi" w:hAnsiTheme="minorHAnsi" w:cstheme="minorHAnsi"/>
          <w:lang w:val="sr-Cyrl-CS"/>
        </w:rPr>
        <w:t xml:space="preserve"> ученика,  словачком  за </w:t>
      </w:r>
      <w:r w:rsidRPr="00C30E93">
        <w:rPr>
          <w:rFonts w:asciiTheme="minorHAnsi" w:hAnsiTheme="minorHAnsi" w:cstheme="minorHAnsi"/>
          <w:b/>
          <w:lang w:val="sr-Cyrl-CS"/>
        </w:rPr>
        <w:t>41</w:t>
      </w:r>
      <w:r w:rsidRPr="00C30E93">
        <w:rPr>
          <w:rFonts w:asciiTheme="minorHAnsi" w:hAnsiTheme="minorHAnsi" w:cstheme="minorHAnsi"/>
          <w:lang w:val="sr-Cyrl-CS"/>
        </w:rPr>
        <w:t xml:space="preserve"> ученика, румунском за </w:t>
      </w:r>
      <w:r w:rsidRPr="00C30E93">
        <w:rPr>
          <w:rFonts w:asciiTheme="minorHAnsi" w:hAnsiTheme="minorHAnsi" w:cstheme="minorHAnsi"/>
          <w:b/>
          <w:lang w:val="sr-Cyrl-CS"/>
        </w:rPr>
        <w:t>шест (6)</w:t>
      </w:r>
      <w:r w:rsidRPr="00C30E93">
        <w:rPr>
          <w:rFonts w:asciiTheme="minorHAnsi" w:hAnsiTheme="minorHAnsi" w:cstheme="minorHAnsi"/>
          <w:lang w:val="sr-Cyrl-CS"/>
        </w:rPr>
        <w:t xml:space="preserve"> и на хрватском наставном језику за </w:t>
      </w:r>
      <w:r w:rsidRPr="00C30E93">
        <w:rPr>
          <w:rFonts w:asciiTheme="minorHAnsi" w:hAnsiTheme="minorHAnsi" w:cstheme="minorHAnsi"/>
          <w:b/>
          <w:lang w:val="sr-Cyrl-CS"/>
        </w:rPr>
        <w:t xml:space="preserve">девет (9) </w:t>
      </w:r>
      <w:r w:rsidRPr="00C30E93">
        <w:rPr>
          <w:rFonts w:asciiTheme="minorHAnsi" w:hAnsiTheme="minorHAnsi" w:cstheme="minorHAnsi"/>
          <w:lang w:val="sr-Cyrl-CS"/>
        </w:rPr>
        <w:t>ученика.</w:t>
      </w:r>
    </w:p>
    <w:p w14:paraId="132E753C" w14:textId="77777777" w:rsidR="00623B66" w:rsidRPr="00C30E93" w:rsidRDefault="00623B66" w:rsidP="00623B66">
      <w:pPr>
        <w:spacing w:before="100" w:beforeAutospacing="1" w:after="120"/>
        <w:ind w:firstLine="720"/>
        <w:jc w:val="both"/>
        <w:rPr>
          <w:rFonts w:asciiTheme="minorHAnsi" w:hAnsiTheme="minorHAnsi" w:cstheme="minorHAnsi"/>
          <w:lang w:val="ru-RU"/>
        </w:rPr>
      </w:pPr>
      <w:r w:rsidRPr="00C30E93">
        <w:rPr>
          <w:rFonts w:asciiTheme="minorHAnsi" w:hAnsiTheme="minorHAnsi" w:cstheme="minorHAnsi"/>
          <w:lang w:val="sr-Cyrl-CS"/>
        </w:rPr>
        <w:t xml:space="preserve">Број ученика првог разрда </w:t>
      </w:r>
      <w:r w:rsidRPr="00C30E93">
        <w:rPr>
          <w:rFonts w:asciiTheme="minorHAnsi" w:hAnsiTheme="minorHAnsi" w:cstheme="minorHAnsi"/>
          <w:b/>
          <w:lang w:val="sr-Cyrl-CS"/>
        </w:rPr>
        <w:t>повећан</w:t>
      </w:r>
      <w:r w:rsidRPr="00C30E93">
        <w:rPr>
          <w:rFonts w:asciiTheme="minorHAnsi" w:hAnsiTheme="minorHAnsi" w:cstheme="minorHAnsi"/>
          <w:lang w:val="sr-Cyrl-CS"/>
        </w:rPr>
        <w:t xml:space="preserve"> је и у осталим делатностима основног образовања, и то у: основним школама за </w:t>
      </w:r>
      <w:r w:rsidRPr="00C30E93">
        <w:rPr>
          <w:rFonts w:asciiTheme="minorHAnsi" w:hAnsiTheme="minorHAnsi" w:cstheme="minorHAnsi"/>
          <w:b/>
          <w:lang w:val="sr-Cyrl-CS"/>
        </w:rPr>
        <w:t>образовање ученика</w:t>
      </w:r>
      <w:r w:rsidRPr="00C30E93">
        <w:rPr>
          <w:rFonts w:asciiTheme="minorHAnsi" w:hAnsiTheme="minorHAnsi" w:cstheme="minorHAnsi"/>
          <w:lang w:val="sr-Cyrl-CS"/>
        </w:rPr>
        <w:t xml:space="preserve"> </w:t>
      </w:r>
      <w:r w:rsidRPr="00C30E93">
        <w:rPr>
          <w:rFonts w:asciiTheme="minorHAnsi" w:hAnsiTheme="minorHAnsi" w:cstheme="minorHAnsi"/>
          <w:b/>
          <w:lang w:val="sr-Cyrl-CS"/>
        </w:rPr>
        <w:t xml:space="preserve">са сметњама у развоју и инвалидитетом </w:t>
      </w:r>
      <w:r w:rsidRPr="00C30E93">
        <w:rPr>
          <w:rFonts w:asciiTheme="minorHAnsi" w:hAnsiTheme="minorHAnsi" w:cstheme="minorHAnsi"/>
          <w:lang w:val="sr-Cyrl-CS"/>
        </w:rPr>
        <w:t xml:space="preserve">за </w:t>
      </w:r>
      <w:r w:rsidRPr="00C30E93">
        <w:rPr>
          <w:rFonts w:asciiTheme="minorHAnsi" w:hAnsiTheme="minorHAnsi" w:cstheme="minorHAnsi"/>
          <w:b/>
          <w:lang w:val="sr-Cyrl-CS"/>
        </w:rPr>
        <w:t>четири</w:t>
      </w:r>
      <w:r w:rsidRPr="00C30E93">
        <w:rPr>
          <w:rFonts w:asciiTheme="minorHAnsi" w:hAnsiTheme="minorHAnsi" w:cstheme="minorHAnsi"/>
          <w:lang w:val="sr-Cyrl-CS"/>
        </w:rPr>
        <w:t xml:space="preserve"> </w:t>
      </w:r>
      <w:r w:rsidRPr="00C30E93">
        <w:rPr>
          <w:rFonts w:asciiTheme="minorHAnsi" w:hAnsiTheme="minorHAnsi" w:cstheme="minorHAnsi"/>
          <w:b/>
          <w:lang w:val="sr-Cyrl-CS"/>
        </w:rPr>
        <w:t xml:space="preserve">(4) </w:t>
      </w:r>
      <w:r w:rsidRPr="00C30E93">
        <w:rPr>
          <w:rFonts w:asciiTheme="minorHAnsi" w:hAnsiTheme="minorHAnsi" w:cstheme="minorHAnsi"/>
          <w:lang w:val="sr-Cyrl-CS"/>
        </w:rPr>
        <w:t xml:space="preserve">ученика или </w:t>
      </w:r>
      <w:r w:rsidRPr="00C30E93">
        <w:rPr>
          <w:rFonts w:asciiTheme="minorHAnsi" w:hAnsiTheme="minorHAnsi" w:cstheme="minorHAnsi"/>
          <w:b/>
          <w:lang w:val="sr-Cyrl-CS"/>
        </w:rPr>
        <w:t>2.92%</w:t>
      </w:r>
      <w:r w:rsidRPr="00C30E93">
        <w:rPr>
          <w:rFonts w:asciiTheme="minorHAnsi" w:hAnsiTheme="minorHAnsi" w:cstheme="minorHAnsi"/>
          <w:lang w:val="sr-Cyrl-CS"/>
        </w:rPr>
        <w:t xml:space="preserve">; основним </w:t>
      </w:r>
      <w:r w:rsidRPr="00C30E93">
        <w:rPr>
          <w:rFonts w:asciiTheme="minorHAnsi" w:hAnsiTheme="minorHAnsi" w:cstheme="minorHAnsi"/>
          <w:b/>
          <w:lang w:val="sr-Cyrl-CS"/>
        </w:rPr>
        <w:t>музичким</w:t>
      </w:r>
      <w:r w:rsidRPr="00C30E93">
        <w:rPr>
          <w:rFonts w:asciiTheme="minorHAnsi" w:hAnsiTheme="minorHAnsi" w:cstheme="minorHAnsi"/>
          <w:lang w:val="sr-Cyrl-CS"/>
        </w:rPr>
        <w:t xml:space="preserve"> школама – за </w:t>
      </w:r>
      <w:r w:rsidRPr="00C30E93">
        <w:rPr>
          <w:rFonts w:asciiTheme="minorHAnsi" w:hAnsiTheme="minorHAnsi" w:cstheme="minorHAnsi"/>
          <w:b/>
          <w:lang w:val="sr-Cyrl-CS"/>
        </w:rPr>
        <w:t>87</w:t>
      </w:r>
      <w:r w:rsidRPr="00C30E93">
        <w:rPr>
          <w:rFonts w:asciiTheme="minorHAnsi" w:hAnsiTheme="minorHAnsi" w:cstheme="minorHAnsi"/>
          <w:lang w:val="sr-Cyrl-CS"/>
        </w:rPr>
        <w:t xml:space="preserve"> ученика </w:t>
      </w:r>
      <w:r w:rsidRPr="00C30E93">
        <w:rPr>
          <w:rFonts w:asciiTheme="minorHAnsi" w:hAnsiTheme="minorHAnsi" w:cstheme="minorHAnsi"/>
          <w:b/>
          <w:lang w:val="sr-Cyrl-CS"/>
        </w:rPr>
        <w:t>(4.23%);</w:t>
      </w:r>
      <w:r w:rsidRPr="00C30E93">
        <w:rPr>
          <w:rFonts w:asciiTheme="minorHAnsi" w:hAnsiTheme="minorHAnsi" w:cstheme="minorHAnsi"/>
          <w:lang w:val="sr-Cyrl-CS"/>
        </w:rPr>
        <w:t xml:space="preserve"> основним </w:t>
      </w:r>
      <w:r w:rsidRPr="00C30E93">
        <w:rPr>
          <w:rFonts w:asciiTheme="minorHAnsi" w:hAnsiTheme="minorHAnsi" w:cstheme="minorHAnsi"/>
          <w:b/>
          <w:lang w:val="sr-Cyrl-CS"/>
        </w:rPr>
        <w:t>балетским</w:t>
      </w:r>
      <w:r w:rsidRPr="00C30E93">
        <w:rPr>
          <w:rFonts w:asciiTheme="minorHAnsi" w:hAnsiTheme="minorHAnsi" w:cstheme="minorHAnsi"/>
          <w:lang w:val="sr-Cyrl-CS"/>
        </w:rPr>
        <w:t xml:space="preserve"> шк</w:t>
      </w:r>
      <w:r w:rsidRPr="00C30E93">
        <w:rPr>
          <w:rFonts w:asciiTheme="minorHAnsi" w:hAnsiTheme="minorHAnsi" w:cstheme="minorHAnsi"/>
        </w:rPr>
        <w:t>o</w:t>
      </w:r>
      <w:r w:rsidRPr="00C30E93">
        <w:rPr>
          <w:rFonts w:asciiTheme="minorHAnsi" w:hAnsiTheme="minorHAnsi" w:cstheme="minorHAnsi"/>
          <w:lang w:val="sr-Cyrl-CS"/>
        </w:rPr>
        <w:t xml:space="preserve">лама – за </w:t>
      </w:r>
      <w:r w:rsidRPr="00C30E93">
        <w:rPr>
          <w:rFonts w:asciiTheme="minorHAnsi" w:hAnsiTheme="minorHAnsi" w:cstheme="minorHAnsi"/>
          <w:b/>
          <w:lang w:val="sr-Cyrl-CS"/>
        </w:rPr>
        <w:t>41</w:t>
      </w:r>
      <w:r w:rsidRPr="00C30E93">
        <w:rPr>
          <w:rFonts w:asciiTheme="minorHAnsi" w:hAnsiTheme="minorHAnsi" w:cstheme="minorHAnsi"/>
          <w:lang w:val="sr-Cyrl-CS"/>
        </w:rPr>
        <w:t xml:space="preserve"> ученика (</w:t>
      </w:r>
      <w:r w:rsidRPr="00C30E93">
        <w:rPr>
          <w:rFonts w:asciiTheme="minorHAnsi" w:hAnsiTheme="minorHAnsi" w:cstheme="minorHAnsi"/>
          <w:b/>
          <w:lang w:val="sr-Cyrl-CS"/>
        </w:rPr>
        <w:t>33.06%</w:t>
      </w:r>
      <w:r w:rsidRPr="00C30E93">
        <w:rPr>
          <w:rFonts w:asciiTheme="minorHAnsi" w:hAnsiTheme="minorHAnsi" w:cstheme="minorHAnsi"/>
          <w:lang w:val="sr-Cyrl-CS"/>
        </w:rPr>
        <w:t xml:space="preserve">). Изузетак су једино основне школе за </w:t>
      </w:r>
      <w:r w:rsidRPr="00C30E93">
        <w:rPr>
          <w:rFonts w:asciiTheme="minorHAnsi" w:hAnsiTheme="minorHAnsi" w:cstheme="minorHAnsi"/>
          <w:b/>
          <w:lang w:val="sr-Cyrl-CS"/>
        </w:rPr>
        <w:t xml:space="preserve">образовање одраслих </w:t>
      </w:r>
      <w:r w:rsidRPr="00C30E93">
        <w:rPr>
          <w:rFonts w:asciiTheme="minorHAnsi" w:hAnsiTheme="minorHAnsi" w:cstheme="minorHAnsi"/>
          <w:lang w:val="sr-Cyrl-CS"/>
        </w:rPr>
        <w:t xml:space="preserve">јер је </w:t>
      </w:r>
      <w:r w:rsidRPr="00C30E93">
        <w:rPr>
          <w:rFonts w:asciiTheme="minorHAnsi" w:hAnsiTheme="minorHAnsi" w:cstheme="minorHAnsi"/>
          <w:b/>
          <w:lang w:val="sr-Cyrl-CS"/>
        </w:rPr>
        <w:t>смањен</w:t>
      </w:r>
      <w:r w:rsidRPr="00C30E93">
        <w:rPr>
          <w:rFonts w:asciiTheme="minorHAnsi" w:hAnsiTheme="minorHAnsi" w:cstheme="minorHAnsi"/>
          <w:lang w:val="sr-Cyrl-RS"/>
        </w:rPr>
        <w:t xml:space="preserve"> </w:t>
      </w:r>
      <w:r w:rsidRPr="00C30E93">
        <w:rPr>
          <w:rFonts w:asciiTheme="minorHAnsi" w:hAnsiTheme="minorHAnsi" w:cstheme="minorHAnsi"/>
          <w:lang w:val="sr-Cyrl-CS"/>
        </w:rPr>
        <w:t xml:space="preserve">број одраслих полазника уписаних у први циклус основног образовања за </w:t>
      </w:r>
      <w:r w:rsidRPr="00C30E93">
        <w:rPr>
          <w:rFonts w:asciiTheme="minorHAnsi" w:hAnsiTheme="minorHAnsi" w:cstheme="minorHAnsi"/>
          <w:b/>
          <w:lang w:val="sr-Cyrl-CS"/>
        </w:rPr>
        <w:t>116</w:t>
      </w:r>
      <w:r w:rsidRPr="00C30E93">
        <w:rPr>
          <w:rFonts w:asciiTheme="minorHAnsi" w:hAnsiTheme="minorHAnsi" w:cstheme="minorHAnsi"/>
          <w:lang w:val="sr-Cyrl-CS"/>
        </w:rPr>
        <w:t xml:space="preserve"> тј. </w:t>
      </w:r>
      <w:r w:rsidRPr="00C30E93">
        <w:rPr>
          <w:rFonts w:asciiTheme="minorHAnsi" w:hAnsiTheme="minorHAnsi" w:cstheme="minorHAnsi"/>
          <w:b/>
          <w:lang w:val="sr-Cyrl-CS"/>
        </w:rPr>
        <w:t>23.06%</w:t>
      </w:r>
      <w:r w:rsidRPr="00C30E93">
        <w:rPr>
          <w:rFonts w:asciiTheme="minorHAnsi" w:hAnsiTheme="minorHAnsi" w:cstheme="minorHAnsi"/>
          <w:lang w:val="sr-Cyrl-CS"/>
        </w:rPr>
        <w:t>.</w:t>
      </w:r>
    </w:p>
    <w:p w14:paraId="78544394" w14:textId="77777777" w:rsidR="00623B66" w:rsidRPr="00C30E93" w:rsidRDefault="00623B66" w:rsidP="00623B66">
      <w:pPr>
        <w:rPr>
          <w:rFonts w:asciiTheme="minorHAnsi" w:hAnsiTheme="minorHAnsi" w:cstheme="minorHAnsi"/>
          <w:lang w:val="sr-Cyrl-RS"/>
        </w:rPr>
      </w:pPr>
    </w:p>
    <w:p w14:paraId="53B17B3A" w14:textId="77777777" w:rsidR="00623B66" w:rsidRPr="00C30E93" w:rsidRDefault="00623B66" w:rsidP="00623B66">
      <w:pPr>
        <w:pStyle w:val="Heading2"/>
        <w:rPr>
          <w:rFonts w:asciiTheme="minorHAnsi" w:hAnsiTheme="minorHAnsi"/>
        </w:rPr>
      </w:pPr>
      <w:bookmarkStart w:id="74" w:name="_Toc61337895"/>
      <w:bookmarkStart w:id="75" w:name="_Toc90367165"/>
      <w:r w:rsidRPr="00C30E93">
        <w:rPr>
          <w:rFonts w:asciiTheme="minorHAnsi" w:hAnsiTheme="minorHAnsi"/>
        </w:rPr>
        <w:t>2.4. Заступљеност наставних језика у основној школи</w:t>
      </w:r>
      <w:bookmarkEnd w:id="74"/>
      <w:bookmarkEnd w:id="75"/>
    </w:p>
    <w:p w14:paraId="5AD140A7" w14:textId="77777777" w:rsidR="00623B66" w:rsidRPr="00C30E93" w:rsidRDefault="00623B66" w:rsidP="00623B66">
      <w:pPr>
        <w:rPr>
          <w:rFonts w:asciiTheme="minorHAnsi" w:hAnsiTheme="minorHAnsi" w:cstheme="minorHAnsi"/>
          <w:lang w:val="sr-Cyrl-RS"/>
        </w:rPr>
      </w:pPr>
    </w:p>
    <w:p w14:paraId="28AA25AE" w14:textId="77777777" w:rsidR="00623B66" w:rsidRPr="00C30E93" w:rsidRDefault="00623B66" w:rsidP="00623B66">
      <w:pPr>
        <w:numPr>
          <w:ilvl w:val="0"/>
          <w:numId w:val="19"/>
        </w:numPr>
        <w:jc w:val="both"/>
        <w:rPr>
          <w:rFonts w:asciiTheme="minorHAnsi" w:hAnsiTheme="minorHAnsi" w:cstheme="minorHAnsi"/>
          <w:bCs/>
          <w:lang w:val="sr-Cyrl-CS"/>
        </w:rPr>
      </w:pPr>
      <w:r w:rsidRPr="00C30E93">
        <w:rPr>
          <w:rFonts w:asciiTheme="minorHAnsi" w:hAnsiTheme="minorHAnsi" w:cstheme="minorHAnsi"/>
          <w:bCs/>
          <w:lang w:val="sr-Cyrl-CS"/>
        </w:rPr>
        <w:t xml:space="preserve">Од укупног броја основних школа, у </w:t>
      </w:r>
      <w:r w:rsidRPr="00C30E93">
        <w:rPr>
          <w:rFonts w:asciiTheme="minorHAnsi" w:hAnsiTheme="minorHAnsi" w:cstheme="minorHAnsi"/>
          <w:b/>
          <w:bCs/>
          <w:lang w:val="sr-Cyrl-CS"/>
        </w:rPr>
        <w:t>254</w:t>
      </w:r>
      <w:r w:rsidRPr="00C30E93">
        <w:rPr>
          <w:rFonts w:asciiTheme="minorHAnsi" w:hAnsiTheme="minorHAnsi" w:cstheme="minorHAnsi"/>
          <w:bCs/>
          <w:lang w:val="sr-Cyrl-CS"/>
        </w:rPr>
        <w:t xml:space="preserve"> школе </w:t>
      </w:r>
      <w:r w:rsidRPr="00C30E93">
        <w:rPr>
          <w:rFonts w:asciiTheme="minorHAnsi" w:hAnsiTheme="minorHAnsi" w:cstheme="minorHAnsi"/>
          <w:b/>
          <w:bCs/>
          <w:lang w:val="sr-Cyrl-CS"/>
        </w:rPr>
        <w:t>(</w:t>
      </w:r>
      <w:r w:rsidRPr="00C30E93">
        <w:rPr>
          <w:rFonts w:asciiTheme="minorHAnsi" w:hAnsiTheme="minorHAnsi" w:cstheme="minorHAnsi"/>
          <w:b/>
          <w:bCs/>
          <w:lang w:val="sr-Cyrl-CS"/>
        </w:rPr>
        <w:fldChar w:fldCharType="begin"/>
      </w:r>
      <w:r w:rsidRPr="00C30E93">
        <w:rPr>
          <w:rFonts w:asciiTheme="minorHAnsi" w:hAnsiTheme="minorHAnsi" w:cstheme="minorHAnsi"/>
          <w:b/>
          <w:bCs/>
          <w:lang w:val="sr-Cyrl-CS"/>
        </w:rPr>
        <w:instrText xml:space="preserve"> =248*100/345 \# "0.00%" </w:instrText>
      </w:r>
      <w:r w:rsidRPr="00C30E93">
        <w:rPr>
          <w:rFonts w:asciiTheme="minorHAnsi" w:hAnsiTheme="minorHAnsi" w:cstheme="minorHAnsi"/>
          <w:b/>
          <w:bCs/>
          <w:lang w:val="sr-Cyrl-CS"/>
        </w:rPr>
        <w:fldChar w:fldCharType="separate"/>
      </w:r>
      <w:r w:rsidRPr="00C30E93">
        <w:rPr>
          <w:rFonts w:asciiTheme="minorHAnsi" w:hAnsiTheme="minorHAnsi" w:cstheme="minorHAnsi"/>
          <w:b/>
          <w:bCs/>
          <w:lang w:val="sr-Cyrl-CS"/>
        </w:rPr>
        <w:t>72.99%</w:t>
      </w:r>
      <w:r w:rsidRPr="00C30E93">
        <w:rPr>
          <w:rFonts w:asciiTheme="minorHAnsi" w:hAnsiTheme="minorHAnsi" w:cstheme="minorHAnsi"/>
          <w:b/>
          <w:bCs/>
          <w:lang w:val="sr-Cyrl-CS"/>
        </w:rPr>
        <w:fldChar w:fldCharType="end"/>
      </w:r>
      <w:r w:rsidRPr="00C30E93">
        <w:rPr>
          <w:rFonts w:asciiTheme="minorHAnsi" w:hAnsiTheme="minorHAnsi" w:cstheme="minorHAnsi"/>
          <w:b/>
          <w:bCs/>
          <w:lang w:val="sr-Cyrl-CS"/>
        </w:rPr>
        <w:t xml:space="preserve">) </w:t>
      </w:r>
      <w:r w:rsidRPr="00C30E93">
        <w:rPr>
          <w:rFonts w:asciiTheme="minorHAnsi" w:hAnsiTheme="minorHAnsi" w:cstheme="minorHAnsi"/>
          <w:bCs/>
          <w:lang w:val="sr-Cyrl-CS"/>
        </w:rPr>
        <w:t xml:space="preserve">настава се изводи само </w:t>
      </w:r>
      <w:r w:rsidRPr="00C30E93">
        <w:rPr>
          <w:rFonts w:asciiTheme="minorHAnsi" w:hAnsiTheme="minorHAnsi" w:cstheme="minorHAnsi"/>
          <w:b/>
          <w:bCs/>
          <w:lang w:val="sr-Cyrl-CS"/>
        </w:rPr>
        <w:t>на једном језику</w:t>
      </w:r>
      <w:r w:rsidRPr="00C30E93">
        <w:rPr>
          <w:rFonts w:asciiTheme="minorHAnsi" w:hAnsiTheme="minorHAnsi" w:cstheme="minorHAnsi"/>
          <w:bCs/>
          <w:lang w:val="sr-Cyrl-CS"/>
        </w:rPr>
        <w:t>:</w:t>
      </w:r>
    </w:p>
    <w:p w14:paraId="227443FA" w14:textId="77777777" w:rsidR="00623B66" w:rsidRPr="00C30E93" w:rsidRDefault="00623B66" w:rsidP="00623B66">
      <w:pPr>
        <w:numPr>
          <w:ilvl w:val="0"/>
          <w:numId w:val="20"/>
        </w:numPr>
        <w:jc w:val="both"/>
        <w:rPr>
          <w:rFonts w:asciiTheme="minorHAnsi" w:hAnsiTheme="minorHAnsi" w:cstheme="minorHAnsi"/>
          <w:lang w:val="sr-Cyrl-CS"/>
        </w:rPr>
      </w:pPr>
      <w:r w:rsidRPr="00C30E93">
        <w:rPr>
          <w:rFonts w:asciiTheme="minorHAnsi" w:hAnsiTheme="minorHAnsi" w:cstheme="minorHAnsi"/>
          <w:lang w:val="sr-Cyrl-CS"/>
        </w:rPr>
        <w:t xml:space="preserve">на </w:t>
      </w:r>
      <w:r w:rsidRPr="00C30E93">
        <w:rPr>
          <w:rFonts w:asciiTheme="minorHAnsi" w:hAnsiTheme="minorHAnsi" w:cstheme="minorHAnsi"/>
          <w:b/>
          <w:bCs/>
          <w:lang w:val="sr-Cyrl-CS"/>
        </w:rPr>
        <w:t>српском</w:t>
      </w:r>
      <w:r w:rsidRPr="00C30E93">
        <w:rPr>
          <w:rFonts w:asciiTheme="minorHAnsi" w:hAnsiTheme="minorHAnsi" w:cstheme="minorHAnsi"/>
          <w:lang w:val="sr-Cyrl-CS"/>
        </w:rPr>
        <w:t xml:space="preserve"> језику </w:t>
      </w:r>
      <w:r w:rsidRPr="00C30E93">
        <w:rPr>
          <w:rFonts w:asciiTheme="minorHAnsi" w:hAnsiTheme="minorHAnsi" w:cstheme="minorHAnsi"/>
        </w:rPr>
        <w:t xml:space="preserve">– </w:t>
      </w:r>
      <w:r w:rsidRPr="00C30E93">
        <w:rPr>
          <w:rFonts w:asciiTheme="minorHAnsi" w:hAnsiTheme="minorHAnsi" w:cstheme="minorHAnsi"/>
          <w:lang w:val="sr-Cyrl-CS"/>
        </w:rPr>
        <w:t xml:space="preserve">у </w:t>
      </w:r>
      <w:r w:rsidRPr="00C30E93">
        <w:rPr>
          <w:rFonts w:asciiTheme="minorHAnsi" w:hAnsiTheme="minorHAnsi" w:cstheme="minorHAnsi"/>
          <w:b/>
          <w:bCs/>
        </w:rPr>
        <w:t>235</w:t>
      </w:r>
      <w:r w:rsidRPr="00C30E93">
        <w:rPr>
          <w:rFonts w:asciiTheme="minorHAnsi" w:hAnsiTheme="minorHAnsi" w:cstheme="minorHAnsi"/>
          <w:b/>
          <w:bCs/>
          <w:lang w:val="sr-Cyrl-CS"/>
        </w:rPr>
        <w:t xml:space="preserve"> </w:t>
      </w:r>
      <w:r w:rsidRPr="00C30E93">
        <w:rPr>
          <w:rFonts w:asciiTheme="minorHAnsi" w:hAnsiTheme="minorHAnsi" w:cstheme="minorHAnsi"/>
          <w:bCs/>
          <w:lang w:val="sr-Cyrl-CS"/>
        </w:rPr>
        <w:t>школ</w:t>
      </w:r>
      <w:r w:rsidRPr="00C30E93">
        <w:rPr>
          <w:rFonts w:asciiTheme="minorHAnsi" w:hAnsiTheme="minorHAnsi" w:cstheme="minorHAnsi"/>
          <w:bCs/>
        </w:rPr>
        <w:t>a</w:t>
      </w:r>
      <w:r w:rsidRPr="00C30E93">
        <w:rPr>
          <w:rFonts w:asciiTheme="minorHAnsi" w:hAnsiTheme="minorHAnsi" w:cstheme="minorHAnsi"/>
          <w:b/>
          <w:bCs/>
          <w:lang w:val="sr-Cyrl-CS"/>
        </w:rPr>
        <w:t xml:space="preserve"> </w:t>
      </w:r>
      <w:r w:rsidRPr="00C30E93">
        <w:rPr>
          <w:rFonts w:asciiTheme="minorHAnsi" w:hAnsiTheme="minorHAnsi" w:cstheme="minorHAnsi"/>
          <w:bCs/>
          <w:lang w:val="sr-Cyrl-CS"/>
        </w:rPr>
        <w:t>или</w:t>
      </w:r>
      <w:r w:rsidRPr="00C30E93">
        <w:rPr>
          <w:rFonts w:asciiTheme="minorHAnsi" w:hAnsiTheme="minorHAnsi" w:cstheme="minorHAnsi"/>
          <w:b/>
          <w:bCs/>
          <w:lang w:val="sr-Cyrl-CS"/>
        </w:rPr>
        <w:t xml:space="preserve"> </w:t>
      </w:r>
      <w:r w:rsidRPr="00C30E93">
        <w:rPr>
          <w:rFonts w:asciiTheme="minorHAnsi" w:hAnsiTheme="minorHAnsi" w:cstheme="minorHAnsi"/>
          <w:b/>
          <w:bCs/>
          <w:lang w:val="sr-Cyrl-CS"/>
        </w:rPr>
        <w:fldChar w:fldCharType="begin"/>
      </w:r>
      <w:r w:rsidRPr="00C30E93">
        <w:rPr>
          <w:rFonts w:asciiTheme="minorHAnsi" w:hAnsiTheme="minorHAnsi" w:cstheme="minorHAnsi"/>
          <w:b/>
          <w:bCs/>
          <w:lang w:val="sr-Cyrl-CS"/>
        </w:rPr>
        <w:instrText xml:space="preserve"> =230*100/345 \# "0.00%" </w:instrText>
      </w:r>
      <w:r w:rsidRPr="00C30E93">
        <w:rPr>
          <w:rFonts w:asciiTheme="minorHAnsi" w:hAnsiTheme="minorHAnsi" w:cstheme="minorHAnsi"/>
          <w:b/>
          <w:bCs/>
          <w:lang w:val="sr-Cyrl-CS"/>
        </w:rPr>
        <w:fldChar w:fldCharType="separate"/>
      </w:r>
      <w:r w:rsidRPr="00C30E93">
        <w:rPr>
          <w:rFonts w:asciiTheme="minorHAnsi" w:hAnsiTheme="minorHAnsi" w:cstheme="minorHAnsi"/>
          <w:b/>
          <w:bCs/>
          <w:noProof/>
          <w:lang w:val="sr-Cyrl-CS"/>
        </w:rPr>
        <w:t>6</w:t>
      </w:r>
      <w:r w:rsidRPr="00C30E93">
        <w:rPr>
          <w:rFonts w:asciiTheme="minorHAnsi" w:hAnsiTheme="minorHAnsi" w:cstheme="minorHAnsi"/>
          <w:b/>
          <w:bCs/>
          <w:noProof/>
        </w:rPr>
        <w:t>7</w:t>
      </w:r>
      <w:r w:rsidRPr="00C30E93">
        <w:rPr>
          <w:rFonts w:asciiTheme="minorHAnsi" w:hAnsiTheme="minorHAnsi" w:cstheme="minorHAnsi"/>
          <w:b/>
          <w:bCs/>
          <w:noProof/>
          <w:lang w:val="sr-Cyrl-CS"/>
        </w:rPr>
        <w:t>.</w:t>
      </w:r>
      <w:r w:rsidRPr="00C30E93">
        <w:rPr>
          <w:rFonts w:asciiTheme="minorHAnsi" w:hAnsiTheme="minorHAnsi" w:cstheme="minorHAnsi"/>
          <w:b/>
          <w:bCs/>
          <w:noProof/>
          <w:lang w:val="sr-Cyrl-RS"/>
        </w:rPr>
        <w:t>53</w:t>
      </w:r>
      <w:r w:rsidRPr="00C30E93">
        <w:rPr>
          <w:rFonts w:asciiTheme="minorHAnsi" w:hAnsiTheme="minorHAnsi" w:cstheme="minorHAnsi"/>
          <w:b/>
          <w:bCs/>
          <w:noProof/>
          <w:lang w:val="sr-Cyrl-CS"/>
        </w:rPr>
        <w:t>%</w:t>
      </w:r>
      <w:r w:rsidRPr="00C30E93">
        <w:rPr>
          <w:rFonts w:asciiTheme="minorHAnsi" w:hAnsiTheme="minorHAnsi" w:cstheme="minorHAnsi"/>
          <w:b/>
          <w:bCs/>
          <w:lang w:val="sr-Cyrl-CS"/>
        </w:rPr>
        <w:fldChar w:fldCharType="end"/>
      </w:r>
      <w:r w:rsidRPr="00C30E93">
        <w:rPr>
          <w:rFonts w:asciiTheme="minorHAnsi" w:hAnsiTheme="minorHAnsi" w:cstheme="minorHAnsi"/>
          <w:lang w:val="sr-Cyrl-CS"/>
        </w:rPr>
        <w:t xml:space="preserve"> </w:t>
      </w:r>
      <w:r w:rsidRPr="00C30E93">
        <w:rPr>
          <w:rFonts w:asciiTheme="minorHAnsi" w:hAnsiTheme="minorHAnsi" w:cstheme="minorHAnsi"/>
          <w:bCs/>
          <w:lang w:val="sr-Cyrl-CS"/>
        </w:rPr>
        <w:t>од укупног броја основних школа;</w:t>
      </w:r>
    </w:p>
    <w:p w14:paraId="61609766" w14:textId="77777777" w:rsidR="00623B66" w:rsidRPr="00C30E93" w:rsidRDefault="00623B66" w:rsidP="00623B66">
      <w:pPr>
        <w:numPr>
          <w:ilvl w:val="0"/>
          <w:numId w:val="20"/>
        </w:numPr>
        <w:jc w:val="both"/>
        <w:rPr>
          <w:rFonts w:asciiTheme="minorHAnsi" w:hAnsiTheme="minorHAnsi" w:cstheme="minorHAnsi"/>
          <w:lang w:val="sr-Cyrl-CS"/>
        </w:rPr>
      </w:pPr>
      <w:r w:rsidRPr="00C30E93">
        <w:rPr>
          <w:rFonts w:asciiTheme="minorHAnsi" w:hAnsiTheme="minorHAnsi" w:cstheme="minorHAnsi"/>
          <w:lang w:val="sr-Cyrl-CS"/>
        </w:rPr>
        <w:t xml:space="preserve">на </w:t>
      </w:r>
      <w:r w:rsidRPr="00C30E93">
        <w:rPr>
          <w:rFonts w:asciiTheme="minorHAnsi" w:hAnsiTheme="minorHAnsi" w:cstheme="minorHAnsi"/>
          <w:b/>
          <w:bCs/>
          <w:lang w:val="sr-Cyrl-CS"/>
        </w:rPr>
        <w:t>мађарском</w:t>
      </w:r>
      <w:r w:rsidRPr="00C30E93">
        <w:rPr>
          <w:rFonts w:asciiTheme="minorHAnsi" w:hAnsiTheme="minorHAnsi" w:cstheme="minorHAnsi"/>
          <w:lang w:val="sr-Cyrl-CS"/>
        </w:rPr>
        <w:t xml:space="preserve"> језику </w:t>
      </w:r>
      <w:r w:rsidRPr="00C30E93">
        <w:rPr>
          <w:rFonts w:asciiTheme="minorHAnsi" w:hAnsiTheme="minorHAnsi" w:cstheme="minorHAnsi"/>
        </w:rPr>
        <w:t xml:space="preserve">– </w:t>
      </w:r>
      <w:r w:rsidRPr="00C30E93">
        <w:rPr>
          <w:rFonts w:asciiTheme="minorHAnsi" w:hAnsiTheme="minorHAnsi" w:cstheme="minorHAnsi"/>
          <w:lang w:val="sr-Cyrl-CS"/>
        </w:rPr>
        <w:t xml:space="preserve">у </w:t>
      </w:r>
      <w:r w:rsidRPr="00C30E93">
        <w:rPr>
          <w:rFonts w:asciiTheme="minorHAnsi" w:hAnsiTheme="minorHAnsi" w:cstheme="minorHAnsi"/>
          <w:b/>
          <w:lang w:val="sr-Cyrl-CS"/>
        </w:rPr>
        <w:t>десет</w:t>
      </w:r>
      <w:r w:rsidRPr="00C30E93">
        <w:rPr>
          <w:rFonts w:asciiTheme="minorHAnsi" w:hAnsiTheme="minorHAnsi" w:cstheme="minorHAnsi"/>
          <w:lang w:val="sr-Cyrl-CS"/>
        </w:rPr>
        <w:t xml:space="preserve"> </w:t>
      </w:r>
      <w:r w:rsidRPr="00C30E93">
        <w:rPr>
          <w:rFonts w:asciiTheme="minorHAnsi" w:hAnsiTheme="minorHAnsi" w:cstheme="minorHAnsi"/>
          <w:b/>
          <w:lang w:val="sr-Cyrl-CS"/>
        </w:rPr>
        <w:t xml:space="preserve">(10) </w:t>
      </w:r>
      <w:r w:rsidRPr="00C30E93">
        <w:rPr>
          <w:rFonts w:asciiTheme="minorHAnsi" w:hAnsiTheme="minorHAnsi" w:cstheme="minorHAnsi"/>
          <w:lang w:val="sr-Cyrl-CS"/>
        </w:rPr>
        <w:t xml:space="preserve">школа или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=8*100/345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2.87%</w:t>
      </w:r>
      <w:r w:rsidRPr="00C30E93">
        <w:rPr>
          <w:rFonts w:asciiTheme="minorHAnsi" w:hAnsiTheme="minorHAnsi" w:cstheme="minorHAnsi"/>
          <w:b/>
          <w:lang w:val="sr-Cyrl-CS"/>
        </w:rPr>
        <w:fldChar w:fldCharType="end"/>
      </w:r>
      <w:r w:rsidRPr="00C30E93">
        <w:rPr>
          <w:rFonts w:asciiTheme="minorHAnsi" w:hAnsiTheme="minorHAnsi" w:cstheme="minorHAnsi"/>
          <w:lang w:val="sr-Cyrl-CS"/>
        </w:rPr>
        <w:t xml:space="preserve"> </w:t>
      </w:r>
      <w:r w:rsidRPr="00C30E93">
        <w:rPr>
          <w:rFonts w:asciiTheme="minorHAnsi" w:hAnsiTheme="minorHAnsi" w:cstheme="minorHAnsi"/>
          <w:bCs/>
          <w:lang w:val="sr-Cyrl-CS"/>
        </w:rPr>
        <w:t>од укупног броја основних школа;</w:t>
      </w:r>
    </w:p>
    <w:p w14:paraId="519D0C21" w14:textId="77777777" w:rsidR="00623B66" w:rsidRPr="00C30E93" w:rsidRDefault="00623B66" w:rsidP="00623B66">
      <w:pPr>
        <w:numPr>
          <w:ilvl w:val="0"/>
          <w:numId w:val="20"/>
        </w:numPr>
        <w:jc w:val="both"/>
        <w:rPr>
          <w:rFonts w:asciiTheme="minorHAnsi" w:hAnsiTheme="minorHAnsi" w:cstheme="minorHAnsi"/>
          <w:lang w:val="sr-Cyrl-CS"/>
        </w:rPr>
      </w:pPr>
      <w:r w:rsidRPr="00C30E93">
        <w:rPr>
          <w:rFonts w:asciiTheme="minorHAnsi" w:hAnsiTheme="minorHAnsi" w:cstheme="minorHAnsi"/>
          <w:lang w:val="sr-Cyrl-CS"/>
        </w:rPr>
        <w:t xml:space="preserve">на </w:t>
      </w:r>
      <w:r w:rsidRPr="00C30E93">
        <w:rPr>
          <w:rFonts w:asciiTheme="minorHAnsi" w:hAnsiTheme="minorHAnsi" w:cstheme="minorHAnsi"/>
          <w:b/>
          <w:bCs/>
          <w:lang w:val="sr-Cyrl-CS"/>
        </w:rPr>
        <w:t>словачком</w:t>
      </w:r>
      <w:r w:rsidRPr="00C30E93">
        <w:rPr>
          <w:rFonts w:asciiTheme="minorHAnsi" w:hAnsiTheme="minorHAnsi" w:cstheme="minorHAnsi"/>
          <w:lang w:val="sr-Cyrl-CS"/>
        </w:rPr>
        <w:t xml:space="preserve"> језику </w:t>
      </w:r>
      <w:r w:rsidRPr="00C30E93">
        <w:rPr>
          <w:rFonts w:asciiTheme="minorHAnsi" w:hAnsiTheme="minorHAnsi" w:cstheme="minorHAnsi"/>
        </w:rPr>
        <w:t xml:space="preserve">– </w:t>
      </w:r>
      <w:r w:rsidRPr="00C30E93">
        <w:rPr>
          <w:rFonts w:asciiTheme="minorHAnsi" w:hAnsiTheme="minorHAnsi" w:cstheme="minorHAnsi"/>
          <w:lang w:val="sr-Cyrl-CS"/>
        </w:rPr>
        <w:t xml:space="preserve">у </w:t>
      </w:r>
      <w:r w:rsidRPr="00C30E93">
        <w:rPr>
          <w:rFonts w:asciiTheme="minorHAnsi" w:hAnsiTheme="minorHAnsi" w:cstheme="minorHAnsi"/>
          <w:b/>
          <w:lang w:val="sr-Cyrl-CS"/>
        </w:rPr>
        <w:t>четири</w:t>
      </w:r>
      <w:r w:rsidRPr="00C30E93">
        <w:rPr>
          <w:rFonts w:asciiTheme="minorHAnsi" w:hAnsiTheme="minorHAnsi" w:cstheme="minorHAnsi"/>
          <w:lang w:val="sr-Cyrl-CS"/>
        </w:rPr>
        <w:t xml:space="preserve"> </w:t>
      </w:r>
      <w:r w:rsidRPr="00C30E93">
        <w:rPr>
          <w:rFonts w:asciiTheme="minorHAnsi" w:hAnsiTheme="minorHAnsi" w:cstheme="minorHAnsi"/>
          <w:b/>
          <w:lang w:val="sr-Cyrl-CS"/>
        </w:rPr>
        <w:t xml:space="preserve">(4) </w:t>
      </w:r>
      <w:r w:rsidRPr="00C30E93">
        <w:rPr>
          <w:rFonts w:asciiTheme="minorHAnsi" w:hAnsiTheme="minorHAnsi" w:cstheme="minorHAnsi"/>
          <w:lang w:val="sr-Cyrl-CS"/>
        </w:rPr>
        <w:t xml:space="preserve">школе или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=5*100/345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1.15%</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 xml:space="preserve"> </w:t>
      </w:r>
      <w:r w:rsidRPr="00C30E93">
        <w:rPr>
          <w:rFonts w:asciiTheme="minorHAnsi" w:hAnsiTheme="minorHAnsi" w:cstheme="minorHAnsi"/>
          <w:bCs/>
          <w:lang w:val="sr-Cyrl-CS"/>
        </w:rPr>
        <w:t>од укупног броја основних школа;</w:t>
      </w:r>
    </w:p>
    <w:p w14:paraId="10E7334B" w14:textId="77777777" w:rsidR="00623B66" w:rsidRPr="00C30E93" w:rsidRDefault="00623B66" w:rsidP="00623B66">
      <w:pPr>
        <w:numPr>
          <w:ilvl w:val="0"/>
          <w:numId w:val="20"/>
        </w:numPr>
        <w:jc w:val="both"/>
        <w:rPr>
          <w:rFonts w:asciiTheme="minorHAnsi" w:hAnsiTheme="minorHAnsi" w:cstheme="minorHAnsi"/>
          <w:lang w:val="sr-Cyrl-CS"/>
        </w:rPr>
      </w:pPr>
      <w:r w:rsidRPr="00C30E93">
        <w:rPr>
          <w:rFonts w:asciiTheme="minorHAnsi" w:hAnsiTheme="minorHAnsi" w:cstheme="minorHAnsi"/>
          <w:lang w:val="sr-Cyrl-CS"/>
        </w:rPr>
        <w:t xml:space="preserve">на </w:t>
      </w:r>
      <w:r w:rsidRPr="00C30E93">
        <w:rPr>
          <w:rFonts w:asciiTheme="minorHAnsi" w:hAnsiTheme="minorHAnsi" w:cstheme="minorHAnsi"/>
          <w:b/>
          <w:bCs/>
          <w:lang w:val="sr-Cyrl-CS"/>
        </w:rPr>
        <w:t>румунском</w:t>
      </w:r>
      <w:r w:rsidRPr="00C30E93">
        <w:rPr>
          <w:rFonts w:asciiTheme="minorHAnsi" w:hAnsiTheme="minorHAnsi" w:cstheme="minorHAnsi"/>
          <w:lang w:val="sr-Cyrl-CS"/>
        </w:rPr>
        <w:t xml:space="preserve"> језику </w:t>
      </w:r>
      <w:r w:rsidRPr="00C30E93">
        <w:rPr>
          <w:rFonts w:asciiTheme="minorHAnsi" w:hAnsiTheme="minorHAnsi" w:cstheme="minorHAnsi"/>
        </w:rPr>
        <w:t xml:space="preserve">– </w:t>
      </w:r>
      <w:r w:rsidRPr="00C30E93">
        <w:rPr>
          <w:rFonts w:asciiTheme="minorHAnsi" w:hAnsiTheme="minorHAnsi" w:cstheme="minorHAnsi"/>
          <w:lang w:val="sr-Cyrl-CS"/>
        </w:rPr>
        <w:t xml:space="preserve">у </w:t>
      </w:r>
      <w:r w:rsidRPr="00C30E93">
        <w:rPr>
          <w:rFonts w:asciiTheme="minorHAnsi" w:hAnsiTheme="minorHAnsi" w:cstheme="minorHAnsi"/>
          <w:b/>
          <w:lang w:val="sr-Cyrl-CS"/>
        </w:rPr>
        <w:t>четири</w:t>
      </w:r>
      <w:r w:rsidRPr="00C30E93">
        <w:rPr>
          <w:rFonts w:asciiTheme="minorHAnsi" w:hAnsiTheme="minorHAnsi" w:cstheme="minorHAnsi"/>
          <w:lang w:val="sr-Cyrl-CS"/>
        </w:rPr>
        <w:t xml:space="preserve"> </w:t>
      </w:r>
      <w:r w:rsidRPr="00C30E93">
        <w:rPr>
          <w:rFonts w:asciiTheme="minorHAnsi" w:hAnsiTheme="minorHAnsi" w:cstheme="minorHAnsi"/>
          <w:b/>
          <w:lang w:val="sr-Cyrl-CS"/>
        </w:rPr>
        <w:t xml:space="preserve">(4) </w:t>
      </w:r>
      <w:r w:rsidRPr="00C30E93">
        <w:rPr>
          <w:rFonts w:asciiTheme="minorHAnsi" w:hAnsiTheme="minorHAnsi" w:cstheme="minorHAnsi"/>
          <w:lang w:val="sr-Cyrl-CS"/>
        </w:rPr>
        <w:t xml:space="preserve">школе или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=4*100/345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1.15%</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 xml:space="preserve"> </w:t>
      </w:r>
      <w:r w:rsidRPr="00C30E93">
        <w:rPr>
          <w:rFonts w:asciiTheme="minorHAnsi" w:hAnsiTheme="minorHAnsi" w:cstheme="minorHAnsi"/>
          <w:bCs/>
          <w:lang w:val="sr-Cyrl-CS"/>
        </w:rPr>
        <w:t>од укупног броја</w:t>
      </w:r>
      <w:r w:rsidRPr="00C30E93" w:rsidDel="000454D2">
        <w:rPr>
          <w:rFonts w:asciiTheme="minorHAnsi" w:hAnsiTheme="minorHAnsi" w:cstheme="minorHAnsi"/>
          <w:bCs/>
          <w:lang w:val="sr-Cyrl-CS"/>
        </w:rPr>
        <w:t xml:space="preserve"> </w:t>
      </w:r>
      <w:r w:rsidRPr="00C30E93">
        <w:rPr>
          <w:rFonts w:asciiTheme="minorHAnsi" w:hAnsiTheme="minorHAnsi" w:cstheme="minorHAnsi"/>
          <w:bCs/>
          <w:lang w:val="sr-Cyrl-CS"/>
        </w:rPr>
        <w:t>основних школа;</w:t>
      </w:r>
    </w:p>
    <w:p w14:paraId="10A78DE7" w14:textId="77777777" w:rsidR="00623B66" w:rsidRPr="00C30E93" w:rsidRDefault="00623B66" w:rsidP="00623B66">
      <w:pPr>
        <w:numPr>
          <w:ilvl w:val="0"/>
          <w:numId w:val="20"/>
        </w:numPr>
        <w:jc w:val="both"/>
        <w:rPr>
          <w:rFonts w:asciiTheme="minorHAnsi" w:hAnsiTheme="minorHAnsi" w:cstheme="minorHAnsi"/>
          <w:lang w:val="sr-Cyrl-CS"/>
        </w:rPr>
      </w:pPr>
      <w:r w:rsidRPr="00C30E93">
        <w:rPr>
          <w:rFonts w:asciiTheme="minorHAnsi" w:hAnsiTheme="minorHAnsi" w:cstheme="minorHAnsi"/>
          <w:lang w:val="sr-Cyrl-CS"/>
        </w:rPr>
        <w:t xml:space="preserve">на </w:t>
      </w:r>
      <w:r w:rsidRPr="00C30E93">
        <w:rPr>
          <w:rFonts w:asciiTheme="minorHAnsi" w:hAnsiTheme="minorHAnsi" w:cstheme="minorHAnsi"/>
          <w:b/>
          <w:bCs/>
          <w:lang w:val="sr-Cyrl-CS"/>
        </w:rPr>
        <w:t>русинском</w:t>
      </w:r>
      <w:r w:rsidRPr="00C30E93">
        <w:rPr>
          <w:rFonts w:asciiTheme="minorHAnsi" w:hAnsiTheme="minorHAnsi" w:cstheme="minorHAnsi"/>
          <w:lang w:val="sr-Cyrl-CS"/>
        </w:rPr>
        <w:t xml:space="preserve"> језику </w:t>
      </w:r>
      <w:r w:rsidRPr="00C30E93">
        <w:rPr>
          <w:rFonts w:asciiTheme="minorHAnsi" w:hAnsiTheme="minorHAnsi" w:cstheme="minorHAnsi"/>
        </w:rPr>
        <w:t xml:space="preserve">– </w:t>
      </w:r>
      <w:r w:rsidRPr="00C30E93">
        <w:rPr>
          <w:rFonts w:asciiTheme="minorHAnsi" w:hAnsiTheme="minorHAnsi" w:cstheme="minorHAnsi"/>
          <w:lang w:val="sr-Cyrl-CS"/>
        </w:rPr>
        <w:t xml:space="preserve">у </w:t>
      </w:r>
      <w:r w:rsidRPr="00C30E93">
        <w:rPr>
          <w:rFonts w:asciiTheme="minorHAnsi" w:hAnsiTheme="minorHAnsi" w:cstheme="minorHAnsi"/>
          <w:b/>
          <w:lang w:val="sr-Cyrl-CS"/>
        </w:rPr>
        <w:t xml:space="preserve">једној (1) </w:t>
      </w:r>
      <w:r w:rsidRPr="00C30E93">
        <w:rPr>
          <w:rFonts w:asciiTheme="minorHAnsi" w:hAnsiTheme="minorHAnsi" w:cstheme="minorHAnsi"/>
          <w:lang w:val="sr-Cyrl-CS"/>
        </w:rPr>
        <w:t xml:space="preserve">школи или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=1*100/345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0.29%</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 xml:space="preserve"> </w:t>
      </w:r>
      <w:r w:rsidRPr="00C30E93">
        <w:rPr>
          <w:rFonts w:asciiTheme="minorHAnsi" w:hAnsiTheme="minorHAnsi" w:cstheme="minorHAnsi"/>
          <w:bCs/>
          <w:lang w:val="sr-Cyrl-CS"/>
        </w:rPr>
        <w:t>од укупног броја</w:t>
      </w:r>
      <w:r w:rsidRPr="00C30E93" w:rsidDel="000454D2">
        <w:rPr>
          <w:rFonts w:asciiTheme="minorHAnsi" w:hAnsiTheme="minorHAnsi" w:cstheme="minorHAnsi"/>
          <w:bCs/>
          <w:lang w:val="sr-Cyrl-CS"/>
        </w:rPr>
        <w:t xml:space="preserve"> </w:t>
      </w:r>
      <w:r w:rsidRPr="00C30E93">
        <w:rPr>
          <w:rFonts w:asciiTheme="minorHAnsi" w:hAnsiTheme="minorHAnsi" w:cstheme="minorHAnsi"/>
          <w:bCs/>
          <w:lang w:val="sr-Cyrl-CS"/>
        </w:rPr>
        <w:t>основних школа.</w:t>
      </w:r>
    </w:p>
    <w:p w14:paraId="06FB9F9A" w14:textId="77777777" w:rsidR="00623B66" w:rsidRPr="00C30E93" w:rsidRDefault="00623B66" w:rsidP="00623B66">
      <w:pPr>
        <w:numPr>
          <w:ilvl w:val="0"/>
          <w:numId w:val="19"/>
        </w:numPr>
        <w:jc w:val="both"/>
        <w:rPr>
          <w:rFonts w:asciiTheme="minorHAnsi" w:hAnsiTheme="minorHAnsi" w:cstheme="minorHAnsi"/>
          <w:lang w:val="sr-Cyrl-CS"/>
        </w:rPr>
      </w:pPr>
      <w:r w:rsidRPr="00C30E93">
        <w:rPr>
          <w:rFonts w:asciiTheme="minorHAnsi" w:hAnsiTheme="minorHAnsi" w:cstheme="minorHAnsi"/>
          <w:bCs/>
          <w:lang w:val="sr-Cyrl-CS"/>
        </w:rPr>
        <w:t>Од укупног броја основних школа</w:t>
      </w:r>
      <w:r w:rsidRPr="00C30E93">
        <w:rPr>
          <w:rFonts w:asciiTheme="minorHAnsi" w:hAnsiTheme="minorHAnsi" w:cstheme="minorHAnsi"/>
          <w:lang w:val="sr-Cyrl-CS"/>
        </w:rPr>
        <w:t xml:space="preserve">, у </w:t>
      </w:r>
      <w:r w:rsidRPr="00C30E93">
        <w:rPr>
          <w:rFonts w:asciiTheme="minorHAnsi" w:hAnsiTheme="minorHAnsi" w:cstheme="minorHAnsi"/>
          <w:b/>
          <w:bCs/>
          <w:lang w:val="sr-Cyrl-CS"/>
        </w:rPr>
        <w:t xml:space="preserve">92 </w:t>
      </w:r>
      <w:r w:rsidRPr="00C30E93">
        <w:rPr>
          <w:rFonts w:asciiTheme="minorHAnsi" w:hAnsiTheme="minorHAnsi" w:cstheme="minorHAnsi"/>
          <w:lang w:val="sr-Cyrl-CS"/>
        </w:rPr>
        <w:t>основн</w:t>
      </w:r>
      <w:r w:rsidRPr="00C30E93">
        <w:rPr>
          <w:rFonts w:asciiTheme="minorHAnsi" w:hAnsiTheme="minorHAnsi" w:cstheme="minorHAnsi"/>
          <w:lang w:val="sr-Cyrl-RS"/>
        </w:rPr>
        <w:t>е</w:t>
      </w:r>
      <w:r w:rsidRPr="00C30E93">
        <w:rPr>
          <w:rFonts w:asciiTheme="minorHAnsi" w:hAnsiTheme="minorHAnsi" w:cstheme="minorHAnsi"/>
          <w:lang w:val="sr-Cyrl-CS"/>
        </w:rPr>
        <w:t xml:space="preserve"> школ</w:t>
      </w:r>
      <w:r w:rsidRPr="00C30E93">
        <w:rPr>
          <w:rFonts w:asciiTheme="minorHAnsi" w:hAnsiTheme="minorHAnsi" w:cstheme="minorHAnsi"/>
          <w:lang w:val="sr-Cyrl-RS"/>
        </w:rPr>
        <w:t>е</w:t>
      </w:r>
      <w:r w:rsidRPr="00C30E93">
        <w:rPr>
          <w:rFonts w:asciiTheme="minorHAnsi" w:hAnsiTheme="minorHAnsi" w:cstheme="minorHAnsi"/>
          <w:lang w:val="sr-Cyrl-CS"/>
        </w:rPr>
        <w:t xml:space="preserve"> </w:t>
      </w:r>
      <w:r w:rsidRPr="00C30E93">
        <w:rPr>
          <w:rFonts w:asciiTheme="minorHAnsi" w:hAnsiTheme="minorHAnsi" w:cstheme="minorHAnsi"/>
          <w:b/>
          <w:lang w:val="sr-Cyrl-CS"/>
        </w:rPr>
        <w:t>(</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=95*100/345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26.</w:t>
      </w:r>
      <w:r w:rsidRPr="00C30E93">
        <w:rPr>
          <w:rFonts w:asciiTheme="minorHAnsi" w:hAnsiTheme="minorHAnsi" w:cstheme="minorHAnsi"/>
          <w:b/>
          <w:noProof/>
          <w:lang w:val="sr-Cyrl-RS"/>
        </w:rPr>
        <w:t>44</w:t>
      </w:r>
      <w:r w:rsidRPr="00C30E93">
        <w:rPr>
          <w:rFonts w:asciiTheme="minorHAnsi" w:hAnsiTheme="minorHAnsi" w:cstheme="minorHAnsi"/>
          <w:b/>
          <w:noProof/>
          <w:lang w:val="sr-Cyrl-CS"/>
        </w:rPr>
        <w:t>%</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w:t>
      </w:r>
      <w:r w:rsidRPr="00C30E93">
        <w:rPr>
          <w:rFonts w:asciiTheme="minorHAnsi" w:hAnsiTheme="minorHAnsi" w:cstheme="minorHAnsi"/>
          <w:lang w:val="sr-Cyrl-CS"/>
        </w:rPr>
        <w:t xml:space="preserve"> настава се изводи </w:t>
      </w:r>
      <w:r w:rsidRPr="00C30E93">
        <w:rPr>
          <w:rFonts w:asciiTheme="minorHAnsi" w:hAnsiTheme="minorHAnsi" w:cstheme="minorHAnsi"/>
          <w:b/>
          <w:lang w:val="sr-Cyrl-CS"/>
        </w:rPr>
        <w:t xml:space="preserve">на </w:t>
      </w:r>
      <w:r w:rsidRPr="00C30E93">
        <w:rPr>
          <w:rFonts w:asciiTheme="minorHAnsi" w:hAnsiTheme="minorHAnsi" w:cstheme="minorHAnsi"/>
          <w:b/>
          <w:bCs/>
          <w:lang w:val="sr-Cyrl-CS"/>
        </w:rPr>
        <w:t>два језика</w:t>
      </w:r>
      <w:r w:rsidRPr="00C30E93">
        <w:rPr>
          <w:rFonts w:asciiTheme="minorHAnsi" w:hAnsiTheme="minorHAnsi" w:cstheme="minorHAnsi"/>
          <w:lang w:val="sr-Cyrl-CS"/>
        </w:rPr>
        <w:t>:</w:t>
      </w:r>
    </w:p>
    <w:p w14:paraId="7E2691C3" w14:textId="77777777" w:rsidR="00623B66" w:rsidRPr="00C30E93" w:rsidRDefault="00623B66" w:rsidP="00623B66">
      <w:pPr>
        <w:numPr>
          <w:ilvl w:val="0"/>
          <w:numId w:val="20"/>
        </w:numPr>
        <w:jc w:val="both"/>
        <w:rPr>
          <w:rFonts w:asciiTheme="minorHAnsi" w:hAnsiTheme="minorHAnsi" w:cstheme="minorHAnsi"/>
          <w:lang w:val="sr-Cyrl-CS"/>
        </w:rPr>
      </w:pPr>
      <w:r w:rsidRPr="00C30E93">
        <w:rPr>
          <w:rFonts w:asciiTheme="minorHAnsi" w:hAnsiTheme="minorHAnsi" w:cstheme="minorHAnsi"/>
          <w:lang w:val="sr-Cyrl-CS"/>
        </w:rPr>
        <w:t xml:space="preserve">на </w:t>
      </w:r>
      <w:r w:rsidRPr="00C30E93">
        <w:rPr>
          <w:rFonts w:asciiTheme="minorHAnsi" w:hAnsiTheme="minorHAnsi" w:cstheme="minorHAnsi"/>
          <w:b/>
          <w:bCs/>
          <w:lang w:val="sr-Cyrl-CS"/>
        </w:rPr>
        <w:t xml:space="preserve">српском и мађарском </w:t>
      </w:r>
      <w:r w:rsidRPr="00C30E93">
        <w:rPr>
          <w:rFonts w:asciiTheme="minorHAnsi" w:hAnsiTheme="minorHAnsi" w:cstheme="minorHAnsi"/>
          <w:bCs/>
          <w:lang w:val="sr-Cyrl-CS"/>
        </w:rPr>
        <w:t xml:space="preserve">језику </w:t>
      </w:r>
      <w:r w:rsidRPr="00C30E93">
        <w:rPr>
          <w:rFonts w:asciiTheme="minorHAnsi" w:hAnsiTheme="minorHAnsi" w:cstheme="minorHAnsi"/>
          <w:lang w:val="sr-Cyrl-CS"/>
        </w:rPr>
        <w:t xml:space="preserve">настава се изводи у </w:t>
      </w:r>
      <w:r w:rsidRPr="00C30E93">
        <w:rPr>
          <w:rFonts w:asciiTheme="minorHAnsi" w:hAnsiTheme="minorHAnsi" w:cstheme="minorHAnsi"/>
          <w:b/>
          <w:bCs/>
          <w:lang w:val="sr-Cyrl-RS"/>
        </w:rPr>
        <w:t>62</w:t>
      </w:r>
      <w:r w:rsidRPr="00C30E93">
        <w:rPr>
          <w:rFonts w:asciiTheme="minorHAnsi" w:hAnsiTheme="minorHAnsi" w:cstheme="minorHAnsi"/>
          <w:b/>
          <w:bCs/>
          <w:lang w:val="sr-Cyrl-CS"/>
        </w:rPr>
        <w:t xml:space="preserve"> </w:t>
      </w:r>
      <w:r w:rsidRPr="00C30E93">
        <w:rPr>
          <w:rFonts w:asciiTheme="minorHAnsi" w:hAnsiTheme="minorHAnsi" w:cstheme="minorHAnsi"/>
          <w:bCs/>
          <w:lang w:val="sr-Cyrl-CS"/>
        </w:rPr>
        <w:t xml:space="preserve">школе </w:t>
      </w:r>
      <w:r w:rsidRPr="00C30E93">
        <w:rPr>
          <w:rFonts w:asciiTheme="minorHAnsi" w:hAnsiTheme="minorHAnsi" w:cstheme="minorHAnsi"/>
          <w:lang w:val="sr-Cyrl-CS"/>
        </w:rPr>
        <w:t xml:space="preserve">или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=64*100/345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1</w:t>
      </w:r>
      <w:r w:rsidRPr="00C30E93">
        <w:rPr>
          <w:rFonts w:asciiTheme="minorHAnsi" w:hAnsiTheme="minorHAnsi" w:cstheme="minorHAnsi"/>
          <w:b/>
          <w:noProof/>
          <w:lang w:val="sr-Cyrl-RS"/>
        </w:rPr>
        <w:t>7</w:t>
      </w:r>
      <w:r w:rsidRPr="00C30E93">
        <w:rPr>
          <w:rFonts w:asciiTheme="minorHAnsi" w:hAnsiTheme="minorHAnsi" w:cstheme="minorHAnsi"/>
          <w:b/>
          <w:noProof/>
          <w:lang w:val="sr-Cyrl-CS"/>
        </w:rPr>
        <w:t>.</w:t>
      </w:r>
      <w:r w:rsidRPr="00C30E93">
        <w:rPr>
          <w:rFonts w:asciiTheme="minorHAnsi" w:hAnsiTheme="minorHAnsi" w:cstheme="minorHAnsi"/>
          <w:b/>
          <w:noProof/>
          <w:lang w:val="sr-Cyrl-RS"/>
        </w:rPr>
        <w:t>82</w:t>
      </w:r>
      <w:r w:rsidRPr="00C30E93">
        <w:rPr>
          <w:rFonts w:asciiTheme="minorHAnsi" w:hAnsiTheme="minorHAnsi" w:cstheme="minorHAnsi"/>
          <w:b/>
          <w:noProof/>
          <w:lang w:val="sr-Cyrl-CS"/>
        </w:rPr>
        <w:t>%</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 xml:space="preserve"> </w:t>
      </w:r>
      <w:r w:rsidRPr="00C30E93">
        <w:rPr>
          <w:rFonts w:asciiTheme="minorHAnsi" w:hAnsiTheme="minorHAnsi" w:cstheme="minorHAnsi"/>
          <w:bCs/>
          <w:lang w:val="sr-Cyrl-CS"/>
        </w:rPr>
        <w:t>од укупног броја</w:t>
      </w:r>
      <w:r w:rsidRPr="00C30E93">
        <w:rPr>
          <w:rFonts w:asciiTheme="minorHAnsi" w:hAnsiTheme="minorHAnsi" w:cstheme="minorHAnsi"/>
          <w:lang w:val="sr-Cyrl-CS"/>
        </w:rPr>
        <w:t xml:space="preserve"> </w:t>
      </w:r>
      <w:r w:rsidRPr="00C30E93">
        <w:rPr>
          <w:rFonts w:asciiTheme="minorHAnsi" w:hAnsiTheme="minorHAnsi" w:cstheme="minorHAnsi"/>
          <w:bCs/>
          <w:lang w:val="sr-Cyrl-CS"/>
        </w:rPr>
        <w:t>основних школа</w:t>
      </w:r>
      <w:r w:rsidRPr="00C30E93">
        <w:rPr>
          <w:rFonts w:asciiTheme="minorHAnsi" w:hAnsiTheme="minorHAnsi" w:cstheme="minorHAnsi"/>
          <w:lang w:val="sr-Cyrl-CS"/>
        </w:rPr>
        <w:t>;</w:t>
      </w:r>
    </w:p>
    <w:p w14:paraId="28B2D63C" w14:textId="77777777" w:rsidR="00623B66" w:rsidRPr="00C30E93" w:rsidRDefault="00623B66" w:rsidP="00623B66">
      <w:pPr>
        <w:numPr>
          <w:ilvl w:val="0"/>
          <w:numId w:val="20"/>
        </w:numPr>
        <w:jc w:val="both"/>
        <w:rPr>
          <w:rFonts w:asciiTheme="minorHAnsi" w:hAnsiTheme="minorHAnsi" w:cstheme="minorHAnsi"/>
          <w:lang w:val="sr-Cyrl-CS"/>
        </w:rPr>
      </w:pPr>
      <w:r w:rsidRPr="00C30E93">
        <w:rPr>
          <w:rFonts w:asciiTheme="minorHAnsi" w:hAnsiTheme="minorHAnsi" w:cstheme="minorHAnsi"/>
          <w:lang w:val="sr-Cyrl-CS"/>
        </w:rPr>
        <w:t xml:space="preserve">на </w:t>
      </w:r>
      <w:r w:rsidRPr="00C30E93">
        <w:rPr>
          <w:rFonts w:asciiTheme="minorHAnsi" w:hAnsiTheme="minorHAnsi" w:cstheme="minorHAnsi"/>
          <w:b/>
          <w:bCs/>
          <w:lang w:val="sr-Cyrl-CS"/>
        </w:rPr>
        <w:t>српском</w:t>
      </w:r>
      <w:r w:rsidRPr="00C30E93">
        <w:rPr>
          <w:rFonts w:asciiTheme="minorHAnsi" w:hAnsiTheme="minorHAnsi" w:cstheme="minorHAnsi"/>
          <w:lang w:val="sr-Cyrl-CS"/>
        </w:rPr>
        <w:t xml:space="preserve"> и </w:t>
      </w:r>
      <w:r w:rsidRPr="00C30E93">
        <w:rPr>
          <w:rFonts w:asciiTheme="minorHAnsi" w:hAnsiTheme="minorHAnsi" w:cstheme="minorHAnsi"/>
          <w:b/>
          <w:bCs/>
          <w:lang w:val="sr-Cyrl-CS"/>
        </w:rPr>
        <w:t>словачком</w:t>
      </w:r>
      <w:r w:rsidRPr="00C30E93">
        <w:rPr>
          <w:rFonts w:asciiTheme="minorHAnsi" w:hAnsiTheme="minorHAnsi" w:cstheme="minorHAnsi"/>
          <w:lang w:val="sr-Cyrl-CS"/>
        </w:rPr>
        <w:t xml:space="preserve"> језику настава се изводи у </w:t>
      </w:r>
      <w:r w:rsidRPr="00C30E93">
        <w:rPr>
          <w:rFonts w:asciiTheme="minorHAnsi" w:hAnsiTheme="minorHAnsi" w:cstheme="minorHAnsi"/>
          <w:b/>
          <w:bCs/>
        </w:rPr>
        <w:t>12</w:t>
      </w:r>
      <w:r w:rsidRPr="00C30E93">
        <w:rPr>
          <w:rFonts w:asciiTheme="minorHAnsi" w:hAnsiTheme="minorHAnsi" w:cstheme="minorHAnsi"/>
          <w:b/>
          <w:bCs/>
          <w:lang w:val="sr-Cyrl-CS"/>
        </w:rPr>
        <w:t xml:space="preserve"> </w:t>
      </w:r>
      <w:r w:rsidRPr="00C30E93">
        <w:rPr>
          <w:rFonts w:asciiTheme="minorHAnsi" w:hAnsiTheme="minorHAnsi" w:cstheme="minorHAnsi"/>
          <w:bCs/>
          <w:lang w:val="sr-Cyrl-CS"/>
        </w:rPr>
        <w:t>школа</w:t>
      </w:r>
      <w:r w:rsidRPr="00C30E93">
        <w:rPr>
          <w:rFonts w:asciiTheme="minorHAnsi" w:hAnsiTheme="minorHAnsi" w:cstheme="minorHAnsi"/>
          <w:b/>
          <w:bCs/>
          <w:lang w:val="sr-Cyrl-CS"/>
        </w:rPr>
        <w:t xml:space="preserve"> </w:t>
      </w:r>
      <w:r w:rsidRPr="00C30E93">
        <w:rPr>
          <w:rFonts w:asciiTheme="minorHAnsi" w:hAnsiTheme="minorHAnsi" w:cstheme="minorHAnsi"/>
          <w:lang w:val="sr-Cyrl-CS"/>
        </w:rPr>
        <w:t xml:space="preserve">или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=11*100/345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3.45%</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 xml:space="preserve"> </w:t>
      </w:r>
      <w:r w:rsidRPr="00C30E93">
        <w:rPr>
          <w:rFonts w:asciiTheme="minorHAnsi" w:hAnsiTheme="minorHAnsi" w:cstheme="minorHAnsi"/>
          <w:bCs/>
          <w:lang w:val="sr-Cyrl-CS"/>
        </w:rPr>
        <w:t>од укупног броја</w:t>
      </w:r>
      <w:r w:rsidRPr="00C30E93" w:rsidDel="0009017C">
        <w:rPr>
          <w:rFonts w:asciiTheme="minorHAnsi" w:hAnsiTheme="minorHAnsi" w:cstheme="minorHAnsi"/>
          <w:lang w:val="sr-Cyrl-CS"/>
        </w:rPr>
        <w:t xml:space="preserve"> </w:t>
      </w:r>
      <w:r w:rsidRPr="00C30E93">
        <w:rPr>
          <w:rFonts w:asciiTheme="minorHAnsi" w:hAnsiTheme="minorHAnsi" w:cstheme="minorHAnsi"/>
          <w:bCs/>
          <w:lang w:val="sr-Cyrl-CS"/>
        </w:rPr>
        <w:t>основних школа</w:t>
      </w:r>
      <w:r w:rsidRPr="00C30E93">
        <w:rPr>
          <w:rFonts w:asciiTheme="minorHAnsi" w:hAnsiTheme="minorHAnsi" w:cstheme="minorHAnsi"/>
          <w:lang w:val="sr-Cyrl-CS"/>
        </w:rPr>
        <w:t>;</w:t>
      </w:r>
    </w:p>
    <w:p w14:paraId="6FD180F4" w14:textId="77777777" w:rsidR="00623B66" w:rsidRPr="00C30E93" w:rsidRDefault="00623B66" w:rsidP="00623B66">
      <w:pPr>
        <w:numPr>
          <w:ilvl w:val="0"/>
          <w:numId w:val="20"/>
        </w:numPr>
        <w:jc w:val="both"/>
        <w:rPr>
          <w:rFonts w:asciiTheme="minorHAnsi" w:hAnsiTheme="minorHAnsi" w:cstheme="minorHAnsi"/>
          <w:lang w:val="sr-Cyrl-CS"/>
        </w:rPr>
      </w:pPr>
      <w:r w:rsidRPr="00C30E93">
        <w:rPr>
          <w:rFonts w:asciiTheme="minorHAnsi" w:hAnsiTheme="minorHAnsi" w:cstheme="minorHAnsi"/>
          <w:lang w:val="sr-Cyrl-CS"/>
        </w:rPr>
        <w:t xml:space="preserve">на </w:t>
      </w:r>
      <w:r w:rsidRPr="00C30E93">
        <w:rPr>
          <w:rFonts w:asciiTheme="minorHAnsi" w:hAnsiTheme="minorHAnsi" w:cstheme="minorHAnsi"/>
          <w:b/>
          <w:bCs/>
          <w:lang w:val="sr-Cyrl-CS"/>
        </w:rPr>
        <w:t xml:space="preserve">српском </w:t>
      </w:r>
      <w:r w:rsidRPr="00C30E93">
        <w:rPr>
          <w:rFonts w:asciiTheme="minorHAnsi" w:hAnsiTheme="minorHAnsi" w:cstheme="minorHAnsi"/>
          <w:lang w:val="sr-Cyrl-CS"/>
        </w:rPr>
        <w:t xml:space="preserve">и </w:t>
      </w:r>
      <w:r w:rsidRPr="00C30E93">
        <w:rPr>
          <w:rFonts w:asciiTheme="minorHAnsi" w:hAnsiTheme="minorHAnsi" w:cstheme="minorHAnsi"/>
          <w:b/>
          <w:bCs/>
          <w:lang w:val="sr-Cyrl-CS"/>
        </w:rPr>
        <w:t xml:space="preserve">румунском </w:t>
      </w:r>
      <w:r w:rsidRPr="00C30E93">
        <w:rPr>
          <w:rFonts w:asciiTheme="minorHAnsi" w:hAnsiTheme="minorHAnsi" w:cstheme="minorHAnsi"/>
          <w:bCs/>
          <w:lang w:val="sr-Cyrl-CS"/>
        </w:rPr>
        <w:t>језику</w:t>
      </w:r>
      <w:r w:rsidRPr="00C30E93">
        <w:rPr>
          <w:rFonts w:asciiTheme="minorHAnsi" w:hAnsiTheme="minorHAnsi" w:cstheme="minorHAnsi"/>
          <w:lang w:val="sr-Cyrl-CS"/>
        </w:rPr>
        <w:t xml:space="preserve"> настава се изводи у </w:t>
      </w:r>
      <w:r w:rsidRPr="00C30E93">
        <w:rPr>
          <w:rFonts w:asciiTheme="minorHAnsi" w:hAnsiTheme="minorHAnsi" w:cstheme="minorHAnsi"/>
          <w:b/>
          <w:bCs/>
        </w:rPr>
        <w:t>11</w:t>
      </w:r>
      <w:r w:rsidRPr="00C30E93">
        <w:rPr>
          <w:rFonts w:asciiTheme="minorHAnsi" w:hAnsiTheme="minorHAnsi" w:cstheme="minorHAnsi"/>
          <w:b/>
          <w:bCs/>
          <w:lang w:val="sr-Cyrl-CS"/>
        </w:rPr>
        <w:t xml:space="preserve"> </w:t>
      </w:r>
      <w:r w:rsidRPr="00C30E93">
        <w:rPr>
          <w:rFonts w:asciiTheme="minorHAnsi" w:hAnsiTheme="minorHAnsi" w:cstheme="minorHAnsi"/>
          <w:bCs/>
          <w:lang w:val="sr-Cyrl-CS"/>
        </w:rPr>
        <w:t>школа</w:t>
      </w:r>
      <w:r w:rsidRPr="00C30E93">
        <w:rPr>
          <w:rFonts w:asciiTheme="minorHAnsi" w:hAnsiTheme="minorHAnsi" w:cstheme="minorHAnsi"/>
          <w:lang w:val="sr-Cyrl-CS"/>
        </w:rPr>
        <w:t xml:space="preserve"> или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=13*100/345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3.</w:t>
      </w:r>
      <w:r w:rsidRPr="00C30E93">
        <w:rPr>
          <w:rFonts w:asciiTheme="minorHAnsi" w:hAnsiTheme="minorHAnsi" w:cstheme="minorHAnsi"/>
          <w:b/>
          <w:noProof/>
          <w:lang w:val="sr-Cyrl-RS"/>
        </w:rPr>
        <w:t>16</w:t>
      </w:r>
      <w:r w:rsidRPr="00C30E93">
        <w:rPr>
          <w:rFonts w:asciiTheme="minorHAnsi" w:hAnsiTheme="minorHAnsi" w:cstheme="minorHAnsi"/>
          <w:b/>
          <w:noProof/>
          <w:lang w:val="sr-Cyrl-CS"/>
        </w:rPr>
        <w:t>%</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 xml:space="preserve"> </w:t>
      </w:r>
      <w:r w:rsidRPr="00C30E93">
        <w:rPr>
          <w:rFonts w:asciiTheme="minorHAnsi" w:hAnsiTheme="minorHAnsi" w:cstheme="minorHAnsi"/>
          <w:bCs/>
          <w:lang w:val="sr-Cyrl-CS"/>
        </w:rPr>
        <w:t>од укупног броја</w:t>
      </w:r>
      <w:r w:rsidRPr="00C30E93">
        <w:rPr>
          <w:rFonts w:asciiTheme="minorHAnsi" w:hAnsiTheme="minorHAnsi" w:cstheme="minorHAnsi"/>
          <w:lang w:val="sr-Cyrl-CS"/>
        </w:rPr>
        <w:t xml:space="preserve"> </w:t>
      </w:r>
      <w:r w:rsidRPr="00C30E93">
        <w:rPr>
          <w:rFonts w:asciiTheme="minorHAnsi" w:hAnsiTheme="minorHAnsi" w:cstheme="minorHAnsi"/>
          <w:bCs/>
          <w:lang w:val="sr-Cyrl-CS"/>
        </w:rPr>
        <w:t>основних школа</w:t>
      </w:r>
      <w:r w:rsidRPr="00C30E93">
        <w:rPr>
          <w:rFonts w:asciiTheme="minorHAnsi" w:hAnsiTheme="minorHAnsi" w:cstheme="minorHAnsi"/>
          <w:lang w:val="sr-Cyrl-CS"/>
        </w:rPr>
        <w:t>;</w:t>
      </w:r>
    </w:p>
    <w:p w14:paraId="534D0394" w14:textId="77777777" w:rsidR="00623B66" w:rsidRPr="00C30E93" w:rsidRDefault="00623B66" w:rsidP="00623B66">
      <w:pPr>
        <w:numPr>
          <w:ilvl w:val="0"/>
          <w:numId w:val="20"/>
        </w:numPr>
        <w:jc w:val="both"/>
        <w:rPr>
          <w:rFonts w:asciiTheme="minorHAnsi" w:hAnsiTheme="minorHAnsi" w:cstheme="minorHAnsi"/>
          <w:lang w:val="sr-Cyrl-CS"/>
        </w:rPr>
      </w:pPr>
      <w:r w:rsidRPr="00C30E93">
        <w:rPr>
          <w:rFonts w:asciiTheme="minorHAnsi" w:hAnsiTheme="minorHAnsi" w:cstheme="minorHAnsi"/>
          <w:lang w:val="sr-Cyrl-CS"/>
        </w:rPr>
        <w:t xml:space="preserve">на </w:t>
      </w:r>
      <w:r w:rsidRPr="00C30E93">
        <w:rPr>
          <w:rFonts w:asciiTheme="minorHAnsi" w:hAnsiTheme="minorHAnsi" w:cstheme="minorHAnsi"/>
          <w:b/>
          <w:bCs/>
          <w:lang w:val="sr-Cyrl-CS"/>
        </w:rPr>
        <w:t>српском</w:t>
      </w:r>
      <w:r w:rsidRPr="00C30E93">
        <w:rPr>
          <w:rFonts w:asciiTheme="minorHAnsi" w:hAnsiTheme="minorHAnsi" w:cstheme="minorHAnsi"/>
          <w:lang w:val="sr-Cyrl-CS"/>
        </w:rPr>
        <w:t xml:space="preserve"> и </w:t>
      </w:r>
      <w:r w:rsidRPr="00C30E93">
        <w:rPr>
          <w:rFonts w:asciiTheme="minorHAnsi" w:hAnsiTheme="minorHAnsi" w:cstheme="minorHAnsi"/>
          <w:b/>
          <w:bCs/>
          <w:lang w:val="sr-Cyrl-CS"/>
        </w:rPr>
        <w:t>русинском</w:t>
      </w:r>
      <w:r w:rsidRPr="00C30E93">
        <w:rPr>
          <w:rFonts w:asciiTheme="minorHAnsi" w:hAnsiTheme="minorHAnsi" w:cstheme="minorHAnsi"/>
          <w:lang w:val="sr-Cyrl-CS"/>
        </w:rPr>
        <w:t xml:space="preserve"> језику настава се остварује у </w:t>
      </w:r>
      <w:r w:rsidRPr="00C30E93">
        <w:rPr>
          <w:rFonts w:asciiTheme="minorHAnsi" w:hAnsiTheme="minorHAnsi" w:cstheme="minorHAnsi"/>
          <w:b/>
          <w:lang w:val="sr-Cyrl-CS"/>
        </w:rPr>
        <w:t xml:space="preserve">две (2) </w:t>
      </w:r>
      <w:r w:rsidRPr="00C30E93">
        <w:rPr>
          <w:rFonts w:asciiTheme="minorHAnsi" w:hAnsiTheme="minorHAnsi" w:cstheme="minorHAnsi"/>
          <w:lang w:val="sr-Cyrl-CS"/>
        </w:rPr>
        <w:t xml:space="preserve">школе или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=2*100/345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0.57%</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 xml:space="preserve"> </w:t>
      </w:r>
      <w:r w:rsidRPr="00C30E93">
        <w:rPr>
          <w:rFonts w:asciiTheme="minorHAnsi" w:hAnsiTheme="minorHAnsi" w:cstheme="minorHAnsi"/>
          <w:bCs/>
          <w:lang w:val="sr-Cyrl-CS"/>
        </w:rPr>
        <w:t>од укупног броја</w:t>
      </w:r>
      <w:r w:rsidRPr="00C30E93" w:rsidDel="0009017C">
        <w:rPr>
          <w:rFonts w:asciiTheme="minorHAnsi" w:hAnsiTheme="minorHAnsi" w:cstheme="minorHAnsi"/>
          <w:lang w:val="sr-Cyrl-CS"/>
        </w:rPr>
        <w:t xml:space="preserve"> </w:t>
      </w:r>
      <w:r w:rsidRPr="00C30E93">
        <w:rPr>
          <w:rFonts w:asciiTheme="minorHAnsi" w:hAnsiTheme="minorHAnsi" w:cstheme="minorHAnsi"/>
          <w:bCs/>
          <w:lang w:val="sr-Cyrl-CS"/>
        </w:rPr>
        <w:t>основних школа</w:t>
      </w:r>
      <w:r w:rsidRPr="00C30E93">
        <w:rPr>
          <w:rFonts w:asciiTheme="minorHAnsi" w:hAnsiTheme="minorHAnsi" w:cstheme="minorHAnsi"/>
          <w:lang w:val="sr-Cyrl-CS"/>
        </w:rPr>
        <w:t>;</w:t>
      </w:r>
    </w:p>
    <w:p w14:paraId="4C8F372E" w14:textId="77777777" w:rsidR="00623B66" w:rsidRPr="00C30E93" w:rsidRDefault="00623B66" w:rsidP="00623B66">
      <w:pPr>
        <w:numPr>
          <w:ilvl w:val="0"/>
          <w:numId w:val="20"/>
        </w:numPr>
        <w:jc w:val="both"/>
        <w:rPr>
          <w:rFonts w:asciiTheme="minorHAnsi" w:hAnsiTheme="minorHAnsi" w:cstheme="minorHAnsi"/>
          <w:lang w:val="sr-Cyrl-CS"/>
        </w:rPr>
      </w:pPr>
      <w:r w:rsidRPr="00C30E93">
        <w:rPr>
          <w:rFonts w:asciiTheme="minorHAnsi" w:hAnsiTheme="minorHAnsi" w:cstheme="minorHAnsi"/>
          <w:lang w:val="sr-Cyrl-CS"/>
        </w:rPr>
        <w:t xml:space="preserve">на </w:t>
      </w:r>
      <w:r w:rsidRPr="00C30E93">
        <w:rPr>
          <w:rFonts w:asciiTheme="minorHAnsi" w:hAnsiTheme="minorHAnsi" w:cstheme="minorHAnsi"/>
          <w:b/>
          <w:bCs/>
          <w:lang w:val="sr-Cyrl-CS"/>
        </w:rPr>
        <w:t xml:space="preserve">српском </w:t>
      </w:r>
      <w:r w:rsidRPr="00C30E93">
        <w:rPr>
          <w:rFonts w:asciiTheme="minorHAnsi" w:hAnsiTheme="minorHAnsi" w:cstheme="minorHAnsi"/>
          <w:lang w:val="sr-Cyrl-CS"/>
        </w:rPr>
        <w:t xml:space="preserve">и </w:t>
      </w:r>
      <w:r w:rsidRPr="00C30E93">
        <w:rPr>
          <w:rFonts w:asciiTheme="minorHAnsi" w:hAnsiTheme="minorHAnsi" w:cstheme="minorHAnsi"/>
          <w:b/>
          <w:bCs/>
          <w:lang w:val="sr-Cyrl-CS"/>
        </w:rPr>
        <w:t>хрватском</w:t>
      </w:r>
      <w:r w:rsidRPr="00C30E93">
        <w:rPr>
          <w:rFonts w:asciiTheme="minorHAnsi" w:hAnsiTheme="minorHAnsi" w:cstheme="minorHAnsi"/>
          <w:lang w:val="sr-Cyrl-CS"/>
        </w:rPr>
        <w:t xml:space="preserve"> језику настава се остварује у </w:t>
      </w:r>
      <w:r w:rsidRPr="00C30E93">
        <w:rPr>
          <w:rFonts w:asciiTheme="minorHAnsi" w:hAnsiTheme="minorHAnsi" w:cstheme="minorHAnsi"/>
          <w:b/>
          <w:bCs/>
          <w:lang w:val="sr-Cyrl-RS"/>
        </w:rPr>
        <w:t>пет</w:t>
      </w:r>
      <w:r w:rsidRPr="00C30E93">
        <w:rPr>
          <w:rFonts w:asciiTheme="minorHAnsi" w:hAnsiTheme="minorHAnsi" w:cstheme="minorHAnsi"/>
          <w:b/>
          <w:bCs/>
          <w:lang w:val="sr-Cyrl-CS"/>
        </w:rPr>
        <w:t xml:space="preserve"> (5) </w:t>
      </w:r>
      <w:r w:rsidRPr="00C30E93">
        <w:rPr>
          <w:rFonts w:asciiTheme="minorHAnsi" w:hAnsiTheme="minorHAnsi" w:cstheme="minorHAnsi"/>
          <w:bCs/>
          <w:lang w:val="sr-Cyrl-CS"/>
        </w:rPr>
        <w:t>школа</w:t>
      </w:r>
      <w:r w:rsidRPr="00C30E93">
        <w:rPr>
          <w:rFonts w:asciiTheme="minorHAnsi" w:hAnsiTheme="minorHAnsi" w:cstheme="minorHAnsi"/>
          <w:b/>
          <w:bCs/>
          <w:lang w:val="sr-Cyrl-CS"/>
        </w:rPr>
        <w:t xml:space="preserve"> </w:t>
      </w:r>
      <w:r w:rsidRPr="00C30E93">
        <w:rPr>
          <w:rFonts w:asciiTheme="minorHAnsi" w:hAnsiTheme="minorHAnsi" w:cstheme="minorHAnsi"/>
          <w:lang w:val="sr-Cyrl-CS"/>
        </w:rPr>
        <w:t xml:space="preserve">или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=5*100/345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1.44%</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 xml:space="preserve"> </w:t>
      </w:r>
      <w:r w:rsidRPr="00C30E93">
        <w:rPr>
          <w:rFonts w:asciiTheme="minorHAnsi" w:hAnsiTheme="minorHAnsi" w:cstheme="minorHAnsi"/>
          <w:bCs/>
          <w:lang w:val="sr-Cyrl-CS"/>
        </w:rPr>
        <w:t>од укупног броја</w:t>
      </w:r>
      <w:r w:rsidRPr="00C30E93" w:rsidDel="00512DB7">
        <w:rPr>
          <w:rFonts w:asciiTheme="minorHAnsi" w:hAnsiTheme="minorHAnsi" w:cstheme="minorHAnsi"/>
          <w:lang w:val="sr-Cyrl-CS"/>
        </w:rPr>
        <w:t xml:space="preserve"> </w:t>
      </w:r>
      <w:r w:rsidRPr="00C30E93">
        <w:rPr>
          <w:rFonts w:asciiTheme="minorHAnsi" w:hAnsiTheme="minorHAnsi" w:cstheme="minorHAnsi"/>
          <w:bCs/>
          <w:lang w:val="sr-Cyrl-CS"/>
        </w:rPr>
        <w:t>основних школа</w:t>
      </w:r>
      <w:r w:rsidRPr="00C30E93">
        <w:rPr>
          <w:rFonts w:asciiTheme="minorHAnsi" w:hAnsiTheme="minorHAnsi" w:cstheme="minorHAnsi"/>
          <w:lang w:val="sr-Cyrl-CS"/>
        </w:rPr>
        <w:t>.</w:t>
      </w:r>
    </w:p>
    <w:p w14:paraId="2D44C790" w14:textId="77777777" w:rsidR="00623B66" w:rsidRPr="00C30E93" w:rsidRDefault="00623B66" w:rsidP="00623B66">
      <w:pPr>
        <w:numPr>
          <w:ilvl w:val="0"/>
          <w:numId w:val="19"/>
        </w:numPr>
        <w:jc w:val="both"/>
        <w:rPr>
          <w:rFonts w:asciiTheme="minorHAnsi" w:hAnsiTheme="minorHAnsi" w:cstheme="minorHAnsi"/>
          <w:lang w:val="sr-Cyrl-CS"/>
        </w:rPr>
      </w:pPr>
      <w:r w:rsidRPr="00C30E93">
        <w:rPr>
          <w:rFonts w:asciiTheme="minorHAnsi" w:hAnsiTheme="minorHAnsi" w:cstheme="minorHAnsi"/>
          <w:lang w:val="sr-Cyrl-CS"/>
        </w:rPr>
        <w:t>Од</w:t>
      </w:r>
      <w:r w:rsidRPr="00C30E93">
        <w:rPr>
          <w:rFonts w:asciiTheme="minorHAnsi" w:hAnsiTheme="minorHAnsi" w:cstheme="minorHAnsi"/>
          <w:bCs/>
          <w:lang w:val="sr-Cyrl-CS"/>
        </w:rPr>
        <w:t xml:space="preserve"> укупног броја основних школа</w:t>
      </w:r>
      <w:r w:rsidRPr="00C30E93">
        <w:rPr>
          <w:rFonts w:asciiTheme="minorHAnsi" w:hAnsiTheme="minorHAnsi" w:cstheme="minorHAnsi"/>
          <w:lang w:val="sr-Cyrl-CS"/>
        </w:rPr>
        <w:t xml:space="preserve">, у </w:t>
      </w:r>
      <w:r w:rsidRPr="00C30E93">
        <w:rPr>
          <w:rFonts w:asciiTheme="minorHAnsi" w:hAnsiTheme="minorHAnsi" w:cstheme="minorHAnsi"/>
          <w:b/>
          <w:lang w:val="sr-Cyrl-CS"/>
        </w:rPr>
        <w:t>две</w:t>
      </w:r>
      <w:r w:rsidRPr="00C30E93">
        <w:rPr>
          <w:rFonts w:asciiTheme="minorHAnsi" w:hAnsiTheme="minorHAnsi" w:cstheme="minorHAnsi"/>
          <w:lang w:val="sr-Cyrl-CS"/>
        </w:rPr>
        <w:t xml:space="preserve"> </w:t>
      </w:r>
      <w:r w:rsidRPr="00C30E93">
        <w:rPr>
          <w:rFonts w:asciiTheme="minorHAnsi" w:hAnsiTheme="minorHAnsi" w:cstheme="minorHAnsi"/>
          <w:b/>
          <w:lang w:val="sr-Cyrl-CS"/>
        </w:rPr>
        <w:t xml:space="preserve">(2) </w:t>
      </w:r>
      <w:r w:rsidRPr="00C30E93">
        <w:rPr>
          <w:rFonts w:asciiTheme="minorHAnsi" w:hAnsiTheme="minorHAnsi" w:cstheme="minorHAnsi"/>
          <w:lang w:val="sr-Cyrl-CS"/>
        </w:rPr>
        <w:t xml:space="preserve">основне школе </w:t>
      </w:r>
      <w:r w:rsidRPr="00C30E93">
        <w:rPr>
          <w:rFonts w:asciiTheme="minorHAnsi" w:hAnsiTheme="minorHAnsi" w:cstheme="minorHAnsi"/>
          <w:b/>
          <w:lang w:val="sr-Cyrl-CS"/>
        </w:rPr>
        <w:t>(</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=2*100/345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0.57%</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w:t>
      </w:r>
      <w:r w:rsidRPr="00C30E93">
        <w:rPr>
          <w:rFonts w:asciiTheme="minorHAnsi" w:hAnsiTheme="minorHAnsi" w:cstheme="minorHAnsi"/>
          <w:lang w:val="sr-Cyrl-CS"/>
        </w:rPr>
        <w:t xml:space="preserve"> настава се изводи </w:t>
      </w:r>
      <w:r w:rsidRPr="00C30E93">
        <w:rPr>
          <w:rFonts w:asciiTheme="minorHAnsi" w:hAnsiTheme="minorHAnsi" w:cstheme="minorHAnsi"/>
          <w:b/>
          <w:lang w:val="sr-Cyrl-CS"/>
        </w:rPr>
        <w:t>на три језика</w:t>
      </w:r>
      <w:r w:rsidRPr="00C30E93">
        <w:rPr>
          <w:rFonts w:asciiTheme="minorHAnsi" w:hAnsiTheme="minorHAnsi" w:cstheme="minorHAnsi"/>
          <w:lang w:val="sr-Cyrl-CS"/>
        </w:rPr>
        <w:t>:</w:t>
      </w:r>
    </w:p>
    <w:p w14:paraId="42A8AFB6" w14:textId="77777777" w:rsidR="00623B66" w:rsidRPr="00C30E93" w:rsidRDefault="00623B66" w:rsidP="00623B66">
      <w:pPr>
        <w:numPr>
          <w:ilvl w:val="0"/>
          <w:numId w:val="20"/>
        </w:numPr>
        <w:jc w:val="both"/>
        <w:rPr>
          <w:rFonts w:asciiTheme="minorHAnsi" w:hAnsiTheme="minorHAnsi" w:cstheme="minorHAnsi"/>
          <w:lang w:val="sr-Cyrl-CS"/>
        </w:rPr>
      </w:pPr>
      <w:r w:rsidRPr="00C30E93">
        <w:rPr>
          <w:rFonts w:asciiTheme="minorHAnsi" w:hAnsiTheme="minorHAnsi" w:cstheme="minorHAnsi"/>
          <w:lang w:val="sr-Cyrl-CS"/>
        </w:rPr>
        <w:t xml:space="preserve">на </w:t>
      </w:r>
      <w:r w:rsidRPr="00C30E93">
        <w:rPr>
          <w:rFonts w:asciiTheme="minorHAnsi" w:hAnsiTheme="minorHAnsi" w:cstheme="minorHAnsi"/>
          <w:b/>
          <w:lang w:val="sr-Cyrl-CS"/>
        </w:rPr>
        <w:t>српском, мађарском и румунском</w:t>
      </w:r>
      <w:r w:rsidRPr="00C30E93">
        <w:rPr>
          <w:rFonts w:asciiTheme="minorHAnsi" w:hAnsiTheme="minorHAnsi" w:cstheme="minorHAnsi"/>
          <w:lang w:val="sr-Cyrl-CS"/>
        </w:rPr>
        <w:t xml:space="preserve"> језику – у </w:t>
      </w:r>
      <w:r w:rsidRPr="00C30E93">
        <w:rPr>
          <w:rFonts w:asciiTheme="minorHAnsi" w:hAnsiTheme="minorHAnsi" w:cstheme="minorHAnsi"/>
          <w:b/>
          <w:lang w:val="sr-Cyrl-CS"/>
        </w:rPr>
        <w:t>једној (1)</w:t>
      </w:r>
      <w:r w:rsidRPr="00C30E93">
        <w:rPr>
          <w:rFonts w:asciiTheme="minorHAnsi" w:hAnsiTheme="minorHAnsi" w:cstheme="minorHAnsi"/>
          <w:lang w:val="sr-Cyrl-CS"/>
        </w:rPr>
        <w:t xml:space="preserve"> основној школи у Пландишту;</w:t>
      </w:r>
    </w:p>
    <w:p w14:paraId="5C69AF22" w14:textId="77777777" w:rsidR="00623B66" w:rsidRPr="00C30E93" w:rsidRDefault="00623B66" w:rsidP="00623B66">
      <w:pPr>
        <w:numPr>
          <w:ilvl w:val="0"/>
          <w:numId w:val="20"/>
        </w:numPr>
        <w:jc w:val="both"/>
        <w:rPr>
          <w:rFonts w:asciiTheme="minorHAnsi" w:hAnsiTheme="minorHAnsi" w:cstheme="minorHAnsi"/>
          <w:lang w:val="sr-Cyrl-CS"/>
        </w:rPr>
      </w:pPr>
      <w:r w:rsidRPr="00C30E93">
        <w:rPr>
          <w:rFonts w:asciiTheme="minorHAnsi" w:hAnsiTheme="minorHAnsi" w:cstheme="minorHAnsi"/>
          <w:lang w:val="sr-Cyrl-CS"/>
        </w:rPr>
        <w:t xml:space="preserve">на </w:t>
      </w:r>
      <w:r w:rsidRPr="00C30E93">
        <w:rPr>
          <w:rFonts w:asciiTheme="minorHAnsi" w:hAnsiTheme="minorHAnsi" w:cstheme="minorHAnsi"/>
          <w:b/>
          <w:lang w:val="sr-Cyrl-CS"/>
        </w:rPr>
        <w:t xml:space="preserve">српском, мађарском и словачком језику </w:t>
      </w:r>
      <w:r w:rsidRPr="00C30E93">
        <w:rPr>
          <w:rFonts w:asciiTheme="minorHAnsi" w:hAnsiTheme="minorHAnsi" w:cstheme="minorHAnsi"/>
          <w:lang w:val="sr-Cyrl-CS"/>
        </w:rPr>
        <w:t>–</w:t>
      </w:r>
      <w:r w:rsidRPr="00C30E93">
        <w:rPr>
          <w:rFonts w:asciiTheme="minorHAnsi" w:hAnsiTheme="minorHAnsi" w:cstheme="minorHAnsi"/>
          <w:b/>
          <w:lang w:val="sr-Cyrl-CS"/>
        </w:rPr>
        <w:t xml:space="preserve"> </w:t>
      </w:r>
      <w:r w:rsidRPr="00C30E93">
        <w:rPr>
          <w:rFonts w:asciiTheme="minorHAnsi" w:hAnsiTheme="minorHAnsi" w:cstheme="minorHAnsi"/>
          <w:lang w:val="sr-Cyrl-CS"/>
        </w:rPr>
        <w:t xml:space="preserve">у </w:t>
      </w:r>
      <w:r w:rsidRPr="00C30E93">
        <w:rPr>
          <w:rFonts w:asciiTheme="minorHAnsi" w:hAnsiTheme="minorHAnsi" w:cstheme="minorHAnsi"/>
          <w:b/>
          <w:lang w:val="sr-Cyrl-CS"/>
        </w:rPr>
        <w:t>једној (1)</w:t>
      </w:r>
      <w:r w:rsidRPr="00C30E93">
        <w:rPr>
          <w:rFonts w:asciiTheme="minorHAnsi" w:hAnsiTheme="minorHAnsi" w:cstheme="minorHAnsi"/>
          <w:lang w:val="sr-Cyrl-CS"/>
        </w:rPr>
        <w:t xml:space="preserve"> основној школи, у месту Бело Блато, на територији Града Зрењанина.</w:t>
      </w:r>
    </w:p>
    <w:p w14:paraId="5D709945" w14:textId="77777777" w:rsidR="00623B66" w:rsidRPr="00C30E93" w:rsidRDefault="00623B66" w:rsidP="00623B66">
      <w:pPr>
        <w:spacing w:after="60"/>
        <w:jc w:val="both"/>
        <w:rPr>
          <w:rFonts w:asciiTheme="minorHAnsi" w:hAnsiTheme="minorHAnsi" w:cstheme="minorHAnsi"/>
          <w:lang w:val="sr-Cyrl-RS"/>
        </w:rPr>
      </w:pPr>
    </w:p>
    <w:p w14:paraId="43B4D7D0" w14:textId="77777777" w:rsidR="00623B66" w:rsidRPr="00C30E93" w:rsidRDefault="00623B66" w:rsidP="00623B66">
      <w:pPr>
        <w:spacing w:after="60"/>
        <w:ind w:firstLine="540"/>
        <w:jc w:val="both"/>
        <w:rPr>
          <w:rFonts w:asciiTheme="minorHAnsi" w:hAnsiTheme="minorHAnsi" w:cstheme="minorHAnsi"/>
          <w:lang w:val="sr-Cyrl-RS"/>
        </w:rPr>
      </w:pPr>
      <w:r w:rsidRPr="00C30E93">
        <w:rPr>
          <w:rFonts w:asciiTheme="minorHAnsi" w:hAnsiTheme="minorHAnsi" w:cstheme="minorHAnsi"/>
          <w:lang w:val="sr-Cyrl-RS"/>
        </w:rPr>
        <w:t xml:space="preserve">Број јавних основнх школа према наставни језицима је следећи: на српском наставном језику је </w:t>
      </w:r>
      <w:r w:rsidRPr="00C30E93">
        <w:rPr>
          <w:rFonts w:asciiTheme="minorHAnsi" w:hAnsiTheme="minorHAnsi" w:cstheme="minorHAnsi"/>
          <w:b/>
          <w:lang w:val="sr-Cyrl-RS"/>
        </w:rPr>
        <w:t xml:space="preserve">329 (94.54%) </w:t>
      </w:r>
      <w:r w:rsidRPr="00C30E93">
        <w:rPr>
          <w:rFonts w:asciiTheme="minorHAnsi" w:hAnsiTheme="minorHAnsi" w:cstheme="minorHAnsi"/>
          <w:lang w:val="sr-Cyrl-RS"/>
        </w:rPr>
        <w:t xml:space="preserve">школа, на мађарском је </w:t>
      </w:r>
      <w:r w:rsidRPr="00C30E93">
        <w:rPr>
          <w:rFonts w:asciiTheme="minorHAnsi" w:hAnsiTheme="minorHAnsi" w:cstheme="minorHAnsi"/>
          <w:b/>
          <w:lang w:val="sr-Cyrl-RS"/>
        </w:rPr>
        <w:t>74</w:t>
      </w:r>
      <w:r w:rsidRPr="00C30E93">
        <w:rPr>
          <w:rFonts w:asciiTheme="minorHAnsi" w:hAnsiTheme="minorHAnsi" w:cstheme="minorHAnsi"/>
          <w:lang w:val="sr-Cyrl-RS"/>
        </w:rPr>
        <w:t xml:space="preserve"> </w:t>
      </w:r>
      <w:r w:rsidRPr="00C30E93">
        <w:rPr>
          <w:rFonts w:asciiTheme="minorHAnsi" w:hAnsiTheme="minorHAnsi" w:cstheme="minorHAnsi"/>
          <w:b/>
          <w:lang w:val="sr-Cyrl-RS"/>
        </w:rPr>
        <w:t>(21.26%)</w:t>
      </w:r>
      <w:r w:rsidRPr="00C30E93">
        <w:rPr>
          <w:rFonts w:asciiTheme="minorHAnsi" w:hAnsiTheme="minorHAnsi" w:cstheme="minorHAnsi"/>
          <w:lang w:val="sr-Cyrl-RS"/>
        </w:rPr>
        <w:t xml:space="preserve"> школе, на словачком </w:t>
      </w:r>
      <w:r w:rsidRPr="00C30E93">
        <w:rPr>
          <w:rFonts w:asciiTheme="minorHAnsi" w:hAnsiTheme="minorHAnsi" w:cstheme="minorHAnsi"/>
          <w:b/>
          <w:lang w:val="sr-Cyrl-RS"/>
        </w:rPr>
        <w:t>17 (4.88%)</w:t>
      </w:r>
      <w:r w:rsidRPr="00C30E93">
        <w:rPr>
          <w:rFonts w:asciiTheme="minorHAnsi" w:hAnsiTheme="minorHAnsi" w:cstheme="minorHAnsi"/>
          <w:lang w:val="sr-Cyrl-RS"/>
        </w:rPr>
        <w:t xml:space="preserve">, румунском </w:t>
      </w:r>
      <w:r w:rsidRPr="00C30E93">
        <w:rPr>
          <w:rFonts w:asciiTheme="minorHAnsi" w:hAnsiTheme="minorHAnsi" w:cstheme="minorHAnsi"/>
          <w:b/>
          <w:lang w:val="sr-Cyrl-RS"/>
        </w:rPr>
        <w:t>16 (4.60%)</w:t>
      </w:r>
      <w:r w:rsidRPr="00C30E93">
        <w:rPr>
          <w:rFonts w:asciiTheme="minorHAnsi" w:hAnsiTheme="minorHAnsi" w:cstheme="minorHAnsi"/>
          <w:lang w:val="sr-Cyrl-RS"/>
        </w:rPr>
        <w:t xml:space="preserve">, русинском </w:t>
      </w:r>
      <w:r w:rsidRPr="00C30E93">
        <w:rPr>
          <w:rFonts w:asciiTheme="minorHAnsi" w:hAnsiTheme="minorHAnsi" w:cstheme="minorHAnsi"/>
          <w:b/>
          <w:lang w:val="sr-Cyrl-RS"/>
        </w:rPr>
        <w:t>3 (0.86%)</w:t>
      </w:r>
      <w:r w:rsidRPr="00C30E93">
        <w:rPr>
          <w:rFonts w:asciiTheme="minorHAnsi" w:hAnsiTheme="minorHAnsi" w:cstheme="minorHAnsi"/>
          <w:lang w:val="sr-Cyrl-RS"/>
        </w:rPr>
        <w:t xml:space="preserve"> и хрватском </w:t>
      </w:r>
      <w:r w:rsidRPr="00C30E93">
        <w:rPr>
          <w:rFonts w:asciiTheme="minorHAnsi" w:hAnsiTheme="minorHAnsi" w:cstheme="minorHAnsi"/>
          <w:b/>
          <w:lang w:val="sr-Cyrl-RS"/>
        </w:rPr>
        <w:t>5 (1.44%)</w:t>
      </w:r>
      <w:r w:rsidRPr="00C30E93">
        <w:rPr>
          <w:rFonts w:asciiTheme="minorHAnsi" w:hAnsiTheme="minorHAnsi" w:cstheme="minorHAnsi"/>
          <w:lang w:val="sr-Cyrl-RS"/>
        </w:rPr>
        <w:t xml:space="preserve"> школа.</w:t>
      </w:r>
    </w:p>
    <w:p w14:paraId="0BC8280C" w14:textId="77777777" w:rsidR="00623B66" w:rsidRPr="00C30E93" w:rsidRDefault="00623B66" w:rsidP="00623B66">
      <w:pPr>
        <w:spacing w:after="60"/>
        <w:ind w:firstLine="540"/>
        <w:jc w:val="both"/>
        <w:rPr>
          <w:rFonts w:asciiTheme="minorHAnsi" w:hAnsiTheme="minorHAnsi" w:cstheme="minorHAnsi"/>
          <w:b/>
          <w:u w:val="single"/>
          <w:lang w:val="sr-Cyrl-CS"/>
        </w:rPr>
      </w:pPr>
      <w:r w:rsidRPr="00C30E93">
        <w:rPr>
          <w:rFonts w:asciiTheme="minorHAnsi" w:hAnsiTheme="minorHAnsi" w:cstheme="minorHAnsi"/>
          <w:lang w:val="sr-Cyrl-RS"/>
        </w:rPr>
        <w:t xml:space="preserve">Укупно на језицима националних мањина, националних заједница, настава у јавним основним школама у АП Војводини, остварује се у </w:t>
      </w:r>
      <w:r w:rsidRPr="00C30E93">
        <w:rPr>
          <w:rFonts w:asciiTheme="minorHAnsi" w:hAnsiTheme="minorHAnsi" w:cstheme="minorHAnsi"/>
          <w:b/>
          <w:lang w:val="sr-Cyrl-RS"/>
        </w:rPr>
        <w:t>113</w:t>
      </w:r>
      <w:r w:rsidRPr="00C30E93">
        <w:rPr>
          <w:rFonts w:asciiTheme="minorHAnsi" w:hAnsiTheme="minorHAnsi" w:cstheme="minorHAnsi"/>
          <w:lang w:val="sr-Cyrl-RS"/>
        </w:rPr>
        <w:t xml:space="preserve"> или у </w:t>
      </w:r>
      <w:r w:rsidRPr="00C30E93">
        <w:rPr>
          <w:rFonts w:asciiTheme="minorHAnsi" w:hAnsiTheme="minorHAnsi" w:cstheme="minorHAnsi"/>
          <w:b/>
          <w:lang w:val="sr-Cyrl-RS"/>
        </w:rPr>
        <w:t>32.47%</w:t>
      </w:r>
      <w:r w:rsidRPr="00C30E93">
        <w:rPr>
          <w:rFonts w:asciiTheme="minorHAnsi" w:hAnsiTheme="minorHAnsi" w:cstheme="minorHAnsi"/>
          <w:lang w:val="sr-Cyrl-RS"/>
        </w:rPr>
        <w:t xml:space="preserve"> јавних основних школа, на територији </w:t>
      </w:r>
      <w:r w:rsidRPr="00C30E93">
        <w:rPr>
          <w:rFonts w:asciiTheme="minorHAnsi" w:hAnsiTheme="minorHAnsi" w:cstheme="minorHAnsi"/>
          <w:b/>
          <w:lang w:val="sr-Cyrl-RS"/>
        </w:rPr>
        <w:t>38</w:t>
      </w:r>
      <w:r w:rsidRPr="00C30E93">
        <w:rPr>
          <w:rFonts w:asciiTheme="minorHAnsi" w:hAnsiTheme="minorHAnsi" w:cstheme="minorHAnsi"/>
          <w:lang w:val="sr-Cyrl-RS"/>
        </w:rPr>
        <w:t xml:space="preserve"> јединица локалних самоуправа.</w:t>
      </w:r>
    </w:p>
    <w:p w14:paraId="18B513E7" w14:textId="77777777" w:rsidR="00623B66" w:rsidRPr="00C30E93" w:rsidRDefault="00623B66" w:rsidP="00623B66">
      <w:pPr>
        <w:spacing w:after="60"/>
        <w:ind w:left="720"/>
        <w:jc w:val="both"/>
        <w:rPr>
          <w:rFonts w:asciiTheme="minorHAnsi" w:hAnsiTheme="minorHAnsi" w:cstheme="minorHAnsi"/>
          <w:b/>
          <w:u w:val="single"/>
          <w:lang w:val="sr-Cyrl-CS"/>
        </w:rPr>
      </w:pPr>
    </w:p>
    <w:p w14:paraId="75C93997" w14:textId="77777777" w:rsidR="00623B66" w:rsidRPr="00C30E93" w:rsidRDefault="00623B66" w:rsidP="00623B66">
      <w:pPr>
        <w:spacing w:after="60"/>
        <w:ind w:left="720"/>
        <w:jc w:val="both"/>
        <w:rPr>
          <w:rFonts w:asciiTheme="minorHAnsi" w:hAnsiTheme="minorHAnsi" w:cstheme="minorHAnsi"/>
          <w:b/>
          <w:u w:val="single"/>
          <w:lang w:val="sr-Cyrl-CS"/>
        </w:rPr>
      </w:pPr>
    </w:p>
    <w:p w14:paraId="43B34A4B" w14:textId="77777777" w:rsidR="00623B66" w:rsidRPr="00C30E93" w:rsidRDefault="00623B66" w:rsidP="00623B66">
      <w:pPr>
        <w:spacing w:after="60"/>
        <w:ind w:left="720"/>
        <w:jc w:val="both"/>
        <w:rPr>
          <w:rFonts w:asciiTheme="minorHAnsi" w:hAnsiTheme="minorHAnsi" w:cstheme="minorHAnsi"/>
          <w:b/>
          <w:u w:val="single"/>
          <w:lang w:val="sr-Cyrl-CS"/>
        </w:rPr>
      </w:pPr>
    </w:p>
    <w:p w14:paraId="50360393" w14:textId="77777777" w:rsidR="00623B66" w:rsidRPr="00C30E93" w:rsidRDefault="00623B66" w:rsidP="00623B66">
      <w:pPr>
        <w:jc w:val="both"/>
        <w:rPr>
          <w:rFonts w:asciiTheme="minorHAnsi" w:hAnsiTheme="minorHAnsi" w:cstheme="minorHAnsi"/>
          <w:i/>
          <w:lang w:val="sr-Cyrl-CS"/>
        </w:rPr>
      </w:pPr>
      <w:r w:rsidRPr="00C30E93">
        <w:rPr>
          <w:rFonts w:asciiTheme="minorHAnsi" w:hAnsiTheme="minorHAnsi" w:cstheme="minorHAnsi"/>
          <w:b/>
          <w:lang w:val="sr-Cyrl-CS"/>
        </w:rPr>
        <w:t xml:space="preserve">Табела бр. 18: </w:t>
      </w:r>
      <w:r w:rsidRPr="00C30E93">
        <w:rPr>
          <w:rFonts w:asciiTheme="minorHAnsi" w:hAnsiTheme="minorHAnsi" w:cstheme="minorHAnsi"/>
          <w:i/>
          <w:lang w:val="sr-Cyrl-CS"/>
        </w:rPr>
        <w:t>Заступљеност наставних језика према броју ученика и броју одељења у школској 2022/</w:t>
      </w:r>
      <w:r w:rsidRPr="00C30E93">
        <w:rPr>
          <w:rFonts w:asciiTheme="minorHAnsi" w:hAnsiTheme="minorHAnsi" w:cstheme="minorHAnsi"/>
          <w:i/>
          <w:lang w:val="sr-Cyrl-RS"/>
        </w:rPr>
        <w:t>23</w:t>
      </w:r>
      <w:r w:rsidRPr="00C30E93">
        <w:rPr>
          <w:rFonts w:asciiTheme="minorHAnsi" w:hAnsiTheme="minorHAnsi" w:cstheme="minorHAnsi"/>
          <w:i/>
          <w:lang w:val="sr-Cyrl-CS"/>
        </w:rPr>
        <w:t>. години.</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1932"/>
        <w:gridCol w:w="1774"/>
        <w:gridCol w:w="2433"/>
        <w:gridCol w:w="2286"/>
      </w:tblGrid>
      <w:tr w:rsidR="00C30E93" w:rsidRPr="00C30E93" w14:paraId="31524B52" w14:textId="77777777" w:rsidTr="00255140">
        <w:tc>
          <w:tcPr>
            <w:tcW w:w="1340" w:type="dxa"/>
            <w:vMerge w:val="restart"/>
            <w:tcBorders>
              <w:top w:val="thinThickSmallGap" w:sz="24" w:space="0" w:color="auto"/>
              <w:left w:val="thinThickSmallGap" w:sz="24" w:space="0" w:color="auto"/>
              <w:right w:val="double" w:sz="4" w:space="0" w:color="auto"/>
            </w:tcBorders>
            <w:shd w:val="clear" w:color="auto" w:fill="auto"/>
          </w:tcPr>
          <w:p w14:paraId="4334008F" w14:textId="77777777" w:rsidR="00623B66" w:rsidRPr="00C30E93" w:rsidRDefault="00623B66" w:rsidP="00255140">
            <w:pPr>
              <w:jc w:val="center"/>
              <w:rPr>
                <w:rFonts w:asciiTheme="minorHAnsi" w:hAnsiTheme="minorHAnsi" w:cstheme="minorHAnsi"/>
                <w:b/>
                <w:lang w:val="sr-Cyrl-CS"/>
              </w:rPr>
            </w:pPr>
            <w:r w:rsidRPr="00C30E93">
              <w:rPr>
                <w:rFonts w:asciiTheme="minorHAnsi" w:hAnsiTheme="minorHAnsi" w:cstheme="minorHAnsi"/>
                <w:b/>
                <w:lang w:val="sr-Cyrl-CS"/>
              </w:rPr>
              <w:t>Наставни језик</w:t>
            </w:r>
          </w:p>
        </w:tc>
        <w:tc>
          <w:tcPr>
            <w:tcW w:w="3706" w:type="dxa"/>
            <w:gridSpan w:val="2"/>
            <w:tcBorders>
              <w:top w:val="thinThickSmallGap" w:sz="24" w:space="0" w:color="auto"/>
              <w:left w:val="double" w:sz="4" w:space="0" w:color="auto"/>
              <w:right w:val="single" w:sz="12" w:space="0" w:color="auto"/>
            </w:tcBorders>
            <w:shd w:val="clear" w:color="auto" w:fill="auto"/>
          </w:tcPr>
          <w:p w14:paraId="3D0645D7" w14:textId="77777777" w:rsidR="00623B66" w:rsidRPr="00C30E93" w:rsidRDefault="00623B66" w:rsidP="00255140">
            <w:pPr>
              <w:jc w:val="center"/>
              <w:rPr>
                <w:rFonts w:asciiTheme="minorHAnsi" w:hAnsiTheme="minorHAnsi" w:cstheme="minorHAnsi"/>
                <w:b/>
                <w:lang w:val="sr-Cyrl-CS"/>
              </w:rPr>
            </w:pPr>
            <w:r w:rsidRPr="00C30E93">
              <w:rPr>
                <w:rFonts w:asciiTheme="minorHAnsi" w:hAnsiTheme="minorHAnsi" w:cstheme="minorHAnsi"/>
                <w:b/>
                <w:lang w:val="sr-Cyrl-CS"/>
              </w:rPr>
              <w:t>Број ученика</w:t>
            </w:r>
          </w:p>
        </w:tc>
        <w:tc>
          <w:tcPr>
            <w:tcW w:w="4719" w:type="dxa"/>
            <w:gridSpan w:val="2"/>
            <w:tcBorders>
              <w:top w:val="thinThickSmallGap" w:sz="24" w:space="0" w:color="auto"/>
              <w:left w:val="single" w:sz="12" w:space="0" w:color="auto"/>
              <w:right w:val="thinThickSmallGap" w:sz="24" w:space="0" w:color="auto"/>
            </w:tcBorders>
            <w:shd w:val="clear" w:color="auto" w:fill="auto"/>
          </w:tcPr>
          <w:p w14:paraId="34B2256B" w14:textId="77777777" w:rsidR="00623B66" w:rsidRPr="00C30E93" w:rsidRDefault="00623B66" w:rsidP="00255140">
            <w:pPr>
              <w:jc w:val="center"/>
              <w:rPr>
                <w:rFonts w:asciiTheme="minorHAnsi" w:hAnsiTheme="minorHAnsi" w:cstheme="minorHAnsi"/>
                <w:b/>
                <w:lang w:val="sr-Cyrl-CS"/>
              </w:rPr>
            </w:pPr>
            <w:r w:rsidRPr="00C30E93">
              <w:rPr>
                <w:rFonts w:asciiTheme="minorHAnsi" w:hAnsiTheme="minorHAnsi" w:cstheme="minorHAnsi"/>
                <w:b/>
                <w:lang w:val="sr-Cyrl-CS"/>
              </w:rPr>
              <w:t>Број одељења</w:t>
            </w:r>
          </w:p>
        </w:tc>
      </w:tr>
      <w:tr w:rsidR="00C30E93" w:rsidRPr="00C30E93" w14:paraId="0D5B03E0" w14:textId="77777777" w:rsidTr="00255140">
        <w:tc>
          <w:tcPr>
            <w:tcW w:w="1340" w:type="dxa"/>
            <w:vMerge/>
            <w:tcBorders>
              <w:left w:val="thinThickSmallGap" w:sz="24" w:space="0" w:color="auto"/>
              <w:bottom w:val="triple" w:sz="4" w:space="0" w:color="auto"/>
              <w:right w:val="double" w:sz="4" w:space="0" w:color="auto"/>
            </w:tcBorders>
            <w:shd w:val="clear" w:color="auto" w:fill="auto"/>
          </w:tcPr>
          <w:p w14:paraId="3D204D46" w14:textId="77777777" w:rsidR="00623B66" w:rsidRPr="00C30E93" w:rsidRDefault="00623B66" w:rsidP="00255140">
            <w:pPr>
              <w:jc w:val="center"/>
              <w:rPr>
                <w:rFonts w:asciiTheme="minorHAnsi" w:hAnsiTheme="minorHAnsi" w:cstheme="minorHAnsi"/>
                <w:b/>
                <w:lang w:val="sr-Cyrl-CS"/>
              </w:rPr>
            </w:pPr>
          </w:p>
        </w:tc>
        <w:tc>
          <w:tcPr>
            <w:tcW w:w="1932" w:type="dxa"/>
            <w:tcBorders>
              <w:left w:val="double" w:sz="4" w:space="0" w:color="auto"/>
              <w:bottom w:val="triple" w:sz="4" w:space="0" w:color="auto"/>
            </w:tcBorders>
            <w:shd w:val="clear" w:color="auto" w:fill="auto"/>
          </w:tcPr>
          <w:p w14:paraId="1B415105" w14:textId="77777777" w:rsidR="00623B66" w:rsidRPr="00C30E93" w:rsidRDefault="00623B66" w:rsidP="00255140">
            <w:pPr>
              <w:jc w:val="center"/>
              <w:rPr>
                <w:rFonts w:asciiTheme="minorHAnsi" w:hAnsiTheme="minorHAnsi" w:cstheme="minorHAnsi"/>
                <w:b/>
                <w:i/>
                <w:lang w:val="sr-Cyrl-CS"/>
              </w:rPr>
            </w:pPr>
            <w:r w:rsidRPr="00C30E93">
              <w:rPr>
                <w:rFonts w:asciiTheme="minorHAnsi" w:hAnsiTheme="minorHAnsi" w:cstheme="minorHAnsi"/>
                <w:b/>
                <w:i/>
                <w:lang w:val="sr-Cyrl-CS"/>
              </w:rPr>
              <w:t>∑</w:t>
            </w:r>
          </w:p>
        </w:tc>
        <w:tc>
          <w:tcPr>
            <w:tcW w:w="1774" w:type="dxa"/>
            <w:tcBorders>
              <w:bottom w:val="triple" w:sz="4" w:space="0" w:color="auto"/>
              <w:right w:val="single" w:sz="12" w:space="0" w:color="auto"/>
            </w:tcBorders>
            <w:shd w:val="clear" w:color="auto" w:fill="auto"/>
          </w:tcPr>
          <w:p w14:paraId="33CDF772" w14:textId="77777777" w:rsidR="00623B66" w:rsidRPr="00C30E93" w:rsidRDefault="00623B66" w:rsidP="00255140">
            <w:pPr>
              <w:jc w:val="center"/>
              <w:rPr>
                <w:rFonts w:asciiTheme="minorHAnsi" w:hAnsiTheme="minorHAnsi" w:cstheme="minorHAnsi"/>
                <w:b/>
                <w:i/>
                <w:lang w:val="sr-Cyrl-CS"/>
              </w:rPr>
            </w:pPr>
            <w:r w:rsidRPr="00C30E93">
              <w:rPr>
                <w:rFonts w:asciiTheme="minorHAnsi" w:hAnsiTheme="minorHAnsi" w:cstheme="minorHAnsi"/>
                <w:b/>
                <w:i/>
                <w:lang w:val="sr-Cyrl-CS"/>
              </w:rPr>
              <w:t>%</w:t>
            </w:r>
          </w:p>
        </w:tc>
        <w:tc>
          <w:tcPr>
            <w:tcW w:w="2433" w:type="dxa"/>
            <w:tcBorders>
              <w:left w:val="single" w:sz="12" w:space="0" w:color="auto"/>
              <w:bottom w:val="triple" w:sz="4" w:space="0" w:color="auto"/>
            </w:tcBorders>
            <w:shd w:val="clear" w:color="auto" w:fill="auto"/>
          </w:tcPr>
          <w:p w14:paraId="7F9AA6F4" w14:textId="77777777" w:rsidR="00623B66" w:rsidRPr="00C30E93" w:rsidRDefault="00623B66" w:rsidP="00255140">
            <w:pPr>
              <w:jc w:val="center"/>
              <w:rPr>
                <w:rFonts w:asciiTheme="minorHAnsi" w:hAnsiTheme="minorHAnsi" w:cstheme="minorHAnsi"/>
                <w:b/>
                <w:i/>
                <w:lang w:val="sr-Cyrl-CS"/>
              </w:rPr>
            </w:pPr>
            <w:r w:rsidRPr="00C30E93">
              <w:rPr>
                <w:rFonts w:asciiTheme="minorHAnsi" w:hAnsiTheme="minorHAnsi" w:cstheme="minorHAnsi"/>
                <w:b/>
                <w:i/>
                <w:lang w:val="sr-Cyrl-CS"/>
              </w:rPr>
              <w:t>Некомбинованих</w:t>
            </w:r>
          </w:p>
        </w:tc>
        <w:tc>
          <w:tcPr>
            <w:tcW w:w="2286" w:type="dxa"/>
            <w:tcBorders>
              <w:bottom w:val="triple" w:sz="4" w:space="0" w:color="auto"/>
              <w:right w:val="thinThickSmallGap" w:sz="24" w:space="0" w:color="auto"/>
            </w:tcBorders>
            <w:shd w:val="clear" w:color="auto" w:fill="auto"/>
          </w:tcPr>
          <w:p w14:paraId="6B03D6F9" w14:textId="77777777" w:rsidR="00623B66" w:rsidRPr="00C30E93" w:rsidRDefault="00623B66" w:rsidP="00255140">
            <w:pPr>
              <w:jc w:val="center"/>
              <w:rPr>
                <w:rFonts w:asciiTheme="minorHAnsi" w:hAnsiTheme="minorHAnsi" w:cstheme="minorHAnsi"/>
                <w:b/>
                <w:i/>
                <w:lang w:val="sr-Cyrl-CS"/>
              </w:rPr>
            </w:pPr>
            <w:r w:rsidRPr="00C30E93">
              <w:rPr>
                <w:rFonts w:asciiTheme="minorHAnsi" w:hAnsiTheme="minorHAnsi" w:cstheme="minorHAnsi"/>
                <w:b/>
                <w:i/>
                <w:lang w:val="sr-Cyrl-CS"/>
              </w:rPr>
              <w:t>Комбинованих</w:t>
            </w:r>
          </w:p>
        </w:tc>
      </w:tr>
      <w:tr w:rsidR="00C30E93" w:rsidRPr="00C30E93" w14:paraId="52C093E5" w14:textId="77777777" w:rsidTr="00255140">
        <w:tc>
          <w:tcPr>
            <w:tcW w:w="1340" w:type="dxa"/>
            <w:tcBorders>
              <w:top w:val="triple" w:sz="4" w:space="0" w:color="auto"/>
              <w:left w:val="thinThickSmallGap" w:sz="24" w:space="0" w:color="auto"/>
              <w:right w:val="double" w:sz="4" w:space="0" w:color="auto"/>
            </w:tcBorders>
            <w:shd w:val="clear" w:color="auto" w:fill="auto"/>
          </w:tcPr>
          <w:p w14:paraId="77B04DC3" w14:textId="77777777" w:rsidR="00623B66" w:rsidRPr="00C30E93" w:rsidRDefault="00623B66" w:rsidP="00255140">
            <w:pPr>
              <w:jc w:val="center"/>
              <w:rPr>
                <w:rFonts w:asciiTheme="minorHAnsi" w:hAnsiTheme="minorHAnsi" w:cstheme="minorHAnsi"/>
                <w:lang w:val="sr-Cyrl-CS"/>
              </w:rPr>
            </w:pPr>
            <w:r w:rsidRPr="00C30E93">
              <w:rPr>
                <w:rFonts w:asciiTheme="minorHAnsi" w:hAnsiTheme="minorHAnsi" w:cstheme="minorHAnsi"/>
                <w:lang w:val="sr-Cyrl-CS"/>
              </w:rPr>
              <w:t>српски</w:t>
            </w:r>
          </w:p>
        </w:tc>
        <w:tc>
          <w:tcPr>
            <w:tcW w:w="1932" w:type="dxa"/>
            <w:tcBorders>
              <w:top w:val="triple" w:sz="4" w:space="0" w:color="auto"/>
              <w:left w:val="double" w:sz="4" w:space="0" w:color="auto"/>
            </w:tcBorders>
            <w:shd w:val="clear" w:color="auto" w:fill="auto"/>
          </w:tcPr>
          <w:p w14:paraId="41A4242E"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rPr>
              <w:t>121</w:t>
            </w:r>
            <w:r w:rsidRPr="00C30E93">
              <w:rPr>
                <w:rFonts w:asciiTheme="minorHAnsi" w:hAnsiTheme="minorHAnsi" w:cstheme="minorHAnsi"/>
                <w:lang w:val="sr-Cyrl-RS"/>
              </w:rPr>
              <w:t>.</w:t>
            </w:r>
            <w:r w:rsidRPr="00C30E93">
              <w:rPr>
                <w:rFonts w:asciiTheme="minorHAnsi" w:hAnsiTheme="minorHAnsi" w:cstheme="minorHAnsi"/>
              </w:rPr>
              <w:t>100</w:t>
            </w:r>
          </w:p>
        </w:tc>
        <w:tc>
          <w:tcPr>
            <w:tcW w:w="1774" w:type="dxa"/>
            <w:tcBorders>
              <w:top w:val="triple" w:sz="4" w:space="0" w:color="auto"/>
              <w:right w:val="single" w:sz="12" w:space="0" w:color="auto"/>
            </w:tcBorders>
            <w:shd w:val="clear" w:color="auto" w:fill="auto"/>
          </w:tcPr>
          <w:p w14:paraId="510CD9BE"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rPr>
              <w:t>89.88</w:t>
            </w:r>
          </w:p>
        </w:tc>
        <w:tc>
          <w:tcPr>
            <w:tcW w:w="2433" w:type="dxa"/>
            <w:tcBorders>
              <w:top w:val="triple" w:sz="4" w:space="0" w:color="auto"/>
              <w:left w:val="single" w:sz="12" w:space="0" w:color="auto"/>
            </w:tcBorders>
            <w:shd w:val="clear" w:color="auto" w:fill="auto"/>
          </w:tcPr>
          <w:p w14:paraId="750A307A" w14:textId="77777777" w:rsidR="00623B66" w:rsidRPr="00C30E93" w:rsidRDefault="00623B66" w:rsidP="00255140">
            <w:pPr>
              <w:jc w:val="center"/>
              <w:rPr>
                <w:rFonts w:asciiTheme="minorHAnsi" w:hAnsiTheme="minorHAnsi" w:cstheme="minorHAnsi"/>
                <w:sz w:val="22"/>
                <w:szCs w:val="22"/>
                <w:lang w:val="sr-Cyrl-RS"/>
              </w:rPr>
            </w:pPr>
            <w:r w:rsidRPr="00C30E93">
              <w:rPr>
                <w:rFonts w:asciiTheme="minorHAnsi" w:hAnsiTheme="minorHAnsi" w:cstheme="minorHAnsi"/>
                <w:lang w:val="sr-Cyrl-RS"/>
              </w:rPr>
              <w:t>5.905</w:t>
            </w:r>
          </w:p>
        </w:tc>
        <w:tc>
          <w:tcPr>
            <w:tcW w:w="2286" w:type="dxa"/>
            <w:tcBorders>
              <w:top w:val="triple" w:sz="4" w:space="0" w:color="auto"/>
              <w:right w:val="thinThickSmallGap" w:sz="24" w:space="0" w:color="auto"/>
            </w:tcBorders>
            <w:shd w:val="clear" w:color="auto" w:fill="auto"/>
          </w:tcPr>
          <w:p w14:paraId="22F2AC16"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rPr>
              <w:t>208</w:t>
            </w:r>
          </w:p>
        </w:tc>
      </w:tr>
      <w:tr w:rsidR="00C30E93" w:rsidRPr="00C30E93" w14:paraId="26B82944" w14:textId="77777777" w:rsidTr="00255140">
        <w:tc>
          <w:tcPr>
            <w:tcW w:w="1340" w:type="dxa"/>
            <w:tcBorders>
              <w:left w:val="thinThickSmallGap" w:sz="24" w:space="0" w:color="auto"/>
              <w:right w:val="double" w:sz="4" w:space="0" w:color="auto"/>
            </w:tcBorders>
            <w:shd w:val="clear" w:color="auto" w:fill="auto"/>
          </w:tcPr>
          <w:p w14:paraId="40F6921B" w14:textId="77777777" w:rsidR="00623B66" w:rsidRPr="00C30E93" w:rsidRDefault="00623B66" w:rsidP="00255140">
            <w:pPr>
              <w:jc w:val="center"/>
              <w:rPr>
                <w:rFonts w:asciiTheme="minorHAnsi" w:hAnsiTheme="minorHAnsi" w:cstheme="minorHAnsi"/>
                <w:lang w:val="sr-Cyrl-CS"/>
              </w:rPr>
            </w:pPr>
            <w:r w:rsidRPr="00C30E93">
              <w:rPr>
                <w:rFonts w:asciiTheme="minorHAnsi" w:hAnsiTheme="minorHAnsi" w:cstheme="minorHAnsi"/>
                <w:lang w:val="sr-Cyrl-CS"/>
              </w:rPr>
              <w:t>мађарски</w:t>
            </w:r>
          </w:p>
        </w:tc>
        <w:tc>
          <w:tcPr>
            <w:tcW w:w="1932" w:type="dxa"/>
            <w:tcBorders>
              <w:left w:val="double" w:sz="4" w:space="0" w:color="auto"/>
            </w:tcBorders>
            <w:shd w:val="clear" w:color="auto" w:fill="auto"/>
          </w:tcPr>
          <w:p w14:paraId="4E4FEE73"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rPr>
              <w:t>10</w:t>
            </w:r>
            <w:r w:rsidRPr="00C30E93">
              <w:rPr>
                <w:rFonts w:asciiTheme="minorHAnsi" w:hAnsiTheme="minorHAnsi" w:cstheme="minorHAnsi"/>
                <w:lang w:val="sr-Cyrl-RS"/>
              </w:rPr>
              <w:t>.</w:t>
            </w:r>
            <w:r w:rsidRPr="00C30E93">
              <w:rPr>
                <w:rFonts w:asciiTheme="minorHAnsi" w:hAnsiTheme="minorHAnsi" w:cstheme="minorHAnsi"/>
              </w:rPr>
              <w:t>267</w:t>
            </w:r>
          </w:p>
        </w:tc>
        <w:tc>
          <w:tcPr>
            <w:tcW w:w="1774" w:type="dxa"/>
            <w:tcBorders>
              <w:right w:val="single" w:sz="12" w:space="0" w:color="auto"/>
            </w:tcBorders>
            <w:shd w:val="clear" w:color="auto" w:fill="auto"/>
          </w:tcPr>
          <w:p w14:paraId="6B7B870B"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rPr>
              <w:t>7.62</w:t>
            </w:r>
          </w:p>
        </w:tc>
        <w:tc>
          <w:tcPr>
            <w:tcW w:w="2433" w:type="dxa"/>
            <w:tcBorders>
              <w:left w:val="single" w:sz="12" w:space="0" w:color="auto"/>
            </w:tcBorders>
            <w:shd w:val="clear" w:color="auto" w:fill="auto"/>
          </w:tcPr>
          <w:p w14:paraId="7CF8A5F5"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rPr>
              <w:t>794</w:t>
            </w:r>
          </w:p>
        </w:tc>
        <w:tc>
          <w:tcPr>
            <w:tcW w:w="2286" w:type="dxa"/>
            <w:tcBorders>
              <w:right w:val="thinThickSmallGap" w:sz="24" w:space="0" w:color="auto"/>
            </w:tcBorders>
            <w:shd w:val="clear" w:color="auto" w:fill="auto"/>
          </w:tcPr>
          <w:p w14:paraId="6A0396AC"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rPr>
              <w:t>49</w:t>
            </w:r>
          </w:p>
        </w:tc>
      </w:tr>
      <w:tr w:rsidR="00C30E93" w:rsidRPr="00C30E93" w14:paraId="61D70155" w14:textId="77777777" w:rsidTr="00255140">
        <w:tc>
          <w:tcPr>
            <w:tcW w:w="1340" w:type="dxa"/>
            <w:tcBorders>
              <w:left w:val="thinThickSmallGap" w:sz="24" w:space="0" w:color="auto"/>
              <w:right w:val="double" w:sz="4" w:space="0" w:color="auto"/>
            </w:tcBorders>
            <w:shd w:val="clear" w:color="auto" w:fill="auto"/>
          </w:tcPr>
          <w:p w14:paraId="0213D4F2" w14:textId="77777777" w:rsidR="00623B66" w:rsidRPr="00C30E93" w:rsidRDefault="00623B66" w:rsidP="00255140">
            <w:pPr>
              <w:jc w:val="center"/>
              <w:rPr>
                <w:rFonts w:asciiTheme="minorHAnsi" w:hAnsiTheme="minorHAnsi" w:cstheme="minorHAnsi"/>
                <w:lang w:val="sr-Cyrl-CS"/>
              </w:rPr>
            </w:pPr>
            <w:r w:rsidRPr="00C30E93">
              <w:rPr>
                <w:rFonts w:asciiTheme="minorHAnsi" w:hAnsiTheme="minorHAnsi" w:cstheme="minorHAnsi"/>
                <w:lang w:val="sr-Cyrl-CS"/>
              </w:rPr>
              <w:t>словачки</w:t>
            </w:r>
          </w:p>
        </w:tc>
        <w:tc>
          <w:tcPr>
            <w:tcW w:w="1932" w:type="dxa"/>
            <w:tcBorders>
              <w:left w:val="double" w:sz="4" w:space="0" w:color="auto"/>
            </w:tcBorders>
            <w:shd w:val="clear" w:color="auto" w:fill="auto"/>
          </w:tcPr>
          <w:p w14:paraId="4DDD0714"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rPr>
              <w:t>2</w:t>
            </w:r>
            <w:r w:rsidRPr="00C30E93">
              <w:rPr>
                <w:rFonts w:asciiTheme="minorHAnsi" w:hAnsiTheme="minorHAnsi" w:cstheme="minorHAnsi"/>
                <w:lang w:val="sr-Cyrl-RS"/>
              </w:rPr>
              <w:t>.</w:t>
            </w:r>
            <w:r w:rsidRPr="00C30E93">
              <w:rPr>
                <w:rFonts w:asciiTheme="minorHAnsi" w:hAnsiTheme="minorHAnsi" w:cstheme="minorHAnsi"/>
              </w:rPr>
              <w:t>109</w:t>
            </w:r>
          </w:p>
        </w:tc>
        <w:tc>
          <w:tcPr>
            <w:tcW w:w="1774" w:type="dxa"/>
            <w:tcBorders>
              <w:right w:val="single" w:sz="12" w:space="0" w:color="auto"/>
            </w:tcBorders>
            <w:shd w:val="clear" w:color="auto" w:fill="auto"/>
          </w:tcPr>
          <w:p w14:paraId="336568D4"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rPr>
              <w:t>1.57</w:t>
            </w:r>
          </w:p>
        </w:tc>
        <w:tc>
          <w:tcPr>
            <w:tcW w:w="2433" w:type="dxa"/>
            <w:tcBorders>
              <w:left w:val="single" w:sz="12" w:space="0" w:color="auto"/>
            </w:tcBorders>
            <w:shd w:val="clear" w:color="auto" w:fill="auto"/>
          </w:tcPr>
          <w:p w14:paraId="54736056"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rPr>
              <w:t>100</w:t>
            </w:r>
          </w:p>
        </w:tc>
        <w:tc>
          <w:tcPr>
            <w:tcW w:w="2286" w:type="dxa"/>
            <w:tcBorders>
              <w:right w:val="thinThickSmallGap" w:sz="24" w:space="0" w:color="auto"/>
            </w:tcBorders>
            <w:shd w:val="clear" w:color="auto" w:fill="auto"/>
          </w:tcPr>
          <w:p w14:paraId="69439C7B"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rPr>
              <w:t>15</w:t>
            </w:r>
          </w:p>
        </w:tc>
      </w:tr>
      <w:tr w:rsidR="00C30E93" w:rsidRPr="00C30E93" w14:paraId="68F823BE" w14:textId="77777777" w:rsidTr="00255140">
        <w:tc>
          <w:tcPr>
            <w:tcW w:w="1340" w:type="dxa"/>
            <w:tcBorders>
              <w:left w:val="thinThickSmallGap" w:sz="24" w:space="0" w:color="auto"/>
              <w:right w:val="double" w:sz="4" w:space="0" w:color="auto"/>
            </w:tcBorders>
            <w:shd w:val="clear" w:color="auto" w:fill="auto"/>
          </w:tcPr>
          <w:p w14:paraId="105B143D" w14:textId="77777777" w:rsidR="00623B66" w:rsidRPr="00C30E93" w:rsidRDefault="00623B66" w:rsidP="00255140">
            <w:pPr>
              <w:jc w:val="center"/>
              <w:rPr>
                <w:rFonts w:asciiTheme="minorHAnsi" w:hAnsiTheme="minorHAnsi" w:cstheme="minorHAnsi"/>
                <w:lang w:val="sr-Cyrl-CS"/>
              </w:rPr>
            </w:pPr>
            <w:r w:rsidRPr="00C30E93">
              <w:rPr>
                <w:rFonts w:asciiTheme="minorHAnsi" w:hAnsiTheme="minorHAnsi" w:cstheme="minorHAnsi"/>
                <w:lang w:val="sr-Cyrl-CS"/>
              </w:rPr>
              <w:t>румунски</w:t>
            </w:r>
          </w:p>
        </w:tc>
        <w:tc>
          <w:tcPr>
            <w:tcW w:w="1932" w:type="dxa"/>
            <w:tcBorders>
              <w:left w:val="double" w:sz="4" w:space="0" w:color="auto"/>
            </w:tcBorders>
            <w:shd w:val="clear" w:color="auto" w:fill="auto"/>
          </w:tcPr>
          <w:p w14:paraId="11243364"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rPr>
              <w:t>724</w:t>
            </w:r>
          </w:p>
        </w:tc>
        <w:tc>
          <w:tcPr>
            <w:tcW w:w="1774" w:type="dxa"/>
            <w:tcBorders>
              <w:right w:val="single" w:sz="12" w:space="0" w:color="auto"/>
            </w:tcBorders>
            <w:shd w:val="clear" w:color="auto" w:fill="auto"/>
          </w:tcPr>
          <w:p w14:paraId="34D444E4"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rPr>
              <w:t>0.54</w:t>
            </w:r>
          </w:p>
        </w:tc>
        <w:tc>
          <w:tcPr>
            <w:tcW w:w="2433" w:type="dxa"/>
            <w:tcBorders>
              <w:left w:val="single" w:sz="12" w:space="0" w:color="auto"/>
            </w:tcBorders>
            <w:shd w:val="clear" w:color="auto" w:fill="auto"/>
          </w:tcPr>
          <w:p w14:paraId="4E63B632"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rPr>
              <w:t>73</w:t>
            </w:r>
          </w:p>
        </w:tc>
        <w:tc>
          <w:tcPr>
            <w:tcW w:w="2286" w:type="dxa"/>
            <w:tcBorders>
              <w:right w:val="thinThickSmallGap" w:sz="24" w:space="0" w:color="auto"/>
            </w:tcBorders>
            <w:shd w:val="clear" w:color="auto" w:fill="auto"/>
          </w:tcPr>
          <w:p w14:paraId="62516E0F"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rPr>
              <w:t>25</w:t>
            </w:r>
          </w:p>
        </w:tc>
      </w:tr>
      <w:tr w:rsidR="00C30E93" w:rsidRPr="00C30E93" w14:paraId="230B90A4" w14:textId="77777777" w:rsidTr="00255140">
        <w:tc>
          <w:tcPr>
            <w:tcW w:w="1340" w:type="dxa"/>
            <w:tcBorders>
              <w:left w:val="thinThickSmallGap" w:sz="24" w:space="0" w:color="auto"/>
              <w:right w:val="double" w:sz="4" w:space="0" w:color="auto"/>
            </w:tcBorders>
            <w:shd w:val="clear" w:color="auto" w:fill="auto"/>
          </w:tcPr>
          <w:p w14:paraId="12801840" w14:textId="77777777" w:rsidR="00623B66" w:rsidRPr="00C30E93" w:rsidRDefault="00623B66" w:rsidP="00255140">
            <w:pPr>
              <w:jc w:val="center"/>
              <w:rPr>
                <w:rFonts w:asciiTheme="minorHAnsi" w:hAnsiTheme="minorHAnsi" w:cstheme="minorHAnsi"/>
                <w:lang w:val="sr-Cyrl-CS"/>
              </w:rPr>
            </w:pPr>
            <w:r w:rsidRPr="00C30E93">
              <w:rPr>
                <w:rFonts w:asciiTheme="minorHAnsi" w:hAnsiTheme="minorHAnsi" w:cstheme="minorHAnsi"/>
                <w:lang w:val="sr-Cyrl-CS"/>
              </w:rPr>
              <w:t>русински</w:t>
            </w:r>
          </w:p>
        </w:tc>
        <w:tc>
          <w:tcPr>
            <w:tcW w:w="1932" w:type="dxa"/>
            <w:tcBorders>
              <w:left w:val="double" w:sz="4" w:space="0" w:color="auto"/>
            </w:tcBorders>
            <w:shd w:val="clear" w:color="auto" w:fill="auto"/>
          </w:tcPr>
          <w:p w14:paraId="572F1C20"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rPr>
              <w:t>323</w:t>
            </w:r>
          </w:p>
        </w:tc>
        <w:tc>
          <w:tcPr>
            <w:tcW w:w="1774" w:type="dxa"/>
            <w:tcBorders>
              <w:right w:val="single" w:sz="12" w:space="0" w:color="auto"/>
            </w:tcBorders>
            <w:shd w:val="clear" w:color="auto" w:fill="auto"/>
          </w:tcPr>
          <w:p w14:paraId="4556DF67"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rPr>
              <w:t>0.24</w:t>
            </w:r>
          </w:p>
        </w:tc>
        <w:tc>
          <w:tcPr>
            <w:tcW w:w="2433" w:type="dxa"/>
            <w:tcBorders>
              <w:left w:val="single" w:sz="12" w:space="0" w:color="auto"/>
            </w:tcBorders>
            <w:shd w:val="clear" w:color="auto" w:fill="auto"/>
          </w:tcPr>
          <w:p w14:paraId="30C53BD9"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rPr>
              <w:t>25</w:t>
            </w:r>
          </w:p>
        </w:tc>
        <w:tc>
          <w:tcPr>
            <w:tcW w:w="2286" w:type="dxa"/>
            <w:tcBorders>
              <w:right w:val="thinThickSmallGap" w:sz="24" w:space="0" w:color="auto"/>
            </w:tcBorders>
            <w:shd w:val="clear" w:color="auto" w:fill="auto"/>
          </w:tcPr>
          <w:p w14:paraId="1995CDF9"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rPr>
              <w:t>0</w:t>
            </w:r>
          </w:p>
        </w:tc>
      </w:tr>
      <w:tr w:rsidR="00C30E93" w:rsidRPr="00C30E93" w14:paraId="3DAA105B" w14:textId="77777777" w:rsidTr="00255140">
        <w:tc>
          <w:tcPr>
            <w:tcW w:w="1340" w:type="dxa"/>
            <w:tcBorders>
              <w:left w:val="thinThickSmallGap" w:sz="24" w:space="0" w:color="auto"/>
              <w:bottom w:val="triple" w:sz="4" w:space="0" w:color="auto"/>
              <w:right w:val="double" w:sz="4" w:space="0" w:color="auto"/>
            </w:tcBorders>
            <w:shd w:val="clear" w:color="auto" w:fill="auto"/>
          </w:tcPr>
          <w:p w14:paraId="0DB8AC7D" w14:textId="77777777" w:rsidR="00623B66" w:rsidRPr="00C30E93" w:rsidRDefault="00623B66" w:rsidP="00255140">
            <w:pPr>
              <w:jc w:val="center"/>
              <w:rPr>
                <w:rFonts w:asciiTheme="minorHAnsi" w:hAnsiTheme="minorHAnsi" w:cstheme="minorHAnsi"/>
                <w:lang w:val="sr-Cyrl-CS"/>
              </w:rPr>
            </w:pPr>
            <w:r w:rsidRPr="00C30E93">
              <w:rPr>
                <w:rFonts w:asciiTheme="minorHAnsi" w:hAnsiTheme="minorHAnsi" w:cstheme="minorHAnsi"/>
                <w:lang w:val="sr-Cyrl-CS"/>
              </w:rPr>
              <w:t>хрватски</w:t>
            </w:r>
          </w:p>
        </w:tc>
        <w:tc>
          <w:tcPr>
            <w:tcW w:w="1932" w:type="dxa"/>
            <w:tcBorders>
              <w:left w:val="double" w:sz="4" w:space="0" w:color="auto"/>
              <w:bottom w:val="triple" w:sz="4" w:space="0" w:color="auto"/>
            </w:tcBorders>
            <w:shd w:val="clear" w:color="auto" w:fill="auto"/>
          </w:tcPr>
          <w:p w14:paraId="00BDE0C6"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rPr>
              <w:t>214</w:t>
            </w:r>
          </w:p>
        </w:tc>
        <w:tc>
          <w:tcPr>
            <w:tcW w:w="1774" w:type="dxa"/>
            <w:tcBorders>
              <w:bottom w:val="triple" w:sz="4" w:space="0" w:color="auto"/>
              <w:right w:val="single" w:sz="12" w:space="0" w:color="auto"/>
            </w:tcBorders>
            <w:shd w:val="clear" w:color="auto" w:fill="auto"/>
          </w:tcPr>
          <w:p w14:paraId="0F64C999"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rPr>
              <w:t>0.16</w:t>
            </w:r>
          </w:p>
        </w:tc>
        <w:tc>
          <w:tcPr>
            <w:tcW w:w="2433" w:type="dxa"/>
            <w:tcBorders>
              <w:left w:val="single" w:sz="12" w:space="0" w:color="auto"/>
              <w:bottom w:val="triple" w:sz="4" w:space="0" w:color="auto"/>
            </w:tcBorders>
            <w:shd w:val="clear" w:color="auto" w:fill="auto"/>
          </w:tcPr>
          <w:p w14:paraId="2896B8DE"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rPr>
              <w:t>24</w:t>
            </w:r>
          </w:p>
        </w:tc>
        <w:tc>
          <w:tcPr>
            <w:tcW w:w="2286" w:type="dxa"/>
            <w:tcBorders>
              <w:bottom w:val="triple" w:sz="4" w:space="0" w:color="auto"/>
              <w:right w:val="thinThickSmallGap" w:sz="24" w:space="0" w:color="auto"/>
            </w:tcBorders>
            <w:shd w:val="clear" w:color="auto" w:fill="auto"/>
          </w:tcPr>
          <w:p w14:paraId="393EEA2A"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rPr>
              <w:t>4</w:t>
            </w:r>
          </w:p>
        </w:tc>
      </w:tr>
      <w:tr w:rsidR="00623B66" w:rsidRPr="00C30E93" w14:paraId="1DE8193B" w14:textId="77777777" w:rsidTr="00255140">
        <w:tc>
          <w:tcPr>
            <w:tcW w:w="1340" w:type="dxa"/>
            <w:tcBorders>
              <w:top w:val="triple" w:sz="4" w:space="0" w:color="auto"/>
              <w:left w:val="thinThickSmallGap" w:sz="24" w:space="0" w:color="auto"/>
              <w:bottom w:val="thinThickSmallGap" w:sz="24" w:space="0" w:color="auto"/>
              <w:right w:val="double" w:sz="4" w:space="0" w:color="auto"/>
            </w:tcBorders>
            <w:shd w:val="clear" w:color="auto" w:fill="auto"/>
          </w:tcPr>
          <w:p w14:paraId="404252F8" w14:textId="77777777" w:rsidR="00623B66" w:rsidRPr="00C30E93" w:rsidRDefault="00623B66" w:rsidP="00255140">
            <w:pPr>
              <w:jc w:val="center"/>
              <w:rPr>
                <w:rFonts w:asciiTheme="minorHAnsi" w:hAnsiTheme="minorHAnsi" w:cstheme="minorHAnsi"/>
                <w:lang w:val="sr-Cyrl-CS"/>
              </w:rPr>
            </w:pPr>
            <w:r w:rsidRPr="00C30E93">
              <w:rPr>
                <w:rFonts w:asciiTheme="minorHAnsi" w:hAnsiTheme="minorHAnsi" w:cstheme="minorHAnsi"/>
                <w:lang w:val="sr-Cyrl-CS"/>
              </w:rPr>
              <w:t>укупно</w:t>
            </w:r>
          </w:p>
        </w:tc>
        <w:tc>
          <w:tcPr>
            <w:tcW w:w="1932" w:type="dxa"/>
            <w:tcBorders>
              <w:top w:val="triple" w:sz="4" w:space="0" w:color="auto"/>
              <w:left w:val="double" w:sz="4" w:space="0" w:color="auto"/>
              <w:bottom w:val="thinThickSmallGap" w:sz="24" w:space="0" w:color="auto"/>
            </w:tcBorders>
            <w:shd w:val="clear" w:color="auto" w:fill="auto"/>
          </w:tcPr>
          <w:p w14:paraId="4B75BAC0" w14:textId="77777777" w:rsidR="00623B66" w:rsidRPr="00C30E93" w:rsidRDefault="00623B66" w:rsidP="00255140">
            <w:pPr>
              <w:jc w:val="center"/>
              <w:rPr>
                <w:rFonts w:asciiTheme="minorHAnsi" w:hAnsiTheme="minorHAnsi" w:cstheme="minorHAnsi"/>
                <w:b/>
                <w:sz w:val="22"/>
                <w:szCs w:val="22"/>
              </w:rPr>
            </w:pPr>
            <w:r w:rsidRPr="00C30E93">
              <w:rPr>
                <w:rFonts w:asciiTheme="minorHAnsi" w:hAnsiTheme="minorHAnsi" w:cstheme="minorHAnsi"/>
              </w:rPr>
              <w:t>134</w:t>
            </w:r>
            <w:r w:rsidRPr="00C30E93">
              <w:rPr>
                <w:rFonts w:asciiTheme="minorHAnsi" w:hAnsiTheme="minorHAnsi" w:cstheme="minorHAnsi"/>
                <w:lang w:val="sr-Cyrl-RS"/>
              </w:rPr>
              <w:t>.</w:t>
            </w:r>
            <w:r w:rsidRPr="00C30E93">
              <w:rPr>
                <w:rFonts w:asciiTheme="minorHAnsi" w:hAnsiTheme="minorHAnsi" w:cstheme="minorHAnsi"/>
              </w:rPr>
              <w:t>737</w:t>
            </w:r>
          </w:p>
        </w:tc>
        <w:tc>
          <w:tcPr>
            <w:tcW w:w="1774" w:type="dxa"/>
            <w:tcBorders>
              <w:top w:val="triple" w:sz="4" w:space="0" w:color="auto"/>
              <w:bottom w:val="thinThickSmallGap" w:sz="24" w:space="0" w:color="auto"/>
              <w:right w:val="single" w:sz="12" w:space="0" w:color="auto"/>
            </w:tcBorders>
            <w:shd w:val="clear" w:color="auto" w:fill="auto"/>
          </w:tcPr>
          <w:p w14:paraId="7E8A3C9A" w14:textId="77777777" w:rsidR="00623B66" w:rsidRPr="00C30E93" w:rsidRDefault="00623B66" w:rsidP="00255140">
            <w:pPr>
              <w:jc w:val="center"/>
              <w:rPr>
                <w:rFonts w:asciiTheme="minorHAnsi" w:hAnsiTheme="minorHAnsi" w:cstheme="minorHAnsi"/>
                <w:b/>
                <w:sz w:val="22"/>
                <w:szCs w:val="22"/>
              </w:rPr>
            </w:pPr>
            <w:r w:rsidRPr="00C30E93">
              <w:rPr>
                <w:rFonts w:asciiTheme="minorHAnsi" w:hAnsiTheme="minorHAnsi" w:cstheme="minorHAnsi"/>
              </w:rPr>
              <w:t>100</w:t>
            </w:r>
          </w:p>
        </w:tc>
        <w:tc>
          <w:tcPr>
            <w:tcW w:w="2433" w:type="dxa"/>
            <w:tcBorders>
              <w:top w:val="triple" w:sz="4" w:space="0" w:color="auto"/>
              <w:left w:val="single" w:sz="12" w:space="0" w:color="auto"/>
              <w:bottom w:val="thinThickSmallGap" w:sz="24" w:space="0" w:color="auto"/>
            </w:tcBorders>
            <w:shd w:val="clear" w:color="auto" w:fill="auto"/>
          </w:tcPr>
          <w:p w14:paraId="1843CC85" w14:textId="77777777" w:rsidR="00623B66" w:rsidRPr="00C30E93" w:rsidRDefault="00623B66" w:rsidP="00255140">
            <w:pPr>
              <w:jc w:val="center"/>
              <w:rPr>
                <w:rFonts w:asciiTheme="minorHAnsi" w:hAnsiTheme="minorHAnsi" w:cstheme="minorHAnsi"/>
                <w:b/>
                <w:sz w:val="22"/>
                <w:szCs w:val="22"/>
                <w:lang w:val="sr-Cyrl-RS"/>
              </w:rPr>
            </w:pPr>
            <w:r w:rsidRPr="00C30E93">
              <w:rPr>
                <w:rFonts w:asciiTheme="minorHAnsi" w:hAnsiTheme="minorHAnsi" w:cstheme="minorHAnsi"/>
                <w:lang w:val="sr-Cyrl-RS"/>
              </w:rPr>
              <w:t>6.921</w:t>
            </w:r>
          </w:p>
        </w:tc>
        <w:tc>
          <w:tcPr>
            <w:tcW w:w="2286" w:type="dxa"/>
            <w:tcBorders>
              <w:top w:val="triple" w:sz="4" w:space="0" w:color="auto"/>
              <w:bottom w:val="thinThickSmallGap" w:sz="24" w:space="0" w:color="auto"/>
              <w:right w:val="thinThickSmallGap" w:sz="24" w:space="0" w:color="auto"/>
            </w:tcBorders>
            <w:shd w:val="clear" w:color="auto" w:fill="auto"/>
          </w:tcPr>
          <w:p w14:paraId="7C09C56E" w14:textId="77777777" w:rsidR="00623B66" w:rsidRPr="00C30E93" w:rsidRDefault="00623B66" w:rsidP="00255140">
            <w:pPr>
              <w:jc w:val="center"/>
              <w:rPr>
                <w:rFonts w:asciiTheme="minorHAnsi" w:hAnsiTheme="minorHAnsi" w:cstheme="minorHAnsi"/>
                <w:b/>
                <w:sz w:val="22"/>
                <w:szCs w:val="22"/>
              </w:rPr>
            </w:pPr>
            <w:r w:rsidRPr="00C30E93">
              <w:rPr>
                <w:rFonts w:asciiTheme="minorHAnsi" w:hAnsiTheme="minorHAnsi" w:cstheme="minorHAnsi"/>
              </w:rPr>
              <w:t>301</w:t>
            </w:r>
          </w:p>
        </w:tc>
      </w:tr>
    </w:tbl>
    <w:p w14:paraId="6C1CA11B" w14:textId="77777777" w:rsidR="00623B66" w:rsidRPr="00C30E93" w:rsidRDefault="00623B66" w:rsidP="00623B66">
      <w:pPr>
        <w:jc w:val="both"/>
        <w:rPr>
          <w:rFonts w:asciiTheme="minorHAnsi" w:hAnsiTheme="minorHAnsi" w:cstheme="minorHAnsi"/>
          <w:b/>
          <w:lang w:val="sr-Cyrl-CS"/>
        </w:rPr>
      </w:pPr>
    </w:p>
    <w:p w14:paraId="215D7D40" w14:textId="77777777" w:rsidR="00623B66" w:rsidRPr="00C30E93" w:rsidRDefault="00623B66" w:rsidP="00623B66">
      <w:pPr>
        <w:jc w:val="both"/>
        <w:rPr>
          <w:rFonts w:asciiTheme="minorHAnsi" w:hAnsiTheme="minorHAnsi" w:cstheme="minorHAnsi"/>
          <w:b/>
          <w:lang w:val="sr-Cyrl-CS"/>
        </w:rPr>
      </w:pPr>
    </w:p>
    <w:p w14:paraId="1A9ABE38" w14:textId="77777777" w:rsidR="00623B66" w:rsidRPr="00C30E93" w:rsidRDefault="00623B66" w:rsidP="00623B66">
      <w:pPr>
        <w:jc w:val="both"/>
        <w:rPr>
          <w:rFonts w:asciiTheme="minorHAnsi" w:hAnsiTheme="minorHAnsi" w:cstheme="minorHAnsi"/>
          <w:i/>
          <w:lang w:val="sr-Cyrl-CS"/>
        </w:rPr>
      </w:pPr>
      <w:r w:rsidRPr="00C30E93">
        <w:rPr>
          <w:rFonts w:asciiTheme="minorHAnsi" w:hAnsiTheme="minorHAnsi" w:cstheme="minorHAnsi"/>
          <w:b/>
          <w:lang w:val="sr-Cyrl-CS"/>
        </w:rPr>
        <w:t xml:space="preserve">Табела бр. 19: </w:t>
      </w:r>
      <w:r w:rsidRPr="00C30E93">
        <w:rPr>
          <w:rFonts w:asciiTheme="minorHAnsi" w:hAnsiTheme="minorHAnsi" w:cstheme="minorHAnsi"/>
          <w:i/>
          <w:lang w:val="sr-Cyrl-CS"/>
        </w:rPr>
        <w:t>Број ученика у редовним основним школама по разредима и наставним језицима у школској 2022/</w:t>
      </w:r>
      <w:r w:rsidRPr="00C30E93">
        <w:rPr>
          <w:rFonts w:asciiTheme="minorHAnsi" w:hAnsiTheme="minorHAnsi" w:cstheme="minorHAnsi"/>
          <w:i/>
          <w:lang w:val="sr-Cyrl-RS"/>
        </w:rPr>
        <w:t>23</w:t>
      </w:r>
      <w:r w:rsidRPr="00C30E93">
        <w:rPr>
          <w:rFonts w:asciiTheme="minorHAnsi" w:hAnsiTheme="minorHAnsi" w:cstheme="minorHAnsi"/>
          <w:i/>
          <w:lang w:val="sr-Cyrl-CS"/>
        </w:rPr>
        <w:t>. години.</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7"/>
        <w:gridCol w:w="946"/>
        <w:gridCol w:w="946"/>
        <w:gridCol w:w="946"/>
        <w:gridCol w:w="946"/>
        <w:gridCol w:w="946"/>
        <w:gridCol w:w="946"/>
        <w:gridCol w:w="946"/>
        <w:gridCol w:w="946"/>
        <w:gridCol w:w="990"/>
      </w:tblGrid>
      <w:tr w:rsidR="00C30E93" w:rsidRPr="00C30E93" w14:paraId="7B26A735" w14:textId="77777777" w:rsidTr="00255140">
        <w:tc>
          <w:tcPr>
            <w:tcW w:w="1207" w:type="dxa"/>
            <w:vMerge w:val="restart"/>
            <w:tcBorders>
              <w:top w:val="thinThickSmallGap" w:sz="24" w:space="0" w:color="auto"/>
              <w:left w:val="thinThickSmallGap" w:sz="24" w:space="0" w:color="auto"/>
              <w:right w:val="double" w:sz="4" w:space="0" w:color="auto"/>
            </w:tcBorders>
            <w:shd w:val="clear" w:color="auto" w:fill="auto"/>
          </w:tcPr>
          <w:p w14:paraId="3D802623" w14:textId="77777777" w:rsidR="00623B66" w:rsidRPr="00C30E93" w:rsidRDefault="00623B66" w:rsidP="00255140">
            <w:pPr>
              <w:jc w:val="center"/>
              <w:rPr>
                <w:rFonts w:asciiTheme="minorHAnsi" w:hAnsiTheme="minorHAnsi" w:cstheme="minorHAnsi"/>
                <w:b/>
                <w:lang w:val="sr-Cyrl-CS"/>
              </w:rPr>
            </w:pPr>
            <w:r w:rsidRPr="00C30E93">
              <w:rPr>
                <w:rFonts w:asciiTheme="minorHAnsi" w:hAnsiTheme="minorHAnsi" w:cstheme="minorHAnsi"/>
                <w:b/>
                <w:lang w:val="sr-Cyrl-CS"/>
              </w:rPr>
              <w:t>Наставни језик</w:t>
            </w:r>
          </w:p>
        </w:tc>
        <w:tc>
          <w:tcPr>
            <w:tcW w:w="7568" w:type="dxa"/>
            <w:gridSpan w:val="8"/>
            <w:tcBorders>
              <w:top w:val="thinThickSmallGap" w:sz="24" w:space="0" w:color="auto"/>
              <w:left w:val="double" w:sz="4" w:space="0" w:color="auto"/>
            </w:tcBorders>
            <w:shd w:val="clear" w:color="auto" w:fill="auto"/>
          </w:tcPr>
          <w:p w14:paraId="7843E49A" w14:textId="77777777" w:rsidR="00623B66" w:rsidRPr="00C30E93" w:rsidRDefault="00623B66" w:rsidP="00255140">
            <w:pPr>
              <w:jc w:val="center"/>
              <w:rPr>
                <w:rFonts w:asciiTheme="minorHAnsi" w:hAnsiTheme="minorHAnsi" w:cstheme="minorHAnsi"/>
                <w:b/>
                <w:lang w:val="sr-Cyrl-CS"/>
              </w:rPr>
            </w:pPr>
            <w:r w:rsidRPr="00C30E93">
              <w:rPr>
                <w:rFonts w:asciiTheme="minorHAnsi" w:hAnsiTheme="minorHAnsi" w:cstheme="minorHAnsi"/>
                <w:b/>
                <w:lang w:val="sr-Cyrl-CS"/>
              </w:rPr>
              <w:t>БРОЈ УЧЕНИКА ПО РАЗРЕДИМА</w:t>
            </w:r>
          </w:p>
        </w:tc>
        <w:tc>
          <w:tcPr>
            <w:tcW w:w="990" w:type="dxa"/>
            <w:vMerge w:val="restart"/>
            <w:tcBorders>
              <w:top w:val="thinThickSmallGap" w:sz="24" w:space="0" w:color="auto"/>
              <w:right w:val="thinThickSmallGap" w:sz="24" w:space="0" w:color="auto"/>
            </w:tcBorders>
            <w:shd w:val="clear" w:color="auto" w:fill="auto"/>
            <w:vAlign w:val="center"/>
          </w:tcPr>
          <w:p w14:paraId="5FA5EA9E" w14:textId="77777777" w:rsidR="00623B66" w:rsidRPr="00C30E93" w:rsidRDefault="00623B66" w:rsidP="00255140">
            <w:pPr>
              <w:jc w:val="center"/>
              <w:rPr>
                <w:rFonts w:asciiTheme="minorHAnsi" w:hAnsiTheme="minorHAnsi" w:cstheme="minorHAnsi"/>
                <w:b/>
                <w:lang w:val="sr-Cyrl-CS"/>
              </w:rPr>
            </w:pPr>
            <w:r w:rsidRPr="00C30E93">
              <w:rPr>
                <w:rFonts w:asciiTheme="minorHAnsi" w:hAnsiTheme="minorHAnsi" w:cstheme="minorHAnsi"/>
                <w:b/>
                <w:lang w:val="sr-Cyrl-CS"/>
              </w:rPr>
              <w:t>Укупно</w:t>
            </w:r>
          </w:p>
        </w:tc>
      </w:tr>
      <w:tr w:rsidR="00C30E93" w:rsidRPr="00C30E93" w14:paraId="5711C82E" w14:textId="77777777" w:rsidTr="00255140">
        <w:tc>
          <w:tcPr>
            <w:tcW w:w="1207" w:type="dxa"/>
            <w:vMerge/>
            <w:tcBorders>
              <w:left w:val="thinThickSmallGap" w:sz="24" w:space="0" w:color="auto"/>
              <w:bottom w:val="triple" w:sz="4" w:space="0" w:color="auto"/>
              <w:right w:val="double" w:sz="4" w:space="0" w:color="auto"/>
            </w:tcBorders>
            <w:shd w:val="clear" w:color="auto" w:fill="auto"/>
          </w:tcPr>
          <w:p w14:paraId="14E9871B" w14:textId="77777777" w:rsidR="00623B66" w:rsidRPr="00C30E93" w:rsidRDefault="00623B66" w:rsidP="00255140">
            <w:pPr>
              <w:jc w:val="center"/>
              <w:rPr>
                <w:rFonts w:asciiTheme="minorHAnsi" w:hAnsiTheme="minorHAnsi" w:cstheme="minorHAnsi"/>
                <w:b/>
                <w:lang w:val="sr-Cyrl-CS"/>
              </w:rPr>
            </w:pPr>
          </w:p>
        </w:tc>
        <w:tc>
          <w:tcPr>
            <w:tcW w:w="946" w:type="dxa"/>
            <w:tcBorders>
              <w:left w:val="double" w:sz="4" w:space="0" w:color="auto"/>
              <w:bottom w:val="triple" w:sz="4" w:space="0" w:color="auto"/>
            </w:tcBorders>
            <w:shd w:val="clear" w:color="auto" w:fill="auto"/>
          </w:tcPr>
          <w:p w14:paraId="5DF0CB2F" w14:textId="77777777" w:rsidR="00623B66" w:rsidRPr="00C30E93" w:rsidRDefault="00623B66" w:rsidP="00255140">
            <w:pPr>
              <w:jc w:val="center"/>
              <w:rPr>
                <w:rFonts w:asciiTheme="minorHAnsi" w:hAnsiTheme="minorHAnsi" w:cstheme="minorHAnsi"/>
                <w:b/>
              </w:rPr>
            </w:pPr>
            <w:r w:rsidRPr="00C30E93">
              <w:rPr>
                <w:rFonts w:asciiTheme="minorHAnsi" w:hAnsiTheme="minorHAnsi" w:cstheme="minorHAnsi"/>
                <w:b/>
              </w:rPr>
              <w:t>I</w:t>
            </w:r>
          </w:p>
        </w:tc>
        <w:tc>
          <w:tcPr>
            <w:tcW w:w="946" w:type="dxa"/>
            <w:tcBorders>
              <w:bottom w:val="triple" w:sz="4" w:space="0" w:color="auto"/>
            </w:tcBorders>
            <w:shd w:val="clear" w:color="auto" w:fill="auto"/>
          </w:tcPr>
          <w:p w14:paraId="79AFA2A3" w14:textId="77777777" w:rsidR="00623B66" w:rsidRPr="00C30E93" w:rsidRDefault="00623B66" w:rsidP="00255140">
            <w:pPr>
              <w:jc w:val="center"/>
              <w:rPr>
                <w:rFonts w:asciiTheme="minorHAnsi" w:hAnsiTheme="minorHAnsi" w:cstheme="minorHAnsi"/>
                <w:b/>
              </w:rPr>
            </w:pPr>
            <w:r w:rsidRPr="00C30E93">
              <w:rPr>
                <w:rFonts w:asciiTheme="minorHAnsi" w:hAnsiTheme="minorHAnsi" w:cstheme="minorHAnsi"/>
                <w:b/>
              </w:rPr>
              <w:t>II</w:t>
            </w:r>
          </w:p>
        </w:tc>
        <w:tc>
          <w:tcPr>
            <w:tcW w:w="946" w:type="dxa"/>
            <w:tcBorders>
              <w:bottom w:val="triple" w:sz="4" w:space="0" w:color="auto"/>
            </w:tcBorders>
            <w:shd w:val="clear" w:color="auto" w:fill="auto"/>
          </w:tcPr>
          <w:p w14:paraId="61FF3BE0" w14:textId="77777777" w:rsidR="00623B66" w:rsidRPr="00C30E93" w:rsidRDefault="00623B66" w:rsidP="00255140">
            <w:pPr>
              <w:jc w:val="center"/>
              <w:rPr>
                <w:rFonts w:asciiTheme="minorHAnsi" w:hAnsiTheme="minorHAnsi" w:cstheme="minorHAnsi"/>
                <w:b/>
              </w:rPr>
            </w:pPr>
            <w:r w:rsidRPr="00C30E93">
              <w:rPr>
                <w:rFonts w:asciiTheme="minorHAnsi" w:hAnsiTheme="minorHAnsi" w:cstheme="minorHAnsi"/>
                <w:b/>
              </w:rPr>
              <w:t>III</w:t>
            </w:r>
          </w:p>
        </w:tc>
        <w:tc>
          <w:tcPr>
            <w:tcW w:w="946" w:type="dxa"/>
            <w:tcBorders>
              <w:bottom w:val="triple" w:sz="4" w:space="0" w:color="auto"/>
            </w:tcBorders>
            <w:shd w:val="clear" w:color="auto" w:fill="auto"/>
          </w:tcPr>
          <w:p w14:paraId="17A8F989" w14:textId="77777777" w:rsidR="00623B66" w:rsidRPr="00C30E93" w:rsidRDefault="00623B66" w:rsidP="00255140">
            <w:pPr>
              <w:jc w:val="center"/>
              <w:rPr>
                <w:rFonts w:asciiTheme="minorHAnsi" w:hAnsiTheme="minorHAnsi" w:cstheme="minorHAnsi"/>
                <w:b/>
              </w:rPr>
            </w:pPr>
            <w:r w:rsidRPr="00C30E93">
              <w:rPr>
                <w:rFonts w:asciiTheme="minorHAnsi" w:hAnsiTheme="minorHAnsi" w:cstheme="minorHAnsi"/>
                <w:b/>
              </w:rPr>
              <w:t>IV</w:t>
            </w:r>
          </w:p>
        </w:tc>
        <w:tc>
          <w:tcPr>
            <w:tcW w:w="946" w:type="dxa"/>
            <w:tcBorders>
              <w:bottom w:val="triple" w:sz="4" w:space="0" w:color="auto"/>
            </w:tcBorders>
            <w:shd w:val="clear" w:color="auto" w:fill="auto"/>
          </w:tcPr>
          <w:p w14:paraId="4879CB98" w14:textId="77777777" w:rsidR="00623B66" w:rsidRPr="00C30E93" w:rsidRDefault="00623B66" w:rsidP="00255140">
            <w:pPr>
              <w:jc w:val="center"/>
              <w:rPr>
                <w:rFonts w:asciiTheme="minorHAnsi" w:hAnsiTheme="minorHAnsi" w:cstheme="minorHAnsi"/>
                <w:b/>
              </w:rPr>
            </w:pPr>
            <w:r w:rsidRPr="00C30E93">
              <w:rPr>
                <w:rFonts w:asciiTheme="minorHAnsi" w:hAnsiTheme="minorHAnsi" w:cstheme="minorHAnsi"/>
                <w:b/>
              </w:rPr>
              <w:t>V</w:t>
            </w:r>
          </w:p>
        </w:tc>
        <w:tc>
          <w:tcPr>
            <w:tcW w:w="946" w:type="dxa"/>
            <w:tcBorders>
              <w:bottom w:val="triple" w:sz="4" w:space="0" w:color="auto"/>
            </w:tcBorders>
            <w:shd w:val="clear" w:color="auto" w:fill="auto"/>
          </w:tcPr>
          <w:p w14:paraId="0384635C" w14:textId="77777777" w:rsidR="00623B66" w:rsidRPr="00C30E93" w:rsidRDefault="00623B66" w:rsidP="00255140">
            <w:pPr>
              <w:jc w:val="center"/>
              <w:rPr>
                <w:rFonts w:asciiTheme="minorHAnsi" w:hAnsiTheme="minorHAnsi" w:cstheme="minorHAnsi"/>
                <w:b/>
              </w:rPr>
            </w:pPr>
            <w:r w:rsidRPr="00C30E93">
              <w:rPr>
                <w:rFonts w:asciiTheme="minorHAnsi" w:hAnsiTheme="minorHAnsi" w:cstheme="minorHAnsi"/>
                <w:b/>
              </w:rPr>
              <w:t>VI</w:t>
            </w:r>
          </w:p>
        </w:tc>
        <w:tc>
          <w:tcPr>
            <w:tcW w:w="946" w:type="dxa"/>
            <w:tcBorders>
              <w:bottom w:val="triple" w:sz="4" w:space="0" w:color="auto"/>
            </w:tcBorders>
            <w:shd w:val="clear" w:color="auto" w:fill="auto"/>
          </w:tcPr>
          <w:p w14:paraId="08E46B6F" w14:textId="77777777" w:rsidR="00623B66" w:rsidRPr="00C30E93" w:rsidRDefault="00623B66" w:rsidP="00255140">
            <w:pPr>
              <w:jc w:val="center"/>
              <w:rPr>
                <w:rFonts w:asciiTheme="minorHAnsi" w:hAnsiTheme="minorHAnsi" w:cstheme="minorHAnsi"/>
                <w:b/>
              </w:rPr>
            </w:pPr>
            <w:r w:rsidRPr="00C30E93">
              <w:rPr>
                <w:rFonts w:asciiTheme="minorHAnsi" w:hAnsiTheme="minorHAnsi" w:cstheme="minorHAnsi"/>
                <w:b/>
              </w:rPr>
              <w:t>VII</w:t>
            </w:r>
          </w:p>
        </w:tc>
        <w:tc>
          <w:tcPr>
            <w:tcW w:w="946" w:type="dxa"/>
            <w:tcBorders>
              <w:bottom w:val="triple" w:sz="4" w:space="0" w:color="auto"/>
            </w:tcBorders>
            <w:shd w:val="clear" w:color="auto" w:fill="auto"/>
          </w:tcPr>
          <w:p w14:paraId="3DFA3ED7" w14:textId="77777777" w:rsidR="00623B66" w:rsidRPr="00C30E93" w:rsidRDefault="00623B66" w:rsidP="00255140">
            <w:pPr>
              <w:jc w:val="center"/>
              <w:rPr>
                <w:rFonts w:asciiTheme="minorHAnsi" w:hAnsiTheme="minorHAnsi" w:cstheme="minorHAnsi"/>
                <w:b/>
              </w:rPr>
            </w:pPr>
            <w:r w:rsidRPr="00C30E93">
              <w:rPr>
                <w:rFonts w:asciiTheme="minorHAnsi" w:hAnsiTheme="minorHAnsi" w:cstheme="minorHAnsi"/>
                <w:b/>
              </w:rPr>
              <w:t>VIII</w:t>
            </w:r>
          </w:p>
        </w:tc>
        <w:tc>
          <w:tcPr>
            <w:tcW w:w="990" w:type="dxa"/>
            <w:vMerge/>
            <w:tcBorders>
              <w:bottom w:val="triple" w:sz="4" w:space="0" w:color="auto"/>
              <w:right w:val="thinThickSmallGap" w:sz="24" w:space="0" w:color="auto"/>
            </w:tcBorders>
            <w:shd w:val="clear" w:color="auto" w:fill="auto"/>
          </w:tcPr>
          <w:p w14:paraId="44499CD1" w14:textId="77777777" w:rsidR="00623B66" w:rsidRPr="00C30E93" w:rsidRDefault="00623B66" w:rsidP="00255140">
            <w:pPr>
              <w:jc w:val="center"/>
              <w:rPr>
                <w:rFonts w:asciiTheme="minorHAnsi" w:hAnsiTheme="minorHAnsi" w:cstheme="minorHAnsi"/>
                <w:b/>
                <w:lang w:val="sr-Cyrl-CS"/>
              </w:rPr>
            </w:pPr>
          </w:p>
        </w:tc>
      </w:tr>
      <w:tr w:rsidR="00C30E93" w:rsidRPr="00C30E93" w14:paraId="74D83CAF" w14:textId="77777777" w:rsidTr="00255140">
        <w:tc>
          <w:tcPr>
            <w:tcW w:w="1207" w:type="dxa"/>
            <w:tcBorders>
              <w:top w:val="triple" w:sz="4" w:space="0" w:color="auto"/>
              <w:left w:val="thinThickSmallGap" w:sz="24" w:space="0" w:color="auto"/>
              <w:right w:val="double" w:sz="4" w:space="0" w:color="auto"/>
            </w:tcBorders>
            <w:shd w:val="clear" w:color="auto" w:fill="auto"/>
          </w:tcPr>
          <w:p w14:paraId="603966C6" w14:textId="77777777" w:rsidR="00623B66" w:rsidRPr="00C30E93" w:rsidRDefault="00623B66" w:rsidP="00255140">
            <w:pPr>
              <w:rPr>
                <w:rFonts w:asciiTheme="minorHAnsi" w:hAnsiTheme="minorHAnsi" w:cstheme="minorHAnsi"/>
                <w:lang w:val="sr-Cyrl-CS"/>
              </w:rPr>
            </w:pPr>
            <w:r w:rsidRPr="00C30E93">
              <w:rPr>
                <w:rFonts w:asciiTheme="minorHAnsi" w:hAnsiTheme="minorHAnsi" w:cstheme="minorHAnsi"/>
                <w:lang w:val="sr-Cyrl-CS"/>
              </w:rPr>
              <w:t>српски</w:t>
            </w:r>
          </w:p>
        </w:tc>
        <w:tc>
          <w:tcPr>
            <w:tcW w:w="946" w:type="dxa"/>
            <w:tcBorders>
              <w:top w:val="triple" w:sz="4" w:space="0" w:color="auto"/>
              <w:left w:val="double" w:sz="4" w:space="0" w:color="auto"/>
            </w:tcBorders>
            <w:shd w:val="clear" w:color="auto" w:fill="auto"/>
          </w:tcPr>
          <w:p w14:paraId="1528A082"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15</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497</w:t>
            </w:r>
          </w:p>
        </w:tc>
        <w:tc>
          <w:tcPr>
            <w:tcW w:w="946" w:type="dxa"/>
            <w:tcBorders>
              <w:top w:val="triple" w:sz="4" w:space="0" w:color="auto"/>
            </w:tcBorders>
            <w:shd w:val="clear" w:color="auto" w:fill="auto"/>
          </w:tcPr>
          <w:p w14:paraId="52A26841"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15</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219</w:t>
            </w:r>
          </w:p>
        </w:tc>
        <w:tc>
          <w:tcPr>
            <w:tcW w:w="946" w:type="dxa"/>
            <w:tcBorders>
              <w:top w:val="triple" w:sz="4" w:space="0" w:color="auto"/>
            </w:tcBorders>
            <w:shd w:val="clear" w:color="auto" w:fill="auto"/>
          </w:tcPr>
          <w:p w14:paraId="3B8654F7"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14</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906</w:t>
            </w:r>
          </w:p>
        </w:tc>
        <w:tc>
          <w:tcPr>
            <w:tcW w:w="946" w:type="dxa"/>
            <w:tcBorders>
              <w:top w:val="triple" w:sz="4" w:space="0" w:color="auto"/>
            </w:tcBorders>
            <w:shd w:val="clear" w:color="auto" w:fill="auto"/>
          </w:tcPr>
          <w:p w14:paraId="2B7648EB"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15</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143</w:t>
            </w:r>
          </w:p>
        </w:tc>
        <w:tc>
          <w:tcPr>
            <w:tcW w:w="946" w:type="dxa"/>
            <w:tcBorders>
              <w:top w:val="triple" w:sz="4" w:space="0" w:color="auto"/>
            </w:tcBorders>
            <w:shd w:val="clear" w:color="auto" w:fill="auto"/>
          </w:tcPr>
          <w:p w14:paraId="73D83A42"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15</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058</w:t>
            </w:r>
          </w:p>
        </w:tc>
        <w:tc>
          <w:tcPr>
            <w:tcW w:w="946" w:type="dxa"/>
            <w:tcBorders>
              <w:top w:val="triple" w:sz="4" w:space="0" w:color="auto"/>
            </w:tcBorders>
            <w:shd w:val="clear" w:color="auto" w:fill="auto"/>
          </w:tcPr>
          <w:p w14:paraId="493FDC7A"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15</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111</w:t>
            </w:r>
          </w:p>
        </w:tc>
        <w:tc>
          <w:tcPr>
            <w:tcW w:w="946" w:type="dxa"/>
            <w:tcBorders>
              <w:top w:val="triple" w:sz="4" w:space="0" w:color="auto"/>
            </w:tcBorders>
            <w:shd w:val="clear" w:color="auto" w:fill="auto"/>
          </w:tcPr>
          <w:p w14:paraId="31FA20BE"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15</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313</w:t>
            </w:r>
          </w:p>
        </w:tc>
        <w:tc>
          <w:tcPr>
            <w:tcW w:w="946" w:type="dxa"/>
            <w:tcBorders>
              <w:top w:val="triple" w:sz="4" w:space="0" w:color="auto"/>
            </w:tcBorders>
            <w:shd w:val="clear" w:color="auto" w:fill="auto"/>
          </w:tcPr>
          <w:p w14:paraId="63C6EC7E"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14</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853</w:t>
            </w:r>
          </w:p>
        </w:tc>
        <w:tc>
          <w:tcPr>
            <w:tcW w:w="990" w:type="dxa"/>
            <w:tcBorders>
              <w:top w:val="triple" w:sz="4" w:space="0" w:color="auto"/>
              <w:right w:val="thinThickSmallGap" w:sz="24" w:space="0" w:color="auto"/>
            </w:tcBorders>
            <w:shd w:val="clear" w:color="auto" w:fill="auto"/>
          </w:tcPr>
          <w:p w14:paraId="616B84F3" w14:textId="77777777" w:rsidR="00623B66" w:rsidRPr="00C30E93" w:rsidRDefault="00623B66" w:rsidP="00255140">
            <w:pPr>
              <w:jc w:val="center"/>
              <w:rPr>
                <w:rFonts w:asciiTheme="minorHAnsi" w:hAnsiTheme="minorHAnsi" w:cstheme="minorHAnsi"/>
                <w:b/>
                <w:sz w:val="22"/>
                <w:szCs w:val="22"/>
              </w:rPr>
            </w:pPr>
            <w:r w:rsidRPr="00C30E93">
              <w:rPr>
                <w:rFonts w:asciiTheme="minorHAnsi" w:hAnsiTheme="minorHAnsi" w:cstheme="minorHAnsi"/>
                <w:sz w:val="22"/>
                <w:szCs w:val="22"/>
              </w:rPr>
              <w:t>121</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100</w:t>
            </w:r>
          </w:p>
        </w:tc>
      </w:tr>
      <w:tr w:rsidR="00C30E93" w:rsidRPr="00C30E93" w14:paraId="3A1AD084" w14:textId="77777777" w:rsidTr="00255140">
        <w:tc>
          <w:tcPr>
            <w:tcW w:w="1207" w:type="dxa"/>
            <w:tcBorders>
              <w:left w:val="thinThickSmallGap" w:sz="24" w:space="0" w:color="auto"/>
              <w:right w:val="double" w:sz="4" w:space="0" w:color="auto"/>
            </w:tcBorders>
            <w:shd w:val="clear" w:color="auto" w:fill="auto"/>
          </w:tcPr>
          <w:p w14:paraId="269D00AF" w14:textId="77777777" w:rsidR="00623B66" w:rsidRPr="00C30E93" w:rsidRDefault="00623B66" w:rsidP="00255140">
            <w:pPr>
              <w:jc w:val="center"/>
              <w:rPr>
                <w:rFonts w:asciiTheme="minorHAnsi" w:hAnsiTheme="minorHAnsi" w:cstheme="minorHAnsi"/>
                <w:lang w:val="sr-Cyrl-CS"/>
              </w:rPr>
            </w:pPr>
            <w:r w:rsidRPr="00C30E93">
              <w:rPr>
                <w:rFonts w:asciiTheme="minorHAnsi" w:hAnsiTheme="minorHAnsi" w:cstheme="minorHAnsi"/>
                <w:lang w:val="sr-Cyrl-CS"/>
              </w:rPr>
              <w:t>мађарски</w:t>
            </w:r>
          </w:p>
        </w:tc>
        <w:tc>
          <w:tcPr>
            <w:tcW w:w="946" w:type="dxa"/>
            <w:tcBorders>
              <w:left w:val="double" w:sz="4" w:space="0" w:color="auto"/>
            </w:tcBorders>
            <w:shd w:val="clear" w:color="auto" w:fill="auto"/>
          </w:tcPr>
          <w:p w14:paraId="702FFDD5"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1</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254</w:t>
            </w:r>
          </w:p>
        </w:tc>
        <w:tc>
          <w:tcPr>
            <w:tcW w:w="946" w:type="dxa"/>
            <w:shd w:val="clear" w:color="auto" w:fill="auto"/>
          </w:tcPr>
          <w:p w14:paraId="7C29C06C"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1</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344</w:t>
            </w:r>
          </w:p>
        </w:tc>
        <w:tc>
          <w:tcPr>
            <w:tcW w:w="946" w:type="dxa"/>
            <w:shd w:val="clear" w:color="auto" w:fill="auto"/>
          </w:tcPr>
          <w:p w14:paraId="68C7ECBD"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1</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286</w:t>
            </w:r>
          </w:p>
        </w:tc>
        <w:tc>
          <w:tcPr>
            <w:tcW w:w="946" w:type="dxa"/>
            <w:shd w:val="clear" w:color="auto" w:fill="auto"/>
          </w:tcPr>
          <w:p w14:paraId="58D1F217"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1</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282</w:t>
            </w:r>
          </w:p>
        </w:tc>
        <w:tc>
          <w:tcPr>
            <w:tcW w:w="946" w:type="dxa"/>
            <w:shd w:val="clear" w:color="auto" w:fill="auto"/>
          </w:tcPr>
          <w:p w14:paraId="0941379F"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1</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239</w:t>
            </w:r>
          </w:p>
        </w:tc>
        <w:tc>
          <w:tcPr>
            <w:tcW w:w="946" w:type="dxa"/>
            <w:shd w:val="clear" w:color="auto" w:fill="auto"/>
          </w:tcPr>
          <w:p w14:paraId="25FF8B61"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1</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278</w:t>
            </w:r>
          </w:p>
        </w:tc>
        <w:tc>
          <w:tcPr>
            <w:tcW w:w="946" w:type="dxa"/>
            <w:shd w:val="clear" w:color="auto" w:fill="auto"/>
          </w:tcPr>
          <w:p w14:paraId="5792E00E"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1</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285</w:t>
            </w:r>
          </w:p>
        </w:tc>
        <w:tc>
          <w:tcPr>
            <w:tcW w:w="946" w:type="dxa"/>
            <w:shd w:val="clear" w:color="auto" w:fill="auto"/>
          </w:tcPr>
          <w:p w14:paraId="38AA4E6E"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1</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299</w:t>
            </w:r>
          </w:p>
        </w:tc>
        <w:tc>
          <w:tcPr>
            <w:tcW w:w="990" w:type="dxa"/>
            <w:tcBorders>
              <w:right w:val="thinThickSmallGap" w:sz="24" w:space="0" w:color="auto"/>
            </w:tcBorders>
            <w:shd w:val="clear" w:color="auto" w:fill="auto"/>
          </w:tcPr>
          <w:p w14:paraId="788FA787" w14:textId="77777777" w:rsidR="00623B66" w:rsidRPr="00C30E93" w:rsidRDefault="00623B66" w:rsidP="00255140">
            <w:pPr>
              <w:jc w:val="center"/>
              <w:rPr>
                <w:rFonts w:asciiTheme="minorHAnsi" w:hAnsiTheme="minorHAnsi" w:cstheme="minorHAnsi"/>
                <w:b/>
                <w:sz w:val="22"/>
                <w:szCs w:val="22"/>
              </w:rPr>
            </w:pPr>
            <w:r w:rsidRPr="00C30E93">
              <w:rPr>
                <w:rFonts w:asciiTheme="minorHAnsi" w:hAnsiTheme="minorHAnsi" w:cstheme="minorHAnsi"/>
                <w:sz w:val="22"/>
                <w:szCs w:val="22"/>
              </w:rPr>
              <w:t>10</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267</w:t>
            </w:r>
          </w:p>
        </w:tc>
      </w:tr>
      <w:tr w:rsidR="00C30E93" w:rsidRPr="00C30E93" w14:paraId="5C139274" w14:textId="77777777" w:rsidTr="00255140">
        <w:tc>
          <w:tcPr>
            <w:tcW w:w="1207" w:type="dxa"/>
            <w:tcBorders>
              <w:left w:val="thinThickSmallGap" w:sz="24" w:space="0" w:color="auto"/>
              <w:right w:val="double" w:sz="4" w:space="0" w:color="auto"/>
            </w:tcBorders>
            <w:shd w:val="clear" w:color="auto" w:fill="auto"/>
          </w:tcPr>
          <w:p w14:paraId="31BE3624" w14:textId="77777777" w:rsidR="00623B66" w:rsidRPr="00C30E93" w:rsidRDefault="00623B66" w:rsidP="00255140">
            <w:pPr>
              <w:jc w:val="center"/>
              <w:rPr>
                <w:rFonts w:asciiTheme="minorHAnsi" w:hAnsiTheme="minorHAnsi" w:cstheme="minorHAnsi"/>
                <w:lang w:val="sr-Cyrl-CS"/>
              </w:rPr>
            </w:pPr>
            <w:r w:rsidRPr="00C30E93">
              <w:rPr>
                <w:rFonts w:asciiTheme="minorHAnsi" w:hAnsiTheme="minorHAnsi" w:cstheme="minorHAnsi"/>
                <w:lang w:val="sr-Cyrl-CS"/>
              </w:rPr>
              <w:t>словачки</w:t>
            </w:r>
          </w:p>
        </w:tc>
        <w:tc>
          <w:tcPr>
            <w:tcW w:w="946" w:type="dxa"/>
            <w:tcBorders>
              <w:left w:val="double" w:sz="4" w:space="0" w:color="auto"/>
            </w:tcBorders>
            <w:shd w:val="clear" w:color="auto" w:fill="auto"/>
          </w:tcPr>
          <w:p w14:paraId="692FC2EA"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250</w:t>
            </w:r>
          </w:p>
        </w:tc>
        <w:tc>
          <w:tcPr>
            <w:tcW w:w="946" w:type="dxa"/>
            <w:shd w:val="clear" w:color="auto" w:fill="auto"/>
          </w:tcPr>
          <w:p w14:paraId="685581EB"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288</w:t>
            </w:r>
          </w:p>
        </w:tc>
        <w:tc>
          <w:tcPr>
            <w:tcW w:w="946" w:type="dxa"/>
            <w:shd w:val="clear" w:color="auto" w:fill="auto"/>
          </w:tcPr>
          <w:p w14:paraId="3365F854"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259</w:t>
            </w:r>
          </w:p>
        </w:tc>
        <w:tc>
          <w:tcPr>
            <w:tcW w:w="946" w:type="dxa"/>
            <w:shd w:val="clear" w:color="auto" w:fill="auto"/>
          </w:tcPr>
          <w:p w14:paraId="69F46DD4"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246</w:t>
            </w:r>
          </w:p>
        </w:tc>
        <w:tc>
          <w:tcPr>
            <w:tcW w:w="946" w:type="dxa"/>
            <w:shd w:val="clear" w:color="auto" w:fill="auto"/>
          </w:tcPr>
          <w:p w14:paraId="61264A83"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277</w:t>
            </w:r>
          </w:p>
        </w:tc>
        <w:tc>
          <w:tcPr>
            <w:tcW w:w="946" w:type="dxa"/>
            <w:shd w:val="clear" w:color="auto" w:fill="auto"/>
          </w:tcPr>
          <w:p w14:paraId="15055E08"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271</w:t>
            </w:r>
          </w:p>
        </w:tc>
        <w:tc>
          <w:tcPr>
            <w:tcW w:w="946" w:type="dxa"/>
            <w:shd w:val="clear" w:color="auto" w:fill="auto"/>
          </w:tcPr>
          <w:p w14:paraId="09F5159A"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246</w:t>
            </w:r>
          </w:p>
        </w:tc>
        <w:tc>
          <w:tcPr>
            <w:tcW w:w="946" w:type="dxa"/>
            <w:shd w:val="clear" w:color="auto" w:fill="auto"/>
          </w:tcPr>
          <w:p w14:paraId="1A4A6D5E"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272</w:t>
            </w:r>
          </w:p>
        </w:tc>
        <w:tc>
          <w:tcPr>
            <w:tcW w:w="990" w:type="dxa"/>
            <w:tcBorders>
              <w:right w:val="thinThickSmallGap" w:sz="24" w:space="0" w:color="auto"/>
            </w:tcBorders>
            <w:shd w:val="clear" w:color="auto" w:fill="auto"/>
          </w:tcPr>
          <w:p w14:paraId="3452805F" w14:textId="77777777" w:rsidR="00623B66" w:rsidRPr="00C30E93" w:rsidRDefault="00623B66" w:rsidP="00255140">
            <w:pPr>
              <w:jc w:val="center"/>
              <w:rPr>
                <w:rFonts w:asciiTheme="minorHAnsi" w:hAnsiTheme="minorHAnsi" w:cstheme="minorHAnsi"/>
                <w:b/>
                <w:sz w:val="22"/>
                <w:szCs w:val="22"/>
              </w:rPr>
            </w:pPr>
            <w:r w:rsidRPr="00C30E93">
              <w:rPr>
                <w:rFonts w:asciiTheme="minorHAnsi" w:hAnsiTheme="minorHAnsi" w:cstheme="minorHAnsi"/>
                <w:sz w:val="22"/>
                <w:szCs w:val="22"/>
              </w:rPr>
              <w:t>2</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109</w:t>
            </w:r>
          </w:p>
        </w:tc>
      </w:tr>
      <w:tr w:rsidR="00C30E93" w:rsidRPr="00C30E93" w14:paraId="2E4E4DDD" w14:textId="77777777" w:rsidTr="00255140">
        <w:tc>
          <w:tcPr>
            <w:tcW w:w="1207" w:type="dxa"/>
            <w:tcBorders>
              <w:left w:val="thinThickSmallGap" w:sz="24" w:space="0" w:color="auto"/>
              <w:right w:val="double" w:sz="4" w:space="0" w:color="auto"/>
            </w:tcBorders>
            <w:shd w:val="clear" w:color="auto" w:fill="auto"/>
          </w:tcPr>
          <w:p w14:paraId="75E65317" w14:textId="77777777" w:rsidR="00623B66" w:rsidRPr="00C30E93" w:rsidRDefault="00623B66" w:rsidP="00255140">
            <w:pPr>
              <w:jc w:val="center"/>
              <w:rPr>
                <w:rFonts w:asciiTheme="minorHAnsi" w:hAnsiTheme="minorHAnsi" w:cstheme="minorHAnsi"/>
                <w:lang w:val="sr-Cyrl-CS"/>
              </w:rPr>
            </w:pPr>
            <w:r w:rsidRPr="00C30E93">
              <w:rPr>
                <w:rFonts w:asciiTheme="minorHAnsi" w:hAnsiTheme="minorHAnsi" w:cstheme="minorHAnsi"/>
                <w:lang w:val="sr-Cyrl-CS"/>
              </w:rPr>
              <w:t>румунски</w:t>
            </w:r>
          </w:p>
        </w:tc>
        <w:tc>
          <w:tcPr>
            <w:tcW w:w="946" w:type="dxa"/>
            <w:tcBorders>
              <w:left w:val="double" w:sz="4" w:space="0" w:color="auto"/>
            </w:tcBorders>
            <w:shd w:val="clear" w:color="auto" w:fill="auto"/>
          </w:tcPr>
          <w:p w14:paraId="200E893A"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78</w:t>
            </w:r>
          </w:p>
        </w:tc>
        <w:tc>
          <w:tcPr>
            <w:tcW w:w="946" w:type="dxa"/>
            <w:shd w:val="clear" w:color="auto" w:fill="auto"/>
          </w:tcPr>
          <w:p w14:paraId="68B330E3"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84</w:t>
            </w:r>
          </w:p>
        </w:tc>
        <w:tc>
          <w:tcPr>
            <w:tcW w:w="946" w:type="dxa"/>
            <w:shd w:val="clear" w:color="auto" w:fill="auto"/>
          </w:tcPr>
          <w:p w14:paraId="3D6764DC"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103</w:t>
            </w:r>
          </w:p>
        </w:tc>
        <w:tc>
          <w:tcPr>
            <w:tcW w:w="946" w:type="dxa"/>
            <w:shd w:val="clear" w:color="auto" w:fill="auto"/>
          </w:tcPr>
          <w:p w14:paraId="42951115"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108</w:t>
            </w:r>
          </w:p>
        </w:tc>
        <w:tc>
          <w:tcPr>
            <w:tcW w:w="946" w:type="dxa"/>
            <w:shd w:val="clear" w:color="auto" w:fill="auto"/>
          </w:tcPr>
          <w:p w14:paraId="6BBD1F34"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75</w:t>
            </w:r>
          </w:p>
        </w:tc>
        <w:tc>
          <w:tcPr>
            <w:tcW w:w="946" w:type="dxa"/>
            <w:shd w:val="clear" w:color="auto" w:fill="auto"/>
          </w:tcPr>
          <w:p w14:paraId="51630028"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90</w:t>
            </w:r>
          </w:p>
        </w:tc>
        <w:tc>
          <w:tcPr>
            <w:tcW w:w="946" w:type="dxa"/>
            <w:shd w:val="clear" w:color="auto" w:fill="auto"/>
          </w:tcPr>
          <w:p w14:paraId="5E09D885"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90</w:t>
            </w:r>
          </w:p>
        </w:tc>
        <w:tc>
          <w:tcPr>
            <w:tcW w:w="946" w:type="dxa"/>
            <w:shd w:val="clear" w:color="auto" w:fill="auto"/>
          </w:tcPr>
          <w:p w14:paraId="3AC445ED"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96</w:t>
            </w:r>
          </w:p>
        </w:tc>
        <w:tc>
          <w:tcPr>
            <w:tcW w:w="990" w:type="dxa"/>
            <w:tcBorders>
              <w:right w:val="thinThickSmallGap" w:sz="24" w:space="0" w:color="auto"/>
            </w:tcBorders>
            <w:shd w:val="clear" w:color="auto" w:fill="auto"/>
          </w:tcPr>
          <w:p w14:paraId="16BB663F" w14:textId="77777777" w:rsidR="00623B66" w:rsidRPr="00C30E93" w:rsidRDefault="00623B66" w:rsidP="00255140">
            <w:pPr>
              <w:jc w:val="center"/>
              <w:rPr>
                <w:rFonts w:asciiTheme="minorHAnsi" w:hAnsiTheme="minorHAnsi" w:cstheme="minorHAnsi"/>
                <w:b/>
                <w:sz w:val="22"/>
                <w:szCs w:val="22"/>
              </w:rPr>
            </w:pPr>
            <w:r w:rsidRPr="00C30E93">
              <w:rPr>
                <w:rFonts w:asciiTheme="minorHAnsi" w:hAnsiTheme="minorHAnsi" w:cstheme="minorHAnsi"/>
                <w:sz w:val="22"/>
                <w:szCs w:val="22"/>
              </w:rPr>
              <w:t>724</w:t>
            </w:r>
          </w:p>
        </w:tc>
      </w:tr>
      <w:tr w:rsidR="00C30E93" w:rsidRPr="00C30E93" w14:paraId="492255BE" w14:textId="77777777" w:rsidTr="00255140">
        <w:tc>
          <w:tcPr>
            <w:tcW w:w="1207" w:type="dxa"/>
            <w:tcBorders>
              <w:left w:val="thinThickSmallGap" w:sz="24" w:space="0" w:color="auto"/>
              <w:right w:val="double" w:sz="4" w:space="0" w:color="auto"/>
            </w:tcBorders>
            <w:shd w:val="clear" w:color="auto" w:fill="auto"/>
          </w:tcPr>
          <w:p w14:paraId="0D0DDBFF" w14:textId="77777777" w:rsidR="00623B66" w:rsidRPr="00C30E93" w:rsidRDefault="00623B66" w:rsidP="00255140">
            <w:pPr>
              <w:jc w:val="center"/>
              <w:rPr>
                <w:rFonts w:asciiTheme="minorHAnsi" w:hAnsiTheme="minorHAnsi" w:cstheme="minorHAnsi"/>
                <w:lang w:val="sr-Cyrl-CS"/>
              </w:rPr>
            </w:pPr>
            <w:r w:rsidRPr="00C30E93">
              <w:rPr>
                <w:rFonts w:asciiTheme="minorHAnsi" w:hAnsiTheme="minorHAnsi" w:cstheme="minorHAnsi"/>
                <w:lang w:val="sr-Cyrl-CS"/>
              </w:rPr>
              <w:t>русински</w:t>
            </w:r>
          </w:p>
        </w:tc>
        <w:tc>
          <w:tcPr>
            <w:tcW w:w="946" w:type="dxa"/>
            <w:tcBorders>
              <w:left w:val="double" w:sz="4" w:space="0" w:color="auto"/>
            </w:tcBorders>
            <w:shd w:val="clear" w:color="auto" w:fill="auto"/>
          </w:tcPr>
          <w:p w14:paraId="67BD8EC4"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37</w:t>
            </w:r>
          </w:p>
        </w:tc>
        <w:tc>
          <w:tcPr>
            <w:tcW w:w="946" w:type="dxa"/>
            <w:shd w:val="clear" w:color="auto" w:fill="auto"/>
          </w:tcPr>
          <w:p w14:paraId="6E1AD9D4"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36</w:t>
            </w:r>
          </w:p>
        </w:tc>
        <w:tc>
          <w:tcPr>
            <w:tcW w:w="946" w:type="dxa"/>
            <w:shd w:val="clear" w:color="auto" w:fill="auto"/>
          </w:tcPr>
          <w:p w14:paraId="1723980C"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47</w:t>
            </w:r>
          </w:p>
        </w:tc>
        <w:tc>
          <w:tcPr>
            <w:tcW w:w="946" w:type="dxa"/>
            <w:shd w:val="clear" w:color="auto" w:fill="auto"/>
          </w:tcPr>
          <w:p w14:paraId="4B8CCBEA"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46</w:t>
            </w:r>
          </w:p>
        </w:tc>
        <w:tc>
          <w:tcPr>
            <w:tcW w:w="946" w:type="dxa"/>
            <w:shd w:val="clear" w:color="auto" w:fill="auto"/>
          </w:tcPr>
          <w:p w14:paraId="7377BBC0"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28</w:t>
            </w:r>
          </w:p>
        </w:tc>
        <w:tc>
          <w:tcPr>
            <w:tcW w:w="946" w:type="dxa"/>
            <w:shd w:val="clear" w:color="auto" w:fill="auto"/>
          </w:tcPr>
          <w:p w14:paraId="536ABC98"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32</w:t>
            </w:r>
          </w:p>
        </w:tc>
        <w:tc>
          <w:tcPr>
            <w:tcW w:w="946" w:type="dxa"/>
            <w:shd w:val="clear" w:color="auto" w:fill="auto"/>
          </w:tcPr>
          <w:p w14:paraId="40D1F932"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51</w:t>
            </w:r>
          </w:p>
        </w:tc>
        <w:tc>
          <w:tcPr>
            <w:tcW w:w="946" w:type="dxa"/>
            <w:shd w:val="clear" w:color="auto" w:fill="auto"/>
          </w:tcPr>
          <w:p w14:paraId="5251D52B"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46</w:t>
            </w:r>
          </w:p>
        </w:tc>
        <w:tc>
          <w:tcPr>
            <w:tcW w:w="990" w:type="dxa"/>
            <w:tcBorders>
              <w:right w:val="thinThickSmallGap" w:sz="24" w:space="0" w:color="auto"/>
            </w:tcBorders>
            <w:shd w:val="clear" w:color="auto" w:fill="auto"/>
          </w:tcPr>
          <w:p w14:paraId="286BC2F1" w14:textId="77777777" w:rsidR="00623B66" w:rsidRPr="00C30E93" w:rsidRDefault="00623B66" w:rsidP="00255140">
            <w:pPr>
              <w:jc w:val="center"/>
              <w:rPr>
                <w:rFonts w:asciiTheme="minorHAnsi" w:hAnsiTheme="minorHAnsi" w:cstheme="minorHAnsi"/>
                <w:b/>
                <w:sz w:val="22"/>
                <w:szCs w:val="22"/>
              </w:rPr>
            </w:pPr>
            <w:r w:rsidRPr="00C30E93">
              <w:rPr>
                <w:rFonts w:asciiTheme="minorHAnsi" w:hAnsiTheme="minorHAnsi" w:cstheme="minorHAnsi"/>
                <w:sz w:val="22"/>
                <w:szCs w:val="22"/>
              </w:rPr>
              <w:t>323</w:t>
            </w:r>
          </w:p>
        </w:tc>
      </w:tr>
      <w:tr w:rsidR="00C30E93" w:rsidRPr="00C30E93" w14:paraId="3E85A6D3" w14:textId="77777777" w:rsidTr="00255140">
        <w:tc>
          <w:tcPr>
            <w:tcW w:w="1207" w:type="dxa"/>
            <w:tcBorders>
              <w:left w:val="thinThickSmallGap" w:sz="24" w:space="0" w:color="auto"/>
              <w:bottom w:val="triple" w:sz="4" w:space="0" w:color="auto"/>
              <w:right w:val="double" w:sz="4" w:space="0" w:color="auto"/>
            </w:tcBorders>
            <w:shd w:val="clear" w:color="auto" w:fill="auto"/>
          </w:tcPr>
          <w:p w14:paraId="45402AB9" w14:textId="77777777" w:rsidR="00623B66" w:rsidRPr="00C30E93" w:rsidRDefault="00623B66" w:rsidP="00255140">
            <w:pPr>
              <w:jc w:val="center"/>
              <w:rPr>
                <w:rFonts w:asciiTheme="minorHAnsi" w:hAnsiTheme="minorHAnsi" w:cstheme="minorHAnsi"/>
                <w:lang w:val="sr-Cyrl-CS"/>
              </w:rPr>
            </w:pPr>
            <w:r w:rsidRPr="00C30E93">
              <w:rPr>
                <w:rFonts w:asciiTheme="minorHAnsi" w:hAnsiTheme="minorHAnsi" w:cstheme="minorHAnsi"/>
                <w:lang w:val="sr-Cyrl-CS"/>
              </w:rPr>
              <w:t>хрватски</w:t>
            </w:r>
          </w:p>
        </w:tc>
        <w:tc>
          <w:tcPr>
            <w:tcW w:w="946" w:type="dxa"/>
            <w:tcBorders>
              <w:left w:val="double" w:sz="4" w:space="0" w:color="auto"/>
              <w:bottom w:val="triple" w:sz="4" w:space="0" w:color="auto"/>
            </w:tcBorders>
            <w:shd w:val="clear" w:color="auto" w:fill="auto"/>
          </w:tcPr>
          <w:p w14:paraId="49B3C6BC"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16</w:t>
            </w:r>
          </w:p>
        </w:tc>
        <w:tc>
          <w:tcPr>
            <w:tcW w:w="946" w:type="dxa"/>
            <w:tcBorders>
              <w:bottom w:val="triple" w:sz="4" w:space="0" w:color="auto"/>
            </w:tcBorders>
            <w:shd w:val="clear" w:color="auto" w:fill="auto"/>
          </w:tcPr>
          <w:p w14:paraId="10DBF7BC"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25</w:t>
            </w:r>
          </w:p>
        </w:tc>
        <w:tc>
          <w:tcPr>
            <w:tcW w:w="946" w:type="dxa"/>
            <w:tcBorders>
              <w:bottom w:val="triple" w:sz="4" w:space="0" w:color="auto"/>
            </w:tcBorders>
            <w:shd w:val="clear" w:color="auto" w:fill="auto"/>
          </w:tcPr>
          <w:p w14:paraId="61BBAE2D"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26</w:t>
            </w:r>
          </w:p>
        </w:tc>
        <w:tc>
          <w:tcPr>
            <w:tcW w:w="946" w:type="dxa"/>
            <w:tcBorders>
              <w:bottom w:val="triple" w:sz="4" w:space="0" w:color="auto"/>
            </w:tcBorders>
            <w:shd w:val="clear" w:color="auto" w:fill="auto"/>
          </w:tcPr>
          <w:p w14:paraId="7815EE1A"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32</w:t>
            </w:r>
          </w:p>
        </w:tc>
        <w:tc>
          <w:tcPr>
            <w:tcW w:w="946" w:type="dxa"/>
            <w:tcBorders>
              <w:bottom w:val="triple" w:sz="4" w:space="0" w:color="auto"/>
            </w:tcBorders>
            <w:shd w:val="clear" w:color="auto" w:fill="auto"/>
          </w:tcPr>
          <w:p w14:paraId="7C5C6203"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25</w:t>
            </w:r>
          </w:p>
        </w:tc>
        <w:tc>
          <w:tcPr>
            <w:tcW w:w="946" w:type="dxa"/>
            <w:tcBorders>
              <w:bottom w:val="triple" w:sz="4" w:space="0" w:color="auto"/>
            </w:tcBorders>
            <w:shd w:val="clear" w:color="auto" w:fill="auto"/>
          </w:tcPr>
          <w:p w14:paraId="7F2915FB"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37</w:t>
            </w:r>
          </w:p>
        </w:tc>
        <w:tc>
          <w:tcPr>
            <w:tcW w:w="946" w:type="dxa"/>
            <w:tcBorders>
              <w:bottom w:val="triple" w:sz="4" w:space="0" w:color="auto"/>
            </w:tcBorders>
            <w:shd w:val="clear" w:color="auto" w:fill="auto"/>
          </w:tcPr>
          <w:p w14:paraId="663D38FD"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23</w:t>
            </w:r>
          </w:p>
        </w:tc>
        <w:tc>
          <w:tcPr>
            <w:tcW w:w="946" w:type="dxa"/>
            <w:tcBorders>
              <w:bottom w:val="triple" w:sz="4" w:space="0" w:color="auto"/>
            </w:tcBorders>
            <w:shd w:val="clear" w:color="auto" w:fill="auto"/>
          </w:tcPr>
          <w:p w14:paraId="55C03706"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30</w:t>
            </w:r>
          </w:p>
        </w:tc>
        <w:tc>
          <w:tcPr>
            <w:tcW w:w="990" w:type="dxa"/>
            <w:tcBorders>
              <w:bottom w:val="triple" w:sz="4" w:space="0" w:color="auto"/>
              <w:right w:val="thinThickSmallGap" w:sz="24" w:space="0" w:color="auto"/>
            </w:tcBorders>
            <w:shd w:val="clear" w:color="auto" w:fill="auto"/>
          </w:tcPr>
          <w:p w14:paraId="4A0BB759" w14:textId="77777777" w:rsidR="00623B66" w:rsidRPr="00C30E93" w:rsidRDefault="00623B66" w:rsidP="00255140">
            <w:pPr>
              <w:jc w:val="center"/>
              <w:rPr>
                <w:rFonts w:asciiTheme="minorHAnsi" w:hAnsiTheme="minorHAnsi" w:cstheme="minorHAnsi"/>
                <w:b/>
                <w:sz w:val="22"/>
                <w:szCs w:val="22"/>
              </w:rPr>
            </w:pPr>
            <w:r w:rsidRPr="00C30E93">
              <w:rPr>
                <w:rFonts w:asciiTheme="minorHAnsi" w:hAnsiTheme="minorHAnsi" w:cstheme="minorHAnsi"/>
                <w:sz w:val="22"/>
                <w:szCs w:val="22"/>
              </w:rPr>
              <w:t>214</w:t>
            </w:r>
          </w:p>
        </w:tc>
      </w:tr>
      <w:tr w:rsidR="00C30E93" w:rsidRPr="00C30E93" w14:paraId="22CBC8CB" w14:textId="77777777" w:rsidTr="00255140">
        <w:tc>
          <w:tcPr>
            <w:tcW w:w="1207" w:type="dxa"/>
            <w:vMerge w:val="restart"/>
            <w:tcBorders>
              <w:top w:val="triple" w:sz="4" w:space="0" w:color="auto"/>
              <w:left w:val="thinThickSmallGap" w:sz="24" w:space="0" w:color="auto"/>
              <w:bottom w:val="thinThickSmallGap" w:sz="24" w:space="0" w:color="auto"/>
              <w:right w:val="double" w:sz="4" w:space="0" w:color="auto"/>
            </w:tcBorders>
            <w:shd w:val="clear" w:color="auto" w:fill="auto"/>
            <w:vAlign w:val="center"/>
          </w:tcPr>
          <w:p w14:paraId="285DD029" w14:textId="77777777" w:rsidR="00623B66" w:rsidRPr="00C30E93" w:rsidRDefault="00623B66" w:rsidP="00255140">
            <w:pPr>
              <w:jc w:val="center"/>
              <w:rPr>
                <w:rFonts w:asciiTheme="minorHAnsi" w:hAnsiTheme="minorHAnsi" w:cstheme="minorHAnsi"/>
                <w:b/>
                <w:lang w:val="sr-Cyrl-CS"/>
              </w:rPr>
            </w:pPr>
            <w:r w:rsidRPr="00C30E93">
              <w:rPr>
                <w:rFonts w:asciiTheme="minorHAnsi" w:hAnsiTheme="minorHAnsi" w:cstheme="minorHAnsi"/>
                <w:b/>
                <w:lang w:val="sr-Cyrl-CS"/>
              </w:rPr>
              <w:t>укупно</w:t>
            </w:r>
          </w:p>
        </w:tc>
        <w:tc>
          <w:tcPr>
            <w:tcW w:w="946" w:type="dxa"/>
            <w:tcBorders>
              <w:top w:val="triple" w:sz="4" w:space="0" w:color="auto"/>
              <w:left w:val="double" w:sz="4" w:space="0" w:color="auto"/>
              <w:bottom w:val="single" w:sz="4" w:space="0" w:color="auto"/>
            </w:tcBorders>
            <w:shd w:val="clear" w:color="auto" w:fill="auto"/>
          </w:tcPr>
          <w:p w14:paraId="320770C3" w14:textId="77777777" w:rsidR="00623B66" w:rsidRPr="00C30E93" w:rsidRDefault="00623B66" w:rsidP="00255140">
            <w:pPr>
              <w:jc w:val="center"/>
              <w:rPr>
                <w:rFonts w:asciiTheme="minorHAnsi" w:hAnsiTheme="minorHAnsi" w:cstheme="minorHAnsi"/>
                <w:b/>
                <w:sz w:val="22"/>
                <w:szCs w:val="22"/>
              </w:rPr>
            </w:pPr>
            <w:r w:rsidRPr="00C30E93">
              <w:rPr>
                <w:rFonts w:asciiTheme="minorHAnsi" w:hAnsiTheme="minorHAnsi" w:cstheme="minorHAnsi"/>
                <w:sz w:val="22"/>
                <w:szCs w:val="22"/>
              </w:rPr>
              <w:t>17</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132</w:t>
            </w:r>
          </w:p>
        </w:tc>
        <w:tc>
          <w:tcPr>
            <w:tcW w:w="946" w:type="dxa"/>
            <w:tcBorders>
              <w:top w:val="triple" w:sz="4" w:space="0" w:color="auto"/>
              <w:bottom w:val="single" w:sz="4" w:space="0" w:color="auto"/>
            </w:tcBorders>
            <w:shd w:val="clear" w:color="auto" w:fill="auto"/>
          </w:tcPr>
          <w:p w14:paraId="627DC7B3" w14:textId="77777777" w:rsidR="00623B66" w:rsidRPr="00C30E93" w:rsidRDefault="00623B66" w:rsidP="00255140">
            <w:pPr>
              <w:jc w:val="center"/>
              <w:rPr>
                <w:rFonts w:asciiTheme="minorHAnsi" w:hAnsiTheme="minorHAnsi" w:cstheme="minorHAnsi"/>
                <w:b/>
                <w:sz w:val="22"/>
                <w:szCs w:val="22"/>
              </w:rPr>
            </w:pPr>
            <w:r w:rsidRPr="00C30E93">
              <w:rPr>
                <w:rFonts w:asciiTheme="minorHAnsi" w:hAnsiTheme="minorHAnsi" w:cstheme="minorHAnsi"/>
                <w:sz w:val="22"/>
                <w:szCs w:val="22"/>
              </w:rPr>
              <w:t>16</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996</w:t>
            </w:r>
          </w:p>
        </w:tc>
        <w:tc>
          <w:tcPr>
            <w:tcW w:w="946" w:type="dxa"/>
            <w:tcBorders>
              <w:top w:val="triple" w:sz="4" w:space="0" w:color="auto"/>
              <w:bottom w:val="single" w:sz="4" w:space="0" w:color="auto"/>
            </w:tcBorders>
            <w:shd w:val="clear" w:color="auto" w:fill="auto"/>
          </w:tcPr>
          <w:p w14:paraId="0E62F639" w14:textId="77777777" w:rsidR="00623B66" w:rsidRPr="00C30E93" w:rsidRDefault="00623B66" w:rsidP="00255140">
            <w:pPr>
              <w:jc w:val="center"/>
              <w:rPr>
                <w:rFonts w:asciiTheme="minorHAnsi" w:hAnsiTheme="minorHAnsi" w:cstheme="minorHAnsi"/>
                <w:b/>
                <w:sz w:val="22"/>
                <w:szCs w:val="22"/>
              </w:rPr>
            </w:pPr>
            <w:r w:rsidRPr="00C30E93">
              <w:rPr>
                <w:rFonts w:asciiTheme="minorHAnsi" w:hAnsiTheme="minorHAnsi" w:cstheme="minorHAnsi"/>
                <w:sz w:val="22"/>
                <w:szCs w:val="22"/>
              </w:rPr>
              <w:t>16</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627</w:t>
            </w:r>
          </w:p>
        </w:tc>
        <w:tc>
          <w:tcPr>
            <w:tcW w:w="946" w:type="dxa"/>
            <w:tcBorders>
              <w:top w:val="triple" w:sz="4" w:space="0" w:color="auto"/>
              <w:bottom w:val="single" w:sz="4" w:space="0" w:color="auto"/>
            </w:tcBorders>
            <w:shd w:val="clear" w:color="auto" w:fill="auto"/>
          </w:tcPr>
          <w:p w14:paraId="058C942B" w14:textId="77777777" w:rsidR="00623B66" w:rsidRPr="00C30E93" w:rsidRDefault="00623B66" w:rsidP="00255140">
            <w:pPr>
              <w:jc w:val="center"/>
              <w:rPr>
                <w:rFonts w:asciiTheme="minorHAnsi" w:hAnsiTheme="minorHAnsi" w:cstheme="minorHAnsi"/>
                <w:b/>
                <w:sz w:val="22"/>
                <w:szCs w:val="22"/>
              </w:rPr>
            </w:pPr>
            <w:r w:rsidRPr="00C30E93">
              <w:rPr>
                <w:rFonts w:asciiTheme="minorHAnsi" w:hAnsiTheme="minorHAnsi" w:cstheme="minorHAnsi"/>
                <w:sz w:val="22"/>
                <w:szCs w:val="22"/>
              </w:rPr>
              <w:t>16</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857</w:t>
            </w:r>
          </w:p>
        </w:tc>
        <w:tc>
          <w:tcPr>
            <w:tcW w:w="946" w:type="dxa"/>
            <w:tcBorders>
              <w:top w:val="triple" w:sz="4" w:space="0" w:color="auto"/>
              <w:bottom w:val="single" w:sz="4" w:space="0" w:color="auto"/>
            </w:tcBorders>
            <w:shd w:val="clear" w:color="auto" w:fill="auto"/>
          </w:tcPr>
          <w:p w14:paraId="7D1CF695" w14:textId="77777777" w:rsidR="00623B66" w:rsidRPr="00C30E93" w:rsidRDefault="00623B66" w:rsidP="00255140">
            <w:pPr>
              <w:jc w:val="center"/>
              <w:rPr>
                <w:rFonts w:asciiTheme="minorHAnsi" w:hAnsiTheme="minorHAnsi" w:cstheme="minorHAnsi"/>
                <w:b/>
                <w:sz w:val="22"/>
                <w:szCs w:val="22"/>
              </w:rPr>
            </w:pPr>
            <w:r w:rsidRPr="00C30E93">
              <w:rPr>
                <w:rFonts w:asciiTheme="minorHAnsi" w:hAnsiTheme="minorHAnsi" w:cstheme="minorHAnsi"/>
                <w:sz w:val="22"/>
                <w:szCs w:val="22"/>
              </w:rPr>
              <w:t>16</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702</w:t>
            </w:r>
          </w:p>
        </w:tc>
        <w:tc>
          <w:tcPr>
            <w:tcW w:w="946" w:type="dxa"/>
            <w:tcBorders>
              <w:top w:val="triple" w:sz="4" w:space="0" w:color="auto"/>
              <w:bottom w:val="single" w:sz="4" w:space="0" w:color="auto"/>
            </w:tcBorders>
            <w:shd w:val="clear" w:color="auto" w:fill="auto"/>
          </w:tcPr>
          <w:p w14:paraId="5B2C9E79" w14:textId="77777777" w:rsidR="00623B66" w:rsidRPr="00C30E93" w:rsidRDefault="00623B66" w:rsidP="00255140">
            <w:pPr>
              <w:jc w:val="center"/>
              <w:rPr>
                <w:rFonts w:asciiTheme="minorHAnsi" w:hAnsiTheme="minorHAnsi" w:cstheme="minorHAnsi"/>
                <w:b/>
                <w:sz w:val="22"/>
                <w:szCs w:val="22"/>
              </w:rPr>
            </w:pPr>
            <w:r w:rsidRPr="00C30E93">
              <w:rPr>
                <w:rFonts w:asciiTheme="minorHAnsi" w:hAnsiTheme="minorHAnsi" w:cstheme="minorHAnsi"/>
                <w:sz w:val="22"/>
                <w:szCs w:val="22"/>
              </w:rPr>
              <w:t>16</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819</w:t>
            </w:r>
          </w:p>
        </w:tc>
        <w:tc>
          <w:tcPr>
            <w:tcW w:w="946" w:type="dxa"/>
            <w:tcBorders>
              <w:top w:val="triple" w:sz="4" w:space="0" w:color="auto"/>
              <w:bottom w:val="single" w:sz="4" w:space="0" w:color="auto"/>
            </w:tcBorders>
            <w:shd w:val="clear" w:color="auto" w:fill="auto"/>
          </w:tcPr>
          <w:p w14:paraId="59C87AF9" w14:textId="77777777" w:rsidR="00623B66" w:rsidRPr="00C30E93" w:rsidRDefault="00623B66" w:rsidP="00255140">
            <w:pPr>
              <w:jc w:val="center"/>
              <w:rPr>
                <w:rFonts w:asciiTheme="minorHAnsi" w:hAnsiTheme="minorHAnsi" w:cstheme="minorHAnsi"/>
                <w:b/>
                <w:sz w:val="22"/>
                <w:szCs w:val="22"/>
              </w:rPr>
            </w:pPr>
            <w:r w:rsidRPr="00C30E93">
              <w:rPr>
                <w:rFonts w:asciiTheme="minorHAnsi" w:hAnsiTheme="minorHAnsi" w:cstheme="minorHAnsi"/>
                <w:sz w:val="22"/>
                <w:szCs w:val="22"/>
              </w:rPr>
              <w:t>17</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008</w:t>
            </w:r>
          </w:p>
        </w:tc>
        <w:tc>
          <w:tcPr>
            <w:tcW w:w="946" w:type="dxa"/>
            <w:tcBorders>
              <w:top w:val="triple" w:sz="4" w:space="0" w:color="auto"/>
              <w:bottom w:val="single" w:sz="4" w:space="0" w:color="auto"/>
            </w:tcBorders>
            <w:shd w:val="clear" w:color="auto" w:fill="auto"/>
          </w:tcPr>
          <w:p w14:paraId="7B227553" w14:textId="77777777" w:rsidR="00623B66" w:rsidRPr="00C30E93" w:rsidRDefault="00623B66" w:rsidP="00255140">
            <w:pPr>
              <w:jc w:val="center"/>
              <w:rPr>
                <w:rFonts w:asciiTheme="minorHAnsi" w:hAnsiTheme="minorHAnsi" w:cstheme="minorHAnsi"/>
                <w:b/>
                <w:sz w:val="22"/>
                <w:szCs w:val="22"/>
              </w:rPr>
            </w:pPr>
            <w:r w:rsidRPr="00C30E93">
              <w:rPr>
                <w:rFonts w:asciiTheme="minorHAnsi" w:hAnsiTheme="minorHAnsi" w:cstheme="minorHAnsi"/>
                <w:sz w:val="22"/>
                <w:szCs w:val="22"/>
              </w:rPr>
              <w:t>16</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596</w:t>
            </w:r>
          </w:p>
        </w:tc>
        <w:tc>
          <w:tcPr>
            <w:tcW w:w="990" w:type="dxa"/>
            <w:tcBorders>
              <w:top w:val="triple" w:sz="4" w:space="0" w:color="auto"/>
              <w:bottom w:val="single" w:sz="4" w:space="0" w:color="auto"/>
              <w:right w:val="thinThickSmallGap" w:sz="24" w:space="0" w:color="auto"/>
            </w:tcBorders>
            <w:shd w:val="clear" w:color="auto" w:fill="auto"/>
          </w:tcPr>
          <w:p w14:paraId="73FBED4E" w14:textId="77777777" w:rsidR="00623B66" w:rsidRPr="00C30E93" w:rsidRDefault="00623B66" w:rsidP="00255140">
            <w:pPr>
              <w:jc w:val="center"/>
              <w:rPr>
                <w:rFonts w:asciiTheme="minorHAnsi" w:hAnsiTheme="minorHAnsi" w:cstheme="minorHAnsi"/>
                <w:b/>
                <w:sz w:val="22"/>
                <w:szCs w:val="22"/>
              </w:rPr>
            </w:pPr>
            <w:r w:rsidRPr="00C30E93">
              <w:rPr>
                <w:rFonts w:asciiTheme="minorHAnsi" w:hAnsiTheme="minorHAnsi" w:cstheme="minorHAnsi"/>
                <w:sz w:val="22"/>
                <w:szCs w:val="22"/>
              </w:rPr>
              <w:t>134</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737</w:t>
            </w:r>
          </w:p>
        </w:tc>
      </w:tr>
      <w:tr w:rsidR="00623B66" w:rsidRPr="00C30E93" w14:paraId="123DB66E" w14:textId="77777777" w:rsidTr="00255140">
        <w:tc>
          <w:tcPr>
            <w:tcW w:w="1207" w:type="dxa"/>
            <w:vMerge/>
            <w:tcBorders>
              <w:left w:val="thinThickSmallGap" w:sz="24" w:space="0" w:color="auto"/>
              <w:bottom w:val="thinThickSmallGap" w:sz="24" w:space="0" w:color="auto"/>
              <w:right w:val="double" w:sz="4" w:space="0" w:color="auto"/>
            </w:tcBorders>
            <w:shd w:val="clear" w:color="auto" w:fill="auto"/>
          </w:tcPr>
          <w:p w14:paraId="7EE2C62B" w14:textId="77777777" w:rsidR="00623B66" w:rsidRPr="00C30E93" w:rsidRDefault="00623B66" w:rsidP="00255140">
            <w:pPr>
              <w:jc w:val="center"/>
              <w:rPr>
                <w:rFonts w:asciiTheme="minorHAnsi" w:hAnsiTheme="minorHAnsi" w:cstheme="minorHAnsi"/>
                <w:b/>
                <w:lang w:val="sr-Cyrl-CS"/>
              </w:rPr>
            </w:pPr>
          </w:p>
        </w:tc>
        <w:tc>
          <w:tcPr>
            <w:tcW w:w="946" w:type="dxa"/>
            <w:tcBorders>
              <w:top w:val="single" w:sz="4" w:space="0" w:color="auto"/>
              <w:left w:val="double" w:sz="4" w:space="0" w:color="auto"/>
              <w:bottom w:val="thinThickSmallGap" w:sz="24" w:space="0" w:color="auto"/>
            </w:tcBorders>
            <w:shd w:val="clear" w:color="auto" w:fill="auto"/>
          </w:tcPr>
          <w:p w14:paraId="5CD96930" w14:textId="77777777" w:rsidR="00623B66" w:rsidRPr="00C30E93" w:rsidRDefault="00623B66" w:rsidP="00255140">
            <w:pPr>
              <w:jc w:val="center"/>
              <w:rPr>
                <w:rFonts w:asciiTheme="minorHAnsi" w:hAnsiTheme="minorHAnsi" w:cstheme="minorHAnsi"/>
                <w:b/>
                <w:sz w:val="22"/>
                <w:szCs w:val="22"/>
                <w:lang w:val="sr-Cyrl-RS"/>
              </w:rPr>
            </w:pPr>
            <w:r w:rsidRPr="00C30E93">
              <w:rPr>
                <w:rFonts w:asciiTheme="minorHAnsi" w:hAnsiTheme="minorHAnsi" w:cstheme="minorHAnsi"/>
                <w:sz w:val="22"/>
                <w:szCs w:val="22"/>
              </w:rPr>
              <w:t>12.72</w:t>
            </w:r>
            <w:r w:rsidRPr="00C30E93">
              <w:rPr>
                <w:rFonts w:asciiTheme="minorHAnsi" w:hAnsiTheme="minorHAnsi" w:cstheme="minorHAnsi"/>
                <w:sz w:val="22"/>
                <w:szCs w:val="22"/>
                <w:lang w:val="sr-Cyrl-RS"/>
              </w:rPr>
              <w:t>%</w:t>
            </w:r>
          </w:p>
        </w:tc>
        <w:tc>
          <w:tcPr>
            <w:tcW w:w="946" w:type="dxa"/>
            <w:tcBorders>
              <w:top w:val="single" w:sz="4" w:space="0" w:color="auto"/>
              <w:bottom w:val="thinThickSmallGap" w:sz="24" w:space="0" w:color="auto"/>
            </w:tcBorders>
            <w:shd w:val="clear" w:color="auto" w:fill="auto"/>
          </w:tcPr>
          <w:p w14:paraId="1BA54329" w14:textId="77777777" w:rsidR="00623B66" w:rsidRPr="00C30E93" w:rsidRDefault="00623B66" w:rsidP="00255140">
            <w:pPr>
              <w:jc w:val="center"/>
              <w:rPr>
                <w:rFonts w:asciiTheme="minorHAnsi" w:hAnsiTheme="minorHAnsi" w:cstheme="minorHAnsi"/>
                <w:b/>
                <w:sz w:val="22"/>
                <w:szCs w:val="22"/>
                <w:lang w:val="sr-Cyrl-RS"/>
              </w:rPr>
            </w:pPr>
            <w:r w:rsidRPr="00C30E93">
              <w:rPr>
                <w:rFonts w:asciiTheme="minorHAnsi" w:hAnsiTheme="minorHAnsi" w:cstheme="minorHAnsi"/>
                <w:sz w:val="22"/>
                <w:szCs w:val="22"/>
              </w:rPr>
              <w:t>12.61</w:t>
            </w:r>
            <w:r w:rsidRPr="00C30E93">
              <w:rPr>
                <w:rFonts w:asciiTheme="minorHAnsi" w:hAnsiTheme="minorHAnsi" w:cstheme="minorHAnsi"/>
                <w:sz w:val="22"/>
                <w:szCs w:val="22"/>
                <w:lang w:val="sr-Cyrl-RS"/>
              </w:rPr>
              <w:t>%</w:t>
            </w:r>
          </w:p>
        </w:tc>
        <w:tc>
          <w:tcPr>
            <w:tcW w:w="946" w:type="dxa"/>
            <w:tcBorders>
              <w:top w:val="single" w:sz="4" w:space="0" w:color="auto"/>
              <w:bottom w:val="thinThickSmallGap" w:sz="24" w:space="0" w:color="auto"/>
            </w:tcBorders>
            <w:shd w:val="clear" w:color="auto" w:fill="auto"/>
          </w:tcPr>
          <w:p w14:paraId="2E0E44E0" w14:textId="77777777" w:rsidR="00623B66" w:rsidRPr="00C30E93" w:rsidRDefault="00623B66" w:rsidP="00255140">
            <w:pPr>
              <w:jc w:val="center"/>
              <w:rPr>
                <w:rFonts w:asciiTheme="minorHAnsi" w:hAnsiTheme="minorHAnsi" w:cstheme="minorHAnsi"/>
                <w:b/>
                <w:sz w:val="22"/>
                <w:szCs w:val="22"/>
                <w:lang w:val="sr-Cyrl-RS"/>
              </w:rPr>
            </w:pPr>
            <w:r w:rsidRPr="00C30E93">
              <w:rPr>
                <w:rFonts w:asciiTheme="minorHAnsi" w:hAnsiTheme="minorHAnsi" w:cstheme="minorHAnsi"/>
                <w:sz w:val="22"/>
                <w:szCs w:val="22"/>
              </w:rPr>
              <w:t>12.34</w:t>
            </w:r>
            <w:r w:rsidRPr="00C30E93">
              <w:rPr>
                <w:rFonts w:asciiTheme="minorHAnsi" w:hAnsiTheme="minorHAnsi" w:cstheme="minorHAnsi"/>
                <w:sz w:val="22"/>
                <w:szCs w:val="22"/>
                <w:lang w:val="sr-Cyrl-RS"/>
              </w:rPr>
              <w:t>%</w:t>
            </w:r>
          </w:p>
        </w:tc>
        <w:tc>
          <w:tcPr>
            <w:tcW w:w="946" w:type="dxa"/>
            <w:tcBorders>
              <w:top w:val="single" w:sz="4" w:space="0" w:color="auto"/>
              <w:bottom w:val="thinThickSmallGap" w:sz="24" w:space="0" w:color="auto"/>
            </w:tcBorders>
            <w:shd w:val="clear" w:color="auto" w:fill="auto"/>
          </w:tcPr>
          <w:p w14:paraId="74751C10" w14:textId="77777777" w:rsidR="00623B66" w:rsidRPr="00C30E93" w:rsidRDefault="00623B66" w:rsidP="00255140">
            <w:pPr>
              <w:jc w:val="center"/>
              <w:rPr>
                <w:rFonts w:asciiTheme="minorHAnsi" w:hAnsiTheme="minorHAnsi" w:cstheme="minorHAnsi"/>
                <w:b/>
                <w:sz w:val="22"/>
                <w:szCs w:val="22"/>
                <w:lang w:val="sr-Cyrl-RS"/>
              </w:rPr>
            </w:pPr>
            <w:r w:rsidRPr="00C30E93">
              <w:rPr>
                <w:rFonts w:asciiTheme="minorHAnsi" w:hAnsiTheme="minorHAnsi" w:cstheme="minorHAnsi"/>
                <w:sz w:val="22"/>
                <w:szCs w:val="22"/>
              </w:rPr>
              <w:t>12.51</w:t>
            </w:r>
            <w:r w:rsidRPr="00C30E93">
              <w:rPr>
                <w:rFonts w:asciiTheme="minorHAnsi" w:hAnsiTheme="minorHAnsi" w:cstheme="minorHAnsi"/>
                <w:sz w:val="22"/>
                <w:szCs w:val="22"/>
                <w:lang w:val="sr-Cyrl-RS"/>
              </w:rPr>
              <w:t>%</w:t>
            </w:r>
          </w:p>
        </w:tc>
        <w:tc>
          <w:tcPr>
            <w:tcW w:w="946" w:type="dxa"/>
            <w:tcBorders>
              <w:top w:val="single" w:sz="4" w:space="0" w:color="auto"/>
              <w:bottom w:val="thinThickSmallGap" w:sz="24" w:space="0" w:color="auto"/>
            </w:tcBorders>
            <w:shd w:val="clear" w:color="auto" w:fill="auto"/>
          </w:tcPr>
          <w:p w14:paraId="4BC29815" w14:textId="77777777" w:rsidR="00623B66" w:rsidRPr="00C30E93" w:rsidRDefault="00623B66" w:rsidP="00255140">
            <w:pPr>
              <w:jc w:val="center"/>
              <w:rPr>
                <w:rFonts w:asciiTheme="minorHAnsi" w:hAnsiTheme="minorHAnsi" w:cstheme="minorHAnsi"/>
                <w:b/>
                <w:sz w:val="22"/>
                <w:szCs w:val="22"/>
                <w:lang w:val="sr-Cyrl-RS"/>
              </w:rPr>
            </w:pPr>
            <w:r w:rsidRPr="00C30E93">
              <w:rPr>
                <w:rFonts w:asciiTheme="minorHAnsi" w:hAnsiTheme="minorHAnsi" w:cstheme="minorHAnsi"/>
                <w:sz w:val="22"/>
                <w:szCs w:val="22"/>
              </w:rPr>
              <w:t>12.40</w:t>
            </w:r>
            <w:r w:rsidRPr="00C30E93">
              <w:rPr>
                <w:rFonts w:asciiTheme="minorHAnsi" w:hAnsiTheme="minorHAnsi" w:cstheme="minorHAnsi"/>
                <w:sz w:val="22"/>
                <w:szCs w:val="22"/>
                <w:lang w:val="sr-Cyrl-RS"/>
              </w:rPr>
              <w:t>%</w:t>
            </w:r>
          </w:p>
        </w:tc>
        <w:tc>
          <w:tcPr>
            <w:tcW w:w="946" w:type="dxa"/>
            <w:tcBorders>
              <w:top w:val="single" w:sz="4" w:space="0" w:color="auto"/>
              <w:bottom w:val="thinThickSmallGap" w:sz="24" w:space="0" w:color="auto"/>
            </w:tcBorders>
            <w:shd w:val="clear" w:color="auto" w:fill="auto"/>
          </w:tcPr>
          <w:p w14:paraId="03514AA7" w14:textId="77777777" w:rsidR="00623B66" w:rsidRPr="00C30E93" w:rsidRDefault="00623B66" w:rsidP="00255140">
            <w:pPr>
              <w:jc w:val="center"/>
              <w:rPr>
                <w:rFonts w:asciiTheme="minorHAnsi" w:hAnsiTheme="minorHAnsi" w:cstheme="minorHAnsi"/>
                <w:b/>
                <w:sz w:val="22"/>
                <w:szCs w:val="22"/>
                <w:lang w:val="sr-Cyrl-RS"/>
              </w:rPr>
            </w:pPr>
            <w:r w:rsidRPr="00C30E93">
              <w:rPr>
                <w:rFonts w:asciiTheme="minorHAnsi" w:hAnsiTheme="minorHAnsi" w:cstheme="minorHAnsi"/>
                <w:sz w:val="22"/>
                <w:szCs w:val="22"/>
              </w:rPr>
              <w:t>12.48</w:t>
            </w:r>
            <w:r w:rsidRPr="00C30E93">
              <w:rPr>
                <w:rFonts w:asciiTheme="minorHAnsi" w:hAnsiTheme="minorHAnsi" w:cstheme="minorHAnsi"/>
                <w:sz w:val="22"/>
                <w:szCs w:val="22"/>
                <w:lang w:val="sr-Cyrl-RS"/>
              </w:rPr>
              <w:t>%</w:t>
            </w:r>
          </w:p>
        </w:tc>
        <w:tc>
          <w:tcPr>
            <w:tcW w:w="946" w:type="dxa"/>
            <w:tcBorders>
              <w:top w:val="single" w:sz="4" w:space="0" w:color="auto"/>
              <w:bottom w:val="thinThickSmallGap" w:sz="24" w:space="0" w:color="auto"/>
            </w:tcBorders>
            <w:shd w:val="clear" w:color="auto" w:fill="auto"/>
          </w:tcPr>
          <w:p w14:paraId="60A9A728" w14:textId="77777777" w:rsidR="00623B66" w:rsidRPr="00C30E93" w:rsidRDefault="00623B66" w:rsidP="00255140">
            <w:pPr>
              <w:jc w:val="center"/>
              <w:rPr>
                <w:rFonts w:asciiTheme="minorHAnsi" w:hAnsiTheme="minorHAnsi" w:cstheme="minorHAnsi"/>
                <w:b/>
                <w:sz w:val="22"/>
                <w:szCs w:val="22"/>
                <w:lang w:val="sr-Cyrl-RS"/>
              </w:rPr>
            </w:pPr>
            <w:r w:rsidRPr="00C30E93">
              <w:rPr>
                <w:rFonts w:asciiTheme="minorHAnsi" w:hAnsiTheme="minorHAnsi" w:cstheme="minorHAnsi"/>
                <w:sz w:val="22"/>
                <w:szCs w:val="22"/>
              </w:rPr>
              <w:t>12.62</w:t>
            </w:r>
            <w:r w:rsidRPr="00C30E93">
              <w:rPr>
                <w:rFonts w:asciiTheme="minorHAnsi" w:hAnsiTheme="minorHAnsi" w:cstheme="minorHAnsi"/>
                <w:sz w:val="22"/>
                <w:szCs w:val="22"/>
                <w:lang w:val="sr-Cyrl-RS"/>
              </w:rPr>
              <w:t>%</w:t>
            </w:r>
          </w:p>
        </w:tc>
        <w:tc>
          <w:tcPr>
            <w:tcW w:w="946" w:type="dxa"/>
            <w:tcBorders>
              <w:top w:val="single" w:sz="4" w:space="0" w:color="auto"/>
              <w:bottom w:val="thinThickSmallGap" w:sz="24" w:space="0" w:color="auto"/>
            </w:tcBorders>
            <w:shd w:val="clear" w:color="auto" w:fill="auto"/>
          </w:tcPr>
          <w:p w14:paraId="677E961A" w14:textId="77777777" w:rsidR="00623B66" w:rsidRPr="00C30E93" w:rsidRDefault="00623B66" w:rsidP="00255140">
            <w:pPr>
              <w:jc w:val="center"/>
              <w:rPr>
                <w:rFonts w:asciiTheme="minorHAnsi" w:hAnsiTheme="minorHAnsi" w:cstheme="minorHAnsi"/>
                <w:b/>
                <w:sz w:val="22"/>
                <w:szCs w:val="22"/>
                <w:lang w:val="sr-Cyrl-RS"/>
              </w:rPr>
            </w:pPr>
            <w:r w:rsidRPr="00C30E93">
              <w:rPr>
                <w:rFonts w:asciiTheme="minorHAnsi" w:hAnsiTheme="minorHAnsi" w:cstheme="minorHAnsi"/>
                <w:sz w:val="22"/>
                <w:szCs w:val="22"/>
              </w:rPr>
              <w:t>12.32</w:t>
            </w:r>
            <w:r w:rsidRPr="00C30E93">
              <w:rPr>
                <w:rFonts w:asciiTheme="minorHAnsi" w:hAnsiTheme="minorHAnsi" w:cstheme="minorHAnsi"/>
                <w:sz w:val="22"/>
                <w:szCs w:val="22"/>
                <w:lang w:val="sr-Cyrl-RS"/>
              </w:rPr>
              <w:t>%</w:t>
            </w:r>
          </w:p>
        </w:tc>
        <w:tc>
          <w:tcPr>
            <w:tcW w:w="990" w:type="dxa"/>
            <w:tcBorders>
              <w:top w:val="single" w:sz="4" w:space="0" w:color="auto"/>
              <w:bottom w:val="thinThickSmallGap" w:sz="24" w:space="0" w:color="auto"/>
              <w:right w:val="thinThickSmallGap" w:sz="24" w:space="0" w:color="auto"/>
            </w:tcBorders>
            <w:shd w:val="clear" w:color="auto" w:fill="auto"/>
          </w:tcPr>
          <w:p w14:paraId="7E515BDA" w14:textId="77777777" w:rsidR="00623B66" w:rsidRPr="00C30E93" w:rsidRDefault="00623B66" w:rsidP="00255140">
            <w:pPr>
              <w:jc w:val="center"/>
              <w:rPr>
                <w:rFonts w:asciiTheme="minorHAnsi" w:hAnsiTheme="minorHAnsi" w:cstheme="minorHAnsi"/>
                <w:b/>
                <w:sz w:val="22"/>
                <w:szCs w:val="22"/>
                <w:lang w:val="sr-Cyrl-RS"/>
              </w:rPr>
            </w:pPr>
            <w:r w:rsidRPr="00C30E93">
              <w:rPr>
                <w:rFonts w:asciiTheme="minorHAnsi" w:hAnsiTheme="minorHAnsi" w:cstheme="minorHAnsi"/>
                <w:sz w:val="22"/>
                <w:szCs w:val="22"/>
              </w:rPr>
              <w:t>100</w:t>
            </w:r>
            <w:r w:rsidRPr="00C30E93">
              <w:rPr>
                <w:rFonts w:asciiTheme="minorHAnsi" w:hAnsiTheme="minorHAnsi" w:cstheme="minorHAnsi"/>
                <w:sz w:val="22"/>
                <w:szCs w:val="22"/>
                <w:lang w:val="sr-Cyrl-RS"/>
              </w:rPr>
              <w:t>%</w:t>
            </w:r>
          </w:p>
        </w:tc>
      </w:tr>
    </w:tbl>
    <w:p w14:paraId="648C53BB" w14:textId="77777777" w:rsidR="00623B66" w:rsidRPr="00C30E93" w:rsidRDefault="00623B66" w:rsidP="00623B66">
      <w:pPr>
        <w:jc w:val="both"/>
        <w:rPr>
          <w:rFonts w:asciiTheme="minorHAnsi" w:hAnsiTheme="minorHAnsi" w:cstheme="minorHAnsi"/>
          <w:b/>
          <w:lang w:val="sr-Cyrl-CS"/>
        </w:rPr>
      </w:pPr>
    </w:p>
    <w:p w14:paraId="7675087E" w14:textId="77777777" w:rsidR="00623B66" w:rsidRPr="00C30E93" w:rsidRDefault="00623B66" w:rsidP="00623B66">
      <w:pPr>
        <w:jc w:val="both"/>
        <w:rPr>
          <w:rFonts w:asciiTheme="minorHAnsi" w:hAnsiTheme="minorHAnsi" w:cstheme="minorHAnsi"/>
          <w:b/>
          <w:lang w:val="sr-Cyrl-CS"/>
        </w:rPr>
      </w:pPr>
    </w:p>
    <w:p w14:paraId="02D3C8A2" w14:textId="77777777" w:rsidR="00623B66" w:rsidRPr="00C30E93" w:rsidRDefault="00623B66" w:rsidP="00623B66">
      <w:pPr>
        <w:jc w:val="both"/>
        <w:rPr>
          <w:rFonts w:asciiTheme="minorHAnsi" w:hAnsiTheme="minorHAnsi" w:cstheme="minorHAnsi"/>
          <w:i/>
          <w:lang w:val="sr-Cyrl-CS"/>
        </w:rPr>
      </w:pPr>
      <w:r w:rsidRPr="00C30E93">
        <w:rPr>
          <w:rFonts w:asciiTheme="minorHAnsi" w:hAnsiTheme="minorHAnsi" w:cstheme="minorHAnsi"/>
          <w:b/>
          <w:lang w:val="sr-Cyrl-CS"/>
        </w:rPr>
        <w:t xml:space="preserve">Табела бр. 20: </w:t>
      </w:r>
      <w:r w:rsidRPr="00C30E93">
        <w:rPr>
          <w:rFonts w:asciiTheme="minorHAnsi" w:hAnsiTheme="minorHAnsi" w:cstheme="minorHAnsi"/>
          <w:i/>
          <w:lang w:val="sr-Cyrl-CS"/>
        </w:rPr>
        <w:t>Делатност основног образовања и васпитања према наставним језицима и броју ученика/полазника у школској 2022/23. години.</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8"/>
        <w:gridCol w:w="996"/>
        <w:gridCol w:w="911"/>
        <w:gridCol w:w="990"/>
        <w:gridCol w:w="1066"/>
        <w:gridCol w:w="914"/>
        <w:gridCol w:w="1260"/>
        <w:gridCol w:w="810"/>
        <w:gridCol w:w="1170"/>
      </w:tblGrid>
      <w:tr w:rsidR="00C30E93" w:rsidRPr="00C30E93" w14:paraId="3E125ABA" w14:textId="77777777" w:rsidTr="00255140">
        <w:tc>
          <w:tcPr>
            <w:tcW w:w="1648" w:type="dxa"/>
            <w:vMerge w:val="restart"/>
            <w:tcBorders>
              <w:top w:val="thinThickSmallGap" w:sz="24" w:space="0" w:color="auto"/>
              <w:left w:val="thinThickSmallGap" w:sz="24" w:space="0" w:color="auto"/>
              <w:right w:val="double" w:sz="4" w:space="0" w:color="auto"/>
            </w:tcBorders>
            <w:shd w:val="clear" w:color="auto" w:fill="auto"/>
            <w:vAlign w:val="center"/>
          </w:tcPr>
          <w:p w14:paraId="11C48FE6" w14:textId="77777777" w:rsidR="00623B66" w:rsidRPr="00C30E93" w:rsidRDefault="00623B66" w:rsidP="00255140">
            <w:pPr>
              <w:jc w:val="center"/>
              <w:rPr>
                <w:rFonts w:asciiTheme="minorHAnsi" w:hAnsiTheme="minorHAnsi" w:cstheme="minorHAnsi"/>
                <w:i/>
                <w:lang w:val="sr-Cyrl-CS"/>
              </w:rPr>
            </w:pPr>
            <w:r w:rsidRPr="00C30E93">
              <w:rPr>
                <w:rFonts w:asciiTheme="minorHAnsi" w:hAnsiTheme="minorHAnsi" w:cstheme="minorHAnsi"/>
                <w:b/>
                <w:lang w:val="sr-Cyrl-CS"/>
              </w:rPr>
              <w:t>Наставни језик</w:t>
            </w:r>
          </w:p>
        </w:tc>
        <w:tc>
          <w:tcPr>
            <w:tcW w:w="8117" w:type="dxa"/>
            <w:gridSpan w:val="8"/>
            <w:tcBorders>
              <w:top w:val="thinThickSmallGap" w:sz="24" w:space="0" w:color="auto"/>
              <w:left w:val="double" w:sz="4" w:space="0" w:color="auto"/>
              <w:right w:val="thinThickSmallGap" w:sz="24" w:space="0" w:color="auto"/>
            </w:tcBorders>
            <w:shd w:val="clear" w:color="auto" w:fill="auto"/>
          </w:tcPr>
          <w:p w14:paraId="3CD12201" w14:textId="77777777" w:rsidR="00623B66" w:rsidRPr="00C30E93" w:rsidRDefault="00623B66" w:rsidP="00255140">
            <w:pPr>
              <w:jc w:val="center"/>
              <w:rPr>
                <w:rFonts w:asciiTheme="minorHAnsi" w:hAnsiTheme="minorHAnsi" w:cstheme="minorHAnsi"/>
                <w:b/>
                <w:lang w:val="sr-Cyrl-CS"/>
              </w:rPr>
            </w:pPr>
            <w:r w:rsidRPr="00C30E93">
              <w:rPr>
                <w:rFonts w:asciiTheme="minorHAnsi" w:hAnsiTheme="minorHAnsi" w:cstheme="minorHAnsi"/>
                <w:b/>
                <w:lang w:val="sr-Cyrl-CS"/>
              </w:rPr>
              <w:t>ДЕЛАТНОСТ ОСНОВНОГ ОБРАЗОВАЊА</w:t>
            </w:r>
          </w:p>
        </w:tc>
      </w:tr>
      <w:tr w:rsidR="00C30E93" w:rsidRPr="00C30E93" w14:paraId="3DC3C24C" w14:textId="77777777" w:rsidTr="00255140">
        <w:tc>
          <w:tcPr>
            <w:tcW w:w="1648" w:type="dxa"/>
            <w:vMerge/>
            <w:tcBorders>
              <w:left w:val="thinThickSmallGap" w:sz="24" w:space="0" w:color="auto"/>
              <w:right w:val="double" w:sz="4" w:space="0" w:color="auto"/>
            </w:tcBorders>
            <w:shd w:val="clear" w:color="auto" w:fill="auto"/>
          </w:tcPr>
          <w:p w14:paraId="612F6DA8" w14:textId="77777777" w:rsidR="00623B66" w:rsidRPr="00C30E93" w:rsidRDefault="00623B66" w:rsidP="00255140">
            <w:pPr>
              <w:jc w:val="both"/>
              <w:rPr>
                <w:rFonts w:asciiTheme="minorHAnsi" w:hAnsiTheme="minorHAnsi" w:cstheme="minorHAnsi"/>
                <w:i/>
                <w:lang w:val="sr-Cyrl-CS"/>
              </w:rPr>
            </w:pPr>
          </w:p>
        </w:tc>
        <w:tc>
          <w:tcPr>
            <w:tcW w:w="1907" w:type="dxa"/>
            <w:gridSpan w:val="2"/>
            <w:tcBorders>
              <w:left w:val="double" w:sz="4" w:space="0" w:color="auto"/>
              <w:right w:val="single" w:sz="12" w:space="0" w:color="auto"/>
            </w:tcBorders>
            <w:shd w:val="clear" w:color="auto" w:fill="auto"/>
          </w:tcPr>
          <w:p w14:paraId="738EA8EF" w14:textId="77777777" w:rsidR="00623B66" w:rsidRPr="00C30E93" w:rsidRDefault="00623B66" w:rsidP="00255140">
            <w:pPr>
              <w:jc w:val="center"/>
              <w:rPr>
                <w:rFonts w:asciiTheme="minorHAnsi" w:hAnsiTheme="minorHAnsi" w:cstheme="minorHAnsi"/>
                <w:b/>
                <w:lang w:val="sr-Cyrl-CS"/>
              </w:rPr>
            </w:pPr>
            <w:r w:rsidRPr="00C30E93">
              <w:rPr>
                <w:rFonts w:asciiTheme="minorHAnsi" w:hAnsiTheme="minorHAnsi" w:cstheme="minorHAnsi"/>
                <w:b/>
                <w:lang w:val="sr-Cyrl-CS"/>
              </w:rPr>
              <w:t>Образовање ученика са сметњама у развоју</w:t>
            </w:r>
          </w:p>
        </w:tc>
        <w:tc>
          <w:tcPr>
            <w:tcW w:w="2056" w:type="dxa"/>
            <w:gridSpan w:val="2"/>
            <w:tcBorders>
              <w:left w:val="single" w:sz="12" w:space="0" w:color="auto"/>
              <w:right w:val="single" w:sz="12" w:space="0" w:color="auto"/>
            </w:tcBorders>
            <w:shd w:val="clear" w:color="auto" w:fill="auto"/>
            <w:vAlign w:val="center"/>
          </w:tcPr>
          <w:p w14:paraId="42F3D009" w14:textId="77777777" w:rsidR="00623B66" w:rsidRPr="00C30E93" w:rsidRDefault="00623B66" w:rsidP="00255140">
            <w:pPr>
              <w:jc w:val="center"/>
              <w:rPr>
                <w:rFonts w:asciiTheme="minorHAnsi" w:hAnsiTheme="minorHAnsi" w:cstheme="minorHAnsi"/>
                <w:b/>
                <w:lang w:val="sr-Cyrl-CS"/>
              </w:rPr>
            </w:pPr>
            <w:r w:rsidRPr="00C30E93">
              <w:rPr>
                <w:rFonts w:asciiTheme="minorHAnsi" w:hAnsiTheme="minorHAnsi" w:cstheme="minorHAnsi"/>
                <w:b/>
                <w:lang w:val="sr-Cyrl-CS"/>
              </w:rPr>
              <w:t>Основно музичко образовање</w:t>
            </w:r>
          </w:p>
        </w:tc>
        <w:tc>
          <w:tcPr>
            <w:tcW w:w="2174" w:type="dxa"/>
            <w:gridSpan w:val="2"/>
            <w:tcBorders>
              <w:left w:val="single" w:sz="12" w:space="0" w:color="auto"/>
              <w:right w:val="single" w:sz="12" w:space="0" w:color="auto"/>
            </w:tcBorders>
            <w:shd w:val="clear" w:color="auto" w:fill="auto"/>
            <w:vAlign w:val="center"/>
          </w:tcPr>
          <w:p w14:paraId="1E80C2D0" w14:textId="77777777" w:rsidR="00623B66" w:rsidRPr="00C30E93" w:rsidRDefault="00623B66" w:rsidP="00255140">
            <w:pPr>
              <w:jc w:val="center"/>
              <w:rPr>
                <w:rFonts w:asciiTheme="minorHAnsi" w:hAnsiTheme="minorHAnsi" w:cstheme="minorHAnsi"/>
                <w:b/>
                <w:lang w:val="sr-Cyrl-CS"/>
              </w:rPr>
            </w:pPr>
            <w:r w:rsidRPr="00C30E93">
              <w:rPr>
                <w:rFonts w:asciiTheme="minorHAnsi" w:hAnsiTheme="minorHAnsi" w:cstheme="minorHAnsi"/>
                <w:b/>
                <w:lang w:val="sr-Cyrl-CS"/>
              </w:rPr>
              <w:t>Основно балетско образовање</w:t>
            </w:r>
          </w:p>
        </w:tc>
        <w:tc>
          <w:tcPr>
            <w:tcW w:w="1980" w:type="dxa"/>
            <w:gridSpan w:val="2"/>
            <w:tcBorders>
              <w:left w:val="single" w:sz="12" w:space="0" w:color="auto"/>
              <w:right w:val="thinThickSmallGap" w:sz="24" w:space="0" w:color="auto"/>
            </w:tcBorders>
            <w:shd w:val="clear" w:color="auto" w:fill="auto"/>
          </w:tcPr>
          <w:p w14:paraId="4CBE5B5C" w14:textId="77777777" w:rsidR="00623B66" w:rsidRPr="00C30E93" w:rsidRDefault="00623B66" w:rsidP="00255140">
            <w:pPr>
              <w:jc w:val="center"/>
              <w:rPr>
                <w:rFonts w:asciiTheme="minorHAnsi" w:hAnsiTheme="minorHAnsi" w:cstheme="minorHAnsi"/>
                <w:b/>
                <w:lang w:val="sr-Cyrl-CS"/>
              </w:rPr>
            </w:pPr>
            <w:r w:rsidRPr="00C30E93">
              <w:rPr>
                <w:rFonts w:asciiTheme="minorHAnsi" w:hAnsiTheme="minorHAnsi" w:cstheme="minorHAnsi"/>
                <w:b/>
                <w:lang w:val="sr-Cyrl-CS"/>
              </w:rPr>
              <w:t>Школе за основно образовање одраслих</w:t>
            </w:r>
          </w:p>
        </w:tc>
      </w:tr>
      <w:tr w:rsidR="00C30E93" w:rsidRPr="00C30E93" w14:paraId="791DB8D5" w14:textId="77777777" w:rsidTr="00255140">
        <w:tc>
          <w:tcPr>
            <w:tcW w:w="1648" w:type="dxa"/>
            <w:vMerge/>
            <w:tcBorders>
              <w:left w:val="thinThickSmallGap" w:sz="24" w:space="0" w:color="auto"/>
              <w:bottom w:val="triple" w:sz="4" w:space="0" w:color="auto"/>
              <w:right w:val="double" w:sz="4" w:space="0" w:color="auto"/>
            </w:tcBorders>
            <w:shd w:val="clear" w:color="auto" w:fill="auto"/>
          </w:tcPr>
          <w:p w14:paraId="1A01AA57" w14:textId="77777777" w:rsidR="00623B66" w:rsidRPr="00C30E93" w:rsidRDefault="00623B66" w:rsidP="00255140">
            <w:pPr>
              <w:jc w:val="center"/>
              <w:rPr>
                <w:rFonts w:asciiTheme="minorHAnsi" w:hAnsiTheme="minorHAnsi" w:cstheme="minorHAnsi"/>
                <w:lang w:val="sr-Cyrl-CS"/>
              </w:rPr>
            </w:pPr>
          </w:p>
        </w:tc>
        <w:tc>
          <w:tcPr>
            <w:tcW w:w="996" w:type="dxa"/>
            <w:tcBorders>
              <w:left w:val="double" w:sz="4" w:space="0" w:color="auto"/>
              <w:bottom w:val="triple" w:sz="4" w:space="0" w:color="auto"/>
            </w:tcBorders>
            <w:shd w:val="clear" w:color="auto" w:fill="auto"/>
          </w:tcPr>
          <w:p w14:paraId="4CF07F15" w14:textId="77777777" w:rsidR="00623B66" w:rsidRPr="00C30E93" w:rsidRDefault="00623B66" w:rsidP="00255140">
            <w:pPr>
              <w:jc w:val="center"/>
              <w:rPr>
                <w:rFonts w:asciiTheme="minorHAnsi" w:hAnsiTheme="minorHAnsi" w:cstheme="minorHAnsi"/>
                <w:b/>
                <w:i/>
                <w:lang w:val="sr-Cyrl-CS"/>
              </w:rPr>
            </w:pPr>
            <w:r w:rsidRPr="00C30E93">
              <w:rPr>
                <w:rFonts w:asciiTheme="minorHAnsi" w:hAnsiTheme="minorHAnsi" w:cstheme="minorHAnsi"/>
                <w:b/>
                <w:i/>
                <w:lang w:val="sr-Cyrl-CS"/>
              </w:rPr>
              <w:t>∑</w:t>
            </w:r>
          </w:p>
        </w:tc>
        <w:tc>
          <w:tcPr>
            <w:tcW w:w="911" w:type="dxa"/>
            <w:tcBorders>
              <w:bottom w:val="triple" w:sz="4" w:space="0" w:color="auto"/>
              <w:right w:val="single" w:sz="12" w:space="0" w:color="auto"/>
            </w:tcBorders>
            <w:shd w:val="clear" w:color="auto" w:fill="auto"/>
          </w:tcPr>
          <w:p w14:paraId="41481A4D" w14:textId="77777777" w:rsidR="00623B66" w:rsidRPr="00C30E93" w:rsidRDefault="00623B66" w:rsidP="00255140">
            <w:pPr>
              <w:jc w:val="center"/>
              <w:rPr>
                <w:rFonts w:asciiTheme="minorHAnsi" w:hAnsiTheme="minorHAnsi" w:cstheme="minorHAnsi"/>
                <w:b/>
                <w:i/>
                <w:lang w:val="sr-Cyrl-CS"/>
              </w:rPr>
            </w:pPr>
            <w:r w:rsidRPr="00C30E93">
              <w:rPr>
                <w:rFonts w:asciiTheme="minorHAnsi" w:hAnsiTheme="minorHAnsi" w:cstheme="minorHAnsi"/>
                <w:b/>
                <w:i/>
                <w:lang w:val="sr-Cyrl-CS"/>
              </w:rPr>
              <w:t>%</w:t>
            </w:r>
          </w:p>
        </w:tc>
        <w:tc>
          <w:tcPr>
            <w:tcW w:w="990" w:type="dxa"/>
            <w:tcBorders>
              <w:left w:val="single" w:sz="12" w:space="0" w:color="auto"/>
              <w:bottom w:val="triple" w:sz="4" w:space="0" w:color="auto"/>
            </w:tcBorders>
            <w:shd w:val="clear" w:color="auto" w:fill="auto"/>
          </w:tcPr>
          <w:p w14:paraId="0625D55E" w14:textId="77777777" w:rsidR="00623B66" w:rsidRPr="00C30E93" w:rsidRDefault="00623B66" w:rsidP="00255140">
            <w:pPr>
              <w:jc w:val="center"/>
              <w:rPr>
                <w:rFonts w:asciiTheme="minorHAnsi" w:hAnsiTheme="minorHAnsi" w:cstheme="minorHAnsi"/>
                <w:b/>
                <w:i/>
                <w:lang w:val="sr-Cyrl-CS"/>
              </w:rPr>
            </w:pPr>
            <w:r w:rsidRPr="00C30E93">
              <w:rPr>
                <w:rFonts w:asciiTheme="minorHAnsi" w:hAnsiTheme="minorHAnsi" w:cstheme="minorHAnsi"/>
                <w:b/>
                <w:i/>
                <w:lang w:val="sr-Cyrl-CS"/>
              </w:rPr>
              <w:t>∑</w:t>
            </w:r>
          </w:p>
        </w:tc>
        <w:tc>
          <w:tcPr>
            <w:tcW w:w="1066" w:type="dxa"/>
            <w:tcBorders>
              <w:bottom w:val="triple" w:sz="4" w:space="0" w:color="auto"/>
              <w:right w:val="single" w:sz="12" w:space="0" w:color="auto"/>
            </w:tcBorders>
            <w:shd w:val="clear" w:color="auto" w:fill="auto"/>
          </w:tcPr>
          <w:p w14:paraId="74771F02" w14:textId="77777777" w:rsidR="00623B66" w:rsidRPr="00C30E93" w:rsidRDefault="00623B66" w:rsidP="00255140">
            <w:pPr>
              <w:jc w:val="center"/>
              <w:rPr>
                <w:rFonts w:asciiTheme="minorHAnsi" w:hAnsiTheme="minorHAnsi" w:cstheme="minorHAnsi"/>
                <w:b/>
                <w:i/>
                <w:lang w:val="sr-Cyrl-CS"/>
              </w:rPr>
            </w:pPr>
            <w:r w:rsidRPr="00C30E93">
              <w:rPr>
                <w:rFonts w:asciiTheme="minorHAnsi" w:hAnsiTheme="minorHAnsi" w:cstheme="minorHAnsi"/>
                <w:b/>
                <w:i/>
                <w:lang w:val="sr-Cyrl-CS"/>
              </w:rPr>
              <w:t>%</w:t>
            </w:r>
          </w:p>
        </w:tc>
        <w:tc>
          <w:tcPr>
            <w:tcW w:w="914" w:type="dxa"/>
            <w:tcBorders>
              <w:left w:val="single" w:sz="12" w:space="0" w:color="auto"/>
              <w:bottom w:val="triple" w:sz="4" w:space="0" w:color="auto"/>
            </w:tcBorders>
            <w:shd w:val="clear" w:color="auto" w:fill="auto"/>
          </w:tcPr>
          <w:p w14:paraId="18ED81D8" w14:textId="77777777" w:rsidR="00623B66" w:rsidRPr="00C30E93" w:rsidRDefault="00623B66" w:rsidP="00255140">
            <w:pPr>
              <w:jc w:val="center"/>
              <w:rPr>
                <w:rFonts w:asciiTheme="minorHAnsi" w:hAnsiTheme="minorHAnsi" w:cstheme="minorHAnsi"/>
                <w:b/>
                <w:i/>
                <w:lang w:val="sr-Cyrl-CS"/>
              </w:rPr>
            </w:pPr>
            <w:r w:rsidRPr="00C30E93">
              <w:rPr>
                <w:rFonts w:asciiTheme="minorHAnsi" w:hAnsiTheme="minorHAnsi" w:cstheme="minorHAnsi"/>
                <w:b/>
                <w:i/>
                <w:lang w:val="sr-Cyrl-CS"/>
              </w:rPr>
              <w:t>∑</w:t>
            </w:r>
          </w:p>
        </w:tc>
        <w:tc>
          <w:tcPr>
            <w:tcW w:w="1260" w:type="dxa"/>
            <w:tcBorders>
              <w:bottom w:val="triple" w:sz="4" w:space="0" w:color="auto"/>
              <w:right w:val="single" w:sz="12" w:space="0" w:color="auto"/>
            </w:tcBorders>
            <w:shd w:val="clear" w:color="auto" w:fill="auto"/>
          </w:tcPr>
          <w:p w14:paraId="6A9B0785" w14:textId="77777777" w:rsidR="00623B66" w:rsidRPr="00C30E93" w:rsidRDefault="00623B66" w:rsidP="00255140">
            <w:pPr>
              <w:jc w:val="center"/>
              <w:rPr>
                <w:rFonts w:asciiTheme="minorHAnsi" w:hAnsiTheme="minorHAnsi" w:cstheme="minorHAnsi"/>
                <w:b/>
                <w:i/>
                <w:lang w:val="sr-Cyrl-CS"/>
              </w:rPr>
            </w:pPr>
            <w:r w:rsidRPr="00C30E93">
              <w:rPr>
                <w:rFonts w:asciiTheme="minorHAnsi" w:hAnsiTheme="minorHAnsi" w:cstheme="minorHAnsi"/>
                <w:b/>
                <w:i/>
                <w:lang w:val="sr-Cyrl-CS"/>
              </w:rPr>
              <w:t>%</w:t>
            </w:r>
          </w:p>
        </w:tc>
        <w:tc>
          <w:tcPr>
            <w:tcW w:w="810" w:type="dxa"/>
            <w:tcBorders>
              <w:left w:val="single" w:sz="12" w:space="0" w:color="auto"/>
              <w:bottom w:val="triple" w:sz="4" w:space="0" w:color="auto"/>
            </w:tcBorders>
            <w:shd w:val="clear" w:color="auto" w:fill="auto"/>
          </w:tcPr>
          <w:p w14:paraId="587C612A" w14:textId="77777777" w:rsidR="00623B66" w:rsidRPr="00C30E93" w:rsidRDefault="00623B66" w:rsidP="00255140">
            <w:pPr>
              <w:jc w:val="center"/>
              <w:rPr>
                <w:rFonts w:asciiTheme="minorHAnsi" w:hAnsiTheme="minorHAnsi" w:cstheme="minorHAnsi"/>
                <w:b/>
                <w:i/>
                <w:lang w:val="sr-Cyrl-CS"/>
              </w:rPr>
            </w:pPr>
            <w:r w:rsidRPr="00C30E93">
              <w:rPr>
                <w:rFonts w:asciiTheme="minorHAnsi" w:hAnsiTheme="minorHAnsi" w:cstheme="minorHAnsi"/>
                <w:b/>
                <w:i/>
                <w:lang w:val="sr-Cyrl-CS"/>
              </w:rPr>
              <w:t>∑</w:t>
            </w:r>
          </w:p>
        </w:tc>
        <w:tc>
          <w:tcPr>
            <w:tcW w:w="1170" w:type="dxa"/>
            <w:tcBorders>
              <w:bottom w:val="triple" w:sz="4" w:space="0" w:color="auto"/>
              <w:right w:val="thinThickSmallGap" w:sz="24" w:space="0" w:color="auto"/>
            </w:tcBorders>
            <w:shd w:val="clear" w:color="auto" w:fill="auto"/>
          </w:tcPr>
          <w:p w14:paraId="36A87F05" w14:textId="77777777" w:rsidR="00623B66" w:rsidRPr="00C30E93" w:rsidRDefault="00623B66" w:rsidP="00255140">
            <w:pPr>
              <w:jc w:val="center"/>
              <w:rPr>
                <w:rFonts w:asciiTheme="minorHAnsi" w:hAnsiTheme="minorHAnsi" w:cstheme="minorHAnsi"/>
                <w:b/>
                <w:i/>
                <w:lang w:val="sr-Cyrl-CS"/>
              </w:rPr>
            </w:pPr>
            <w:r w:rsidRPr="00C30E93">
              <w:rPr>
                <w:rFonts w:asciiTheme="minorHAnsi" w:hAnsiTheme="minorHAnsi" w:cstheme="minorHAnsi"/>
                <w:b/>
                <w:i/>
                <w:lang w:val="sr-Cyrl-CS"/>
              </w:rPr>
              <w:t>%</w:t>
            </w:r>
          </w:p>
        </w:tc>
      </w:tr>
      <w:tr w:rsidR="00C30E93" w:rsidRPr="00C30E93" w14:paraId="1EF4CE8A" w14:textId="77777777" w:rsidTr="00255140">
        <w:tc>
          <w:tcPr>
            <w:tcW w:w="1648" w:type="dxa"/>
            <w:tcBorders>
              <w:top w:val="triple" w:sz="4" w:space="0" w:color="auto"/>
              <w:left w:val="thinThickSmallGap" w:sz="24" w:space="0" w:color="auto"/>
              <w:right w:val="double" w:sz="4" w:space="0" w:color="auto"/>
            </w:tcBorders>
            <w:shd w:val="clear" w:color="auto" w:fill="auto"/>
          </w:tcPr>
          <w:p w14:paraId="0448B14D" w14:textId="77777777" w:rsidR="00623B66" w:rsidRPr="00C30E93" w:rsidRDefault="00623B66" w:rsidP="00255140">
            <w:pPr>
              <w:jc w:val="center"/>
              <w:rPr>
                <w:rFonts w:asciiTheme="minorHAnsi" w:hAnsiTheme="minorHAnsi" w:cstheme="minorHAnsi"/>
                <w:lang w:val="sr-Cyrl-CS"/>
              </w:rPr>
            </w:pPr>
            <w:r w:rsidRPr="00C30E93">
              <w:rPr>
                <w:rFonts w:asciiTheme="minorHAnsi" w:hAnsiTheme="minorHAnsi" w:cstheme="minorHAnsi"/>
                <w:lang w:val="sr-Cyrl-CS"/>
              </w:rPr>
              <w:t>српски</w:t>
            </w:r>
          </w:p>
        </w:tc>
        <w:tc>
          <w:tcPr>
            <w:tcW w:w="996" w:type="dxa"/>
            <w:tcBorders>
              <w:top w:val="nil"/>
              <w:left w:val="nil"/>
              <w:bottom w:val="single" w:sz="8" w:space="0" w:color="auto"/>
              <w:right w:val="single" w:sz="8" w:space="0" w:color="auto"/>
            </w:tcBorders>
            <w:shd w:val="clear" w:color="auto" w:fill="auto"/>
          </w:tcPr>
          <w:p w14:paraId="73C69C6E" w14:textId="77777777" w:rsidR="00623B66" w:rsidRPr="00C30E93" w:rsidRDefault="00623B66" w:rsidP="00255140">
            <w:pPr>
              <w:jc w:val="center"/>
              <w:rPr>
                <w:rFonts w:asciiTheme="minorHAnsi" w:hAnsiTheme="minorHAnsi" w:cstheme="minorHAnsi"/>
              </w:rPr>
            </w:pPr>
            <w:r w:rsidRPr="00C30E93">
              <w:rPr>
                <w:rFonts w:asciiTheme="minorHAnsi" w:hAnsiTheme="minorHAnsi" w:cstheme="minorHAnsi"/>
              </w:rPr>
              <w:t>1</w:t>
            </w:r>
            <w:r w:rsidRPr="00C30E93">
              <w:rPr>
                <w:rFonts w:asciiTheme="minorHAnsi" w:hAnsiTheme="minorHAnsi" w:cstheme="minorHAnsi"/>
                <w:lang w:val="sr-Cyrl-RS"/>
              </w:rPr>
              <w:t>.</w:t>
            </w:r>
            <w:r w:rsidRPr="00C30E93">
              <w:rPr>
                <w:rFonts w:asciiTheme="minorHAnsi" w:hAnsiTheme="minorHAnsi" w:cstheme="minorHAnsi"/>
              </w:rPr>
              <w:t>270</w:t>
            </w:r>
          </w:p>
        </w:tc>
        <w:tc>
          <w:tcPr>
            <w:tcW w:w="911" w:type="dxa"/>
            <w:tcBorders>
              <w:top w:val="nil"/>
              <w:left w:val="nil"/>
              <w:bottom w:val="single" w:sz="8" w:space="0" w:color="auto"/>
              <w:right w:val="single" w:sz="12" w:space="0" w:color="auto"/>
            </w:tcBorders>
            <w:shd w:val="clear" w:color="auto" w:fill="auto"/>
          </w:tcPr>
          <w:p w14:paraId="256C106A" w14:textId="77777777" w:rsidR="00623B66" w:rsidRPr="00C30E93" w:rsidRDefault="00623B66" w:rsidP="00255140">
            <w:pPr>
              <w:jc w:val="center"/>
              <w:rPr>
                <w:rFonts w:asciiTheme="minorHAnsi" w:hAnsiTheme="minorHAnsi" w:cstheme="minorHAnsi"/>
              </w:rPr>
            </w:pPr>
            <w:r w:rsidRPr="00C30E93">
              <w:rPr>
                <w:rFonts w:asciiTheme="minorHAnsi" w:hAnsiTheme="minorHAnsi" w:cstheme="minorHAnsi"/>
              </w:rPr>
              <w:t>81.46</w:t>
            </w:r>
          </w:p>
        </w:tc>
        <w:tc>
          <w:tcPr>
            <w:tcW w:w="990" w:type="dxa"/>
            <w:tcBorders>
              <w:top w:val="nil"/>
              <w:left w:val="single" w:sz="12" w:space="0" w:color="auto"/>
              <w:bottom w:val="single" w:sz="8" w:space="0" w:color="auto"/>
              <w:right w:val="single" w:sz="8" w:space="0" w:color="auto"/>
            </w:tcBorders>
            <w:shd w:val="clear" w:color="auto" w:fill="auto"/>
          </w:tcPr>
          <w:p w14:paraId="3DBE6E14" w14:textId="77777777" w:rsidR="00623B66" w:rsidRPr="00C30E93" w:rsidRDefault="00623B66" w:rsidP="00255140">
            <w:pPr>
              <w:jc w:val="center"/>
              <w:rPr>
                <w:rFonts w:asciiTheme="minorHAnsi" w:hAnsiTheme="minorHAnsi" w:cstheme="minorHAnsi"/>
              </w:rPr>
            </w:pPr>
            <w:r w:rsidRPr="00C30E93">
              <w:rPr>
                <w:rFonts w:asciiTheme="minorHAnsi" w:hAnsiTheme="minorHAnsi" w:cstheme="minorHAnsi"/>
              </w:rPr>
              <w:t>6</w:t>
            </w:r>
            <w:r w:rsidRPr="00C30E93">
              <w:rPr>
                <w:rFonts w:asciiTheme="minorHAnsi" w:hAnsiTheme="minorHAnsi" w:cstheme="minorHAnsi"/>
                <w:lang w:val="sr-Cyrl-RS"/>
              </w:rPr>
              <w:t>.</w:t>
            </w:r>
            <w:r w:rsidRPr="00C30E93">
              <w:rPr>
                <w:rFonts w:asciiTheme="minorHAnsi" w:hAnsiTheme="minorHAnsi" w:cstheme="minorHAnsi"/>
              </w:rPr>
              <w:t>528</w:t>
            </w:r>
          </w:p>
        </w:tc>
        <w:tc>
          <w:tcPr>
            <w:tcW w:w="1066" w:type="dxa"/>
            <w:tcBorders>
              <w:top w:val="nil"/>
              <w:left w:val="nil"/>
              <w:bottom w:val="single" w:sz="8" w:space="0" w:color="auto"/>
              <w:right w:val="single" w:sz="12" w:space="0" w:color="auto"/>
            </w:tcBorders>
            <w:shd w:val="clear" w:color="auto" w:fill="auto"/>
          </w:tcPr>
          <w:p w14:paraId="4D91B840" w14:textId="77777777" w:rsidR="00623B66" w:rsidRPr="00C30E93" w:rsidRDefault="00623B66" w:rsidP="00255140">
            <w:pPr>
              <w:jc w:val="center"/>
              <w:rPr>
                <w:rFonts w:asciiTheme="minorHAnsi" w:hAnsiTheme="minorHAnsi" w:cstheme="minorHAnsi"/>
              </w:rPr>
            </w:pPr>
            <w:r w:rsidRPr="00C30E93">
              <w:rPr>
                <w:rFonts w:asciiTheme="minorHAnsi" w:hAnsiTheme="minorHAnsi" w:cstheme="minorHAnsi"/>
              </w:rPr>
              <w:t>87.25</w:t>
            </w:r>
          </w:p>
        </w:tc>
        <w:tc>
          <w:tcPr>
            <w:tcW w:w="914" w:type="dxa"/>
            <w:tcBorders>
              <w:top w:val="nil"/>
              <w:left w:val="single" w:sz="12" w:space="0" w:color="auto"/>
              <w:bottom w:val="single" w:sz="8" w:space="0" w:color="auto"/>
              <w:right w:val="single" w:sz="8" w:space="0" w:color="auto"/>
            </w:tcBorders>
            <w:shd w:val="clear" w:color="auto" w:fill="auto"/>
          </w:tcPr>
          <w:p w14:paraId="6A5657EC" w14:textId="77777777" w:rsidR="00623B66" w:rsidRPr="00C30E93" w:rsidRDefault="00623B66" w:rsidP="00255140">
            <w:pPr>
              <w:jc w:val="center"/>
              <w:rPr>
                <w:rFonts w:asciiTheme="minorHAnsi" w:hAnsiTheme="minorHAnsi" w:cstheme="minorHAnsi"/>
              </w:rPr>
            </w:pPr>
            <w:r w:rsidRPr="00C30E93">
              <w:rPr>
                <w:rFonts w:asciiTheme="minorHAnsi" w:hAnsiTheme="minorHAnsi" w:cstheme="minorHAnsi"/>
              </w:rPr>
              <w:t>384</w:t>
            </w:r>
          </w:p>
        </w:tc>
        <w:tc>
          <w:tcPr>
            <w:tcW w:w="1260" w:type="dxa"/>
            <w:tcBorders>
              <w:top w:val="nil"/>
              <w:left w:val="nil"/>
              <w:bottom w:val="single" w:sz="8" w:space="0" w:color="auto"/>
              <w:right w:val="single" w:sz="12" w:space="0" w:color="auto"/>
            </w:tcBorders>
            <w:shd w:val="clear" w:color="auto" w:fill="auto"/>
          </w:tcPr>
          <w:p w14:paraId="0D77EF6D" w14:textId="77777777" w:rsidR="00623B66" w:rsidRPr="00C30E93" w:rsidRDefault="00623B66" w:rsidP="00255140">
            <w:pPr>
              <w:jc w:val="center"/>
              <w:rPr>
                <w:rFonts w:asciiTheme="minorHAnsi" w:hAnsiTheme="minorHAnsi" w:cstheme="minorHAnsi"/>
              </w:rPr>
            </w:pPr>
            <w:r w:rsidRPr="00C30E93">
              <w:rPr>
                <w:rFonts w:asciiTheme="minorHAnsi" w:hAnsiTheme="minorHAnsi" w:cstheme="minorHAnsi"/>
              </w:rPr>
              <w:t>100</w:t>
            </w:r>
          </w:p>
        </w:tc>
        <w:tc>
          <w:tcPr>
            <w:tcW w:w="810" w:type="dxa"/>
            <w:tcBorders>
              <w:top w:val="nil"/>
              <w:left w:val="single" w:sz="12" w:space="0" w:color="auto"/>
              <w:bottom w:val="single" w:sz="8" w:space="0" w:color="auto"/>
              <w:right w:val="single" w:sz="8" w:space="0" w:color="auto"/>
            </w:tcBorders>
            <w:shd w:val="clear" w:color="auto" w:fill="auto"/>
          </w:tcPr>
          <w:p w14:paraId="4D28D149" w14:textId="77777777" w:rsidR="00623B66" w:rsidRPr="00C30E93" w:rsidRDefault="00623B66" w:rsidP="00255140">
            <w:pPr>
              <w:jc w:val="center"/>
              <w:rPr>
                <w:rFonts w:asciiTheme="minorHAnsi" w:hAnsiTheme="minorHAnsi" w:cstheme="minorHAnsi"/>
              </w:rPr>
            </w:pPr>
            <w:r w:rsidRPr="00C30E93">
              <w:rPr>
                <w:rFonts w:asciiTheme="minorHAnsi" w:hAnsiTheme="minorHAnsi" w:cstheme="minorHAnsi"/>
              </w:rPr>
              <w:t>1</w:t>
            </w:r>
            <w:r w:rsidRPr="00C30E93">
              <w:rPr>
                <w:rFonts w:asciiTheme="minorHAnsi" w:hAnsiTheme="minorHAnsi" w:cstheme="minorHAnsi"/>
                <w:lang w:val="sr-Cyrl-RS"/>
              </w:rPr>
              <w:t>.</w:t>
            </w:r>
            <w:r w:rsidRPr="00C30E93">
              <w:rPr>
                <w:rFonts w:asciiTheme="minorHAnsi" w:hAnsiTheme="minorHAnsi" w:cstheme="minorHAnsi"/>
              </w:rPr>
              <w:t>471</w:t>
            </w:r>
          </w:p>
        </w:tc>
        <w:tc>
          <w:tcPr>
            <w:tcW w:w="1170" w:type="dxa"/>
            <w:tcBorders>
              <w:top w:val="nil"/>
              <w:left w:val="nil"/>
              <w:bottom w:val="single" w:sz="8" w:space="0" w:color="auto"/>
              <w:right w:val="thinThickSmallGap" w:sz="24" w:space="0" w:color="auto"/>
            </w:tcBorders>
            <w:shd w:val="clear" w:color="auto" w:fill="auto"/>
          </w:tcPr>
          <w:p w14:paraId="31F1A933" w14:textId="77777777" w:rsidR="00623B66" w:rsidRPr="00C30E93" w:rsidRDefault="00623B66" w:rsidP="00255140">
            <w:pPr>
              <w:jc w:val="center"/>
              <w:rPr>
                <w:rFonts w:asciiTheme="minorHAnsi" w:hAnsiTheme="minorHAnsi" w:cstheme="minorHAnsi"/>
              </w:rPr>
            </w:pPr>
            <w:r w:rsidRPr="00C30E93">
              <w:rPr>
                <w:rFonts w:asciiTheme="minorHAnsi" w:hAnsiTheme="minorHAnsi" w:cstheme="minorHAnsi"/>
              </w:rPr>
              <w:t>92.69</w:t>
            </w:r>
          </w:p>
        </w:tc>
      </w:tr>
      <w:tr w:rsidR="00C30E93" w:rsidRPr="00C30E93" w14:paraId="6B5A6197" w14:textId="77777777" w:rsidTr="00255140">
        <w:tc>
          <w:tcPr>
            <w:tcW w:w="1648" w:type="dxa"/>
            <w:tcBorders>
              <w:left w:val="thinThickSmallGap" w:sz="24" w:space="0" w:color="auto"/>
              <w:right w:val="double" w:sz="4" w:space="0" w:color="auto"/>
            </w:tcBorders>
            <w:shd w:val="clear" w:color="auto" w:fill="auto"/>
          </w:tcPr>
          <w:p w14:paraId="30A442C6" w14:textId="77777777" w:rsidR="00623B66" w:rsidRPr="00C30E93" w:rsidRDefault="00623B66" w:rsidP="00255140">
            <w:pPr>
              <w:jc w:val="center"/>
              <w:rPr>
                <w:rFonts w:asciiTheme="minorHAnsi" w:hAnsiTheme="minorHAnsi" w:cstheme="minorHAnsi"/>
                <w:lang w:val="sr-Cyrl-CS"/>
              </w:rPr>
            </w:pPr>
            <w:r w:rsidRPr="00C30E93">
              <w:rPr>
                <w:rFonts w:asciiTheme="minorHAnsi" w:hAnsiTheme="minorHAnsi" w:cstheme="minorHAnsi"/>
                <w:lang w:val="sr-Cyrl-CS"/>
              </w:rPr>
              <w:t>мађарски</w:t>
            </w:r>
          </w:p>
        </w:tc>
        <w:tc>
          <w:tcPr>
            <w:tcW w:w="996" w:type="dxa"/>
            <w:tcBorders>
              <w:top w:val="nil"/>
              <w:left w:val="nil"/>
              <w:bottom w:val="single" w:sz="8" w:space="0" w:color="auto"/>
              <w:right w:val="single" w:sz="8" w:space="0" w:color="auto"/>
            </w:tcBorders>
            <w:shd w:val="clear" w:color="auto" w:fill="auto"/>
          </w:tcPr>
          <w:p w14:paraId="28A27A13" w14:textId="77777777" w:rsidR="00623B66" w:rsidRPr="00C30E93" w:rsidRDefault="00623B66" w:rsidP="00255140">
            <w:pPr>
              <w:jc w:val="center"/>
              <w:rPr>
                <w:rFonts w:asciiTheme="minorHAnsi" w:hAnsiTheme="minorHAnsi" w:cstheme="minorHAnsi"/>
              </w:rPr>
            </w:pPr>
            <w:r w:rsidRPr="00C30E93">
              <w:rPr>
                <w:rFonts w:asciiTheme="minorHAnsi" w:hAnsiTheme="minorHAnsi" w:cstheme="minorHAnsi"/>
              </w:rPr>
              <w:t>270</w:t>
            </w:r>
          </w:p>
        </w:tc>
        <w:tc>
          <w:tcPr>
            <w:tcW w:w="911" w:type="dxa"/>
            <w:tcBorders>
              <w:top w:val="nil"/>
              <w:left w:val="nil"/>
              <w:bottom w:val="single" w:sz="8" w:space="0" w:color="auto"/>
              <w:right w:val="single" w:sz="12" w:space="0" w:color="auto"/>
            </w:tcBorders>
            <w:shd w:val="clear" w:color="auto" w:fill="auto"/>
          </w:tcPr>
          <w:p w14:paraId="7C320410" w14:textId="77777777" w:rsidR="00623B66" w:rsidRPr="00C30E93" w:rsidRDefault="00623B66" w:rsidP="00255140">
            <w:pPr>
              <w:jc w:val="center"/>
              <w:rPr>
                <w:rFonts w:asciiTheme="minorHAnsi" w:hAnsiTheme="minorHAnsi" w:cstheme="minorHAnsi"/>
              </w:rPr>
            </w:pPr>
            <w:r w:rsidRPr="00C30E93">
              <w:rPr>
                <w:rFonts w:asciiTheme="minorHAnsi" w:hAnsiTheme="minorHAnsi" w:cstheme="minorHAnsi"/>
              </w:rPr>
              <w:t>17.32</w:t>
            </w:r>
          </w:p>
        </w:tc>
        <w:tc>
          <w:tcPr>
            <w:tcW w:w="990" w:type="dxa"/>
            <w:tcBorders>
              <w:top w:val="nil"/>
              <w:left w:val="single" w:sz="12" w:space="0" w:color="auto"/>
              <w:bottom w:val="single" w:sz="8" w:space="0" w:color="auto"/>
              <w:right w:val="single" w:sz="8" w:space="0" w:color="auto"/>
            </w:tcBorders>
            <w:shd w:val="clear" w:color="auto" w:fill="auto"/>
          </w:tcPr>
          <w:p w14:paraId="25D2DFDC" w14:textId="77777777" w:rsidR="00623B66" w:rsidRPr="00C30E93" w:rsidRDefault="00623B66" w:rsidP="00255140">
            <w:pPr>
              <w:jc w:val="center"/>
              <w:rPr>
                <w:rFonts w:asciiTheme="minorHAnsi" w:hAnsiTheme="minorHAnsi" w:cstheme="minorHAnsi"/>
              </w:rPr>
            </w:pPr>
            <w:r w:rsidRPr="00C30E93">
              <w:rPr>
                <w:rFonts w:asciiTheme="minorHAnsi" w:hAnsiTheme="minorHAnsi" w:cstheme="minorHAnsi"/>
              </w:rPr>
              <w:t>942</w:t>
            </w:r>
          </w:p>
        </w:tc>
        <w:tc>
          <w:tcPr>
            <w:tcW w:w="1066" w:type="dxa"/>
            <w:tcBorders>
              <w:top w:val="nil"/>
              <w:left w:val="nil"/>
              <w:bottom w:val="single" w:sz="8" w:space="0" w:color="auto"/>
              <w:right w:val="single" w:sz="12" w:space="0" w:color="auto"/>
            </w:tcBorders>
            <w:shd w:val="clear" w:color="auto" w:fill="auto"/>
          </w:tcPr>
          <w:p w14:paraId="25E2D31D" w14:textId="77777777" w:rsidR="00623B66" w:rsidRPr="00C30E93" w:rsidRDefault="00623B66" w:rsidP="00255140">
            <w:pPr>
              <w:jc w:val="center"/>
              <w:rPr>
                <w:rFonts w:asciiTheme="minorHAnsi" w:hAnsiTheme="minorHAnsi" w:cstheme="minorHAnsi"/>
              </w:rPr>
            </w:pPr>
            <w:r w:rsidRPr="00C30E93">
              <w:rPr>
                <w:rFonts w:asciiTheme="minorHAnsi" w:hAnsiTheme="minorHAnsi" w:cstheme="minorHAnsi"/>
              </w:rPr>
              <w:t>12.59</w:t>
            </w:r>
          </w:p>
        </w:tc>
        <w:tc>
          <w:tcPr>
            <w:tcW w:w="914" w:type="dxa"/>
            <w:tcBorders>
              <w:top w:val="nil"/>
              <w:left w:val="single" w:sz="12" w:space="0" w:color="auto"/>
              <w:bottom w:val="single" w:sz="8" w:space="0" w:color="auto"/>
              <w:right w:val="single" w:sz="8" w:space="0" w:color="auto"/>
            </w:tcBorders>
            <w:shd w:val="clear" w:color="auto" w:fill="auto"/>
          </w:tcPr>
          <w:p w14:paraId="09C9D15C" w14:textId="77777777" w:rsidR="00623B66" w:rsidRPr="00C30E93" w:rsidRDefault="00623B66" w:rsidP="00255140">
            <w:pPr>
              <w:jc w:val="center"/>
              <w:rPr>
                <w:rFonts w:asciiTheme="minorHAnsi" w:hAnsiTheme="minorHAnsi" w:cstheme="minorHAnsi"/>
              </w:rPr>
            </w:pPr>
          </w:p>
        </w:tc>
        <w:tc>
          <w:tcPr>
            <w:tcW w:w="1260" w:type="dxa"/>
            <w:tcBorders>
              <w:top w:val="nil"/>
              <w:left w:val="nil"/>
              <w:bottom w:val="single" w:sz="8" w:space="0" w:color="auto"/>
              <w:right w:val="single" w:sz="12" w:space="0" w:color="auto"/>
            </w:tcBorders>
            <w:shd w:val="clear" w:color="auto" w:fill="auto"/>
          </w:tcPr>
          <w:p w14:paraId="1E717763" w14:textId="77777777" w:rsidR="00623B66" w:rsidRPr="00C30E93" w:rsidRDefault="00623B66" w:rsidP="00255140">
            <w:pPr>
              <w:jc w:val="center"/>
              <w:rPr>
                <w:rFonts w:asciiTheme="minorHAnsi" w:hAnsiTheme="minorHAnsi" w:cstheme="minorHAnsi"/>
              </w:rPr>
            </w:pPr>
          </w:p>
        </w:tc>
        <w:tc>
          <w:tcPr>
            <w:tcW w:w="810" w:type="dxa"/>
            <w:tcBorders>
              <w:top w:val="nil"/>
              <w:left w:val="single" w:sz="12" w:space="0" w:color="auto"/>
              <w:bottom w:val="single" w:sz="8" w:space="0" w:color="auto"/>
              <w:right w:val="single" w:sz="8" w:space="0" w:color="auto"/>
            </w:tcBorders>
            <w:shd w:val="clear" w:color="auto" w:fill="auto"/>
          </w:tcPr>
          <w:p w14:paraId="01FDD6F4" w14:textId="77777777" w:rsidR="00623B66" w:rsidRPr="00C30E93" w:rsidRDefault="00623B66" w:rsidP="00255140">
            <w:pPr>
              <w:jc w:val="center"/>
              <w:rPr>
                <w:rFonts w:asciiTheme="minorHAnsi" w:hAnsiTheme="minorHAnsi" w:cstheme="minorHAnsi"/>
              </w:rPr>
            </w:pPr>
            <w:r w:rsidRPr="00C30E93">
              <w:rPr>
                <w:rFonts w:asciiTheme="minorHAnsi" w:hAnsiTheme="minorHAnsi" w:cstheme="minorHAnsi"/>
              </w:rPr>
              <w:t>116</w:t>
            </w:r>
          </w:p>
        </w:tc>
        <w:tc>
          <w:tcPr>
            <w:tcW w:w="1170" w:type="dxa"/>
            <w:tcBorders>
              <w:top w:val="nil"/>
              <w:left w:val="nil"/>
              <w:bottom w:val="single" w:sz="8" w:space="0" w:color="auto"/>
              <w:right w:val="thinThickSmallGap" w:sz="24" w:space="0" w:color="auto"/>
            </w:tcBorders>
            <w:shd w:val="clear" w:color="auto" w:fill="auto"/>
          </w:tcPr>
          <w:p w14:paraId="022BF4C9" w14:textId="77777777" w:rsidR="00623B66" w:rsidRPr="00C30E93" w:rsidRDefault="00623B66" w:rsidP="00255140">
            <w:pPr>
              <w:jc w:val="center"/>
              <w:rPr>
                <w:rFonts w:asciiTheme="minorHAnsi" w:hAnsiTheme="minorHAnsi" w:cstheme="minorHAnsi"/>
              </w:rPr>
            </w:pPr>
            <w:r w:rsidRPr="00C30E93">
              <w:rPr>
                <w:rFonts w:asciiTheme="minorHAnsi" w:hAnsiTheme="minorHAnsi" w:cstheme="minorHAnsi"/>
              </w:rPr>
              <w:t>7.31</w:t>
            </w:r>
          </w:p>
        </w:tc>
      </w:tr>
      <w:tr w:rsidR="00C30E93" w:rsidRPr="00C30E93" w14:paraId="712B4AE4" w14:textId="77777777" w:rsidTr="00255140">
        <w:tc>
          <w:tcPr>
            <w:tcW w:w="1648" w:type="dxa"/>
            <w:tcBorders>
              <w:left w:val="thinThickSmallGap" w:sz="24" w:space="0" w:color="auto"/>
              <w:right w:val="double" w:sz="4" w:space="0" w:color="auto"/>
            </w:tcBorders>
            <w:shd w:val="clear" w:color="auto" w:fill="auto"/>
          </w:tcPr>
          <w:p w14:paraId="055ED2E5" w14:textId="77777777" w:rsidR="00623B66" w:rsidRPr="00C30E93" w:rsidRDefault="00623B66" w:rsidP="00255140">
            <w:pPr>
              <w:jc w:val="center"/>
              <w:rPr>
                <w:rFonts w:asciiTheme="minorHAnsi" w:hAnsiTheme="minorHAnsi" w:cstheme="minorHAnsi"/>
                <w:lang w:val="sr-Cyrl-CS"/>
              </w:rPr>
            </w:pPr>
            <w:r w:rsidRPr="00C30E93">
              <w:rPr>
                <w:rFonts w:asciiTheme="minorHAnsi" w:hAnsiTheme="minorHAnsi" w:cstheme="minorHAnsi"/>
                <w:lang w:val="sr-Cyrl-CS"/>
              </w:rPr>
              <w:t>словачки</w:t>
            </w:r>
          </w:p>
        </w:tc>
        <w:tc>
          <w:tcPr>
            <w:tcW w:w="996" w:type="dxa"/>
            <w:tcBorders>
              <w:top w:val="nil"/>
              <w:left w:val="nil"/>
              <w:bottom w:val="single" w:sz="8" w:space="0" w:color="auto"/>
              <w:right w:val="single" w:sz="8" w:space="0" w:color="auto"/>
            </w:tcBorders>
            <w:shd w:val="clear" w:color="auto" w:fill="auto"/>
          </w:tcPr>
          <w:p w14:paraId="21CD3C89" w14:textId="77777777" w:rsidR="00623B66" w:rsidRPr="00C30E93" w:rsidRDefault="00623B66" w:rsidP="00255140">
            <w:pPr>
              <w:jc w:val="center"/>
              <w:rPr>
                <w:rFonts w:asciiTheme="minorHAnsi" w:hAnsiTheme="minorHAnsi" w:cstheme="minorHAnsi"/>
              </w:rPr>
            </w:pPr>
            <w:r w:rsidRPr="00C30E93">
              <w:rPr>
                <w:rFonts w:asciiTheme="minorHAnsi" w:hAnsiTheme="minorHAnsi" w:cstheme="minorHAnsi"/>
              </w:rPr>
              <w:t>17</w:t>
            </w:r>
          </w:p>
        </w:tc>
        <w:tc>
          <w:tcPr>
            <w:tcW w:w="911" w:type="dxa"/>
            <w:tcBorders>
              <w:top w:val="nil"/>
              <w:left w:val="nil"/>
              <w:bottom w:val="single" w:sz="8" w:space="0" w:color="auto"/>
              <w:right w:val="single" w:sz="12" w:space="0" w:color="auto"/>
            </w:tcBorders>
            <w:shd w:val="clear" w:color="auto" w:fill="auto"/>
          </w:tcPr>
          <w:p w14:paraId="59982717" w14:textId="77777777" w:rsidR="00623B66" w:rsidRPr="00C30E93" w:rsidRDefault="00623B66" w:rsidP="00255140">
            <w:pPr>
              <w:jc w:val="center"/>
              <w:rPr>
                <w:rFonts w:asciiTheme="minorHAnsi" w:hAnsiTheme="minorHAnsi" w:cstheme="minorHAnsi"/>
              </w:rPr>
            </w:pPr>
            <w:r w:rsidRPr="00C30E93">
              <w:rPr>
                <w:rFonts w:asciiTheme="minorHAnsi" w:hAnsiTheme="minorHAnsi" w:cstheme="minorHAnsi"/>
              </w:rPr>
              <w:t>1.09</w:t>
            </w:r>
          </w:p>
        </w:tc>
        <w:tc>
          <w:tcPr>
            <w:tcW w:w="990" w:type="dxa"/>
            <w:tcBorders>
              <w:top w:val="nil"/>
              <w:left w:val="single" w:sz="12" w:space="0" w:color="auto"/>
              <w:bottom w:val="single" w:sz="8" w:space="0" w:color="auto"/>
              <w:right w:val="single" w:sz="8" w:space="0" w:color="auto"/>
            </w:tcBorders>
            <w:shd w:val="clear" w:color="auto" w:fill="auto"/>
          </w:tcPr>
          <w:p w14:paraId="3D207698" w14:textId="77777777" w:rsidR="00623B66" w:rsidRPr="00C30E93" w:rsidRDefault="00623B66" w:rsidP="00255140">
            <w:pPr>
              <w:jc w:val="center"/>
              <w:rPr>
                <w:rFonts w:asciiTheme="minorHAnsi" w:hAnsiTheme="minorHAnsi" w:cstheme="minorHAnsi"/>
              </w:rPr>
            </w:pPr>
          </w:p>
        </w:tc>
        <w:tc>
          <w:tcPr>
            <w:tcW w:w="1066" w:type="dxa"/>
            <w:tcBorders>
              <w:top w:val="nil"/>
              <w:left w:val="nil"/>
              <w:bottom w:val="single" w:sz="8" w:space="0" w:color="auto"/>
              <w:right w:val="single" w:sz="12" w:space="0" w:color="auto"/>
            </w:tcBorders>
            <w:shd w:val="clear" w:color="auto" w:fill="auto"/>
          </w:tcPr>
          <w:p w14:paraId="21728BDF" w14:textId="77777777" w:rsidR="00623B66" w:rsidRPr="00C30E93" w:rsidRDefault="00623B66" w:rsidP="00255140">
            <w:pPr>
              <w:jc w:val="center"/>
              <w:rPr>
                <w:rFonts w:asciiTheme="minorHAnsi" w:hAnsiTheme="minorHAnsi" w:cstheme="minorHAnsi"/>
              </w:rPr>
            </w:pPr>
          </w:p>
        </w:tc>
        <w:tc>
          <w:tcPr>
            <w:tcW w:w="914" w:type="dxa"/>
            <w:tcBorders>
              <w:top w:val="nil"/>
              <w:left w:val="single" w:sz="12" w:space="0" w:color="auto"/>
              <w:bottom w:val="single" w:sz="8" w:space="0" w:color="auto"/>
              <w:right w:val="single" w:sz="8" w:space="0" w:color="auto"/>
            </w:tcBorders>
            <w:shd w:val="clear" w:color="auto" w:fill="auto"/>
          </w:tcPr>
          <w:p w14:paraId="426CBE02" w14:textId="77777777" w:rsidR="00623B66" w:rsidRPr="00C30E93" w:rsidRDefault="00623B66" w:rsidP="00255140">
            <w:pPr>
              <w:jc w:val="center"/>
              <w:rPr>
                <w:rFonts w:asciiTheme="minorHAnsi" w:hAnsiTheme="minorHAnsi" w:cstheme="minorHAnsi"/>
              </w:rPr>
            </w:pPr>
          </w:p>
        </w:tc>
        <w:tc>
          <w:tcPr>
            <w:tcW w:w="1260" w:type="dxa"/>
            <w:tcBorders>
              <w:top w:val="nil"/>
              <w:left w:val="nil"/>
              <w:bottom w:val="single" w:sz="8" w:space="0" w:color="auto"/>
              <w:right w:val="single" w:sz="12" w:space="0" w:color="auto"/>
            </w:tcBorders>
            <w:shd w:val="clear" w:color="auto" w:fill="auto"/>
          </w:tcPr>
          <w:p w14:paraId="60C21DF4" w14:textId="77777777" w:rsidR="00623B66" w:rsidRPr="00C30E93" w:rsidRDefault="00623B66" w:rsidP="00255140">
            <w:pPr>
              <w:jc w:val="center"/>
              <w:rPr>
                <w:rFonts w:asciiTheme="minorHAnsi" w:hAnsiTheme="minorHAnsi" w:cstheme="minorHAnsi"/>
              </w:rPr>
            </w:pPr>
          </w:p>
        </w:tc>
        <w:tc>
          <w:tcPr>
            <w:tcW w:w="810" w:type="dxa"/>
            <w:tcBorders>
              <w:top w:val="nil"/>
              <w:left w:val="single" w:sz="12" w:space="0" w:color="auto"/>
              <w:bottom w:val="single" w:sz="8" w:space="0" w:color="auto"/>
              <w:right w:val="single" w:sz="8" w:space="0" w:color="auto"/>
            </w:tcBorders>
            <w:shd w:val="clear" w:color="auto" w:fill="auto"/>
          </w:tcPr>
          <w:p w14:paraId="12040192" w14:textId="77777777" w:rsidR="00623B66" w:rsidRPr="00C30E93" w:rsidRDefault="00623B66" w:rsidP="00255140">
            <w:pPr>
              <w:jc w:val="center"/>
              <w:rPr>
                <w:rFonts w:asciiTheme="minorHAnsi" w:hAnsiTheme="minorHAnsi" w:cstheme="minorHAnsi"/>
              </w:rPr>
            </w:pPr>
          </w:p>
        </w:tc>
        <w:tc>
          <w:tcPr>
            <w:tcW w:w="1170" w:type="dxa"/>
            <w:tcBorders>
              <w:top w:val="nil"/>
              <w:left w:val="nil"/>
              <w:bottom w:val="single" w:sz="8" w:space="0" w:color="auto"/>
              <w:right w:val="thinThickSmallGap" w:sz="24" w:space="0" w:color="auto"/>
            </w:tcBorders>
            <w:shd w:val="clear" w:color="auto" w:fill="auto"/>
          </w:tcPr>
          <w:p w14:paraId="3EBCEF0B" w14:textId="77777777" w:rsidR="00623B66" w:rsidRPr="00C30E93" w:rsidRDefault="00623B66" w:rsidP="00255140">
            <w:pPr>
              <w:jc w:val="center"/>
              <w:rPr>
                <w:rFonts w:asciiTheme="minorHAnsi" w:hAnsiTheme="minorHAnsi" w:cstheme="minorHAnsi"/>
              </w:rPr>
            </w:pPr>
          </w:p>
        </w:tc>
      </w:tr>
      <w:tr w:rsidR="00C30E93" w:rsidRPr="00C30E93" w14:paraId="4B000C44" w14:textId="77777777" w:rsidTr="00255140">
        <w:tc>
          <w:tcPr>
            <w:tcW w:w="1648" w:type="dxa"/>
            <w:tcBorders>
              <w:left w:val="thinThickSmallGap" w:sz="24" w:space="0" w:color="auto"/>
              <w:right w:val="double" w:sz="4" w:space="0" w:color="auto"/>
            </w:tcBorders>
            <w:shd w:val="clear" w:color="auto" w:fill="auto"/>
          </w:tcPr>
          <w:p w14:paraId="24E4FB20" w14:textId="77777777" w:rsidR="00623B66" w:rsidRPr="00C30E93" w:rsidRDefault="00623B66" w:rsidP="00255140">
            <w:pPr>
              <w:jc w:val="center"/>
              <w:rPr>
                <w:rFonts w:asciiTheme="minorHAnsi" w:hAnsiTheme="minorHAnsi" w:cstheme="minorHAnsi"/>
                <w:lang w:val="sr-Cyrl-CS"/>
              </w:rPr>
            </w:pPr>
            <w:r w:rsidRPr="00C30E93">
              <w:rPr>
                <w:rFonts w:asciiTheme="minorHAnsi" w:hAnsiTheme="minorHAnsi" w:cstheme="minorHAnsi"/>
                <w:lang w:val="sr-Cyrl-CS"/>
              </w:rPr>
              <w:t>румунски</w:t>
            </w:r>
          </w:p>
        </w:tc>
        <w:tc>
          <w:tcPr>
            <w:tcW w:w="996" w:type="dxa"/>
            <w:tcBorders>
              <w:top w:val="nil"/>
              <w:left w:val="nil"/>
              <w:bottom w:val="single" w:sz="8" w:space="0" w:color="auto"/>
              <w:right w:val="single" w:sz="8" w:space="0" w:color="auto"/>
            </w:tcBorders>
            <w:shd w:val="clear" w:color="auto" w:fill="auto"/>
          </w:tcPr>
          <w:p w14:paraId="7F82BC7C" w14:textId="77777777" w:rsidR="00623B66" w:rsidRPr="00C30E93" w:rsidRDefault="00623B66" w:rsidP="00255140">
            <w:pPr>
              <w:jc w:val="center"/>
              <w:rPr>
                <w:rFonts w:asciiTheme="minorHAnsi" w:hAnsiTheme="minorHAnsi" w:cstheme="minorHAnsi"/>
              </w:rPr>
            </w:pPr>
          </w:p>
        </w:tc>
        <w:tc>
          <w:tcPr>
            <w:tcW w:w="911" w:type="dxa"/>
            <w:tcBorders>
              <w:top w:val="nil"/>
              <w:left w:val="nil"/>
              <w:bottom w:val="single" w:sz="8" w:space="0" w:color="auto"/>
              <w:right w:val="single" w:sz="12" w:space="0" w:color="auto"/>
            </w:tcBorders>
            <w:shd w:val="clear" w:color="auto" w:fill="auto"/>
          </w:tcPr>
          <w:p w14:paraId="5585D449" w14:textId="77777777" w:rsidR="00623B66" w:rsidRPr="00C30E93" w:rsidRDefault="00623B66" w:rsidP="00255140">
            <w:pPr>
              <w:jc w:val="center"/>
              <w:rPr>
                <w:rFonts w:asciiTheme="minorHAnsi" w:hAnsiTheme="minorHAnsi" w:cstheme="minorHAnsi"/>
              </w:rPr>
            </w:pPr>
          </w:p>
        </w:tc>
        <w:tc>
          <w:tcPr>
            <w:tcW w:w="990" w:type="dxa"/>
            <w:tcBorders>
              <w:top w:val="nil"/>
              <w:left w:val="single" w:sz="12" w:space="0" w:color="auto"/>
              <w:bottom w:val="single" w:sz="8" w:space="0" w:color="auto"/>
              <w:right w:val="single" w:sz="8" w:space="0" w:color="auto"/>
            </w:tcBorders>
            <w:shd w:val="clear" w:color="auto" w:fill="auto"/>
          </w:tcPr>
          <w:p w14:paraId="0A2DDC73" w14:textId="77777777" w:rsidR="00623B66" w:rsidRPr="00C30E93" w:rsidRDefault="00623B66" w:rsidP="00255140">
            <w:pPr>
              <w:jc w:val="center"/>
              <w:rPr>
                <w:rFonts w:asciiTheme="minorHAnsi" w:hAnsiTheme="minorHAnsi" w:cstheme="minorHAnsi"/>
              </w:rPr>
            </w:pPr>
          </w:p>
        </w:tc>
        <w:tc>
          <w:tcPr>
            <w:tcW w:w="1066" w:type="dxa"/>
            <w:tcBorders>
              <w:top w:val="nil"/>
              <w:left w:val="nil"/>
              <w:bottom w:val="single" w:sz="8" w:space="0" w:color="auto"/>
              <w:right w:val="single" w:sz="12" w:space="0" w:color="auto"/>
            </w:tcBorders>
            <w:shd w:val="clear" w:color="auto" w:fill="auto"/>
          </w:tcPr>
          <w:p w14:paraId="1C6ED8C8" w14:textId="77777777" w:rsidR="00623B66" w:rsidRPr="00C30E93" w:rsidRDefault="00623B66" w:rsidP="00255140">
            <w:pPr>
              <w:jc w:val="center"/>
              <w:rPr>
                <w:rFonts w:asciiTheme="minorHAnsi" w:hAnsiTheme="minorHAnsi" w:cstheme="minorHAnsi"/>
              </w:rPr>
            </w:pPr>
          </w:p>
        </w:tc>
        <w:tc>
          <w:tcPr>
            <w:tcW w:w="914" w:type="dxa"/>
            <w:tcBorders>
              <w:top w:val="nil"/>
              <w:left w:val="single" w:sz="12" w:space="0" w:color="auto"/>
              <w:bottom w:val="single" w:sz="8" w:space="0" w:color="auto"/>
              <w:right w:val="single" w:sz="8" w:space="0" w:color="auto"/>
            </w:tcBorders>
            <w:shd w:val="clear" w:color="auto" w:fill="auto"/>
          </w:tcPr>
          <w:p w14:paraId="637F428D" w14:textId="77777777" w:rsidR="00623B66" w:rsidRPr="00C30E93" w:rsidRDefault="00623B66" w:rsidP="00255140">
            <w:pPr>
              <w:jc w:val="center"/>
              <w:rPr>
                <w:rFonts w:asciiTheme="minorHAnsi" w:hAnsiTheme="minorHAnsi" w:cstheme="minorHAnsi"/>
              </w:rPr>
            </w:pPr>
          </w:p>
        </w:tc>
        <w:tc>
          <w:tcPr>
            <w:tcW w:w="1260" w:type="dxa"/>
            <w:tcBorders>
              <w:top w:val="nil"/>
              <w:left w:val="nil"/>
              <w:bottom w:val="single" w:sz="8" w:space="0" w:color="auto"/>
              <w:right w:val="single" w:sz="12" w:space="0" w:color="auto"/>
            </w:tcBorders>
            <w:shd w:val="clear" w:color="auto" w:fill="auto"/>
          </w:tcPr>
          <w:p w14:paraId="24290985" w14:textId="77777777" w:rsidR="00623B66" w:rsidRPr="00C30E93" w:rsidRDefault="00623B66" w:rsidP="00255140">
            <w:pPr>
              <w:jc w:val="center"/>
              <w:rPr>
                <w:rFonts w:asciiTheme="minorHAnsi" w:hAnsiTheme="minorHAnsi" w:cstheme="minorHAnsi"/>
              </w:rPr>
            </w:pPr>
          </w:p>
        </w:tc>
        <w:tc>
          <w:tcPr>
            <w:tcW w:w="810" w:type="dxa"/>
            <w:tcBorders>
              <w:top w:val="nil"/>
              <w:left w:val="single" w:sz="12" w:space="0" w:color="auto"/>
              <w:bottom w:val="single" w:sz="8" w:space="0" w:color="auto"/>
              <w:right w:val="single" w:sz="8" w:space="0" w:color="auto"/>
            </w:tcBorders>
            <w:shd w:val="clear" w:color="auto" w:fill="auto"/>
          </w:tcPr>
          <w:p w14:paraId="555EF52D" w14:textId="77777777" w:rsidR="00623B66" w:rsidRPr="00C30E93" w:rsidRDefault="00623B66" w:rsidP="00255140">
            <w:pPr>
              <w:jc w:val="center"/>
              <w:rPr>
                <w:rFonts w:asciiTheme="minorHAnsi" w:hAnsiTheme="minorHAnsi" w:cstheme="minorHAnsi"/>
              </w:rPr>
            </w:pPr>
          </w:p>
        </w:tc>
        <w:tc>
          <w:tcPr>
            <w:tcW w:w="1170" w:type="dxa"/>
            <w:tcBorders>
              <w:top w:val="nil"/>
              <w:left w:val="nil"/>
              <w:bottom w:val="single" w:sz="8" w:space="0" w:color="auto"/>
              <w:right w:val="thinThickSmallGap" w:sz="24" w:space="0" w:color="auto"/>
            </w:tcBorders>
            <w:shd w:val="clear" w:color="auto" w:fill="auto"/>
          </w:tcPr>
          <w:p w14:paraId="36F0B297" w14:textId="77777777" w:rsidR="00623B66" w:rsidRPr="00C30E93" w:rsidRDefault="00623B66" w:rsidP="00255140">
            <w:pPr>
              <w:jc w:val="center"/>
              <w:rPr>
                <w:rFonts w:asciiTheme="minorHAnsi" w:hAnsiTheme="minorHAnsi" w:cstheme="minorHAnsi"/>
              </w:rPr>
            </w:pPr>
          </w:p>
        </w:tc>
      </w:tr>
      <w:tr w:rsidR="00C30E93" w:rsidRPr="00C30E93" w14:paraId="5ED3F5D8" w14:textId="77777777" w:rsidTr="00255140">
        <w:tc>
          <w:tcPr>
            <w:tcW w:w="1648" w:type="dxa"/>
            <w:tcBorders>
              <w:left w:val="thinThickSmallGap" w:sz="24" w:space="0" w:color="auto"/>
              <w:right w:val="double" w:sz="4" w:space="0" w:color="auto"/>
            </w:tcBorders>
            <w:shd w:val="clear" w:color="auto" w:fill="auto"/>
          </w:tcPr>
          <w:p w14:paraId="5BE37C7F" w14:textId="77777777" w:rsidR="00623B66" w:rsidRPr="00C30E93" w:rsidRDefault="00623B66" w:rsidP="00255140">
            <w:pPr>
              <w:jc w:val="center"/>
              <w:rPr>
                <w:rFonts w:asciiTheme="minorHAnsi" w:hAnsiTheme="minorHAnsi" w:cstheme="minorHAnsi"/>
                <w:lang w:val="sr-Cyrl-CS"/>
              </w:rPr>
            </w:pPr>
            <w:r w:rsidRPr="00C30E93">
              <w:rPr>
                <w:rFonts w:asciiTheme="minorHAnsi" w:hAnsiTheme="minorHAnsi" w:cstheme="minorHAnsi"/>
                <w:lang w:val="sr-Cyrl-CS"/>
              </w:rPr>
              <w:t>русински</w:t>
            </w:r>
          </w:p>
        </w:tc>
        <w:tc>
          <w:tcPr>
            <w:tcW w:w="996" w:type="dxa"/>
            <w:tcBorders>
              <w:top w:val="nil"/>
              <w:left w:val="nil"/>
              <w:bottom w:val="single" w:sz="8" w:space="0" w:color="auto"/>
              <w:right w:val="single" w:sz="8" w:space="0" w:color="auto"/>
            </w:tcBorders>
            <w:shd w:val="clear" w:color="auto" w:fill="auto"/>
          </w:tcPr>
          <w:p w14:paraId="412BEE47" w14:textId="77777777" w:rsidR="00623B66" w:rsidRPr="00C30E93" w:rsidRDefault="00623B66" w:rsidP="00255140">
            <w:pPr>
              <w:jc w:val="center"/>
              <w:rPr>
                <w:rFonts w:asciiTheme="minorHAnsi" w:hAnsiTheme="minorHAnsi" w:cstheme="minorHAnsi"/>
              </w:rPr>
            </w:pPr>
            <w:r w:rsidRPr="00C30E93">
              <w:rPr>
                <w:rFonts w:asciiTheme="minorHAnsi" w:hAnsiTheme="minorHAnsi" w:cstheme="minorHAnsi"/>
              </w:rPr>
              <w:t>2</w:t>
            </w:r>
          </w:p>
        </w:tc>
        <w:tc>
          <w:tcPr>
            <w:tcW w:w="911" w:type="dxa"/>
            <w:tcBorders>
              <w:top w:val="nil"/>
              <w:left w:val="nil"/>
              <w:bottom w:val="single" w:sz="8" w:space="0" w:color="auto"/>
              <w:right w:val="single" w:sz="12" w:space="0" w:color="auto"/>
            </w:tcBorders>
            <w:shd w:val="clear" w:color="auto" w:fill="auto"/>
          </w:tcPr>
          <w:p w14:paraId="4D60E0F9" w14:textId="77777777" w:rsidR="00623B66" w:rsidRPr="00C30E93" w:rsidRDefault="00623B66" w:rsidP="00255140">
            <w:pPr>
              <w:jc w:val="center"/>
              <w:rPr>
                <w:rFonts w:asciiTheme="minorHAnsi" w:hAnsiTheme="minorHAnsi" w:cstheme="minorHAnsi"/>
              </w:rPr>
            </w:pPr>
            <w:r w:rsidRPr="00C30E93">
              <w:rPr>
                <w:rFonts w:asciiTheme="minorHAnsi" w:hAnsiTheme="minorHAnsi" w:cstheme="minorHAnsi"/>
              </w:rPr>
              <w:t>0.13</w:t>
            </w:r>
          </w:p>
        </w:tc>
        <w:tc>
          <w:tcPr>
            <w:tcW w:w="990" w:type="dxa"/>
            <w:tcBorders>
              <w:top w:val="nil"/>
              <w:left w:val="single" w:sz="12" w:space="0" w:color="auto"/>
              <w:bottom w:val="single" w:sz="8" w:space="0" w:color="auto"/>
              <w:right w:val="single" w:sz="8" w:space="0" w:color="auto"/>
            </w:tcBorders>
            <w:shd w:val="clear" w:color="auto" w:fill="auto"/>
          </w:tcPr>
          <w:p w14:paraId="18A39FBA" w14:textId="77777777" w:rsidR="00623B66" w:rsidRPr="00C30E93" w:rsidRDefault="00623B66" w:rsidP="00255140">
            <w:pPr>
              <w:jc w:val="center"/>
              <w:rPr>
                <w:rFonts w:asciiTheme="minorHAnsi" w:hAnsiTheme="minorHAnsi" w:cstheme="minorHAnsi"/>
              </w:rPr>
            </w:pPr>
          </w:p>
        </w:tc>
        <w:tc>
          <w:tcPr>
            <w:tcW w:w="1066" w:type="dxa"/>
            <w:tcBorders>
              <w:top w:val="nil"/>
              <w:left w:val="nil"/>
              <w:bottom w:val="single" w:sz="8" w:space="0" w:color="auto"/>
              <w:right w:val="single" w:sz="12" w:space="0" w:color="auto"/>
            </w:tcBorders>
            <w:shd w:val="clear" w:color="auto" w:fill="auto"/>
          </w:tcPr>
          <w:p w14:paraId="5833724B" w14:textId="77777777" w:rsidR="00623B66" w:rsidRPr="00C30E93" w:rsidRDefault="00623B66" w:rsidP="00255140">
            <w:pPr>
              <w:jc w:val="center"/>
              <w:rPr>
                <w:rFonts w:asciiTheme="minorHAnsi" w:hAnsiTheme="minorHAnsi" w:cstheme="minorHAnsi"/>
              </w:rPr>
            </w:pPr>
          </w:p>
        </w:tc>
        <w:tc>
          <w:tcPr>
            <w:tcW w:w="914" w:type="dxa"/>
            <w:tcBorders>
              <w:top w:val="nil"/>
              <w:left w:val="single" w:sz="12" w:space="0" w:color="auto"/>
              <w:bottom w:val="single" w:sz="8" w:space="0" w:color="auto"/>
              <w:right w:val="single" w:sz="8" w:space="0" w:color="auto"/>
            </w:tcBorders>
            <w:shd w:val="clear" w:color="auto" w:fill="auto"/>
          </w:tcPr>
          <w:p w14:paraId="48B48B46" w14:textId="77777777" w:rsidR="00623B66" w:rsidRPr="00C30E93" w:rsidRDefault="00623B66" w:rsidP="00255140">
            <w:pPr>
              <w:jc w:val="center"/>
              <w:rPr>
                <w:rFonts w:asciiTheme="minorHAnsi" w:hAnsiTheme="minorHAnsi" w:cstheme="minorHAnsi"/>
              </w:rPr>
            </w:pPr>
          </w:p>
        </w:tc>
        <w:tc>
          <w:tcPr>
            <w:tcW w:w="1260" w:type="dxa"/>
            <w:tcBorders>
              <w:top w:val="nil"/>
              <w:left w:val="nil"/>
              <w:bottom w:val="single" w:sz="8" w:space="0" w:color="auto"/>
              <w:right w:val="single" w:sz="12" w:space="0" w:color="auto"/>
            </w:tcBorders>
            <w:shd w:val="clear" w:color="auto" w:fill="auto"/>
          </w:tcPr>
          <w:p w14:paraId="514FE913" w14:textId="77777777" w:rsidR="00623B66" w:rsidRPr="00C30E93" w:rsidRDefault="00623B66" w:rsidP="00255140">
            <w:pPr>
              <w:jc w:val="center"/>
              <w:rPr>
                <w:rFonts w:asciiTheme="minorHAnsi" w:hAnsiTheme="minorHAnsi" w:cstheme="minorHAnsi"/>
              </w:rPr>
            </w:pPr>
          </w:p>
        </w:tc>
        <w:tc>
          <w:tcPr>
            <w:tcW w:w="810" w:type="dxa"/>
            <w:tcBorders>
              <w:top w:val="nil"/>
              <w:left w:val="single" w:sz="12" w:space="0" w:color="auto"/>
              <w:bottom w:val="single" w:sz="8" w:space="0" w:color="auto"/>
              <w:right w:val="single" w:sz="8" w:space="0" w:color="auto"/>
            </w:tcBorders>
            <w:shd w:val="clear" w:color="auto" w:fill="auto"/>
          </w:tcPr>
          <w:p w14:paraId="01AD6648" w14:textId="77777777" w:rsidR="00623B66" w:rsidRPr="00C30E93" w:rsidRDefault="00623B66" w:rsidP="00255140">
            <w:pPr>
              <w:jc w:val="center"/>
              <w:rPr>
                <w:rFonts w:asciiTheme="minorHAnsi" w:hAnsiTheme="minorHAnsi" w:cstheme="minorHAnsi"/>
              </w:rPr>
            </w:pPr>
          </w:p>
        </w:tc>
        <w:tc>
          <w:tcPr>
            <w:tcW w:w="1170" w:type="dxa"/>
            <w:tcBorders>
              <w:top w:val="nil"/>
              <w:left w:val="nil"/>
              <w:bottom w:val="single" w:sz="8" w:space="0" w:color="auto"/>
              <w:right w:val="thinThickSmallGap" w:sz="24" w:space="0" w:color="auto"/>
            </w:tcBorders>
            <w:shd w:val="clear" w:color="auto" w:fill="auto"/>
          </w:tcPr>
          <w:p w14:paraId="74398C9A" w14:textId="77777777" w:rsidR="00623B66" w:rsidRPr="00C30E93" w:rsidRDefault="00623B66" w:rsidP="00255140">
            <w:pPr>
              <w:jc w:val="center"/>
              <w:rPr>
                <w:rFonts w:asciiTheme="minorHAnsi" w:hAnsiTheme="minorHAnsi" w:cstheme="minorHAnsi"/>
              </w:rPr>
            </w:pPr>
          </w:p>
        </w:tc>
      </w:tr>
      <w:tr w:rsidR="00C30E93" w:rsidRPr="00C30E93" w14:paraId="4DFE3EFF" w14:textId="77777777" w:rsidTr="00255140">
        <w:tc>
          <w:tcPr>
            <w:tcW w:w="1648" w:type="dxa"/>
            <w:tcBorders>
              <w:left w:val="thinThickSmallGap" w:sz="24" w:space="0" w:color="auto"/>
              <w:bottom w:val="double" w:sz="4" w:space="0" w:color="auto"/>
              <w:right w:val="double" w:sz="4" w:space="0" w:color="auto"/>
            </w:tcBorders>
            <w:shd w:val="clear" w:color="auto" w:fill="auto"/>
          </w:tcPr>
          <w:p w14:paraId="048B40A8" w14:textId="77777777" w:rsidR="00623B66" w:rsidRPr="00C30E93" w:rsidRDefault="00623B66" w:rsidP="00255140">
            <w:pPr>
              <w:jc w:val="center"/>
              <w:rPr>
                <w:rFonts w:asciiTheme="minorHAnsi" w:hAnsiTheme="minorHAnsi" w:cstheme="minorHAnsi"/>
                <w:lang w:val="sr-Cyrl-CS"/>
              </w:rPr>
            </w:pPr>
            <w:r w:rsidRPr="00C30E93">
              <w:rPr>
                <w:rFonts w:asciiTheme="minorHAnsi" w:hAnsiTheme="minorHAnsi" w:cstheme="minorHAnsi"/>
                <w:lang w:val="sr-Cyrl-CS"/>
              </w:rPr>
              <w:t>хрватски</w:t>
            </w:r>
          </w:p>
        </w:tc>
        <w:tc>
          <w:tcPr>
            <w:tcW w:w="996" w:type="dxa"/>
            <w:tcBorders>
              <w:top w:val="nil"/>
              <w:left w:val="nil"/>
              <w:bottom w:val="double" w:sz="4" w:space="0" w:color="auto"/>
              <w:right w:val="single" w:sz="8" w:space="0" w:color="auto"/>
            </w:tcBorders>
            <w:shd w:val="clear" w:color="auto" w:fill="auto"/>
          </w:tcPr>
          <w:p w14:paraId="6D3C10B2" w14:textId="77777777" w:rsidR="00623B66" w:rsidRPr="00C30E93" w:rsidRDefault="00623B66" w:rsidP="00255140">
            <w:pPr>
              <w:jc w:val="center"/>
              <w:rPr>
                <w:rFonts w:asciiTheme="minorHAnsi" w:hAnsiTheme="minorHAnsi" w:cstheme="minorHAnsi"/>
              </w:rPr>
            </w:pPr>
          </w:p>
        </w:tc>
        <w:tc>
          <w:tcPr>
            <w:tcW w:w="911" w:type="dxa"/>
            <w:tcBorders>
              <w:top w:val="nil"/>
              <w:left w:val="nil"/>
              <w:bottom w:val="double" w:sz="4" w:space="0" w:color="auto"/>
              <w:right w:val="single" w:sz="12" w:space="0" w:color="auto"/>
            </w:tcBorders>
            <w:shd w:val="clear" w:color="auto" w:fill="auto"/>
          </w:tcPr>
          <w:p w14:paraId="34596830" w14:textId="77777777" w:rsidR="00623B66" w:rsidRPr="00C30E93" w:rsidRDefault="00623B66" w:rsidP="00255140">
            <w:pPr>
              <w:jc w:val="center"/>
              <w:rPr>
                <w:rFonts w:asciiTheme="minorHAnsi" w:hAnsiTheme="minorHAnsi" w:cstheme="minorHAnsi"/>
              </w:rPr>
            </w:pPr>
          </w:p>
        </w:tc>
        <w:tc>
          <w:tcPr>
            <w:tcW w:w="990" w:type="dxa"/>
            <w:tcBorders>
              <w:top w:val="nil"/>
              <w:left w:val="single" w:sz="12" w:space="0" w:color="auto"/>
              <w:bottom w:val="double" w:sz="4" w:space="0" w:color="auto"/>
              <w:right w:val="single" w:sz="8" w:space="0" w:color="auto"/>
            </w:tcBorders>
            <w:shd w:val="clear" w:color="auto" w:fill="auto"/>
          </w:tcPr>
          <w:p w14:paraId="64FEC616" w14:textId="77777777" w:rsidR="00623B66" w:rsidRPr="00C30E93" w:rsidRDefault="00623B66" w:rsidP="00255140">
            <w:pPr>
              <w:jc w:val="center"/>
              <w:rPr>
                <w:rFonts w:asciiTheme="minorHAnsi" w:hAnsiTheme="minorHAnsi" w:cstheme="minorHAnsi"/>
              </w:rPr>
            </w:pPr>
            <w:r w:rsidRPr="00C30E93">
              <w:rPr>
                <w:rFonts w:asciiTheme="minorHAnsi" w:hAnsiTheme="minorHAnsi" w:cstheme="minorHAnsi"/>
              </w:rPr>
              <w:t>12</w:t>
            </w:r>
          </w:p>
        </w:tc>
        <w:tc>
          <w:tcPr>
            <w:tcW w:w="1066" w:type="dxa"/>
            <w:tcBorders>
              <w:top w:val="nil"/>
              <w:left w:val="nil"/>
              <w:bottom w:val="double" w:sz="4" w:space="0" w:color="auto"/>
              <w:right w:val="single" w:sz="12" w:space="0" w:color="auto"/>
            </w:tcBorders>
            <w:shd w:val="clear" w:color="auto" w:fill="auto"/>
          </w:tcPr>
          <w:p w14:paraId="1D02333B" w14:textId="77777777" w:rsidR="00623B66" w:rsidRPr="00C30E93" w:rsidRDefault="00623B66" w:rsidP="00255140">
            <w:pPr>
              <w:jc w:val="center"/>
              <w:rPr>
                <w:rFonts w:asciiTheme="minorHAnsi" w:hAnsiTheme="minorHAnsi" w:cstheme="minorHAnsi"/>
              </w:rPr>
            </w:pPr>
            <w:r w:rsidRPr="00C30E93">
              <w:rPr>
                <w:rFonts w:asciiTheme="minorHAnsi" w:hAnsiTheme="minorHAnsi" w:cstheme="minorHAnsi"/>
              </w:rPr>
              <w:t>0.16</w:t>
            </w:r>
          </w:p>
        </w:tc>
        <w:tc>
          <w:tcPr>
            <w:tcW w:w="914" w:type="dxa"/>
            <w:tcBorders>
              <w:top w:val="nil"/>
              <w:left w:val="single" w:sz="12" w:space="0" w:color="auto"/>
              <w:bottom w:val="double" w:sz="4" w:space="0" w:color="auto"/>
              <w:right w:val="single" w:sz="8" w:space="0" w:color="auto"/>
            </w:tcBorders>
            <w:shd w:val="clear" w:color="auto" w:fill="auto"/>
          </w:tcPr>
          <w:p w14:paraId="78740DDC" w14:textId="77777777" w:rsidR="00623B66" w:rsidRPr="00C30E93" w:rsidRDefault="00623B66" w:rsidP="00255140">
            <w:pPr>
              <w:jc w:val="center"/>
              <w:rPr>
                <w:rFonts w:asciiTheme="minorHAnsi" w:hAnsiTheme="minorHAnsi" w:cstheme="minorHAnsi"/>
              </w:rPr>
            </w:pPr>
          </w:p>
        </w:tc>
        <w:tc>
          <w:tcPr>
            <w:tcW w:w="1260" w:type="dxa"/>
            <w:tcBorders>
              <w:top w:val="nil"/>
              <w:left w:val="nil"/>
              <w:bottom w:val="double" w:sz="4" w:space="0" w:color="auto"/>
              <w:right w:val="single" w:sz="12" w:space="0" w:color="auto"/>
            </w:tcBorders>
            <w:shd w:val="clear" w:color="auto" w:fill="auto"/>
          </w:tcPr>
          <w:p w14:paraId="1744B04E" w14:textId="77777777" w:rsidR="00623B66" w:rsidRPr="00C30E93" w:rsidRDefault="00623B66" w:rsidP="00255140">
            <w:pPr>
              <w:jc w:val="center"/>
              <w:rPr>
                <w:rFonts w:asciiTheme="minorHAnsi" w:hAnsiTheme="minorHAnsi" w:cstheme="minorHAnsi"/>
              </w:rPr>
            </w:pPr>
          </w:p>
        </w:tc>
        <w:tc>
          <w:tcPr>
            <w:tcW w:w="810" w:type="dxa"/>
            <w:tcBorders>
              <w:top w:val="nil"/>
              <w:left w:val="single" w:sz="12" w:space="0" w:color="auto"/>
              <w:bottom w:val="double" w:sz="4" w:space="0" w:color="auto"/>
              <w:right w:val="single" w:sz="8" w:space="0" w:color="auto"/>
            </w:tcBorders>
            <w:shd w:val="clear" w:color="auto" w:fill="auto"/>
          </w:tcPr>
          <w:p w14:paraId="412C4BB8" w14:textId="77777777" w:rsidR="00623B66" w:rsidRPr="00C30E93" w:rsidRDefault="00623B66" w:rsidP="00255140">
            <w:pPr>
              <w:jc w:val="center"/>
              <w:rPr>
                <w:rFonts w:asciiTheme="minorHAnsi" w:hAnsiTheme="minorHAnsi" w:cstheme="minorHAnsi"/>
              </w:rPr>
            </w:pPr>
          </w:p>
        </w:tc>
        <w:tc>
          <w:tcPr>
            <w:tcW w:w="1170" w:type="dxa"/>
            <w:tcBorders>
              <w:top w:val="nil"/>
              <w:left w:val="nil"/>
              <w:bottom w:val="double" w:sz="4" w:space="0" w:color="auto"/>
              <w:right w:val="thinThickSmallGap" w:sz="24" w:space="0" w:color="auto"/>
            </w:tcBorders>
            <w:shd w:val="clear" w:color="auto" w:fill="auto"/>
          </w:tcPr>
          <w:p w14:paraId="5B61B233" w14:textId="77777777" w:rsidR="00623B66" w:rsidRPr="00C30E93" w:rsidRDefault="00623B66" w:rsidP="00255140">
            <w:pPr>
              <w:jc w:val="center"/>
              <w:rPr>
                <w:rFonts w:asciiTheme="minorHAnsi" w:hAnsiTheme="minorHAnsi" w:cstheme="minorHAnsi"/>
              </w:rPr>
            </w:pPr>
          </w:p>
        </w:tc>
      </w:tr>
      <w:tr w:rsidR="00C30E93" w:rsidRPr="00C30E93" w14:paraId="54E97DB9" w14:textId="77777777" w:rsidTr="00255140">
        <w:tc>
          <w:tcPr>
            <w:tcW w:w="1648" w:type="dxa"/>
            <w:tcBorders>
              <w:top w:val="double" w:sz="4" w:space="0" w:color="auto"/>
              <w:left w:val="thinThickSmallGap" w:sz="24" w:space="0" w:color="auto"/>
              <w:bottom w:val="thinThickSmallGap" w:sz="24" w:space="0" w:color="auto"/>
              <w:right w:val="double" w:sz="4" w:space="0" w:color="auto"/>
            </w:tcBorders>
            <w:shd w:val="clear" w:color="auto" w:fill="auto"/>
          </w:tcPr>
          <w:p w14:paraId="2DC388C4" w14:textId="77777777" w:rsidR="00623B66" w:rsidRPr="00C30E93" w:rsidRDefault="00623B66" w:rsidP="00255140">
            <w:pPr>
              <w:jc w:val="center"/>
              <w:rPr>
                <w:rFonts w:asciiTheme="minorHAnsi" w:hAnsiTheme="minorHAnsi" w:cstheme="minorHAnsi"/>
                <w:b/>
                <w:lang w:val="sr-Cyrl-CS"/>
              </w:rPr>
            </w:pPr>
            <w:r w:rsidRPr="00C30E93">
              <w:rPr>
                <w:rFonts w:asciiTheme="minorHAnsi" w:hAnsiTheme="minorHAnsi" w:cstheme="minorHAnsi"/>
                <w:b/>
                <w:lang w:val="sr-Cyrl-CS"/>
              </w:rPr>
              <w:t>укупно</w:t>
            </w:r>
          </w:p>
        </w:tc>
        <w:tc>
          <w:tcPr>
            <w:tcW w:w="996" w:type="dxa"/>
            <w:tcBorders>
              <w:top w:val="double" w:sz="4" w:space="0" w:color="auto"/>
              <w:left w:val="nil"/>
              <w:bottom w:val="thinThickSmallGap" w:sz="24" w:space="0" w:color="auto"/>
              <w:right w:val="single" w:sz="8" w:space="0" w:color="auto"/>
            </w:tcBorders>
            <w:shd w:val="clear" w:color="auto" w:fill="auto"/>
          </w:tcPr>
          <w:p w14:paraId="41628FA9" w14:textId="77777777" w:rsidR="00623B66" w:rsidRPr="00C30E93" w:rsidRDefault="00623B66" w:rsidP="00255140">
            <w:pPr>
              <w:jc w:val="center"/>
              <w:rPr>
                <w:rFonts w:asciiTheme="minorHAnsi" w:hAnsiTheme="minorHAnsi" w:cstheme="minorHAnsi"/>
                <w:b/>
              </w:rPr>
            </w:pPr>
            <w:r w:rsidRPr="00C30E93">
              <w:rPr>
                <w:rFonts w:asciiTheme="minorHAnsi" w:hAnsiTheme="minorHAnsi" w:cstheme="minorHAnsi"/>
              </w:rPr>
              <w:t>1</w:t>
            </w:r>
            <w:r w:rsidRPr="00C30E93">
              <w:rPr>
                <w:rFonts w:asciiTheme="minorHAnsi" w:hAnsiTheme="minorHAnsi" w:cstheme="minorHAnsi"/>
                <w:lang w:val="sr-Cyrl-RS"/>
              </w:rPr>
              <w:t>.</w:t>
            </w:r>
            <w:r w:rsidRPr="00C30E93">
              <w:rPr>
                <w:rFonts w:asciiTheme="minorHAnsi" w:hAnsiTheme="minorHAnsi" w:cstheme="minorHAnsi"/>
              </w:rPr>
              <w:t>559</w:t>
            </w:r>
          </w:p>
        </w:tc>
        <w:tc>
          <w:tcPr>
            <w:tcW w:w="911" w:type="dxa"/>
            <w:tcBorders>
              <w:top w:val="double" w:sz="4" w:space="0" w:color="auto"/>
              <w:left w:val="nil"/>
              <w:bottom w:val="thinThickSmallGap" w:sz="24" w:space="0" w:color="auto"/>
              <w:right w:val="single" w:sz="12" w:space="0" w:color="auto"/>
            </w:tcBorders>
            <w:shd w:val="clear" w:color="auto" w:fill="auto"/>
          </w:tcPr>
          <w:p w14:paraId="7D2E12AB" w14:textId="77777777" w:rsidR="00623B66" w:rsidRPr="00C30E93" w:rsidRDefault="00623B66" w:rsidP="00255140">
            <w:pPr>
              <w:jc w:val="center"/>
              <w:rPr>
                <w:rFonts w:asciiTheme="minorHAnsi" w:hAnsiTheme="minorHAnsi" w:cstheme="minorHAnsi"/>
                <w:b/>
              </w:rPr>
            </w:pPr>
            <w:r w:rsidRPr="00C30E93">
              <w:rPr>
                <w:rFonts w:asciiTheme="minorHAnsi" w:hAnsiTheme="minorHAnsi" w:cstheme="minorHAnsi"/>
              </w:rPr>
              <w:t>100</w:t>
            </w:r>
          </w:p>
        </w:tc>
        <w:tc>
          <w:tcPr>
            <w:tcW w:w="990" w:type="dxa"/>
            <w:tcBorders>
              <w:top w:val="double" w:sz="4" w:space="0" w:color="auto"/>
              <w:left w:val="single" w:sz="12" w:space="0" w:color="auto"/>
              <w:bottom w:val="thinThickSmallGap" w:sz="24" w:space="0" w:color="auto"/>
              <w:right w:val="single" w:sz="8" w:space="0" w:color="auto"/>
            </w:tcBorders>
            <w:shd w:val="clear" w:color="auto" w:fill="auto"/>
          </w:tcPr>
          <w:p w14:paraId="6B8F26E0" w14:textId="77777777" w:rsidR="00623B66" w:rsidRPr="00C30E93" w:rsidRDefault="00623B66" w:rsidP="00255140">
            <w:pPr>
              <w:jc w:val="center"/>
              <w:rPr>
                <w:rFonts w:asciiTheme="minorHAnsi" w:hAnsiTheme="minorHAnsi" w:cstheme="minorHAnsi"/>
                <w:b/>
              </w:rPr>
            </w:pPr>
            <w:r w:rsidRPr="00C30E93">
              <w:rPr>
                <w:rFonts w:asciiTheme="minorHAnsi" w:hAnsiTheme="minorHAnsi" w:cstheme="minorHAnsi"/>
              </w:rPr>
              <w:t>7</w:t>
            </w:r>
            <w:r w:rsidRPr="00C30E93">
              <w:rPr>
                <w:rFonts w:asciiTheme="minorHAnsi" w:hAnsiTheme="minorHAnsi" w:cstheme="minorHAnsi"/>
                <w:lang w:val="sr-Cyrl-RS"/>
              </w:rPr>
              <w:t>.</w:t>
            </w:r>
            <w:r w:rsidRPr="00C30E93">
              <w:rPr>
                <w:rFonts w:asciiTheme="minorHAnsi" w:hAnsiTheme="minorHAnsi" w:cstheme="minorHAnsi"/>
              </w:rPr>
              <w:t>482</w:t>
            </w:r>
          </w:p>
        </w:tc>
        <w:tc>
          <w:tcPr>
            <w:tcW w:w="1066" w:type="dxa"/>
            <w:tcBorders>
              <w:top w:val="double" w:sz="4" w:space="0" w:color="auto"/>
              <w:left w:val="nil"/>
              <w:bottom w:val="thinThickSmallGap" w:sz="24" w:space="0" w:color="auto"/>
              <w:right w:val="single" w:sz="12" w:space="0" w:color="auto"/>
            </w:tcBorders>
            <w:shd w:val="clear" w:color="auto" w:fill="auto"/>
          </w:tcPr>
          <w:p w14:paraId="6DD349D8" w14:textId="77777777" w:rsidR="00623B66" w:rsidRPr="00C30E93" w:rsidRDefault="00623B66" w:rsidP="00255140">
            <w:pPr>
              <w:jc w:val="center"/>
              <w:rPr>
                <w:rFonts w:asciiTheme="minorHAnsi" w:hAnsiTheme="minorHAnsi" w:cstheme="minorHAnsi"/>
                <w:b/>
              </w:rPr>
            </w:pPr>
            <w:r w:rsidRPr="00C30E93">
              <w:rPr>
                <w:rFonts w:asciiTheme="minorHAnsi" w:hAnsiTheme="minorHAnsi" w:cstheme="minorHAnsi"/>
              </w:rPr>
              <w:t>100</w:t>
            </w:r>
          </w:p>
        </w:tc>
        <w:tc>
          <w:tcPr>
            <w:tcW w:w="914" w:type="dxa"/>
            <w:tcBorders>
              <w:top w:val="double" w:sz="4" w:space="0" w:color="auto"/>
              <w:left w:val="single" w:sz="12" w:space="0" w:color="auto"/>
              <w:bottom w:val="thinThickSmallGap" w:sz="24" w:space="0" w:color="auto"/>
              <w:right w:val="single" w:sz="8" w:space="0" w:color="auto"/>
            </w:tcBorders>
            <w:shd w:val="clear" w:color="auto" w:fill="auto"/>
          </w:tcPr>
          <w:p w14:paraId="5DC4E804" w14:textId="77777777" w:rsidR="00623B66" w:rsidRPr="00C30E93" w:rsidRDefault="00623B66" w:rsidP="00255140">
            <w:pPr>
              <w:jc w:val="center"/>
              <w:rPr>
                <w:rFonts w:asciiTheme="minorHAnsi" w:hAnsiTheme="minorHAnsi" w:cstheme="minorHAnsi"/>
                <w:b/>
              </w:rPr>
            </w:pPr>
            <w:r w:rsidRPr="00C30E93">
              <w:rPr>
                <w:rFonts w:asciiTheme="minorHAnsi" w:hAnsiTheme="minorHAnsi" w:cstheme="minorHAnsi"/>
              </w:rPr>
              <w:t>384</w:t>
            </w:r>
          </w:p>
        </w:tc>
        <w:tc>
          <w:tcPr>
            <w:tcW w:w="1260" w:type="dxa"/>
            <w:tcBorders>
              <w:top w:val="double" w:sz="4" w:space="0" w:color="auto"/>
              <w:left w:val="nil"/>
              <w:bottom w:val="thinThickSmallGap" w:sz="24" w:space="0" w:color="auto"/>
              <w:right w:val="single" w:sz="12" w:space="0" w:color="auto"/>
            </w:tcBorders>
            <w:shd w:val="clear" w:color="auto" w:fill="auto"/>
          </w:tcPr>
          <w:p w14:paraId="6605C7BA" w14:textId="77777777" w:rsidR="00623B66" w:rsidRPr="00C30E93" w:rsidRDefault="00623B66" w:rsidP="00255140">
            <w:pPr>
              <w:jc w:val="center"/>
              <w:rPr>
                <w:rFonts w:asciiTheme="minorHAnsi" w:hAnsiTheme="minorHAnsi" w:cstheme="minorHAnsi"/>
                <w:b/>
              </w:rPr>
            </w:pPr>
            <w:r w:rsidRPr="00C30E93">
              <w:rPr>
                <w:rFonts w:asciiTheme="minorHAnsi" w:hAnsiTheme="minorHAnsi" w:cstheme="minorHAnsi"/>
              </w:rPr>
              <w:t>100</w:t>
            </w:r>
          </w:p>
        </w:tc>
        <w:tc>
          <w:tcPr>
            <w:tcW w:w="810" w:type="dxa"/>
            <w:tcBorders>
              <w:top w:val="double" w:sz="4" w:space="0" w:color="auto"/>
              <w:left w:val="single" w:sz="12" w:space="0" w:color="auto"/>
              <w:bottom w:val="thinThickSmallGap" w:sz="24" w:space="0" w:color="auto"/>
              <w:right w:val="single" w:sz="8" w:space="0" w:color="auto"/>
            </w:tcBorders>
            <w:shd w:val="clear" w:color="auto" w:fill="auto"/>
          </w:tcPr>
          <w:p w14:paraId="06CC2874" w14:textId="77777777" w:rsidR="00623B66" w:rsidRPr="00C30E93" w:rsidRDefault="00623B66" w:rsidP="00255140">
            <w:pPr>
              <w:jc w:val="center"/>
              <w:rPr>
                <w:rFonts w:asciiTheme="minorHAnsi" w:hAnsiTheme="minorHAnsi" w:cstheme="minorHAnsi"/>
                <w:b/>
              </w:rPr>
            </w:pPr>
            <w:r w:rsidRPr="00C30E93">
              <w:rPr>
                <w:rFonts w:asciiTheme="minorHAnsi" w:hAnsiTheme="minorHAnsi" w:cstheme="minorHAnsi"/>
              </w:rPr>
              <w:t>1</w:t>
            </w:r>
            <w:r w:rsidRPr="00C30E93">
              <w:rPr>
                <w:rFonts w:asciiTheme="minorHAnsi" w:hAnsiTheme="minorHAnsi" w:cstheme="minorHAnsi"/>
                <w:lang w:val="sr-Cyrl-RS"/>
              </w:rPr>
              <w:t>.</w:t>
            </w:r>
            <w:r w:rsidRPr="00C30E93">
              <w:rPr>
                <w:rFonts w:asciiTheme="minorHAnsi" w:hAnsiTheme="minorHAnsi" w:cstheme="minorHAnsi"/>
              </w:rPr>
              <w:t>587</w:t>
            </w:r>
          </w:p>
        </w:tc>
        <w:tc>
          <w:tcPr>
            <w:tcW w:w="1170" w:type="dxa"/>
            <w:tcBorders>
              <w:top w:val="double" w:sz="4" w:space="0" w:color="auto"/>
              <w:left w:val="nil"/>
              <w:bottom w:val="thinThickSmallGap" w:sz="24" w:space="0" w:color="auto"/>
              <w:right w:val="thinThickSmallGap" w:sz="24" w:space="0" w:color="auto"/>
            </w:tcBorders>
            <w:shd w:val="clear" w:color="auto" w:fill="auto"/>
          </w:tcPr>
          <w:p w14:paraId="6138A39C" w14:textId="77777777" w:rsidR="00623B66" w:rsidRPr="00C30E93" w:rsidRDefault="00623B66" w:rsidP="00255140">
            <w:pPr>
              <w:jc w:val="center"/>
              <w:rPr>
                <w:rFonts w:asciiTheme="minorHAnsi" w:hAnsiTheme="minorHAnsi" w:cstheme="minorHAnsi"/>
                <w:b/>
              </w:rPr>
            </w:pPr>
            <w:r w:rsidRPr="00C30E93">
              <w:rPr>
                <w:rFonts w:asciiTheme="minorHAnsi" w:hAnsiTheme="minorHAnsi" w:cstheme="minorHAnsi"/>
              </w:rPr>
              <w:t>100</w:t>
            </w:r>
          </w:p>
        </w:tc>
      </w:tr>
    </w:tbl>
    <w:p w14:paraId="1C890B2F" w14:textId="77777777" w:rsidR="00623B66" w:rsidRPr="00C30E93" w:rsidRDefault="00623B66" w:rsidP="00623B66">
      <w:pPr>
        <w:pStyle w:val="Heading2"/>
        <w:ind w:firstLine="0"/>
        <w:rPr>
          <w:rFonts w:asciiTheme="minorHAnsi" w:hAnsiTheme="minorHAnsi"/>
          <w:lang w:val="en-US"/>
        </w:rPr>
      </w:pPr>
      <w:bookmarkStart w:id="76" w:name="_Toc61337896"/>
      <w:bookmarkStart w:id="77" w:name="_Toc90367166"/>
    </w:p>
    <w:p w14:paraId="507ECFE8" w14:textId="77777777" w:rsidR="00623B66" w:rsidRPr="00C30E93" w:rsidRDefault="00623B66" w:rsidP="00623B66">
      <w:pPr>
        <w:rPr>
          <w:lang w:val="sr-Cyrl-RS"/>
        </w:rPr>
      </w:pPr>
    </w:p>
    <w:p w14:paraId="2BFADC36" w14:textId="77777777" w:rsidR="00623B66" w:rsidRPr="00C30E93" w:rsidRDefault="00623B66" w:rsidP="00623B66">
      <w:pPr>
        <w:pStyle w:val="Heading2"/>
        <w:ind w:firstLine="0"/>
        <w:rPr>
          <w:rFonts w:asciiTheme="minorHAnsi" w:hAnsiTheme="minorHAnsi"/>
        </w:rPr>
      </w:pPr>
      <w:r w:rsidRPr="00C30E93">
        <w:rPr>
          <w:rFonts w:asciiTheme="minorHAnsi" w:hAnsiTheme="minorHAnsi"/>
          <w:lang w:val="sr-Cyrl-RS"/>
        </w:rPr>
        <w:t xml:space="preserve">2.5. </w:t>
      </w:r>
      <w:r w:rsidRPr="00C30E93">
        <w:rPr>
          <w:rFonts w:asciiTheme="minorHAnsi" w:hAnsiTheme="minorHAnsi"/>
        </w:rPr>
        <w:t>Настава на српском језику</w:t>
      </w:r>
      <w:bookmarkEnd w:id="76"/>
      <w:bookmarkEnd w:id="77"/>
    </w:p>
    <w:p w14:paraId="51DED0CB" w14:textId="77777777" w:rsidR="00623B66" w:rsidRPr="00C30E93" w:rsidRDefault="00623B66" w:rsidP="00623B66">
      <w:pPr>
        <w:contextualSpacing/>
        <w:jc w:val="both"/>
        <w:rPr>
          <w:rFonts w:asciiTheme="minorHAnsi" w:hAnsiTheme="minorHAnsi" w:cstheme="minorHAnsi"/>
          <w:b/>
          <w:u w:val="single"/>
          <w:lang w:val="sr-Cyrl-CS"/>
        </w:rPr>
      </w:pPr>
    </w:p>
    <w:p w14:paraId="6BFCD908" w14:textId="77777777" w:rsidR="00623B66" w:rsidRPr="00C30E93" w:rsidRDefault="00623B66" w:rsidP="00623B66">
      <w:pPr>
        <w:ind w:firstLine="720"/>
        <w:contextualSpacing/>
        <w:jc w:val="both"/>
        <w:rPr>
          <w:rFonts w:asciiTheme="minorHAnsi" w:hAnsiTheme="minorHAnsi" w:cstheme="minorHAnsi"/>
          <w:lang w:val="sr-Cyrl-CS"/>
        </w:rPr>
      </w:pPr>
      <w:r w:rsidRPr="00C30E93">
        <w:rPr>
          <w:rFonts w:asciiTheme="minorHAnsi" w:hAnsiTheme="minorHAnsi" w:cstheme="minorHAnsi"/>
          <w:b/>
          <w:lang w:val="sr-Cyrl-CS"/>
        </w:rPr>
        <w:t>Јавне основне школ</w:t>
      </w:r>
      <w:r w:rsidRPr="00C30E93">
        <w:rPr>
          <w:rFonts w:asciiTheme="minorHAnsi" w:hAnsiTheme="minorHAnsi" w:cstheme="minorHAnsi"/>
          <w:lang w:val="sr-Cyrl-CS"/>
        </w:rPr>
        <w:t xml:space="preserve">е на српском језику </w:t>
      </w:r>
      <w:r w:rsidRPr="00C30E93">
        <w:rPr>
          <w:rFonts w:asciiTheme="minorHAnsi" w:hAnsiTheme="minorHAnsi" w:cstheme="minorHAnsi"/>
          <w:bCs/>
          <w:lang w:val="sr-Cyrl-CS"/>
        </w:rPr>
        <w:t>похађа</w:t>
      </w:r>
      <w:r w:rsidRPr="00C30E93">
        <w:rPr>
          <w:rFonts w:asciiTheme="minorHAnsi" w:hAnsiTheme="minorHAnsi" w:cstheme="minorHAnsi"/>
          <w:b/>
          <w:bCs/>
          <w:lang w:val="sr-Cyrl-CS"/>
        </w:rPr>
        <w:t xml:space="preserve"> </w:t>
      </w:r>
      <w:r w:rsidRPr="00C30E93">
        <w:rPr>
          <w:rFonts w:asciiTheme="minorHAnsi" w:hAnsiTheme="minorHAnsi" w:cstheme="minorHAnsi"/>
          <w:bCs/>
          <w:lang w:val="sr-Cyrl-CS"/>
        </w:rPr>
        <w:t>укупно</w:t>
      </w:r>
      <w:r w:rsidRPr="00C30E93">
        <w:rPr>
          <w:rFonts w:asciiTheme="minorHAnsi" w:hAnsiTheme="minorHAnsi" w:cstheme="minorHAnsi"/>
          <w:b/>
          <w:bCs/>
          <w:lang w:val="sr-Cyrl-CS"/>
        </w:rPr>
        <w:t xml:space="preserve"> </w:t>
      </w:r>
      <w:r w:rsidRPr="00C30E93">
        <w:rPr>
          <w:rFonts w:asciiTheme="minorHAnsi" w:hAnsiTheme="minorHAnsi" w:cstheme="minorHAnsi"/>
          <w:b/>
          <w:lang w:val="sr-Cyrl-CS"/>
        </w:rPr>
        <w:t>12</w:t>
      </w:r>
      <w:r w:rsidRPr="00C30E93">
        <w:rPr>
          <w:rFonts w:asciiTheme="minorHAnsi" w:hAnsiTheme="minorHAnsi" w:cstheme="minorHAnsi"/>
          <w:b/>
          <w:lang w:val="sr-Cyrl-RS"/>
        </w:rPr>
        <w:t>1</w:t>
      </w:r>
      <w:r w:rsidRPr="00C30E93">
        <w:rPr>
          <w:rFonts w:asciiTheme="minorHAnsi" w:hAnsiTheme="minorHAnsi" w:cstheme="minorHAnsi"/>
          <w:b/>
          <w:lang w:val="sr-Cyrl-CS"/>
        </w:rPr>
        <w:t>.</w:t>
      </w:r>
      <w:r w:rsidRPr="00C30E93">
        <w:rPr>
          <w:rFonts w:asciiTheme="minorHAnsi" w:hAnsiTheme="minorHAnsi" w:cstheme="minorHAnsi"/>
          <w:b/>
          <w:lang w:val="sr-Cyrl-RS"/>
        </w:rPr>
        <w:t>100</w:t>
      </w:r>
      <w:r w:rsidRPr="00C30E93">
        <w:rPr>
          <w:rFonts w:asciiTheme="minorHAnsi" w:hAnsiTheme="minorHAnsi" w:cstheme="minorHAnsi"/>
          <w:b/>
          <w:lang w:val="sr-Cyrl-CS"/>
        </w:rPr>
        <w:t xml:space="preserve"> </w:t>
      </w:r>
      <w:r w:rsidRPr="00C30E93">
        <w:rPr>
          <w:rFonts w:asciiTheme="minorHAnsi" w:hAnsiTheme="minorHAnsi" w:cstheme="minorHAnsi"/>
          <w:lang w:val="sr-Cyrl-CS"/>
        </w:rPr>
        <w:t xml:space="preserve">ученика, </w:t>
      </w:r>
      <w:r w:rsidRPr="00C30E93">
        <w:rPr>
          <w:rFonts w:asciiTheme="minorHAnsi" w:hAnsiTheme="minorHAnsi" w:cstheme="minorHAnsi"/>
          <w:bCs/>
          <w:lang w:val="sr-Cyrl-CS"/>
        </w:rPr>
        <w:t>у</w:t>
      </w:r>
      <w:r w:rsidRPr="00C30E93">
        <w:rPr>
          <w:rFonts w:asciiTheme="minorHAnsi" w:hAnsiTheme="minorHAnsi" w:cstheme="minorHAnsi"/>
          <w:b/>
          <w:lang w:val="sr-Cyrl-CS"/>
        </w:rPr>
        <w:t xml:space="preserve"> </w:t>
      </w:r>
      <w:r w:rsidRPr="00C30E93">
        <w:rPr>
          <w:rFonts w:asciiTheme="minorHAnsi" w:hAnsiTheme="minorHAnsi" w:cstheme="minorHAnsi"/>
          <w:lang w:val="sr-Cyrl-CS"/>
        </w:rPr>
        <w:t>оквиру</w:t>
      </w:r>
      <w:r w:rsidRPr="00C30E93">
        <w:rPr>
          <w:rFonts w:asciiTheme="minorHAnsi" w:hAnsiTheme="minorHAnsi" w:cstheme="minorHAnsi"/>
          <w:b/>
          <w:lang w:val="sr-Cyrl-CS"/>
        </w:rPr>
        <w:t xml:space="preserve"> </w:t>
      </w:r>
      <w:r w:rsidRPr="00C30E93">
        <w:rPr>
          <w:rFonts w:asciiTheme="minorHAnsi" w:hAnsiTheme="minorHAnsi" w:cstheme="minorHAnsi"/>
          <w:b/>
          <w:bCs/>
          <w:lang w:val="sr-Cyrl-RS"/>
        </w:rPr>
        <w:t>329</w:t>
      </w:r>
      <w:r w:rsidRPr="00C30E93">
        <w:rPr>
          <w:rFonts w:asciiTheme="minorHAnsi" w:hAnsiTheme="minorHAnsi" w:cstheme="minorHAnsi"/>
          <w:b/>
          <w:bCs/>
          <w:lang w:val="sr-Cyrl-CS"/>
        </w:rPr>
        <w:t xml:space="preserve"> </w:t>
      </w:r>
      <w:r w:rsidRPr="00C30E93">
        <w:rPr>
          <w:rFonts w:asciiTheme="minorHAnsi" w:hAnsiTheme="minorHAnsi" w:cstheme="minorHAnsi"/>
          <w:bCs/>
          <w:lang w:val="sr-Cyrl-CS"/>
        </w:rPr>
        <w:t>школа, распоређених на територији</w:t>
      </w:r>
      <w:r w:rsidRPr="00C30E93">
        <w:rPr>
          <w:rFonts w:asciiTheme="minorHAnsi" w:hAnsiTheme="minorHAnsi" w:cstheme="minorHAnsi"/>
          <w:lang w:val="sr-Cyrl-CS"/>
        </w:rPr>
        <w:t xml:space="preserve"> свих </w:t>
      </w:r>
      <w:r w:rsidRPr="00C30E93">
        <w:rPr>
          <w:rFonts w:asciiTheme="minorHAnsi" w:hAnsiTheme="minorHAnsi" w:cstheme="minorHAnsi"/>
          <w:b/>
          <w:bCs/>
          <w:lang w:val="sr-Cyrl-CS"/>
        </w:rPr>
        <w:t xml:space="preserve">45 </w:t>
      </w:r>
      <w:r w:rsidRPr="00C30E93">
        <w:rPr>
          <w:rFonts w:asciiTheme="minorHAnsi" w:hAnsiTheme="minorHAnsi" w:cstheme="minorHAnsi"/>
          <w:bCs/>
          <w:lang w:val="sr-Cyrl-CS"/>
        </w:rPr>
        <w:t>локалних самоуправа. У матичним школама, наставу похађа</w:t>
      </w:r>
      <w:r w:rsidRPr="00C30E93">
        <w:rPr>
          <w:rFonts w:asciiTheme="minorHAnsi" w:hAnsiTheme="minorHAnsi" w:cstheme="minorHAnsi"/>
          <w:b/>
          <w:bCs/>
          <w:lang w:val="sr-Cyrl-CS"/>
        </w:rPr>
        <w:t xml:space="preserve"> </w:t>
      </w:r>
      <w:r w:rsidRPr="00C30E93">
        <w:rPr>
          <w:rFonts w:asciiTheme="minorHAnsi" w:hAnsiTheme="minorHAnsi" w:cstheme="minorHAnsi"/>
          <w:b/>
          <w:lang w:val="sr-Cyrl-CS"/>
        </w:rPr>
        <w:t>11</w:t>
      </w:r>
      <w:r w:rsidRPr="00C30E93">
        <w:rPr>
          <w:rFonts w:asciiTheme="minorHAnsi" w:hAnsiTheme="minorHAnsi" w:cstheme="minorHAnsi"/>
          <w:b/>
          <w:lang w:val="sr-Cyrl-RS"/>
        </w:rPr>
        <w:t>2</w:t>
      </w:r>
      <w:r w:rsidRPr="00C30E93">
        <w:rPr>
          <w:rFonts w:asciiTheme="minorHAnsi" w:hAnsiTheme="minorHAnsi" w:cstheme="minorHAnsi"/>
          <w:b/>
          <w:lang w:val="sr-Cyrl-CS"/>
        </w:rPr>
        <w:t>.</w:t>
      </w:r>
      <w:r w:rsidRPr="00C30E93">
        <w:rPr>
          <w:rFonts w:asciiTheme="minorHAnsi" w:hAnsiTheme="minorHAnsi" w:cstheme="minorHAnsi"/>
          <w:b/>
          <w:lang w:val="sr-Cyrl-RS"/>
        </w:rPr>
        <w:t>478</w:t>
      </w:r>
      <w:r w:rsidRPr="00C30E93">
        <w:rPr>
          <w:rFonts w:asciiTheme="minorHAnsi" w:hAnsiTheme="minorHAnsi" w:cstheme="minorHAnsi"/>
          <w:b/>
          <w:lang w:val="sr-Cyrl-CS"/>
        </w:rPr>
        <w:t xml:space="preserve"> </w:t>
      </w:r>
      <w:r w:rsidRPr="00C30E93">
        <w:rPr>
          <w:rFonts w:asciiTheme="minorHAnsi" w:hAnsiTheme="minorHAnsi" w:cstheme="minorHAnsi"/>
          <w:lang w:val="sr-Cyrl-CS"/>
        </w:rPr>
        <w:t xml:space="preserve">или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=122605*100/131646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92.95%</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 xml:space="preserve"> </w:t>
      </w:r>
      <w:r w:rsidRPr="00C30E93">
        <w:rPr>
          <w:rFonts w:asciiTheme="minorHAnsi" w:hAnsiTheme="minorHAnsi" w:cstheme="minorHAnsi"/>
          <w:lang w:val="sr-Cyrl-CS"/>
        </w:rPr>
        <w:t>ученика, а</w:t>
      </w:r>
      <w:r w:rsidRPr="00C30E93">
        <w:rPr>
          <w:rFonts w:asciiTheme="minorHAnsi" w:hAnsiTheme="minorHAnsi" w:cstheme="minorHAnsi"/>
          <w:b/>
          <w:lang w:val="sr-Cyrl-CS"/>
        </w:rPr>
        <w:t xml:space="preserve"> </w:t>
      </w:r>
      <w:r w:rsidRPr="00C30E93">
        <w:rPr>
          <w:rFonts w:asciiTheme="minorHAnsi" w:hAnsiTheme="minorHAnsi" w:cstheme="minorHAnsi"/>
          <w:b/>
        </w:rPr>
        <w:t>8</w:t>
      </w:r>
      <w:r w:rsidRPr="00C30E93">
        <w:rPr>
          <w:rFonts w:asciiTheme="minorHAnsi" w:hAnsiTheme="minorHAnsi" w:cstheme="minorHAnsi"/>
          <w:b/>
          <w:lang w:val="sr-Cyrl-CS"/>
        </w:rPr>
        <w:t>.</w:t>
      </w:r>
      <w:r w:rsidRPr="00C30E93">
        <w:rPr>
          <w:rFonts w:asciiTheme="minorHAnsi" w:hAnsiTheme="minorHAnsi" w:cstheme="minorHAnsi"/>
          <w:b/>
          <w:lang w:val="sr-Cyrl-RS"/>
        </w:rPr>
        <w:t>622</w:t>
      </w:r>
      <w:r w:rsidRPr="00C30E93">
        <w:rPr>
          <w:rFonts w:asciiTheme="minorHAnsi" w:hAnsiTheme="minorHAnsi" w:cstheme="minorHAnsi"/>
          <w:b/>
          <w:lang w:val="sr-Cyrl-CS"/>
        </w:rPr>
        <w:t xml:space="preserve"> </w:t>
      </w:r>
      <w:r w:rsidRPr="00C30E93">
        <w:rPr>
          <w:rFonts w:asciiTheme="minorHAnsi" w:hAnsiTheme="minorHAnsi" w:cstheme="minorHAnsi"/>
          <w:lang w:val="sr-Cyrl-CS"/>
        </w:rPr>
        <w:t>или</w:t>
      </w:r>
      <w:r w:rsidRPr="00C30E93">
        <w:rPr>
          <w:rFonts w:asciiTheme="minorHAnsi" w:hAnsiTheme="minorHAnsi" w:cstheme="minorHAnsi"/>
          <w:b/>
          <w:lang w:val="sr-Cyrl-CS"/>
        </w:rPr>
        <w:t xml:space="preserve">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=9041*100/131646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7.12%</w:t>
      </w:r>
      <w:r w:rsidRPr="00C30E93">
        <w:rPr>
          <w:rFonts w:asciiTheme="minorHAnsi" w:hAnsiTheme="minorHAnsi" w:cstheme="minorHAnsi"/>
          <w:b/>
          <w:lang w:val="sr-Cyrl-CS"/>
        </w:rPr>
        <w:fldChar w:fldCharType="end"/>
      </w:r>
      <w:r w:rsidRPr="00C30E93">
        <w:rPr>
          <w:rFonts w:asciiTheme="minorHAnsi" w:hAnsiTheme="minorHAnsi" w:cstheme="minorHAnsi"/>
          <w:lang w:val="sr-Cyrl-CS"/>
        </w:rPr>
        <w:t>, ученика наставу похађа у оквиру</w:t>
      </w:r>
      <w:r w:rsidRPr="00C30E93">
        <w:rPr>
          <w:rFonts w:asciiTheme="minorHAnsi" w:hAnsiTheme="minorHAnsi" w:cstheme="minorHAnsi"/>
          <w:b/>
          <w:lang w:val="sr-Cyrl-CS"/>
        </w:rPr>
        <w:t xml:space="preserve"> </w:t>
      </w:r>
      <w:r w:rsidRPr="00C30E93">
        <w:rPr>
          <w:rFonts w:asciiTheme="minorHAnsi" w:hAnsiTheme="minorHAnsi" w:cstheme="minorHAnsi"/>
          <w:b/>
          <w:lang w:val="sr-Cyrl-RS"/>
        </w:rPr>
        <w:t xml:space="preserve">156 </w:t>
      </w:r>
      <w:r w:rsidRPr="00C30E93">
        <w:rPr>
          <w:rFonts w:asciiTheme="minorHAnsi" w:hAnsiTheme="minorHAnsi" w:cstheme="minorHAnsi"/>
          <w:lang w:val="sr-Cyrl-CS"/>
        </w:rPr>
        <w:t>издвојен</w:t>
      </w:r>
      <w:r w:rsidRPr="00C30E93">
        <w:rPr>
          <w:rFonts w:asciiTheme="minorHAnsi" w:hAnsiTheme="minorHAnsi" w:cstheme="minorHAnsi"/>
          <w:lang w:val="sr-Cyrl-RS"/>
        </w:rPr>
        <w:t>их</w:t>
      </w:r>
      <w:r w:rsidRPr="00C30E93">
        <w:rPr>
          <w:rFonts w:asciiTheme="minorHAnsi" w:hAnsiTheme="minorHAnsi" w:cstheme="minorHAnsi"/>
          <w:b/>
          <w:lang w:val="sr-Cyrl-CS"/>
        </w:rPr>
        <w:t xml:space="preserve"> </w:t>
      </w:r>
      <w:r w:rsidRPr="00C30E93">
        <w:rPr>
          <w:rFonts w:asciiTheme="minorHAnsi" w:hAnsiTheme="minorHAnsi" w:cstheme="minorHAnsi"/>
          <w:lang w:val="sr-Cyrl-CS"/>
        </w:rPr>
        <w:t>одељења.</w:t>
      </w:r>
    </w:p>
    <w:p w14:paraId="5E1EE737" w14:textId="77777777" w:rsidR="00623B66" w:rsidRPr="00C30E93" w:rsidRDefault="00623B66" w:rsidP="00623B66">
      <w:pPr>
        <w:ind w:firstLine="720"/>
        <w:contextualSpacing/>
        <w:jc w:val="both"/>
        <w:rPr>
          <w:rFonts w:asciiTheme="minorHAnsi" w:hAnsiTheme="minorHAnsi" w:cstheme="minorHAnsi"/>
          <w:b/>
          <w:bCs/>
          <w:lang w:val="sr-Cyrl-CS"/>
        </w:rPr>
      </w:pPr>
    </w:p>
    <w:p w14:paraId="6299049E" w14:textId="77777777" w:rsidR="00623B66" w:rsidRPr="00C30E93" w:rsidRDefault="00623B66" w:rsidP="00623B66">
      <w:pPr>
        <w:ind w:firstLine="720"/>
        <w:contextualSpacing/>
        <w:jc w:val="both"/>
        <w:rPr>
          <w:rFonts w:asciiTheme="minorHAnsi" w:hAnsiTheme="minorHAnsi" w:cstheme="minorHAnsi"/>
          <w:lang w:val="sr-Cyrl-CS"/>
        </w:rPr>
      </w:pPr>
      <w:r w:rsidRPr="00C30E93">
        <w:rPr>
          <w:rFonts w:asciiTheme="minorHAnsi" w:hAnsiTheme="minorHAnsi" w:cstheme="minorHAnsi"/>
          <w:lang w:val="sr-Cyrl-CS"/>
        </w:rPr>
        <w:t xml:space="preserve">Настава се остварује у оквиру </w:t>
      </w:r>
      <w:r w:rsidRPr="00C30E93">
        <w:rPr>
          <w:rFonts w:asciiTheme="minorHAnsi" w:hAnsiTheme="minorHAnsi" w:cstheme="minorHAnsi"/>
          <w:b/>
          <w:lang w:val="sr-Cyrl-CS"/>
        </w:rPr>
        <w:t xml:space="preserve">5.905 </w:t>
      </w:r>
      <w:r w:rsidRPr="00C30E93">
        <w:rPr>
          <w:rFonts w:asciiTheme="minorHAnsi" w:hAnsiTheme="minorHAnsi" w:cstheme="minorHAnsi"/>
          <w:bCs/>
          <w:lang w:val="sr-Cyrl-CS"/>
        </w:rPr>
        <w:t>некомбинован</w:t>
      </w:r>
      <w:r w:rsidRPr="00C30E93">
        <w:rPr>
          <w:rFonts w:asciiTheme="minorHAnsi" w:hAnsiTheme="minorHAnsi" w:cstheme="minorHAnsi"/>
          <w:bCs/>
        </w:rPr>
        <w:t>a</w:t>
      </w:r>
      <w:r w:rsidRPr="00C30E93">
        <w:rPr>
          <w:rFonts w:asciiTheme="minorHAnsi" w:hAnsiTheme="minorHAnsi" w:cstheme="minorHAnsi"/>
          <w:b/>
          <w:bCs/>
          <w:lang w:val="sr-Cyrl-CS"/>
        </w:rPr>
        <w:t xml:space="preserve"> </w:t>
      </w:r>
      <w:r w:rsidRPr="00C30E93">
        <w:rPr>
          <w:rFonts w:asciiTheme="minorHAnsi" w:hAnsiTheme="minorHAnsi" w:cstheme="minorHAnsi"/>
          <w:bCs/>
          <w:lang w:val="sr-Cyrl-CS"/>
        </w:rPr>
        <w:t>одељења</w:t>
      </w:r>
      <w:r w:rsidRPr="00C30E93">
        <w:rPr>
          <w:rFonts w:asciiTheme="minorHAnsi" w:hAnsiTheme="minorHAnsi" w:cstheme="minorHAnsi"/>
          <w:b/>
          <w:bCs/>
          <w:lang w:val="sr-Cyrl-CS"/>
        </w:rPr>
        <w:t xml:space="preserve"> </w:t>
      </w:r>
      <w:r w:rsidRPr="00C30E93">
        <w:rPr>
          <w:rFonts w:asciiTheme="minorHAnsi" w:hAnsiTheme="minorHAnsi" w:cstheme="minorHAnsi"/>
          <w:bCs/>
          <w:lang w:val="sr-Cyrl-CS"/>
        </w:rPr>
        <w:t>и</w:t>
      </w:r>
      <w:r w:rsidRPr="00C30E93">
        <w:rPr>
          <w:rFonts w:asciiTheme="minorHAnsi" w:hAnsiTheme="minorHAnsi" w:cstheme="minorHAnsi"/>
          <w:b/>
          <w:bCs/>
          <w:lang w:val="sr-Cyrl-CS"/>
        </w:rPr>
        <w:t xml:space="preserve"> 208 </w:t>
      </w:r>
      <w:r w:rsidRPr="00C30E93">
        <w:rPr>
          <w:rFonts w:asciiTheme="minorHAnsi" w:hAnsiTheme="minorHAnsi" w:cstheme="minorHAnsi"/>
          <w:bCs/>
          <w:lang w:val="sr-Cyrl-CS"/>
        </w:rPr>
        <w:t>комбинован</w:t>
      </w:r>
      <w:r w:rsidRPr="00C30E93">
        <w:rPr>
          <w:rFonts w:asciiTheme="minorHAnsi" w:hAnsiTheme="minorHAnsi" w:cstheme="minorHAnsi"/>
          <w:bCs/>
        </w:rPr>
        <w:t>a</w:t>
      </w:r>
      <w:r w:rsidRPr="00C30E93">
        <w:rPr>
          <w:rFonts w:asciiTheme="minorHAnsi" w:hAnsiTheme="minorHAnsi" w:cstheme="minorHAnsi"/>
          <w:bCs/>
          <w:lang w:val="sr-Cyrl-CS"/>
        </w:rPr>
        <w:t xml:space="preserve"> одељења,</w:t>
      </w:r>
      <w:r w:rsidRPr="00C30E93">
        <w:rPr>
          <w:rFonts w:asciiTheme="minorHAnsi" w:hAnsiTheme="minorHAnsi" w:cstheme="minorHAnsi"/>
          <w:b/>
          <w:bCs/>
          <w:lang w:val="sr-Cyrl-CS"/>
        </w:rPr>
        <w:t xml:space="preserve"> </w:t>
      </w:r>
      <w:r w:rsidRPr="00C30E93">
        <w:rPr>
          <w:rFonts w:asciiTheme="minorHAnsi" w:hAnsiTheme="minorHAnsi" w:cstheme="minorHAnsi"/>
          <w:bCs/>
          <w:lang w:val="sr-Cyrl-CS"/>
        </w:rPr>
        <w:t>укупно</w:t>
      </w:r>
      <w:r w:rsidRPr="00C30E93">
        <w:rPr>
          <w:rFonts w:asciiTheme="minorHAnsi" w:hAnsiTheme="minorHAnsi" w:cstheme="minorHAnsi"/>
          <w:b/>
          <w:bCs/>
          <w:lang w:val="sr-Cyrl-CS"/>
        </w:rPr>
        <w:t xml:space="preserve"> 6.113 </w:t>
      </w:r>
      <w:r w:rsidRPr="00C30E93">
        <w:rPr>
          <w:rFonts w:asciiTheme="minorHAnsi" w:hAnsiTheme="minorHAnsi" w:cstheme="minorHAnsi"/>
          <w:bCs/>
          <w:lang w:val="sr-Cyrl-CS"/>
        </w:rPr>
        <w:t xml:space="preserve">одељења, што је у односу на прошлу школску годину </w:t>
      </w:r>
      <w:r w:rsidRPr="00C30E93">
        <w:rPr>
          <w:rFonts w:asciiTheme="minorHAnsi" w:hAnsiTheme="minorHAnsi" w:cstheme="minorHAnsi"/>
          <w:b/>
          <w:bCs/>
          <w:lang w:val="sr-Cyrl-CS"/>
        </w:rPr>
        <w:t>више</w:t>
      </w:r>
      <w:r w:rsidRPr="00C30E93">
        <w:rPr>
          <w:rFonts w:asciiTheme="minorHAnsi" w:hAnsiTheme="minorHAnsi" w:cstheme="minorHAnsi"/>
          <w:bCs/>
          <w:lang w:val="sr-Cyrl-CS"/>
        </w:rPr>
        <w:t xml:space="preserve"> за укупно </w:t>
      </w:r>
      <w:r w:rsidRPr="00C30E93">
        <w:rPr>
          <w:rFonts w:asciiTheme="minorHAnsi" w:hAnsiTheme="minorHAnsi" w:cstheme="minorHAnsi"/>
          <w:b/>
          <w:bCs/>
          <w:lang w:val="sr-Cyrl-CS"/>
        </w:rPr>
        <w:t>46</w:t>
      </w:r>
      <w:r w:rsidRPr="00C30E93">
        <w:rPr>
          <w:rFonts w:asciiTheme="minorHAnsi" w:hAnsiTheme="minorHAnsi" w:cstheme="minorHAnsi"/>
          <w:bCs/>
          <w:lang w:val="sr-Cyrl-CS"/>
        </w:rPr>
        <w:t xml:space="preserve"> одељењ</w:t>
      </w:r>
      <w:r w:rsidRPr="00C30E93">
        <w:rPr>
          <w:rFonts w:asciiTheme="minorHAnsi" w:hAnsiTheme="minorHAnsi" w:cstheme="minorHAnsi"/>
          <w:bCs/>
          <w:lang w:val="sr-Cyrl-RS"/>
        </w:rPr>
        <w:t>а</w:t>
      </w:r>
      <w:r w:rsidRPr="00C30E93">
        <w:rPr>
          <w:rFonts w:asciiTheme="minorHAnsi" w:hAnsiTheme="minorHAnsi" w:cstheme="minorHAnsi"/>
          <w:bCs/>
          <w:lang w:val="sr-Cyrl-CS"/>
        </w:rPr>
        <w:t xml:space="preserve"> или </w:t>
      </w:r>
      <w:r w:rsidRPr="00C30E93">
        <w:rPr>
          <w:rFonts w:asciiTheme="minorHAnsi" w:hAnsiTheme="minorHAnsi" w:cstheme="minorHAnsi"/>
          <w:b/>
          <w:bCs/>
          <w:lang w:val="sr-Cyrl-CS"/>
        </w:rPr>
        <w:fldChar w:fldCharType="begin"/>
      </w:r>
      <w:r w:rsidRPr="00C30E93">
        <w:rPr>
          <w:rFonts w:asciiTheme="minorHAnsi" w:hAnsiTheme="minorHAnsi" w:cstheme="minorHAnsi"/>
          <w:b/>
          <w:bCs/>
          <w:lang w:val="sr-Cyrl-CS"/>
        </w:rPr>
        <w:instrText xml:space="preserve"> =6334*100/6267-100 \# "0.00%" </w:instrText>
      </w:r>
      <w:r w:rsidRPr="00C30E93">
        <w:rPr>
          <w:rFonts w:asciiTheme="minorHAnsi" w:hAnsiTheme="minorHAnsi" w:cstheme="minorHAnsi"/>
          <w:b/>
          <w:bCs/>
          <w:lang w:val="sr-Cyrl-CS"/>
        </w:rPr>
        <w:fldChar w:fldCharType="separate"/>
      </w:r>
      <w:r w:rsidRPr="00C30E93">
        <w:rPr>
          <w:rFonts w:asciiTheme="minorHAnsi" w:hAnsiTheme="minorHAnsi" w:cstheme="minorHAnsi"/>
          <w:b/>
          <w:bCs/>
          <w:noProof/>
          <w:lang w:val="sr-Cyrl-CS"/>
        </w:rPr>
        <w:t>0.76%</w:t>
      </w:r>
      <w:r w:rsidRPr="00C30E93">
        <w:rPr>
          <w:rFonts w:asciiTheme="minorHAnsi" w:hAnsiTheme="minorHAnsi" w:cstheme="minorHAnsi"/>
          <w:b/>
          <w:bCs/>
          <w:lang w:val="sr-Cyrl-CS"/>
        </w:rPr>
        <w:fldChar w:fldCharType="end"/>
      </w:r>
      <w:r w:rsidRPr="00C30E93">
        <w:rPr>
          <w:rFonts w:asciiTheme="minorHAnsi" w:hAnsiTheme="minorHAnsi" w:cstheme="minorHAnsi"/>
          <w:bCs/>
          <w:lang w:val="sr-Cyrl-CS"/>
        </w:rPr>
        <w:t xml:space="preserve">. </w:t>
      </w:r>
      <w:r w:rsidRPr="00C30E93">
        <w:rPr>
          <w:rFonts w:asciiTheme="minorHAnsi" w:hAnsiTheme="minorHAnsi" w:cstheme="minorHAnsi"/>
          <w:lang w:val="sr-Cyrl-CS"/>
        </w:rPr>
        <w:t>Просечан број ученика у одељењу јесте</w:t>
      </w:r>
      <w:r w:rsidRPr="00C30E93">
        <w:rPr>
          <w:rFonts w:asciiTheme="minorHAnsi" w:hAnsiTheme="minorHAnsi" w:cstheme="minorHAnsi"/>
          <w:b/>
          <w:bCs/>
          <w:lang w:val="sr-Cyrl-CS"/>
        </w:rPr>
        <w:t xml:space="preserve"> 20, исто</w:t>
      </w:r>
      <w:r w:rsidRPr="00C30E93">
        <w:rPr>
          <w:rFonts w:asciiTheme="minorHAnsi" w:hAnsiTheme="minorHAnsi" w:cstheme="minorHAnsi"/>
          <w:bCs/>
          <w:lang w:val="sr-Cyrl-CS"/>
        </w:rPr>
        <w:t xml:space="preserve"> као и прошле школске године</w:t>
      </w:r>
      <w:r w:rsidRPr="00C30E93">
        <w:rPr>
          <w:rFonts w:asciiTheme="minorHAnsi" w:hAnsiTheme="minorHAnsi" w:cstheme="minorHAnsi"/>
          <w:lang w:val="sr-Cyrl-CS"/>
        </w:rPr>
        <w:t>.</w:t>
      </w:r>
    </w:p>
    <w:p w14:paraId="235300DC" w14:textId="77777777" w:rsidR="00623B66" w:rsidRPr="00C30E93" w:rsidRDefault="00623B66" w:rsidP="00623B66">
      <w:pPr>
        <w:ind w:firstLine="720"/>
        <w:contextualSpacing/>
        <w:jc w:val="both"/>
        <w:rPr>
          <w:rFonts w:asciiTheme="minorHAnsi" w:hAnsiTheme="minorHAnsi" w:cstheme="minorHAnsi"/>
          <w:lang w:val="sr-Cyrl-CS"/>
        </w:rPr>
      </w:pPr>
    </w:p>
    <w:p w14:paraId="4254BB22" w14:textId="77777777" w:rsidR="00623B66" w:rsidRPr="00C30E93" w:rsidRDefault="00623B66" w:rsidP="00623B66">
      <w:pPr>
        <w:ind w:firstLine="720"/>
        <w:contextualSpacing/>
        <w:jc w:val="both"/>
        <w:rPr>
          <w:rFonts w:asciiTheme="minorHAnsi" w:hAnsiTheme="minorHAnsi" w:cstheme="minorHAnsi"/>
          <w:b/>
        </w:rPr>
      </w:pPr>
      <w:r w:rsidRPr="00C30E93">
        <w:rPr>
          <w:rFonts w:asciiTheme="minorHAnsi" w:hAnsiTheme="minorHAnsi" w:cstheme="minorHAnsi"/>
          <w:lang w:val="sr-Cyrl-CS"/>
        </w:rPr>
        <w:t xml:space="preserve">Наставом на српском језику обухваћено је </w:t>
      </w:r>
      <w:r w:rsidRPr="00C30E93">
        <w:rPr>
          <w:rFonts w:asciiTheme="minorHAnsi" w:hAnsiTheme="minorHAnsi" w:cstheme="minorHAnsi"/>
          <w:b/>
          <w:lang w:val="sr-Cyrl-CS"/>
        </w:rPr>
        <w:t>89.</w:t>
      </w:r>
      <w:r w:rsidRPr="00C30E93">
        <w:rPr>
          <w:rFonts w:asciiTheme="minorHAnsi" w:hAnsiTheme="minorHAnsi" w:cstheme="minorHAnsi"/>
          <w:b/>
          <w:lang w:val="sr-Cyrl-RS"/>
        </w:rPr>
        <w:t>88</w:t>
      </w:r>
      <w:r w:rsidRPr="00C30E93">
        <w:rPr>
          <w:rFonts w:asciiTheme="minorHAnsi" w:hAnsiTheme="minorHAnsi" w:cstheme="minorHAnsi"/>
          <w:b/>
          <w:lang w:val="sr-Cyrl-CS"/>
        </w:rPr>
        <w:t>%</w:t>
      </w:r>
      <w:r w:rsidRPr="00C30E93">
        <w:rPr>
          <w:rFonts w:asciiTheme="minorHAnsi" w:hAnsiTheme="minorHAnsi" w:cstheme="minorHAnsi"/>
          <w:lang w:val="sr-Cyrl-CS"/>
        </w:rPr>
        <w:t xml:space="preserve"> или </w:t>
      </w:r>
      <w:r w:rsidRPr="00C30E93">
        <w:rPr>
          <w:rFonts w:asciiTheme="minorHAnsi" w:hAnsiTheme="minorHAnsi" w:cstheme="minorHAnsi"/>
          <w:b/>
          <w:lang w:val="sr-Cyrl-CS"/>
        </w:rPr>
        <w:t xml:space="preserve">121.000 </w:t>
      </w:r>
      <w:r w:rsidRPr="00C30E93">
        <w:rPr>
          <w:rFonts w:asciiTheme="minorHAnsi" w:hAnsiTheme="minorHAnsi" w:cstheme="minorHAnsi"/>
          <w:lang w:val="sr-Cyrl-CS"/>
        </w:rPr>
        <w:t xml:space="preserve">ученика основних школа (табеле 18 и </w:t>
      </w:r>
      <w:r w:rsidRPr="00C30E93">
        <w:rPr>
          <w:rFonts w:asciiTheme="minorHAnsi" w:hAnsiTheme="minorHAnsi" w:cstheme="minorHAnsi"/>
          <w:lang w:val="sr-Cyrl-RS"/>
        </w:rPr>
        <w:t>19</w:t>
      </w:r>
      <w:r w:rsidRPr="00C30E93">
        <w:rPr>
          <w:rFonts w:asciiTheme="minorHAnsi" w:hAnsiTheme="minorHAnsi" w:cstheme="minorHAnsi"/>
          <w:lang w:val="sr-Cyrl-CS"/>
        </w:rPr>
        <w:t xml:space="preserve">). У поређењу с прошлом школском годином, број ученика који похађају наставу на српском наставном језику </w:t>
      </w:r>
      <w:r w:rsidRPr="00C30E93">
        <w:rPr>
          <w:rFonts w:asciiTheme="minorHAnsi" w:hAnsiTheme="minorHAnsi" w:cstheme="minorHAnsi"/>
          <w:b/>
          <w:lang w:val="sr-Cyrl-CS"/>
        </w:rPr>
        <w:t>повећан</w:t>
      </w:r>
      <w:r w:rsidRPr="00C30E93">
        <w:rPr>
          <w:rFonts w:asciiTheme="minorHAnsi" w:hAnsiTheme="minorHAnsi" w:cstheme="minorHAnsi"/>
          <w:b/>
          <w:bCs/>
          <w:lang w:val="sr-Cyrl-CS"/>
        </w:rPr>
        <w:t xml:space="preserve"> </w:t>
      </w:r>
      <w:r w:rsidRPr="00C30E93">
        <w:rPr>
          <w:rFonts w:asciiTheme="minorHAnsi" w:hAnsiTheme="minorHAnsi" w:cstheme="minorHAnsi"/>
          <w:lang w:val="sr-Cyrl-CS"/>
        </w:rPr>
        <w:t>је за</w:t>
      </w:r>
      <w:r w:rsidRPr="00C30E93">
        <w:rPr>
          <w:rFonts w:asciiTheme="minorHAnsi" w:hAnsiTheme="minorHAnsi" w:cstheme="minorHAnsi"/>
          <w:b/>
          <w:bCs/>
          <w:lang w:val="sr-Cyrl-CS"/>
        </w:rPr>
        <w:t xml:space="preserve"> 288 </w:t>
      </w:r>
      <w:r w:rsidRPr="00C30E93">
        <w:rPr>
          <w:rFonts w:asciiTheme="minorHAnsi" w:hAnsiTheme="minorHAnsi" w:cstheme="minorHAnsi"/>
          <w:lang w:val="sr-Cyrl-CS"/>
        </w:rPr>
        <w:t xml:space="preserve">ученика или за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=131646*100/131952-100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0.24%</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w:t>
      </w:r>
    </w:p>
    <w:p w14:paraId="479BDE91" w14:textId="77777777" w:rsidR="00623B66" w:rsidRPr="00C30E93" w:rsidRDefault="00623B66" w:rsidP="00623B66">
      <w:pPr>
        <w:contextualSpacing/>
        <w:jc w:val="both"/>
        <w:rPr>
          <w:rFonts w:asciiTheme="minorHAnsi" w:hAnsiTheme="minorHAnsi" w:cstheme="minorHAnsi"/>
          <w:b/>
        </w:rPr>
      </w:pPr>
    </w:p>
    <w:p w14:paraId="41B64B00" w14:textId="77777777" w:rsidR="00623B66" w:rsidRPr="00C30E93" w:rsidRDefault="00623B66" w:rsidP="00623B66">
      <w:pPr>
        <w:ind w:firstLine="720"/>
        <w:contextualSpacing/>
        <w:jc w:val="both"/>
        <w:rPr>
          <w:rFonts w:asciiTheme="minorHAnsi" w:hAnsiTheme="minorHAnsi" w:cstheme="minorHAnsi"/>
          <w:b/>
          <w:lang w:val="sr-Cyrl-CS"/>
        </w:rPr>
      </w:pPr>
      <w:r w:rsidRPr="00C30E93">
        <w:rPr>
          <w:rFonts w:asciiTheme="minorHAnsi" w:hAnsiTheme="minorHAnsi" w:cstheme="minorHAnsi"/>
          <w:b/>
          <w:lang w:val="sr-Cyrl-CS"/>
        </w:rPr>
        <w:t>Основне школе за ученике са сметњама у развоју и инвалидитетом</w:t>
      </w:r>
      <w:r w:rsidRPr="00C30E93">
        <w:rPr>
          <w:rFonts w:asciiTheme="minorHAnsi" w:hAnsiTheme="minorHAnsi" w:cstheme="minorHAnsi"/>
          <w:lang w:val="sr-Cyrl-CS"/>
        </w:rPr>
        <w:t xml:space="preserve"> на српском језику похађа укупно </w:t>
      </w:r>
      <w:r w:rsidRPr="00C30E93">
        <w:rPr>
          <w:rFonts w:asciiTheme="minorHAnsi" w:hAnsiTheme="minorHAnsi" w:cstheme="minorHAnsi"/>
          <w:b/>
          <w:lang w:val="sr-Cyrl-CS"/>
        </w:rPr>
        <w:t>1.</w:t>
      </w:r>
      <w:r w:rsidRPr="00C30E93">
        <w:rPr>
          <w:rFonts w:asciiTheme="minorHAnsi" w:hAnsiTheme="minorHAnsi" w:cstheme="minorHAnsi"/>
          <w:b/>
          <w:lang w:val="sr-Cyrl-RS"/>
        </w:rPr>
        <w:t>270</w:t>
      </w:r>
      <w:r w:rsidRPr="00C30E93">
        <w:rPr>
          <w:rFonts w:asciiTheme="minorHAnsi" w:hAnsiTheme="minorHAnsi" w:cstheme="minorHAnsi"/>
          <w:b/>
          <w:lang w:val="sr-Cyrl-CS"/>
        </w:rPr>
        <w:t xml:space="preserve"> </w:t>
      </w:r>
      <w:r w:rsidRPr="00C30E93">
        <w:rPr>
          <w:rFonts w:asciiTheme="minorHAnsi" w:hAnsiTheme="minorHAnsi" w:cstheme="minorHAnsi"/>
          <w:lang w:val="sr-Cyrl-CS"/>
        </w:rPr>
        <w:t xml:space="preserve">ученика, што је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=1387*100/1848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81.</w:t>
      </w:r>
      <w:r w:rsidRPr="00C30E93">
        <w:rPr>
          <w:rFonts w:asciiTheme="minorHAnsi" w:hAnsiTheme="minorHAnsi" w:cstheme="minorHAnsi"/>
          <w:b/>
          <w:noProof/>
          <w:lang w:val="sr-Cyrl-RS"/>
        </w:rPr>
        <w:t>46</w:t>
      </w:r>
      <w:r w:rsidRPr="00C30E93">
        <w:rPr>
          <w:rFonts w:asciiTheme="minorHAnsi" w:hAnsiTheme="minorHAnsi" w:cstheme="minorHAnsi"/>
          <w:b/>
          <w:noProof/>
          <w:lang w:val="sr-Cyrl-CS"/>
        </w:rPr>
        <w:t>%</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 xml:space="preserve"> </w:t>
      </w:r>
      <w:r w:rsidRPr="00C30E93">
        <w:rPr>
          <w:rFonts w:asciiTheme="minorHAnsi" w:hAnsiTheme="minorHAnsi" w:cstheme="minorHAnsi"/>
          <w:lang w:val="sr-Cyrl-CS"/>
        </w:rPr>
        <w:t xml:space="preserve">популације ученика у школама за ученике са сметњама у развоју (табела </w:t>
      </w:r>
      <w:r w:rsidRPr="00C30E93">
        <w:rPr>
          <w:rFonts w:asciiTheme="minorHAnsi" w:hAnsiTheme="minorHAnsi" w:cstheme="minorHAnsi"/>
          <w:lang w:val="sr-Cyrl-RS"/>
        </w:rPr>
        <w:t>20</w:t>
      </w:r>
      <w:r w:rsidRPr="00C30E93">
        <w:rPr>
          <w:rFonts w:asciiTheme="minorHAnsi" w:hAnsiTheme="minorHAnsi" w:cstheme="minorHAnsi"/>
          <w:lang w:val="sr-Cyrl-CS"/>
        </w:rPr>
        <w:t>). У поређењу с прошлом школском годином,</w:t>
      </w:r>
      <w:r w:rsidRPr="00C30E93" w:rsidDel="00C90669">
        <w:rPr>
          <w:rFonts w:asciiTheme="minorHAnsi" w:hAnsiTheme="minorHAnsi" w:cstheme="minorHAnsi"/>
          <w:lang w:val="sr-Cyrl-CS"/>
        </w:rPr>
        <w:t xml:space="preserve"> </w:t>
      </w:r>
      <w:r w:rsidRPr="00C30E93">
        <w:rPr>
          <w:rFonts w:asciiTheme="minorHAnsi" w:hAnsiTheme="minorHAnsi" w:cstheme="minorHAnsi"/>
          <w:lang w:val="sr-Cyrl-CS"/>
        </w:rPr>
        <w:t xml:space="preserve">број ученика на српском наставном језику </w:t>
      </w:r>
      <w:r w:rsidRPr="00C30E93">
        <w:rPr>
          <w:rFonts w:asciiTheme="minorHAnsi" w:hAnsiTheme="minorHAnsi" w:cstheme="minorHAnsi"/>
          <w:b/>
          <w:lang w:val="sr-Cyrl-CS"/>
        </w:rPr>
        <w:t xml:space="preserve">повећан </w:t>
      </w:r>
      <w:r w:rsidRPr="00C30E93">
        <w:rPr>
          <w:rFonts w:asciiTheme="minorHAnsi" w:hAnsiTheme="minorHAnsi" w:cstheme="minorHAnsi"/>
          <w:lang w:val="sr-Cyrl-CS"/>
        </w:rPr>
        <w:t xml:space="preserve">је за </w:t>
      </w:r>
      <w:r w:rsidRPr="00C30E93">
        <w:rPr>
          <w:rFonts w:asciiTheme="minorHAnsi" w:hAnsiTheme="minorHAnsi" w:cstheme="minorHAnsi"/>
          <w:b/>
          <w:lang w:val="sr-Cyrl-CS"/>
        </w:rPr>
        <w:t>7</w:t>
      </w:r>
      <w:r w:rsidRPr="00C30E93">
        <w:rPr>
          <w:rFonts w:asciiTheme="minorHAnsi" w:hAnsiTheme="minorHAnsi" w:cstheme="minorHAnsi"/>
          <w:b/>
          <w:lang w:val="sr-Cyrl-RS"/>
        </w:rPr>
        <w:t>9</w:t>
      </w:r>
      <w:r w:rsidRPr="00C30E93">
        <w:rPr>
          <w:rFonts w:asciiTheme="minorHAnsi" w:hAnsiTheme="minorHAnsi" w:cstheme="minorHAnsi"/>
          <w:b/>
          <w:lang w:val="sr-Cyrl-CS"/>
        </w:rPr>
        <w:t xml:space="preserve"> </w:t>
      </w:r>
      <w:r w:rsidRPr="00C30E93">
        <w:rPr>
          <w:rFonts w:asciiTheme="minorHAnsi" w:hAnsiTheme="minorHAnsi" w:cstheme="minorHAnsi"/>
          <w:lang w:val="sr-Cyrl-CS"/>
        </w:rPr>
        <w:t>ученика</w:t>
      </w:r>
      <w:r w:rsidRPr="00C30E93">
        <w:rPr>
          <w:rFonts w:asciiTheme="minorHAnsi" w:hAnsiTheme="minorHAnsi" w:cstheme="minorHAnsi"/>
          <w:b/>
          <w:lang w:val="sr-Cyrl-CS"/>
        </w:rPr>
        <w:t xml:space="preserve"> </w:t>
      </w:r>
      <w:r w:rsidRPr="00C30E93">
        <w:rPr>
          <w:rFonts w:asciiTheme="minorHAnsi" w:hAnsiTheme="minorHAnsi" w:cstheme="minorHAnsi"/>
          <w:lang w:val="sr-Cyrl-CS"/>
        </w:rPr>
        <w:t>или</w:t>
      </w:r>
      <w:r w:rsidRPr="00C30E93">
        <w:rPr>
          <w:rFonts w:asciiTheme="minorHAnsi" w:hAnsiTheme="minorHAnsi" w:cstheme="minorHAnsi"/>
          <w:b/>
          <w:lang w:val="sr-Cyrl-CS"/>
        </w:rPr>
        <w:t xml:space="preserve"> </w:t>
      </w:r>
      <w:r w:rsidRPr="00C30E93">
        <w:rPr>
          <w:rFonts w:asciiTheme="minorHAnsi" w:hAnsiTheme="minorHAnsi" w:cstheme="minorHAnsi"/>
          <w:lang w:val="sr-Cyrl-CS"/>
        </w:rPr>
        <w:t>за</w:t>
      </w:r>
      <w:r w:rsidRPr="00C30E93">
        <w:rPr>
          <w:rFonts w:asciiTheme="minorHAnsi" w:hAnsiTheme="minorHAnsi" w:cstheme="minorHAnsi"/>
          <w:b/>
          <w:lang w:val="sr-Cyrl-CS"/>
        </w:rPr>
        <w:t xml:space="preserve"> </w:t>
      </w:r>
      <w:r w:rsidRPr="00C30E93">
        <w:rPr>
          <w:rFonts w:asciiTheme="minorHAnsi" w:hAnsiTheme="minorHAnsi" w:cstheme="minorHAnsi"/>
          <w:b/>
          <w:lang w:val="sr-Cyrl-CS"/>
        </w:rPr>
        <w:fldChar w:fldCharType="begin"/>
      </w:r>
      <w:r w:rsidRPr="00C30E93">
        <w:rPr>
          <w:rFonts w:asciiTheme="minorHAnsi" w:hAnsiTheme="minorHAnsi" w:cstheme="minorHAnsi"/>
          <w:b/>
          <w:lang w:val="ru-RU"/>
        </w:rPr>
        <w:instrText xml:space="preserve"> =1387*100/1471-100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ru-RU"/>
        </w:rPr>
        <w:t>6.63%</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w:t>
      </w:r>
    </w:p>
    <w:p w14:paraId="09680F2D" w14:textId="77777777" w:rsidR="00623B66" w:rsidRPr="00C30E93" w:rsidRDefault="00623B66" w:rsidP="00623B66">
      <w:pPr>
        <w:ind w:firstLine="720"/>
        <w:contextualSpacing/>
        <w:jc w:val="both"/>
        <w:rPr>
          <w:rFonts w:asciiTheme="minorHAnsi" w:hAnsiTheme="minorHAnsi" w:cstheme="minorHAnsi"/>
          <w:b/>
        </w:rPr>
      </w:pPr>
      <w:r w:rsidRPr="00C30E93">
        <w:rPr>
          <w:rFonts w:asciiTheme="minorHAnsi" w:hAnsiTheme="minorHAnsi" w:cstheme="minorHAnsi"/>
          <w:lang w:val="sr-Cyrl-CS"/>
        </w:rPr>
        <w:t>Настава на српском језику остварује се у</w:t>
      </w:r>
      <w:r w:rsidRPr="00C30E93">
        <w:rPr>
          <w:rFonts w:asciiTheme="minorHAnsi" w:hAnsiTheme="minorHAnsi" w:cstheme="minorHAnsi"/>
          <w:b/>
          <w:lang w:val="sr-Cyrl-CS"/>
        </w:rPr>
        <w:t xml:space="preserve"> </w:t>
      </w:r>
      <w:r w:rsidRPr="00C30E93">
        <w:rPr>
          <w:rFonts w:asciiTheme="minorHAnsi" w:hAnsiTheme="minorHAnsi" w:cstheme="minorHAnsi"/>
          <w:lang w:val="sr-Cyrl-CS"/>
        </w:rPr>
        <w:t>седишту</w:t>
      </w:r>
      <w:r w:rsidRPr="00C30E93">
        <w:rPr>
          <w:rFonts w:asciiTheme="minorHAnsi" w:hAnsiTheme="minorHAnsi" w:cstheme="minorHAnsi"/>
          <w:b/>
          <w:lang w:val="sr-Cyrl-CS"/>
        </w:rPr>
        <w:t xml:space="preserve"> 13 </w:t>
      </w:r>
      <w:r w:rsidRPr="00C30E93">
        <w:rPr>
          <w:rFonts w:asciiTheme="minorHAnsi" w:hAnsiTheme="minorHAnsi" w:cstheme="minorHAnsi"/>
          <w:lang w:val="sr-Cyrl-CS"/>
        </w:rPr>
        <w:t>посебних</w:t>
      </w:r>
      <w:r w:rsidRPr="00C30E93">
        <w:rPr>
          <w:rFonts w:asciiTheme="minorHAnsi" w:hAnsiTheme="minorHAnsi" w:cstheme="minorHAnsi"/>
          <w:b/>
          <w:lang w:val="sr-Cyrl-CS"/>
        </w:rPr>
        <w:t xml:space="preserve"> </w:t>
      </w:r>
      <w:r w:rsidRPr="00C30E93">
        <w:rPr>
          <w:rFonts w:asciiTheme="minorHAnsi" w:hAnsiTheme="minorHAnsi" w:cstheme="minorHAnsi"/>
          <w:lang w:val="sr-Cyrl-CS"/>
        </w:rPr>
        <w:t>основних школа за ученике са сметњама у развоју</w:t>
      </w:r>
      <w:r w:rsidRPr="00C30E93">
        <w:rPr>
          <w:rFonts w:asciiTheme="minorHAnsi" w:hAnsiTheme="minorHAnsi" w:cstheme="minorHAnsi"/>
          <w:b/>
          <w:lang w:val="sr-Cyrl-CS"/>
        </w:rPr>
        <w:t xml:space="preserve"> </w:t>
      </w:r>
      <w:r w:rsidRPr="00C30E93">
        <w:rPr>
          <w:rFonts w:asciiTheme="minorHAnsi" w:hAnsiTheme="minorHAnsi" w:cstheme="minorHAnsi"/>
          <w:lang w:val="sr-Cyrl-CS"/>
        </w:rPr>
        <w:t>и</w:t>
      </w:r>
      <w:r w:rsidRPr="00C30E93">
        <w:rPr>
          <w:rFonts w:asciiTheme="minorHAnsi" w:hAnsiTheme="minorHAnsi" w:cstheme="minorHAnsi"/>
          <w:b/>
          <w:lang w:val="sr-Cyrl-CS"/>
        </w:rPr>
        <w:t xml:space="preserve"> </w:t>
      </w:r>
      <w:r w:rsidRPr="00C30E93">
        <w:rPr>
          <w:rFonts w:asciiTheme="minorHAnsi" w:hAnsiTheme="minorHAnsi" w:cstheme="minorHAnsi"/>
          <w:lang w:val="sr-Cyrl-CS"/>
        </w:rPr>
        <w:t xml:space="preserve">у оквиру </w:t>
      </w:r>
      <w:r w:rsidRPr="00C30E93">
        <w:rPr>
          <w:rFonts w:asciiTheme="minorHAnsi" w:hAnsiTheme="minorHAnsi" w:cstheme="minorHAnsi"/>
          <w:b/>
          <w:lang w:val="sr-Cyrl-CS"/>
        </w:rPr>
        <w:t>1</w:t>
      </w:r>
      <w:r w:rsidRPr="00C30E93">
        <w:rPr>
          <w:rFonts w:asciiTheme="minorHAnsi" w:hAnsiTheme="minorHAnsi" w:cstheme="minorHAnsi"/>
          <w:b/>
          <w:lang w:val="sr-Cyrl-RS"/>
        </w:rPr>
        <w:t>4</w:t>
      </w:r>
      <w:r w:rsidRPr="00C30E93">
        <w:rPr>
          <w:rFonts w:asciiTheme="minorHAnsi" w:hAnsiTheme="minorHAnsi" w:cstheme="minorHAnsi"/>
          <w:b/>
          <w:lang w:val="sr-Cyrl-CS"/>
        </w:rPr>
        <w:t xml:space="preserve"> </w:t>
      </w:r>
      <w:r w:rsidRPr="00C30E93">
        <w:rPr>
          <w:rFonts w:asciiTheme="minorHAnsi" w:hAnsiTheme="minorHAnsi" w:cstheme="minorHAnsi"/>
          <w:lang w:val="sr-Cyrl-CS"/>
        </w:rPr>
        <w:t>издвојених</w:t>
      </w:r>
      <w:r w:rsidRPr="00C30E93">
        <w:rPr>
          <w:rFonts w:asciiTheme="minorHAnsi" w:hAnsiTheme="minorHAnsi" w:cstheme="minorHAnsi"/>
          <w:b/>
          <w:lang w:val="sr-Cyrl-CS"/>
        </w:rPr>
        <w:t xml:space="preserve"> </w:t>
      </w:r>
      <w:r w:rsidRPr="00C30E93">
        <w:rPr>
          <w:rFonts w:asciiTheme="minorHAnsi" w:hAnsiTheme="minorHAnsi" w:cstheme="minorHAnsi"/>
          <w:lang w:val="sr-Cyrl-CS"/>
        </w:rPr>
        <w:t>одељења,</w:t>
      </w:r>
      <w:r w:rsidRPr="00C30E93">
        <w:rPr>
          <w:rFonts w:asciiTheme="minorHAnsi" w:hAnsiTheme="minorHAnsi" w:cstheme="minorHAnsi"/>
          <w:b/>
          <w:lang w:val="sr-Cyrl-CS"/>
        </w:rPr>
        <w:t xml:space="preserve"> </w:t>
      </w:r>
      <w:r w:rsidRPr="00C30E93">
        <w:rPr>
          <w:rFonts w:asciiTheme="minorHAnsi" w:hAnsiTheme="minorHAnsi" w:cstheme="minorHAnsi"/>
          <w:lang w:val="sr-Cyrl-CS"/>
        </w:rPr>
        <w:t xml:space="preserve">које похађа </w:t>
      </w:r>
      <w:r w:rsidRPr="00C30E93">
        <w:rPr>
          <w:rFonts w:asciiTheme="minorHAnsi" w:hAnsiTheme="minorHAnsi" w:cstheme="minorHAnsi"/>
          <w:b/>
          <w:lang w:val="sr-Cyrl-RS"/>
        </w:rPr>
        <w:t xml:space="preserve">1.057 </w:t>
      </w:r>
      <w:r w:rsidRPr="00C30E93">
        <w:rPr>
          <w:rFonts w:asciiTheme="minorHAnsi" w:hAnsiTheme="minorHAnsi" w:cstheme="minorHAnsi"/>
          <w:lang w:val="sr-Cyrl-CS"/>
        </w:rPr>
        <w:t>или</w:t>
      </w:r>
      <w:r w:rsidRPr="00C30E93">
        <w:rPr>
          <w:rFonts w:asciiTheme="minorHAnsi" w:hAnsiTheme="minorHAnsi" w:cstheme="minorHAnsi"/>
          <w:b/>
          <w:lang w:val="sr-Cyrl-CS"/>
        </w:rPr>
        <w:t xml:space="preserve">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=1068*100/1387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8</w:t>
      </w:r>
      <w:r w:rsidRPr="00C30E93">
        <w:rPr>
          <w:rFonts w:asciiTheme="minorHAnsi" w:hAnsiTheme="minorHAnsi" w:cstheme="minorHAnsi"/>
          <w:b/>
          <w:noProof/>
          <w:lang w:val="sr-Cyrl-RS"/>
        </w:rPr>
        <w:t>3</w:t>
      </w:r>
      <w:r w:rsidRPr="00C30E93">
        <w:rPr>
          <w:rFonts w:asciiTheme="minorHAnsi" w:hAnsiTheme="minorHAnsi" w:cstheme="minorHAnsi"/>
          <w:b/>
          <w:noProof/>
          <w:lang w:val="sr-Cyrl-CS"/>
        </w:rPr>
        <w:t>.</w:t>
      </w:r>
      <w:r w:rsidRPr="00C30E93">
        <w:rPr>
          <w:rFonts w:asciiTheme="minorHAnsi" w:hAnsiTheme="minorHAnsi" w:cstheme="minorHAnsi"/>
          <w:b/>
          <w:noProof/>
          <w:lang w:val="sr-Cyrl-RS"/>
        </w:rPr>
        <w:t>23</w:t>
      </w:r>
      <w:r w:rsidRPr="00C30E93">
        <w:rPr>
          <w:rFonts w:asciiTheme="minorHAnsi" w:hAnsiTheme="minorHAnsi" w:cstheme="minorHAnsi"/>
          <w:b/>
          <w:noProof/>
          <w:lang w:val="sr-Cyrl-CS"/>
        </w:rPr>
        <w:t>%</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 xml:space="preserve"> </w:t>
      </w:r>
      <w:r w:rsidRPr="00C30E93">
        <w:rPr>
          <w:rFonts w:asciiTheme="minorHAnsi" w:hAnsiTheme="minorHAnsi" w:cstheme="minorHAnsi"/>
          <w:lang w:val="sr-Cyrl-CS"/>
        </w:rPr>
        <w:t>ученика</w:t>
      </w:r>
      <w:r w:rsidRPr="00C30E93">
        <w:rPr>
          <w:rFonts w:asciiTheme="minorHAnsi" w:hAnsiTheme="minorHAnsi" w:cstheme="minorHAnsi"/>
          <w:b/>
          <w:lang w:val="sr-Cyrl-CS"/>
        </w:rPr>
        <w:t xml:space="preserve"> </w:t>
      </w:r>
      <w:r w:rsidRPr="00C30E93">
        <w:rPr>
          <w:rFonts w:asciiTheme="minorHAnsi" w:hAnsiTheme="minorHAnsi" w:cstheme="minorHAnsi"/>
          <w:lang w:val="sr-Cyrl-CS"/>
        </w:rPr>
        <w:t>са сметњама у развоју</w:t>
      </w:r>
      <w:r w:rsidRPr="00C30E93">
        <w:rPr>
          <w:rFonts w:asciiTheme="minorHAnsi" w:hAnsiTheme="minorHAnsi" w:cstheme="minorHAnsi"/>
          <w:b/>
          <w:lang w:val="sr-Cyrl-CS"/>
        </w:rPr>
        <w:t xml:space="preserve">. </w:t>
      </w:r>
      <w:r w:rsidRPr="00C30E93">
        <w:rPr>
          <w:rFonts w:asciiTheme="minorHAnsi" w:hAnsiTheme="minorHAnsi" w:cstheme="minorHAnsi"/>
          <w:lang w:val="sr-Cyrl-CS"/>
        </w:rPr>
        <w:t>Такође, овај вид наставе остварује се и у</w:t>
      </w:r>
      <w:r w:rsidRPr="00C30E93">
        <w:rPr>
          <w:rFonts w:asciiTheme="minorHAnsi" w:hAnsiTheme="minorHAnsi" w:cstheme="minorHAnsi"/>
          <w:b/>
          <w:lang w:val="sr-Cyrl-CS"/>
        </w:rPr>
        <w:t xml:space="preserve"> </w:t>
      </w:r>
      <w:r w:rsidRPr="00C30E93">
        <w:rPr>
          <w:rFonts w:asciiTheme="minorHAnsi" w:hAnsiTheme="minorHAnsi" w:cstheme="minorHAnsi"/>
          <w:lang w:val="sr-Cyrl-CS"/>
        </w:rPr>
        <w:t>посебним одељењима</w:t>
      </w:r>
      <w:r w:rsidRPr="00C30E93">
        <w:rPr>
          <w:rFonts w:asciiTheme="minorHAnsi" w:hAnsiTheme="minorHAnsi" w:cstheme="minorHAnsi"/>
          <w:b/>
          <w:lang w:val="sr-Cyrl-CS"/>
        </w:rPr>
        <w:t xml:space="preserve"> </w:t>
      </w:r>
      <w:r w:rsidRPr="00C30E93">
        <w:rPr>
          <w:rFonts w:asciiTheme="minorHAnsi" w:hAnsiTheme="minorHAnsi" w:cstheme="minorHAnsi"/>
          <w:lang w:val="sr-Cyrl-CS"/>
        </w:rPr>
        <w:t xml:space="preserve">при </w:t>
      </w:r>
      <w:r w:rsidRPr="00C30E93">
        <w:rPr>
          <w:rFonts w:asciiTheme="minorHAnsi" w:hAnsiTheme="minorHAnsi" w:cstheme="minorHAnsi"/>
          <w:b/>
          <w:lang w:val="sr-Cyrl-RS"/>
        </w:rPr>
        <w:t>21</w:t>
      </w:r>
      <w:r w:rsidRPr="00C30E93">
        <w:rPr>
          <w:rFonts w:asciiTheme="minorHAnsi" w:hAnsiTheme="minorHAnsi" w:cstheme="minorHAnsi"/>
          <w:b/>
          <w:lang w:val="sr-Cyrl-CS"/>
        </w:rPr>
        <w:t xml:space="preserve"> </w:t>
      </w:r>
      <w:r w:rsidRPr="00C30E93">
        <w:rPr>
          <w:rFonts w:asciiTheme="minorHAnsi" w:hAnsiTheme="minorHAnsi" w:cstheme="minorHAnsi"/>
          <w:lang w:val="sr-Cyrl-CS"/>
        </w:rPr>
        <w:t>основној школи, које похађа</w:t>
      </w:r>
      <w:r w:rsidRPr="00C30E93">
        <w:rPr>
          <w:rFonts w:asciiTheme="minorHAnsi" w:hAnsiTheme="minorHAnsi" w:cstheme="minorHAnsi"/>
          <w:b/>
          <w:lang w:val="sr-Cyrl-CS"/>
        </w:rPr>
        <w:t xml:space="preserve"> </w:t>
      </w:r>
      <w:r w:rsidRPr="00C30E93">
        <w:rPr>
          <w:rFonts w:asciiTheme="minorHAnsi" w:hAnsiTheme="minorHAnsi" w:cstheme="minorHAnsi"/>
          <w:b/>
          <w:lang w:val="sr-Cyrl-RS"/>
        </w:rPr>
        <w:t>213</w:t>
      </w:r>
      <w:r w:rsidRPr="00C30E93">
        <w:rPr>
          <w:rFonts w:asciiTheme="minorHAnsi" w:hAnsiTheme="minorHAnsi" w:cstheme="minorHAnsi"/>
          <w:b/>
          <w:lang w:val="sr-Cyrl-CS"/>
        </w:rPr>
        <w:t xml:space="preserve"> </w:t>
      </w:r>
      <w:r w:rsidRPr="00C30E93">
        <w:rPr>
          <w:rFonts w:asciiTheme="minorHAnsi" w:hAnsiTheme="minorHAnsi" w:cstheme="minorHAnsi"/>
          <w:lang w:val="sr-Cyrl-CS"/>
        </w:rPr>
        <w:t>или</w:t>
      </w:r>
      <w:r w:rsidRPr="00C30E93">
        <w:rPr>
          <w:rFonts w:asciiTheme="minorHAnsi" w:hAnsiTheme="minorHAnsi" w:cstheme="minorHAnsi"/>
          <w:b/>
          <w:lang w:val="sr-Cyrl-CS"/>
        </w:rPr>
        <w:t xml:space="preserve">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=319*100/1387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1</w:t>
      </w:r>
      <w:r w:rsidRPr="00C30E93">
        <w:rPr>
          <w:rFonts w:asciiTheme="minorHAnsi" w:hAnsiTheme="minorHAnsi" w:cstheme="minorHAnsi"/>
          <w:b/>
          <w:noProof/>
          <w:lang w:val="sr-Cyrl-RS"/>
        </w:rPr>
        <w:t>6</w:t>
      </w:r>
      <w:r w:rsidRPr="00C30E93">
        <w:rPr>
          <w:rFonts w:asciiTheme="minorHAnsi" w:hAnsiTheme="minorHAnsi" w:cstheme="minorHAnsi"/>
          <w:b/>
          <w:noProof/>
          <w:lang w:val="sr-Cyrl-CS"/>
        </w:rPr>
        <w:t>.</w:t>
      </w:r>
      <w:r w:rsidRPr="00C30E93">
        <w:rPr>
          <w:rFonts w:asciiTheme="minorHAnsi" w:hAnsiTheme="minorHAnsi" w:cstheme="minorHAnsi"/>
          <w:b/>
          <w:noProof/>
          <w:lang w:val="sr-Cyrl-RS"/>
        </w:rPr>
        <w:t>77</w:t>
      </w:r>
      <w:r w:rsidRPr="00C30E93">
        <w:rPr>
          <w:rFonts w:asciiTheme="minorHAnsi" w:hAnsiTheme="minorHAnsi" w:cstheme="minorHAnsi"/>
          <w:b/>
          <w:noProof/>
          <w:lang w:val="sr-Cyrl-CS"/>
        </w:rPr>
        <w:t>%</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 xml:space="preserve"> </w:t>
      </w:r>
      <w:r w:rsidRPr="00C30E93">
        <w:rPr>
          <w:rFonts w:asciiTheme="minorHAnsi" w:hAnsiTheme="minorHAnsi" w:cstheme="minorHAnsi"/>
          <w:lang w:val="sr-Cyrl-CS"/>
        </w:rPr>
        <w:t xml:space="preserve">ученика са сметњама у развоју. </w:t>
      </w:r>
    </w:p>
    <w:p w14:paraId="781AF275" w14:textId="77777777" w:rsidR="00623B66" w:rsidRPr="00C30E93" w:rsidRDefault="00623B66" w:rsidP="00623B66">
      <w:pPr>
        <w:ind w:firstLine="720"/>
        <w:contextualSpacing/>
        <w:jc w:val="both"/>
        <w:rPr>
          <w:rFonts w:asciiTheme="minorHAnsi" w:hAnsiTheme="minorHAnsi" w:cstheme="minorHAnsi"/>
          <w:b/>
          <w:lang w:val="sr-Cyrl-CS"/>
        </w:rPr>
      </w:pPr>
    </w:p>
    <w:p w14:paraId="3CD46CCA" w14:textId="77777777" w:rsidR="00623B66" w:rsidRPr="00C30E93" w:rsidRDefault="00623B66" w:rsidP="00623B66">
      <w:pPr>
        <w:ind w:firstLine="720"/>
        <w:contextualSpacing/>
        <w:jc w:val="both"/>
        <w:rPr>
          <w:rFonts w:asciiTheme="minorHAnsi" w:hAnsiTheme="minorHAnsi" w:cstheme="minorHAnsi"/>
          <w:b/>
          <w:lang w:val="sr-Cyrl-CS"/>
        </w:rPr>
      </w:pPr>
      <w:r w:rsidRPr="00C30E93">
        <w:rPr>
          <w:rFonts w:asciiTheme="minorHAnsi" w:hAnsiTheme="minorHAnsi" w:cstheme="minorHAnsi"/>
          <w:b/>
          <w:lang w:val="sr-Cyrl-CS"/>
        </w:rPr>
        <w:t>Основне музичке школе</w:t>
      </w:r>
      <w:r w:rsidRPr="00C30E93">
        <w:rPr>
          <w:rFonts w:asciiTheme="minorHAnsi" w:hAnsiTheme="minorHAnsi" w:cstheme="minorHAnsi"/>
          <w:lang w:val="sr-Cyrl-CS"/>
        </w:rPr>
        <w:t xml:space="preserve"> на српском језику похађа укупно </w:t>
      </w:r>
      <w:r w:rsidRPr="00C30E93">
        <w:rPr>
          <w:rFonts w:asciiTheme="minorHAnsi" w:hAnsiTheme="minorHAnsi" w:cstheme="minorHAnsi"/>
          <w:b/>
          <w:lang w:val="sr-Latn-RS"/>
        </w:rPr>
        <w:t>6</w:t>
      </w:r>
      <w:r w:rsidRPr="00C30E93">
        <w:rPr>
          <w:rFonts w:asciiTheme="minorHAnsi" w:hAnsiTheme="minorHAnsi" w:cstheme="minorHAnsi"/>
          <w:b/>
          <w:lang w:val="sr-Cyrl-CS"/>
        </w:rPr>
        <w:t xml:space="preserve">.528 </w:t>
      </w:r>
      <w:r w:rsidRPr="00C30E93">
        <w:rPr>
          <w:rFonts w:asciiTheme="minorHAnsi" w:hAnsiTheme="minorHAnsi" w:cstheme="minorHAnsi"/>
          <w:lang w:val="sr-Cyrl-CS"/>
        </w:rPr>
        <w:t xml:space="preserve">ученика, у </w:t>
      </w:r>
      <w:r w:rsidRPr="00C30E93">
        <w:rPr>
          <w:rFonts w:asciiTheme="minorHAnsi" w:hAnsiTheme="minorHAnsi" w:cstheme="minorHAnsi"/>
          <w:b/>
          <w:bCs/>
          <w:lang w:val="sr-Cyrl-CS"/>
        </w:rPr>
        <w:t xml:space="preserve">21 </w:t>
      </w:r>
      <w:r w:rsidRPr="00C30E93">
        <w:rPr>
          <w:rFonts w:asciiTheme="minorHAnsi" w:hAnsiTheme="minorHAnsi" w:cstheme="minorHAnsi"/>
          <w:bCs/>
          <w:lang w:val="sr-Cyrl-CS"/>
        </w:rPr>
        <w:t>музичкој школи</w:t>
      </w:r>
      <w:r w:rsidRPr="00C30E93">
        <w:rPr>
          <w:rFonts w:asciiTheme="minorHAnsi" w:hAnsiTheme="minorHAnsi" w:cstheme="minorHAnsi"/>
          <w:lang w:val="sr-Cyrl-CS"/>
        </w:rPr>
        <w:t xml:space="preserve">, са седиштем у </w:t>
      </w:r>
      <w:r w:rsidRPr="00C30E93">
        <w:rPr>
          <w:rFonts w:asciiTheme="minorHAnsi" w:hAnsiTheme="minorHAnsi" w:cstheme="minorHAnsi"/>
          <w:b/>
          <w:bCs/>
          <w:lang w:val="sr-Cyrl-CS"/>
        </w:rPr>
        <w:t xml:space="preserve">20 </w:t>
      </w:r>
      <w:r w:rsidRPr="00C30E93">
        <w:rPr>
          <w:rFonts w:asciiTheme="minorHAnsi" w:hAnsiTheme="minorHAnsi" w:cstheme="minorHAnsi"/>
          <w:bCs/>
          <w:lang w:val="sr-Cyrl-CS"/>
        </w:rPr>
        <w:t>локалних самоуправа.</w:t>
      </w:r>
    </w:p>
    <w:p w14:paraId="3C5E45A5" w14:textId="77777777" w:rsidR="00623B66" w:rsidRPr="00C30E93" w:rsidRDefault="00623B66" w:rsidP="00623B66">
      <w:pPr>
        <w:ind w:firstLine="720"/>
        <w:contextualSpacing/>
        <w:jc w:val="both"/>
        <w:rPr>
          <w:rFonts w:asciiTheme="minorHAnsi" w:hAnsiTheme="minorHAnsi" w:cstheme="minorHAnsi"/>
          <w:b/>
          <w:lang w:val="sr-Cyrl-CS"/>
        </w:rPr>
      </w:pPr>
      <w:r w:rsidRPr="00C30E93">
        <w:rPr>
          <w:rFonts w:asciiTheme="minorHAnsi" w:hAnsiTheme="minorHAnsi" w:cstheme="minorHAnsi"/>
          <w:lang w:val="sr-Cyrl-CS"/>
        </w:rPr>
        <w:t>Наставом на српском језику</w:t>
      </w:r>
      <w:r w:rsidRPr="00C30E93">
        <w:rPr>
          <w:rFonts w:asciiTheme="minorHAnsi" w:hAnsiTheme="minorHAnsi" w:cstheme="minorHAnsi"/>
          <w:b/>
          <w:lang w:val="sr-Cyrl-CS"/>
        </w:rPr>
        <w:t xml:space="preserve"> </w:t>
      </w:r>
      <w:r w:rsidRPr="00C30E93">
        <w:rPr>
          <w:rFonts w:asciiTheme="minorHAnsi" w:hAnsiTheme="minorHAnsi" w:cstheme="minorHAnsi"/>
          <w:lang w:val="sr-Cyrl-CS"/>
        </w:rPr>
        <w:t xml:space="preserve">обухваћено је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=5883*100/6884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8</w:t>
      </w:r>
      <w:r w:rsidRPr="00C30E93">
        <w:rPr>
          <w:rFonts w:asciiTheme="minorHAnsi" w:hAnsiTheme="minorHAnsi" w:cstheme="minorHAnsi"/>
          <w:b/>
          <w:noProof/>
          <w:lang w:val="sr-Cyrl-RS"/>
        </w:rPr>
        <w:t>7</w:t>
      </w:r>
      <w:r w:rsidRPr="00C30E93">
        <w:rPr>
          <w:rFonts w:asciiTheme="minorHAnsi" w:hAnsiTheme="minorHAnsi" w:cstheme="minorHAnsi"/>
          <w:b/>
          <w:noProof/>
          <w:lang w:val="sr-Cyrl-CS"/>
        </w:rPr>
        <w:t>.2</w:t>
      </w:r>
      <w:r w:rsidRPr="00C30E93">
        <w:rPr>
          <w:rFonts w:asciiTheme="minorHAnsi" w:hAnsiTheme="minorHAnsi" w:cstheme="minorHAnsi"/>
          <w:b/>
          <w:noProof/>
          <w:lang w:val="sr-Latn-RS"/>
        </w:rPr>
        <w:t>5</w:t>
      </w:r>
      <w:r w:rsidRPr="00C30E93">
        <w:rPr>
          <w:rFonts w:asciiTheme="minorHAnsi" w:hAnsiTheme="minorHAnsi" w:cstheme="minorHAnsi"/>
          <w:b/>
          <w:noProof/>
          <w:lang w:val="sr-Cyrl-CS"/>
        </w:rPr>
        <w:t>%</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 xml:space="preserve"> </w:t>
      </w:r>
      <w:r w:rsidRPr="00C30E93">
        <w:rPr>
          <w:rFonts w:asciiTheme="minorHAnsi" w:hAnsiTheme="minorHAnsi" w:cstheme="minorHAnsi"/>
          <w:lang w:val="sr-Cyrl-CS"/>
        </w:rPr>
        <w:t xml:space="preserve">ученика у основним музичким школама (табела </w:t>
      </w:r>
      <w:r w:rsidRPr="00C30E93">
        <w:rPr>
          <w:rFonts w:asciiTheme="minorHAnsi" w:hAnsiTheme="minorHAnsi" w:cstheme="minorHAnsi"/>
        </w:rPr>
        <w:t>20</w:t>
      </w:r>
      <w:r w:rsidRPr="00C30E93">
        <w:rPr>
          <w:rFonts w:asciiTheme="minorHAnsi" w:hAnsiTheme="minorHAnsi" w:cstheme="minorHAnsi"/>
          <w:lang w:val="sr-Cyrl-CS"/>
        </w:rPr>
        <w:t xml:space="preserve">). У поређењу с претходном школском годином, број ученика на српском језику </w:t>
      </w:r>
      <w:r w:rsidRPr="00C30E93">
        <w:rPr>
          <w:rFonts w:asciiTheme="minorHAnsi" w:hAnsiTheme="minorHAnsi" w:cstheme="minorHAnsi"/>
          <w:b/>
          <w:lang w:val="sr-Cyrl-CS"/>
        </w:rPr>
        <w:t xml:space="preserve">повећан </w:t>
      </w:r>
      <w:r w:rsidRPr="00C30E93">
        <w:rPr>
          <w:rFonts w:asciiTheme="minorHAnsi" w:hAnsiTheme="minorHAnsi" w:cstheme="minorHAnsi"/>
          <w:lang w:val="sr-Cyrl-CS"/>
        </w:rPr>
        <w:t>је</w:t>
      </w:r>
      <w:r w:rsidRPr="00C30E93">
        <w:rPr>
          <w:rFonts w:asciiTheme="minorHAnsi" w:hAnsiTheme="minorHAnsi" w:cstheme="minorHAnsi"/>
          <w:b/>
          <w:lang w:val="sr-Cyrl-CS"/>
        </w:rPr>
        <w:t xml:space="preserve"> </w:t>
      </w:r>
      <w:r w:rsidRPr="00C30E93">
        <w:rPr>
          <w:rFonts w:asciiTheme="minorHAnsi" w:hAnsiTheme="minorHAnsi" w:cstheme="minorHAnsi"/>
          <w:lang w:val="sr-Cyrl-CS"/>
        </w:rPr>
        <w:t xml:space="preserve">за </w:t>
      </w:r>
      <w:r w:rsidRPr="00C30E93">
        <w:rPr>
          <w:rFonts w:asciiTheme="minorHAnsi" w:hAnsiTheme="minorHAnsi" w:cstheme="minorHAnsi"/>
          <w:b/>
          <w:lang w:val="sr-Cyrl-RS"/>
        </w:rPr>
        <w:t>335</w:t>
      </w:r>
      <w:r w:rsidRPr="00C30E93">
        <w:rPr>
          <w:rFonts w:asciiTheme="minorHAnsi" w:hAnsiTheme="minorHAnsi" w:cstheme="minorHAnsi"/>
          <w:b/>
          <w:lang w:val="sr-Cyrl-CS"/>
        </w:rPr>
        <w:t xml:space="preserve"> </w:t>
      </w:r>
      <w:r w:rsidRPr="00C30E93">
        <w:rPr>
          <w:rFonts w:asciiTheme="minorHAnsi" w:hAnsiTheme="minorHAnsi" w:cstheme="minorHAnsi"/>
          <w:lang w:val="sr-Cyrl-CS"/>
        </w:rPr>
        <w:t>то јест за</w:t>
      </w:r>
      <w:r w:rsidRPr="00C30E93">
        <w:rPr>
          <w:rFonts w:asciiTheme="minorHAnsi" w:hAnsiTheme="minorHAnsi" w:cstheme="minorHAnsi"/>
          <w:b/>
          <w:lang w:val="sr-Cyrl-CS"/>
        </w:rPr>
        <w:t xml:space="preserve">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=5883*100/5677-100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5.</w:t>
      </w:r>
      <w:r w:rsidRPr="00C30E93">
        <w:rPr>
          <w:rFonts w:asciiTheme="minorHAnsi" w:hAnsiTheme="minorHAnsi" w:cstheme="minorHAnsi"/>
          <w:b/>
          <w:noProof/>
          <w:lang w:val="sr-Cyrl-RS"/>
        </w:rPr>
        <w:t>41</w:t>
      </w:r>
      <w:r w:rsidRPr="00C30E93">
        <w:rPr>
          <w:rFonts w:asciiTheme="minorHAnsi" w:hAnsiTheme="minorHAnsi" w:cstheme="minorHAnsi"/>
          <w:b/>
          <w:noProof/>
          <w:lang w:val="sr-Cyrl-CS"/>
        </w:rPr>
        <w:t>%</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w:t>
      </w:r>
    </w:p>
    <w:p w14:paraId="07A290A1" w14:textId="77777777" w:rsidR="00623B66" w:rsidRPr="00C30E93" w:rsidRDefault="00623B66" w:rsidP="00623B66">
      <w:pPr>
        <w:ind w:firstLine="720"/>
        <w:contextualSpacing/>
        <w:jc w:val="both"/>
        <w:rPr>
          <w:rFonts w:asciiTheme="minorHAnsi" w:hAnsiTheme="minorHAnsi" w:cstheme="minorHAnsi"/>
          <w:b/>
          <w:lang w:val="sr-Cyrl-CS"/>
        </w:rPr>
      </w:pPr>
    </w:p>
    <w:p w14:paraId="0293211F" w14:textId="77777777" w:rsidR="00623B66" w:rsidRPr="00C30E93" w:rsidRDefault="00623B66" w:rsidP="00623B66">
      <w:pPr>
        <w:ind w:firstLine="720"/>
        <w:contextualSpacing/>
        <w:jc w:val="both"/>
        <w:rPr>
          <w:rFonts w:asciiTheme="minorHAnsi" w:hAnsiTheme="minorHAnsi" w:cstheme="minorHAnsi"/>
          <w:b/>
          <w:lang w:val="sr-Cyrl-CS"/>
        </w:rPr>
      </w:pPr>
      <w:r w:rsidRPr="00C30E93">
        <w:rPr>
          <w:rFonts w:asciiTheme="minorHAnsi" w:hAnsiTheme="minorHAnsi" w:cstheme="minorHAnsi"/>
          <w:b/>
          <w:lang w:val="sr-Cyrl-CS"/>
        </w:rPr>
        <w:t>Основне балетске школе</w:t>
      </w:r>
      <w:r w:rsidRPr="00C30E93">
        <w:rPr>
          <w:rFonts w:asciiTheme="minorHAnsi" w:hAnsiTheme="minorHAnsi" w:cstheme="minorHAnsi"/>
          <w:lang w:val="sr-Cyrl-CS"/>
        </w:rPr>
        <w:t xml:space="preserve"> похађа укупно </w:t>
      </w:r>
      <w:r w:rsidRPr="00C30E93">
        <w:rPr>
          <w:rFonts w:asciiTheme="minorHAnsi" w:hAnsiTheme="minorHAnsi" w:cstheme="minorHAnsi"/>
          <w:b/>
          <w:lang w:val="sr-Cyrl-CS"/>
        </w:rPr>
        <w:t xml:space="preserve">384 </w:t>
      </w:r>
      <w:r w:rsidRPr="00C30E93">
        <w:rPr>
          <w:rFonts w:asciiTheme="minorHAnsi" w:hAnsiTheme="minorHAnsi" w:cstheme="minorHAnsi"/>
          <w:lang w:val="sr-Cyrl-CS"/>
        </w:rPr>
        <w:t xml:space="preserve">ученика. У поређењу с прошлом школском годином, број ученика </w:t>
      </w:r>
      <w:r w:rsidRPr="00C30E93">
        <w:rPr>
          <w:rFonts w:asciiTheme="minorHAnsi" w:hAnsiTheme="minorHAnsi" w:cstheme="minorHAnsi"/>
          <w:b/>
          <w:lang w:val="sr-Cyrl-RS"/>
        </w:rPr>
        <w:t>повећан</w:t>
      </w:r>
      <w:r w:rsidRPr="00C30E93">
        <w:rPr>
          <w:rFonts w:asciiTheme="minorHAnsi" w:hAnsiTheme="minorHAnsi" w:cstheme="minorHAnsi"/>
          <w:b/>
          <w:lang w:val="sr-Cyrl-CS"/>
        </w:rPr>
        <w:t xml:space="preserve"> </w:t>
      </w:r>
      <w:r w:rsidRPr="00C30E93">
        <w:rPr>
          <w:rFonts w:asciiTheme="minorHAnsi" w:hAnsiTheme="minorHAnsi" w:cstheme="minorHAnsi"/>
          <w:lang w:val="sr-Cyrl-CS"/>
        </w:rPr>
        <w:t xml:space="preserve">је за </w:t>
      </w:r>
      <w:r w:rsidRPr="00C30E93">
        <w:rPr>
          <w:rFonts w:asciiTheme="minorHAnsi" w:hAnsiTheme="minorHAnsi" w:cstheme="minorHAnsi"/>
          <w:b/>
          <w:lang w:val="sr-Cyrl-RS"/>
        </w:rPr>
        <w:t xml:space="preserve">32 </w:t>
      </w:r>
      <w:r w:rsidRPr="00C30E93">
        <w:rPr>
          <w:rFonts w:asciiTheme="minorHAnsi" w:hAnsiTheme="minorHAnsi" w:cstheme="minorHAnsi"/>
          <w:lang w:val="sr-Cyrl-RS"/>
        </w:rPr>
        <w:t xml:space="preserve">ученика то јест за </w:t>
      </w:r>
      <w:r w:rsidRPr="00C30E93">
        <w:rPr>
          <w:rFonts w:asciiTheme="minorHAnsi" w:hAnsiTheme="minorHAnsi" w:cstheme="minorHAnsi"/>
          <w:b/>
          <w:lang w:val="sr-Cyrl-RS"/>
        </w:rPr>
        <w:t>9.09%.</w:t>
      </w:r>
    </w:p>
    <w:p w14:paraId="616A5151" w14:textId="77777777" w:rsidR="00623B66" w:rsidRPr="00C30E93" w:rsidRDefault="00623B66" w:rsidP="00623B66">
      <w:pPr>
        <w:ind w:firstLine="720"/>
        <w:contextualSpacing/>
        <w:jc w:val="both"/>
        <w:rPr>
          <w:rFonts w:asciiTheme="minorHAnsi" w:hAnsiTheme="minorHAnsi" w:cstheme="minorHAnsi"/>
          <w:lang w:val="sr-Cyrl-CS"/>
        </w:rPr>
      </w:pPr>
      <w:r w:rsidRPr="00C30E93">
        <w:rPr>
          <w:rFonts w:asciiTheme="minorHAnsi" w:hAnsiTheme="minorHAnsi" w:cstheme="minorHAnsi"/>
          <w:lang w:val="sr-Cyrl-CS"/>
        </w:rPr>
        <w:t xml:space="preserve">Основно балетско образовање остварује се само на српском језику, у </w:t>
      </w:r>
      <w:r w:rsidRPr="00C30E93">
        <w:rPr>
          <w:rFonts w:asciiTheme="minorHAnsi" w:hAnsiTheme="minorHAnsi" w:cstheme="minorHAnsi"/>
          <w:b/>
          <w:lang w:val="sr-Cyrl-CS"/>
        </w:rPr>
        <w:t>две (2)</w:t>
      </w:r>
      <w:r w:rsidRPr="00C30E93">
        <w:rPr>
          <w:rFonts w:asciiTheme="minorHAnsi" w:hAnsiTheme="minorHAnsi" w:cstheme="minorHAnsi"/>
          <w:lang w:val="sr-Cyrl-CS"/>
        </w:rPr>
        <w:t xml:space="preserve"> основне балетске школе са седиштем у </w:t>
      </w:r>
      <w:r w:rsidRPr="00C30E93">
        <w:rPr>
          <w:rFonts w:asciiTheme="minorHAnsi" w:hAnsiTheme="minorHAnsi" w:cstheme="minorHAnsi"/>
          <w:b/>
          <w:lang w:val="sr-Cyrl-CS"/>
        </w:rPr>
        <w:t>две (2)</w:t>
      </w:r>
      <w:r w:rsidRPr="00C30E93">
        <w:rPr>
          <w:rFonts w:asciiTheme="minorHAnsi" w:hAnsiTheme="minorHAnsi" w:cstheme="minorHAnsi"/>
          <w:lang w:val="sr-Cyrl-CS"/>
        </w:rPr>
        <w:t xml:space="preserve"> локалне самоуправе (Нови Сад и Панчево), које имају </w:t>
      </w:r>
      <w:r w:rsidRPr="00C30E93">
        <w:rPr>
          <w:rFonts w:asciiTheme="minorHAnsi" w:hAnsiTheme="minorHAnsi" w:cstheme="minorHAnsi"/>
          <w:b/>
          <w:lang w:val="sr-Cyrl-CS"/>
        </w:rPr>
        <w:t>пет (5)</w:t>
      </w:r>
      <w:r w:rsidRPr="00C30E93">
        <w:rPr>
          <w:rFonts w:asciiTheme="minorHAnsi" w:hAnsiTheme="minorHAnsi" w:cstheme="minorHAnsi"/>
          <w:lang w:val="sr-Cyrl-CS"/>
        </w:rPr>
        <w:t xml:space="preserve"> издвојених одељења, у </w:t>
      </w:r>
      <w:r w:rsidRPr="00C30E93">
        <w:rPr>
          <w:rFonts w:asciiTheme="minorHAnsi" w:hAnsiTheme="minorHAnsi" w:cstheme="minorHAnsi"/>
          <w:b/>
          <w:lang w:val="sr-Cyrl-CS"/>
        </w:rPr>
        <w:t>четири (4)</w:t>
      </w:r>
      <w:r w:rsidRPr="00C30E93">
        <w:rPr>
          <w:rFonts w:asciiTheme="minorHAnsi" w:hAnsiTheme="minorHAnsi" w:cstheme="minorHAnsi"/>
          <w:lang w:val="sr-Cyrl-CS"/>
        </w:rPr>
        <w:t xml:space="preserve"> локалне самоуправе (Кикинда, Зрењанин, Алибунар и Вршац). Наставу у седишту школе похађа </w:t>
      </w:r>
      <w:r w:rsidRPr="00C30E93">
        <w:rPr>
          <w:rFonts w:asciiTheme="minorHAnsi" w:hAnsiTheme="minorHAnsi" w:cstheme="minorHAnsi"/>
          <w:b/>
          <w:lang w:val="sr-Cyrl-RS"/>
        </w:rPr>
        <w:t>225</w:t>
      </w:r>
      <w:r w:rsidRPr="00C30E93">
        <w:rPr>
          <w:rFonts w:asciiTheme="minorHAnsi" w:hAnsiTheme="minorHAnsi" w:cstheme="minorHAnsi"/>
          <w:b/>
          <w:lang w:val="sr-Cyrl-CS"/>
        </w:rPr>
        <w:t xml:space="preserve"> </w:t>
      </w:r>
      <w:r w:rsidRPr="00C30E93">
        <w:rPr>
          <w:rFonts w:asciiTheme="minorHAnsi" w:hAnsiTheme="minorHAnsi" w:cstheme="minorHAnsi"/>
          <w:lang w:val="sr-Cyrl-CS"/>
        </w:rPr>
        <w:t xml:space="preserve">ученика </w:t>
      </w:r>
      <w:r w:rsidRPr="00C30E93">
        <w:rPr>
          <w:rFonts w:asciiTheme="minorHAnsi" w:hAnsiTheme="minorHAnsi" w:cstheme="minorHAnsi"/>
          <w:b/>
          <w:lang w:val="sr-Cyrl-CS"/>
        </w:rPr>
        <w:t>(</w:t>
      </w:r>
      <w:r w:rsidRPr="00C30E93">
        <w:rPr>
          <w:rFonts w:asciiTheme="minorHAnsi" w:hAnsiTheme="minorHAnsi" w:cstheme="minorHAnsi"/>
          <w:b/>
          <w:lang w:val="sr-Cyrl-CS"/>
        </w:rPr>
        <w:fldChar w:fldCharType="begin"/>
      </w:r>
      <w:r w:rsidRPr="00C30E93">
        <w:rPr>
          <w:rFonts w:asciiTheme="minorHAnsi" w:hAnsiTheme="minorHAnsi" w:cstheme="minorHAnsi"/>
          <w:b/>
          <w:lang w:val="ru-RU"/>
        </w:rPr>
        <w:instrText xml:space="preserve"> =289*100/428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ru-RU"/>
        </w:rPr>
        <w:t>58.59%</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w:t>
      </w:r>
      <w:r w:rsidRPr="00C30E93">
        <w:rPr>
          <w:rFonts w:asciiTheme="minorHAnsi" w:hAnsiTheme="minorHAnsi" w:cstheme="minorHAnsi"/>
          <w:lang w:val="sr-Cyrl-CS"/>
        </w:rPr>
        <w:t xml:space="preserve">, а у издвојеним одељењима </w:t>
      </w:r>
      <w:r w:rsidRPr="00C30E93">
        <w:rPr>
          <w:rFonts w:asciiTheme="minorHAnsi" w:hAnsiTheme="minorHAnsi" w:cstheme="minorHAnsi"/>
          <w:b/>
          <w:lang w:val="sr-Latn-RS"/>
        </w:rPr>
        <w:t xml:space="preserve">159 </w:t>
      </w:r>
      <w:r w:rsidRPr="00C30E93">
        <w:rPr>
          <w:rFonts w:asciiTheme="minorHAnsi" w:hAnsiTheme="minorHAnsi" w:cstheme="minorHAnsi"/>
          <w:lang w:val="sr-Cyrl-CS"/>
        </w:rPr>
        <w:t xml:space="preserve">ученика </w:t>
      </w:r>
      <w:r w:rsidRPr="00C30E93">
        <w:rPr>
          <w:rFonts w:asciiTheme="minorHAnsi" w:hAnsiTheme="minorHAnsi" w:cstheme="minorHAnsi"/>
          <w:b/>
          <w:lang w:val="sr-Cyrl-CS"/>
        </w:rPr>
        <w:t>(</w:t>
      </w:r>
      <w:r w:rsidRPr="00C30E93">
        <w:rPr>
          <w:rFonts w:asciiTheme="minorHAnsi" w:hAnsiTheme="minorHAnsi" w:cstheme="minorHAnsi"/>
          <w:b/>
          <w:lang w:val="sr-Cyrl-CS"/>
        </w:rPr>
        <w:fldChar w:fldCharType="begin"/>
      </w:r>
      <w:r w:rsidRPr="00C30E93">
        <w:rPr>
          <w:rFonts w:asciiTheme="minorHAnsi" w:hAnsiTheme="minorHAnsi" w:cstheme="minorHAnsi"/>
          <w:b/>
          <w:lang w:val="ru-RU"/>
        </w:rPr>
        <w:instrText xml:space="preserve"> =139*100/428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ru-RU"/>
        </w:rPr>
        <w:t>41.41%</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w:t>
      </w:r>
      <w:r w:rsidRPr="00C30E93">
        <w:rPr>
          <w:rFonts w:asciiTheme="minorHAnsi" w:hAnsiTheme="minorHAnsi" w:cstheme="minorHAnsi"/>
          <w:lang w:val="sr-Cyrl-CS"/>
        </w:rPr>
        <w:t>.</w:t>
      </w:r>
    </w:p>
    <w:p w14:paraId="46BE6CF7" w14:textId="77777777" w:rsidR="00623B66" w:rsidRPr="00C30E93" w:rsidRDefault="00623B66" w:rsidP="00623B66">
      <w:pPr>
        <w:ind w:firstLine="720"/>
        <w:contextualSpacing/>
        <w:jc w:val="both"/>
        <w:rPr>
          <w:rFonts w:asciiTheme="minorHAnsi" w:hAnsiTheme="minorHAnsi" w:cstheme="minorHAnsi"/>
          <w:b/>
          <w:lang w:val="sr-Cyrl-CS"/>
        </w:rPr>
      </w:pPr>
    </w:p>
    <w:p w14:paraId="126716BA" w14:textId="77777777" w:rsidR="00623B66" w:rsidRPr="00C30E93" w:rsidRDefault="00623B66" w:rsidP="00623B66">
      <w:pPr>
        <w:ind w:firstLine="720"/>
        <w:contextualSpacing/>
        <w:jc w:val="both"/>
        <w:rPr>
          <w:rFonts w:asciiTheme="minorHAnsi" w:hAnsiTheme="minorHAnsi" w:cstheme="minorHAnsi"/>
          <w:lang w:val="sr-Cyrl-CS"/>
        </w:rPr>
      </w:pPr>
      <w:r w:rsidRPr="00C30E93">
        <w:rPr>
          <w:rFonts w:asciiTheme="minorHAnsi" w:hAnsiTheme="minorHAnsi" w:cstheme="minorHAnsi"/>
          <w:b/>
          <w:lang w:val="sr-Cyrl-CS"/>
        </w:rPr>
        <w:t>Школе за основно образовање одраслих</w:t>
      </w:r>
      <w:r w:rsidRPr="00C30E93">
        <w:rPr>
          <w:rFonts w:asciiTheme="minorHAnsi" w:hAnsiTheme="minorHAnsi" w:cstheme="minorHAnsi"/>
          <w:lang w:val="sr-Cyrl-CS"/>
        </w:rPr>
        <w:t xml:space="preserve"> похађа на српском језику укупно </w:t>
      </w:r>
      <w:r w:rsidRPr="00C30E93">
        <w:rPr>
          <w:rFonts w:asciiTheme="minorHAnsi" w:hAnsiTheme="minorHAnsi" w:cstheme="minorHAnsi"/>
          <w:b/>
          <w:lang w:val="sr-Cyrl-RS"/>
        </w:rPr>
        <w:t>1.471</w:t>
      </w:r>
      <w:r w:rsidRPr="00C30E93">
        <w:rPr>
          <w:rFonts w:asciiTheme="minorHAnsi" w:hAnsiTheme="minorHAnsi" w:cstheme="minorHAnsi"/>
          <w:b/>
          <w:lang w:val="sr-Cyrl-CS"/>
        </w:rPr>
        <w:t xml:space="preserve"> </w:t>
      </w:r>
      <w:r w:rsidRPr="00C30E93">
        <w:rPr>
          <w:rFonts w:asciiTheme="minorHAnsi" w:hAnsiTheme="minorHAnsi" w:cstheme="minorHAnsi"/>
          <w:lang w:val="sr-Cyrl-CS"/>
        </w:rPr>
        <w:t xml:space="preserve">одрастао полазник, што је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=1576*100/1661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9</w:t>
      </w:r>
      <w:r w:rsidRPr="00C30E93">
        <w:rPr>
          <w:rFonts w:asciiTheme="minorHAnsi" w:hAnsiTheme="minorHAnsi" w:cstheme="minorHAnsi"/>
          <w:b/>
          <w:noProof/>
          <w:lang w:val="sr-Cyrl-RS"/>
        </w:rPr>
        <w:t>2</w:t>
      </w:r>
      <w:r w:rsidRPr="00C30E93">
        <w:rPr>
          <w:rFonts w:asciiTheme="minorHAnsi" w:hAnsiTheme="minorHAnsi" w:cstheme="minorHAnsi"/>
          <w:b/>
          <w:noProof/>
          <w:lang w:val="sr-Cyrl-CS"/>
        </w:rPr>
        <w:t>.69%</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 xml:space="preserve"> </w:t>
      </w:r>
      <w:r w:rsidRPr="00C30E93">
        <w:rPr>
          <w:rFonts w:asciiTheme="minorHAnsi" w:hAnsiTheme="minorHAnsi" w:cstheme="minorHAnsi"/>
          <w:lang w:val="sr-Cyrl-CS"/>
        </w:rPr>
        <w:t xml:space="preserve">популације полазника у основним школама за образовање одраслих (табела </w:t>
      </w:r>
      <w:r w:rsidRPr="00C30E93">
        <w:rPr>
          <w:rFonts w:asciiTheme="minorHAnsi" w:hAnsiTheme="minorHAnsi" w:cstheme="minorHAnsi"/>
        </w:rPr>
        <w:t>20</w:t>
      </w:r>
      <w:r w:rsidRPr="00C30E93">
        <w:rPr>
          <w:rFonts w:asciiTheme="minorHAnsi" w:hAnsiTheme="minorHAnsi" w:cstheme="minorHAnsi"/>
          <w:lang w:val="sr-Cyrl-CS"/>
        </w:rPr>
        <w:t>). У поређењу с прошлом школском годином,</w:t>
      </w:r>
      <w:r w:rsidRPr="00C30E93" w:rsidDel="00C90669">
        <w:rPr>
          <w:rFonts w:asciiTheme="minorHAnsi" w:hAnsiTheme="minorHAnsi" w:cstheme="minorHAnsi"/>
          <w:lang w:val="sr-Cyrl-CS"/>
        </w:rPr>
        <w:t xml:space="preserve"> </w:t>
      </w:r>
      <w:r w:rsidRPr="00C30E93">
        <w:rPr>
          <w:rFonts w:asciiTheme="minorHAnsi" w:hAnsiTheme="minorHAnsi" w:cstheme="minorHAnsi"/>
          <w:lang w:val="sr-Cyrl-CS"/>
        </w:rPr>
        <w:t xml:space="preserve">број одраслих полазника који похађају наставу на српском језику </w:t>
      </w:r>
      <w:r w:rsidRPr="00C30E93">
        <w:rPr>
          <w:rFonts w:asciiTheme="minorHAnsi" w:hAnsiTheme="minorHAnsi" w:cstheme="minorHAnsi"/>
          <w:b/>
          <w:lang w:val="sr-Cyrl-RS"/>
        </w:rPr>
        <w:t>смањен</w:t>
      </w:r>
      <w:r w:rsidRPr="00C30E93">
        <w:rPr>
          <w:rFonts w:asciiTheme="minorHAnsi" w:hAnsiTheme="minorHAnsi" w:cstheme="minorHAnsi"/>
          <w:b/>
          <w:lang w:val="sr-Cyrl-CS"/>
        </w:rPr>
        <w:t xml:space="preserve"> </w:t>
      </w:r>
      <w:r w:rsidRPr="00C30E93">
        <w:rPr>
          <w:rFonts w:asciiTheme="minorHAnsi" w:hAnsiTheme="minorHAnsi" w:cstheme="minorHAnsi"/>
          <w:lang w:val="sr-Cyrl-CS"/>
        </w:rPr>
        <w:t>је</w:t>
      </w:r>
      <w:r w:rsidRPr="00C30E93">
        <w:rPr>
          <w:rFonts w:asciiTheme="minorHAnsi" w:hAnsiTheme="minorHAnsi" w:cstheme="minorHAnsi"/>
          <w:b/>
          <w:lang w:val="sr-Cyrl-CS"/>
        </w:rPr>
        <w:t xml:space="preserve"> </w:t>
      </w:r>
      <w:r w:rsidRPr="00C30E93">
        <w:rPr>
          <w:rFonts w:asciiTheme="minorHAnsi" w:hAnsiTheme="minorHAnsi" w:cstheme="minorHAnsi"/>
          <w:lang w:val="sr-Cyrl-CS"/>
        </w:rPr>
        <w:t xml:space="preserve">за </w:t>
      </w:r>
      <w:r w:rsidRPr="00C30E93">
        <w:rPr>
          <w:rFonts w:asciiTheme="minorHAnsi" w:hAnsiTheme="minorHAnsi" w:cstheme="minorHAnsi"/>
          <w:b/>
          <w:lang w:val="sr-Cyrl-RS"/>
        </w:rPr>
        <w:t>120</w:t>
      </w:r>
      <w:r w:rsidRPr="00C30E93">
        <w:rPr>
          <w:rFonts w:asciiTheme="minorHAnsi" w:hAnsiTheme="minorHAnsi" w:cstheme="minorHAnsi"/>
          <w:b/>
          <w:lang w:val="sr-Cyrl-CS"/>
        </w:rPr>
        <w:t xml:space="preserve"> </w:t>
      </w:r>
      <w:r w:rsidRPr="00C30E93">
        <w:rPr>
          <w:rFonts w:asciiTheme="minorHAnsi" w:hAnsiTheme="minorHAnsi" w:cstheme="minorHAnsi"/>
          <w:lang w:val="sr-Cyrl-CS"/>
        </w:rPr>
        <w:t>или</w:t>
      </w:r>
      <w:r w:rsidRPr="00C30E93">
        <w:rPr>
          <w:rFonts w:asciiTheme="minorHAnsi" w:hAnsiTheme="minorHAnsi" w:cstheme="minorHAnsi"/>
          <w:lang w:val="sr-Cyrl-RS"/>
        </w:rPr>
        <w:t xml:space="preserve"> </w:t>
      </w:r>
      <w:r w:rsidRPr="00C30E93">
        <w:rPr>
          <w:rFonts w:asciiTheme="minorHAnsi" w:hAnsiTheme="minorHAnsi" w:cstheme="minorHAnsi"/>
          <w:b/>
          <w:lang w:val="sr-Cyrl-RS"/>
        </w:rPr>
        <w:t>7</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=1576*100/1665-100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.54%</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w:t>
      </w:r>
    </w:p>
    <w:p w14:paraId="17DF8CA1" w14:textId="77777777" w:rsidR="00623B66" w:rsidRPr="00C30E93" w:rsidRDefault="00623B66" w:rsidP="00623B66">
      <w:pPr>
        <w:ind w:firstLine="720"/>
        <w:contextualSpacing/>
        <w:jc w:val="both"/>
        <w:rPr>
          <w:rFonts w:asciiTheme="minorHAnsi" w:hAnsiTheme="minorHAnsi" w:cstheme="minorHAnsi"/>
          <w:lang w:val="sr-Cyrl-CS"/>
        </w:rPr>
      </w:pPr>
      <w:r w:rsidRPr="00C30E93">
        <w:rPr>
          <w:rFonts w:asciiTheme="minorHAnsi" w:hAnsiTheme="minorHAnsi" w:cstheme="minorHAnsi"/>
          <w:lang w:val="sr-Cyrl-CS"/>
        </w:rPr>
        <w:t xml:space="preserve">Основно образовање одраслих на српском језику остварује се у </w:t>
      </w:r>
      <w:r w:rsidRPr="00C30E93">
        <w:rPr>
          <w:rFonts w:asciiTheme="minorHAnsi" w:hAnsiTheme="minorHAnsi" w:cstheme="minorHAnsi"/>
          <w:b/>
          <w:lang w:val="sr-Cyrl-CS"/>
        </w:rPr>
        <w:t>две (2)</w:t>
      </w:r>
      <w:r w:rsidRPr="00C30E93">
        <w:rPr>
          <w:rFonts w:asciiTheme="minorHAnsi" w:hAnsiTheme="minorHAnsi" w:cstheme="minorHAnsi"/>
          <w:lang w:val="sr-Cyrl-CS"/>
        </w:rPr>
        <w:t xml:space="preserve"> посебне основне школе за образовање одраслих у Новом Саду и Сомбору које похађа </w:t>
      </w:r>
      <w:r w:rsidRPr="00C30E93">
        <w:rPr>
          <w:rFonts w:asciiTheme="minorHAnsi" w:hAnsiTheme="minorHAnsi" w:cstheme="minorHAnsi"/>
          <w:b/>
          <w:lang w:val="sr-Cyrl-CS"/>
        </w:rPr>
        <w:t>632</w:t>
      </w:r>
      <w:r w:rsidRPr="00C30E93">
        <w:rPr>
          <w:rFonts w:asciiTheme="minorHAnsi" w:hAnsiTheme="minorHAnsi" w:cstheme="minorHAnsi"/>
          <w:lang w:val="sr-Cyrl-CS"/>
        </w:rPr>
        <w:t xml:space="preserve"> </w:t>
      </w:r>
      <w:r w:rsidRPr="00C30E93">
        <w:rPr>
          <w:rFonts w:asciiTheme="minorHAnsi" w:hAnsiTheme="minorHAnsi" w:cstheme="minorHAnsi"/>
          <w:b/>
          <w:lang w:val="sr-Cyrl-CS"/>
        </w:rPr>
        <w:t>(42.96%)</w:t>
      </w:r>
      <w:r w:rsidRPr="00C30E93">
        <w:rPr>
          <w:rFonts w:asciiTheme="minorHAnsi" w:hAnsiTheme="minorHAnsi" w:cstheme="minorHAnsi"/>
          <w:lang w:val="sr-Cyrl-CS"/>
        </w:rPr>
        <w:t xml:space="preserve"> </w:t>
      </w:r>
      <w:r w:rsidRPr="00C30E93">
        <w:rPr>
          <w:rFonts w:asciiTheme="minorHAnsi" w:hAnsiTheme="minorHAnsi" w:cstheme="minorHAnsi"/>
          <w:lang w:val="sr-Cyrl-CS"/>
        </w:rPr>
        <w:lastRenderedPageBreak/>
        <w:t xml:space="preserve">одрасла полазника и при </w:t>
      </w:r>
      <w:r w:rsidRPr="00C30E93">
        <w:rPr>
          <w:rFonts w:asciiTheme="minorHAnsi" w:hAnsiTheme="minorHAnsi" w:cstheme="minorHAnsi"/>
          <w:b/>
          <w:lang w:val="sr-Cyrl-CS"/>
        </w:rPr>
        <w:t xml:space="preserve">16 </w:t>
      </w:r>
      <w:r w:rsidRPr="00C30E93">
        <w:rPr>
          <w:rFonts w:asciiTheme="minorHAnsi" w:hAnsiTheme="minorHAnsi" w:cstheme="minorHAnsi"/>
          <w:lang w:val="sr-Cyrl-CS"/>
        </w:rPr>
        <w:t xml:space="preserve">основних школа у </w:t>
      </w:r>
      <w:r w:rsidRPr="00C30E93">
        <w:rPr>
          <w:rFonts w:asciiTheme="minorHAnsi" w:hAnsiTheme="minorHAnsi" w:cstheme="minorHAnsi"/>
          <w:b/>
          <w:lang w:val="sr-Cyrl-CS"/>
        </w:rPr>
        <w:t>14</w:t>
      </w:r>
      <w:r w:rsidRPr="00C30E93">
        <w:rPr>
          <w:rFonts w:asciiTheme="minorHAnsi" w:hAnsiTheme="minorHAnsi" w:cstheme="minorHAnsi"/>
          <w:lang w:val="sr-Cyrl-CS"/>
        </w:rPr>
        <w:t xml:space="preserve"> локалних самоуправа, које похађа </w:t>
      </w:r>
      <w:r w:rsidRPr="00C30E93">
        <w:rPr>
          <w:rFonts w:asciiTheme="minorHAnsi" w:hAnsiTheme="minorHAnsi" w:cstheme="minorHAnsi"/>
          <w:b/>
          <w:lang w:val="sr-Cyrl-CS"/>
        </w:rPr>
        <w:t>839</w:t>
      </w:r>
      <w:r w:rsidRPr="00C30E93">
        <w:rPr>
          <w:rFonts w:asciiTheme="minorHAnsi" w:hAnsiTheme="minorHAnsi" w:cstheme="minorHAnsi"/>
          <w:lang w:val="sr-Cyrl-CS"/>
        </w:rPr>
        <w:t xml:space="preserve"> </w:t>
      </w:r>
      <w:r w:rsidRPr="00C30E93">
        <w:rPr>
          <w:rFonts w:asciiTheme="minorHAnsi" w:hAnsiTheme="minorHAnsi" w:cstheme="minorHAnsi"/>
          <w:b/>
          <w:lang w:val="sr-Cyrl-CS"/>
        </w:rPr>
        <w:t>(57.04%)</w:t>
      </w:r>
      <w:r w:rsidRPr="00C30E93">
        <w:rPr>
          <w:rFonts w:asciiTheme="minorHAnsi" w:hAnsiTheme="minorHAnsi" w:cstheme="minorHAnsi"/>
          <w:lang w:val="sr-Cyrl-CS"/>
        </w:rPr>
        <w:t xml:space="preserve"> одраслих полазника.</w:t>
      </w:r>
    </w:p>
    <w:p w14:paraId="7622B2A9" w14:textId="77777777" w:rsidR="00623B66" w:rsidRPr="00C30E93" w:rsidRDefault="00623B66" w:rsidP="00623B66">
      <w:pPr>
        <w:ind w:firstLine="720"/>
        <w:contextualSpacing/>
        <w:jc w:val="both"/>
        <w:rPr>
          <w:rFonts w:asciiTheme="minorHAnsi" w:hAnsiTheme="minorHAnsi" w:cstheme="minorHAnsi"/>
          <w:lang w:val="sr-Cyrl-CS"/>
        </w:rPr>
      </w:pPr>
    </w:p>
    <w:p w14:paraId="2C2CE3C0" w14:textId="77777777" w:rsidR="00623B66" w:rsidRPr="00C30E93" w:rsidRDefault="00623B66" w:rsidP="00623B66">
      <w:pPr>
        <w:ind w:firstLine="720"/>
        <w:contextualSpacing/>
        <w:jc w:val="both"/>
        <w:rPr>
          <w:rFonts w:asciiTheme="minorHAnsi" w:hAnsiTheme="minorHAnsi" w:cstheme="minorHAnsi"/>
          <w:lang w:val="sr-Cyrl-RS"/>
        </w:rPr>
      </w:pPr>
    </w:p>
    <w:p w14:paraId="5129F505" w14:textId="77777777" w:rsidR="00623B66" w:rsidRPr="00C30E93" w:rsidRDefault="00623B66" w:rsidP="00623B66">
      <w:pPr>
        <w:pStyle w:val="Heading2"/>
        <w:ind w:firstLine="0"/>
        <w:rPr>
          <w:rFonts w:asciiTheme="minorHAnsi" w:hAnsiTheme="minorHAnsi"/>
        </w:rPr>
      </w:pPr>
      <w:bookmarkStart w:id="78" w:name="_Toc61337897"/>
      <w:bookmarkStart w:id="79" w:name="_Toc90367167"/>
      <w:r w:rsidRPr="00C30E93">
        <w:rPr>
          <w:rFonts w:asciiTheme="minorHAnsi" w:hAnsiTheme="minorHAnsi"/>
        </w:rPr>
        <w:t>2.</w:t>
      </w:r>
      <w:r w:rsidRPr="00C30E93">
        <w:rPr>
          <w:rFonts w:asciiTheme="minorHAnsi" w:hAnsiTheme="minorHAnsi"/>
          <w:lang w:val="sr-Cyrl-RS"/>
        </w:rPr>
        <w:t>6</w:t>
      </w:r>
      <w:r w:rsidRPr="00C30E93">
        <w:rPr>
          <w:rFonts w:asciiTheme="minorHAnsi" w:hAnsiTheme="minorHAnsi"/>
        </w:rPr>
        <w:t>. Настава на мађарском језику</w:t>
      </w:r>
      <w:bookmarkEnd w:id="78"/>
      <w:bookmarkEnd w:id="79"/>
    </w:p>
    <w:p w14:paraId="51A9AA77" w14:textId="77777777" w:rsidR="00623B66" w:rsidRPr="00C30E93" w:rsidRDefault="00623B66" w:rsidP="00623B66">
      <w:pPr>
        <w:ind w:firstLine="720"/>
        <w:contextualSpacing/>
        <w:jc w:val="both"/>
        <w:rPr>
          <w:rFonts w:asciiTheme="minorHAnsi" w:hAnsiTheme="minorHAnsi" w:cstheme="minorHAnsi"/>
          <w:b/>
          <w:u w:val="single"/>
          <w:lang w:val="sr-Cyrl-CS"/>
        </w:rPr>
      </w:pPr>
    </w:p>
    <w:p w14:paraId="74FD756A" w14:textId="77777777" w:rsidR="00623B66" w:rsidRPr="00C30E93" w:rsidRDefault="00623B66" w:rsidP="00623B66">
      <w:pPr>
        <w:ind w:firstLine="720"/>
        <w:contextualSpacing/>
        <w:jc w:val="both"/>
        <w:rPr>
          <w:rFonts w:asciiTheme="minorHAnsi" w:hAnsiTheme="minorHAnsi" w:cstheme="minorHAnsi"/>
          <w:b/>
          <w:bCs/>
          <w:lang w:val="sr-Cyrl-CS"/>
        </w:rPr>
      </w:pPr>
      <w:r w:rsidRPr="00C30E93">
        <w:rPr>
          <w:rFonts w:asciiTheme="minorHAnsi" w:hAnsiTheme="minorHAnsi" w:cstheme="minorHAnsi"/>
          <w:b/>
          <w:lang w:val="sr-Cyrl-CS"/>
        </w:rPr>
        <w:t>Основне школ</w:t>
      </w:r>
      <w:r w:rsidRPr="00C30E93">
        <w:rPr>
          <w:rFonts w:asciiTheme="minorHAnsi" w:hAnsiTheme="minorHAnsi" w:cstheme="minorHAnsi"/>
          <w:lang w:val="sr-Cyrl-CS"/>
        </w:rPr>
        <w:t xml:space="preserve">е на мађарском језику </w:t>
      </w:r>
      <w:r w:rsidRPr="00C30E93">
        <w:rPr>
          <w:rFonts w:asciiTheme="minorHAnsi" w:hAnsiTheme="minorHAnsi" w:cstheme="minorHAnsi"/>
          <w:bCs/>
          <w:lang w:val="sr-Cyrl-CS"/>
        </w:rPr>
        <w:t>похађа</w:t>
      </w:r>
      <w:r w:rsidRPr="00C30E93">
        <w:rPr>
          <w:rFonts w:asciiTheme="minorHAnsi" w:hAnsiTheme="minorHAnsi" w:cstheme="minorHAnsi"/>
          <w:b/>
          <w:bCs/>
          <w:lang w:val="sr-Cyrl-CS"/>
        </w:rPr>
        <w:t xml:space="preserve"> </w:t>
      </w:r>
      <w:r w:rsidRPr="00C30E93">
        <w:rPr>
          <w:rFonts w:asciiTheme="minorHAnsi" w:hAnsiTheme="minorHAnsi" w:cstheme="minorHAnsi"/>
          <w:bCs/>
          <w:lang w:val="sr-Cyrl-CS"/>
        </w:rPr>
        <w:t>укупно</w:t>
      </w:r>
      <w:r w:rsidRPr="00C30E93">
        <w:rPr>
          <w:rFonts w:asciiTheme="minorHAnsi" w:hAnsiTheme="minorHAnsi" w:cstheme="minorHAnsi"/>
          <w:b/>
          <w:bCs/>
          <w:lang w:val="sr-Cyrl-CS"/>
        </w:rPr>
        <w:t xml:space="preserve"> </w:t>
      </w:r>
      <w:r w:rsidRPr="00C30E93">
        <w:rPr>
          <w:rFonts w:asciiTheme="minorHAnsi" w:hAnsiTheme="minorHAnsi" w:cstheme="minorHAnsi"/>
          <w:b/>
        </w:rPr>
        <w:t>1</w:t>
      </w:r>
      <w:r w:rsidRPr="00C30E93">
        <w:rPr>
          <w:rFonts w:asciiTheme="minorHAnsi" w:hAnsiTheme="minorHAnsi" w:cstheme="minorHAnsi"/>
          <w:b/>
          <w:lang w:val="sr-Cyrl-RS"/>
        </w:rPr>
        <w:t>0</w:t>
      </w:r>
      <w:r w:rsidRPr="00C30E93">
        <w:rPr>
          <w:rFonts w:asciiTheme="minorHAnsi" w:hAnsiTheme="minorHAnsi" w:cstheme="minorHAnsi"/>
          <w:b/>
          <w:lang w:val="sr-Cyrl-CS"/>
        </w:rPr>
        <w:t>.</w:t>
      </w:r>
      <w:r w:rsidRPr="00C30E93">
        <w:rPr>
          <w:rFonts w:asciiTheme="minorHAnsi" w:hAnsiTheme="minorHAnsi" w:cstheme="minorHAnsi"/>
          <w:b/>
          <w:lang w:val="sr-Cyrl-RS"/>
        </w:rPr>
        <w:t xml:space="preserve">267 </w:t>
      </w:r>
      <w:r w:rsidRPr="00C30E93">
        <w:rPr>
          <w:rFonts w:asciiTheme="minorHAnsi" w:hAnsiTheme="minorHAnsi" w:cstheme="minorHAnsi"/>
          <w:lang w:val="sr-Cyrl-CS"/>
        </w:rPr>
        <w:t xml:space="preserve">ученика, </w:t>
      </w:r>
      <w:r w:rsidRPr="00C30E93">
        <w:rPr>
          <w:rFonts w:asciiTheme="minorHAnsi" w:hAnsiTheme="minorHAnsi" w:cstheme="minorHAnsi"/>
          <w:bCs/>
          <w:lang w:val="sr-Cyrl-CS"/>
        </w:rPr>
        <w:t>у</w:t>
      </w:r>
      <w:r w:rsidRPr="00C30E93">
        <w:rPr>
          <w:rFonts w:asciiTheme="minorHAnsi" w:hAnsiTheme="minorHAnsi" w:cstheme="minorHAnsi"/>
          <w:b/>
          <w:lang w:val="sr-Cyrl-CS"/>
        </w:rPr>
        <w:t xml:space="preserve"> </w:t>
      </w:r>
      <w:r w:rsidRPr="00C30E93">
        <w:rPr>
          <w:rFonts w:asciiTheme="minorHAnsi" w:hAnsiTheme="minorHAnsi" w:cstheme="minorHAnsi"/>
          <w:lang w:val="sr-Cyrl-CS"/>
        </w:rPr>
        <w:t>оквиру</w:t>
      </w:r>
      <w:r w:rsidRPr="00C30E93">
        <w:rPr>
          <w:rFonts w:asciiTheme="minorHAnsi" w:hAnsiTheme="minorHAnsi" w:cstheme="minorHAnsi"/>
          <w:b/>
          <w:lang w:val="sr-Cyrl-CS"/>
        </w:rPr>
        <w:t xml:space="preserve"> </w:t>
      </w:r>
      <w:r w:rsidRPr="00C30E93">
        <w:rPr>
          <w:rFonts w:asciiTheme="minorHAnsi" w:hAnsiTheme="minorHAnsi" w:cstheme="minorHAnsi"/>
          <w:b/>
          <w:bCs/>
          <w:lang w:val="sr-Cyrl-CS"/>
        </w:rPr>
        <w:t>7</w:t>
      </w:r>
      <w:r w:rsidRPr="00C30E93">
        <w:rPr>
          <w:rFonts w:asciiTheme="minorHAnsi" w:hAnsiTheme="minorHAnsi" w:cstheme="minorHAnsi"/>
          <w:b/>
          <w:bCs/>
        </w:rPr>
        <w:t>4</w:t>
      </w:r>
      <w:r w:rsidRPr="00C30E93">
        <w:rPr>
          <w:rFonts w:asciiTheme="minorHAnsi" w:hAnsiTheme="minorHAnsi" w:cstheme="minorHAnsi"/>
          <w:b/>
          <w:bCs/>
          <w:lang w:val="sr-Cyrl-CS"/>
        </w:rPr>
        <w:t xml:space="preserve"> </w:t>
      </w:r>
      <w:r w:rsidRPr="00C30E93">
        <w:rPr>
          <w:rFonts w:asciiTheme="minorHAnsi" w:hAnsiTheme="minorHAnsi" w:cstheme="minorHAnsi"/>
          <w:bCs/>
          <w:lang w:val="sr-Cyrl-CS"/>
        </w:rPr>
        <w:t>школ</w:t>
      </w:r>
      <w:r w:rsidRPr="00C30E93">
        <w:rPr>
          <w:rFonts w:asciiTheme="minorHAnsi" w:hAnsiTheme="minorHAnsi" w:cstheme="minorHAnsi"/>
          <w:bCs/>
          <w:lang w:val="sr-Cyrl-RS"/>
        </w:rPr>
        <w:t>е</w:t>
      </w:r>
      <w:r w:rsidRPr="00C30E93">
        <w:rPr>
          <w:rFonts w:asciiTheme="minorHAnsi" w:hAnsiTheme="minorHAnsi" w:cstheme="minorHAnsi"/>
          <w:bCs/>
          <w:lang w:val="sr-Cyrl-CS"/>
        </w:rPr>
        <w:t>, распоређен</w:t>
      </w:r>
      <w:r w:rsidRPr="00C30E93">
        <w:rPr>
          <w:rFonts w:asciiTheme="minorHAnsi" w:hAnsiTheme="minorHAnsi" w:cstheme="minorHAnsi"/>
          <w:bCs/>
          <w:lang w:val="sr-Cyrl-RS"/>
        </w:rPr>
        <w:t>е</w:t>
      </w:r>
      <w:r w:rsidRPr="00C30E93">
        <w:rPr>
          <w:rFonts w:asciiTheme="minorHAnsi" w:hAnsiTheme="minorHAnsi" w:cstheme="minorHAnsi"/>
          <w:bCs/>
          <w:lang w:val="sr-Cyrl-CS"/>
        </w:rPr>
        <w:t xml:space="preserve"> на територији </w:t>
      </w:r>
      <w:r w:rsidRPr="00C30E93">
        <w:rPr>
          <w:rFonts w:asciiTheme="minorHAnsi" w:hAnsiTheme="minorHAnsi" w:cstheme="minorHAnsi"/>
          <w:b/>
          <w:bCs/>
          <w:lang w:val="sr-Cyrl-CS"/>
        </w:rPr>
        <w:t xml:space="preserve">28 </w:t>
      </w:r>
      <w:r w:rsidRPr="00C30E93">
        <w:rPr>
          <w:rFonts w:asciiTheme="minorHAnsi" w:hAnsiTheme="minorHAnsi" w:cstheme="minorHAnsi"/>
          <w:bCs/>
          <w:lang w:val="sr-Cyrl-CS"/>
        </w:rPr>
        <w:t>локалних самоуправа.</w:t>
      </w:r>
    </w:p>
    <w:p w14:paraId="3A8E49B6" w14:textId="77777777" w:rsidR="00623B66" w:rsidRPr="00C30E93" w:rsidRDefault="00623B66" w:rsidP="00623B66">
      <w:pPr>
        <w:ind w:firstLine="720"/>
        <w:contextualSpacing/>
        <w:jc w:val="both"/>
        <w:rPr>
          <w:rFonts w:asciiTheme="minorHAnsi" w:hAnsiTheme="minorHAnsi" w:cstheme="minorHAnsi"/>
          <w:b/>
          <w:bCs/>
          <w:lang w:val="sr-Cyrl-CS"/>
        </w:rPr>
      </w:pPr>
      <w:r w:rsidRPr="00C30E93">
        <w:rPr>
          <w:rFonts w:asciiTheme="minorHAnsi" w:hAnsiTheme="minorHAnsi" w:cstheme="minorHAnsi"/>
          <w:lang w:val="sr-Cyrl-CS"/>
        </w:rPr>
        <w:t xml:space="preserve">У матичним школама наставу похађа </w:t>
      </w:r>
      <w:r w:rsidRPr="00C30E93">
        <w:rPr>
          <w:rFonts w:asciiTheme="minorHAnsi" w:hAnsiTheme="minorHAnsi" w:cstheme="minorHAnsi"/>
          <w:b/>
          <w:lang w:val="sr-Cyrl-CS"/>
        </w:rPr>
        <w:t>8.</w:t>
      </w:r>
      <w:r w:rsidRPr="00C30E93">
        <w:rPr>
          <w:rFonts w:asciiTheme="minorHAnsi" w:hAnsiTheme="minorHAnsi" w:cstheme="minorHAnsi"/>
          <w:b/>
        </w:rPr>
        <w:t>795</w:t>
      </w:r>
      <w:r w:rsidRPr="00C30E93">
        <w:rPr>
          <w:rFonts w:asciiTheme="minorHAnsi" w:hAnsiTheme="minorHAnsi" w:cstheme="minorHAnsi"/>
          <w:b/>
          <w:lang w:val="sr-Cyrl-CS"/>
        </w:rPr>
        <w:t xml:space="preserve"> </w:t>
      </w:r>
      <w:r w:rsidRPr="00C30E93">
        <w:rPr>
          <w:rFonts w:asciiTheme="minorHAnsi" w:hAnsiTheme="minorHAnsi" w:cstheme="minorHAnsi"/>
          <w:lang w:val="sr-Cyrl-CS"/>
        </w:rPr>
        <w:t xml:space="preserve">или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=10813*100/14308 \# "0.00%" </w:instrText>
      </w:r>
      <w:r w:rsidRPr="00C30E93">
        <w:rPr>
          <w:rFonts w:asciiTheme="minorHAnsi" w:hAnsiTheme="minorHAnsi" w:cstheme="minorHAnsi"/>
          <w:b/>
          <w:lang w:val="sr-Cyrl-CS"/>
        </w:rPr>
        <w:fldChar w:fldCharType="separate"/>
      </w:r>
      <w:r w:rsidRPr="00C30E93">
        <w:rPr>
          <w:rFonts w:asciiTheme="minorHAnsi" w:hAnsiTheme="minorHAnsi" w:cstheme="minorHAnsi"/>
          <w:b/>
          <w:lang w:val="sr-Cyrl-CS"/>
        </w:rPr>
        <w:t>85.</w:t>
      </w:r>
      <w:r w:rsidRPr="00C30E93">
        <w:rPr>
          <w:rFonts w:asciiTheme="minorHAnsi" w:hAnsiTheme="minorHAnsi" w:cstheme="minorHAnsi"/>
          <w:b/>
          <w:lang w:val="sr-Cyrl-RS"/>
        </w:rPr>
        <w:t>66</w:t>
      </w:r>
      <w:r w:rsidRPr="00C30E93">
        <w:rPr>
          <w:rFonts w:asciiTheme="minorHAnsi" w:hAnsiTheme="minorHAnsi" w:cstheme="minorHAnsi"/>
          <w:b/>
          <w:lang w:val="sr-Cyrl-CS"/>
        </w:rPr>
        <w:t>%</w:t>
      </w:r>
      <w:r w:rsidRPr="00C30E93">
        <w:rPr>
          <w:rFonts w:asciiTheme="minorHAnsi" w:hAnsiTheme="minorHAnsi" w:cstheme="minorHAnsi"/>
          <w:b/>
          <w:lang w:val="sr-Cyrl-CS"/>
        </w:rPr>
        <w:fldChar w:fldCharType="end"/>
      </w:r>
      <w:r w:rsidRPr="00C30E93">
        <w:rPr>
          <w:rFonts w:asciiTheme="minorHAnsi" w:hAnsiTheme="minorHAnsi" w:cstheme="minorHAnsi"/>
          <w:lang w:val="sr-Cyrl-CS"/>
        </w:rPr>
        <w:t xml:space="preserve"> ученика, а </w:t>
      </w:r>
      <w:r w:rsidRPr="00C30E93">
        <w:rPr>
          <w:rFonts w:asciiTheme="minorHAnsi" w:hAnsiTheme="minorHAnsi" w:cstheme="minorHAnsi"/>
          <w:b/>
          <w:lang w:val="sr-Cyrl-CS"/>
        </w:rPr>
        <w:t xml:space="preserve">1.472 </w:t>
      </w:r>
      <w:r w:rsidRPr="00C30E93">
        <w:rPr>
          <w:rFonts w:asciiTheme="minorHAnsi" w:hAnsiTheme="minorHAnsi" w:cstheme="minorHAnsi"/>
          <w:lang w:val="sr-Cyrl-CS"/>
        </w:rPr>
        <w:t xml:space="preserve">или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=3495*100/14308 \# "0.00%" </w:instrText>
      </w:r>
      <w:r w:rsidRPr="00C30E93">
        <w:rPr>
          <w:rFonts w:asciiTheme="minorHAnsi" w:hAnsiTheme="minorHAnsi" w:cstheme="minorHAnsi"/>
          <w:b/>
          <w:lang w:val="sr-Cyrl-CS"/>
        </w:rPr>
        <w:fldChar w:fldCharType="separate"/>
      </w:r>
      <w:r w:rsidRPr="00C30E93">
        <w:rPr>
          <w:rFonts w:asciiTheme="minorHAnsi" w:hAnsiTheme="minorHAnsi" w:cstheme="minorHAnsi"/>
          <w:b/>
          <w:lang w:val="sr-Cyrl-CS"/>
        </w:rPr>
        <w:t>14.</w:t>
      </w:r>
      <w:r w:rsidRPr="00C30E93">
        <w:rPr>
          <w:rFonts w:asciiTheme="minorHAnsi" w:hAnsiTheme="minorHAnsi" w:cstheme="minorHAnsi"/>
          <w:b/>
        </w:rPr>
        <w:t>34</w:t>
      </w:r>
      <w:r w:rsidRPr="00C30E93">
        <w:rPr>
          <w:rFonts w:asciiTheme="minorHAnsi" w:hAnsiTheme="minorHAnsi" w:cstheme="minorHAnsi"/>
          <w:b/>
          <w:lang w:val="sr-Cyrl-CS"/>
        </w:rPr>
        <w:t>%</w:t>
      </w:r>
      <w:r w:rsidRPr="00C30E93">
        <w:rPr>
          <w:rFonts w:asciiTheme="minorHAnsi" w:hAnsiTheme="minorHAnsi" w:cstheme="minorHAnsi"/>
          <w:b/>
          <w:lang w:val="sr-Cyrl-CS"/>
        </w:rPr>
        <w:fldChar w:fldCharType="end"/>
      </w:r>
      <w:r w:rsidRPr="00C30E93">
        <w:rPr>
          <w:rFonts w:asciiTheme="minorHAnsi" w:hAnsiTheme="minorHAnsi" w:cstheme="minorHAnsi"/>
          <w:lang w:val="sr-Cyrl-CS"/>
        </w:rPr>
        <w:t xml:space="preserve">, ученика похађа наставу у оквиру </w:t>
      </w:r>
      <w:r w:rsidRPr="00C30E93">
        <w:rPr>
          <w:rFonts w:asciiTheme="minorHAnsi" w:hAnsiTheme="minorHAnsi" w:cstheme="minorHAnsi"/>
          <w:b/>
          <w:lang w:val="sr-Cyrl-CS"/>
        </w:rPr>
        <w:t>32</w:t>
      </w:r>
      <w:r w:rsidRPr="00C30E93">
        <w:rPr>
          <w:rFonts w:asciiTheme="minorHAnsi" w:hAnsiTheme="minorHAnsi" w:cstheme="minorHAnsi"/>
          <w:lang w:val="sr-Cyrl-CS"/>
        </w:rPr>
        <w:t xml:space="preserve"> издвојена одељења.</w:t>
      </w:r>
    </w:p>
    <w:p w14:paraId="7FAE9BA9" w14:textId="77777777" w:rsidR="00623B66" w:rsidRPr="00C30E93" w:rsidRDefault="00623B66" w:rsidP="00623B66">
      <w:pPr>
        <w:ind w:firstLine="720"/>
        <w:contextualSpacing/>
        <w:jc w:val="both"/>
        <w:rPr>
          <w:rFonts w:asciiTheme="minorHAnsi" w:hAnsiTheme="minorHAnsi" w:cstheme="minorHAnsi"/>
          <w:lang w:val="sr-Cyrl-CS"/>
        </w:rPr>
      </w:pPr>
      <w:r w:rsidRPr="00C30E93">
        <w:rPr>
          <w:rFonts w:asciiTheme="minorHAnsi" w:hAnsiTheme="minorHAnsi" w:cstheme="minorHAnsi"/>
          <w:lang w:val="sr-Cyrl-CS"/>
        </w:rPr>
        <w:t xml:space="preserve">Настава се остварује у оквиру </w:t>
      </w:r>
      <w:r w:rsidRPr="00C30E93">
        <w:rPr>
          <w:rFonts w:asciiTheme="minorHAnsi" w:hAnsiTheme="minorHAnsi" w:cstheme="minorHAnsi"/>
          <w:b/>
          <w:lang w:val="sr-Cyrl-CS"/>
        </w:rPr>
        <w:t>7</w:t>
      </w:r>
      <w:r w:rsidRPr="00C30E93">
        <w:rPr>
          <w:rFonts w:asciiTheme="minorHAnsi" w:hAnsiTheme="minorHAnsi" w:cstheme="minorHAnsi"/>
          <w:b/>
        </w:rPr>
        <w:t>94</w:t>
      </w:r>
      <w:r w:rsidRPr="00C30E93">
        <w:rPr>
          <w:rFonts w:asciiTheme="minorHAnsi" w:hAnsiTheme="minorHAnsi" w:cstheme="minorHAnsi"/>
          <w:lang w:val="sr-Cyrl-CS"/>
        </w:rPr>
        <w:t xml:space="preserve"> некомбинован</w:t>
      </w:r>
      <w:r w:rsidRPr="00C30E93">
        <w:rPr>
          <w:rFonts w:asciiTheme="minorHAnsi" w:hAnsiTheme="minorHAnsi" w:cstheme="minorHAnsi"/>
        </w:rPr>
        <w:t>a</w:t>
      </w:r>
      <w:r w:rsidRPr="00C30E93">
        <w:rPr>
          <w:rFonts w:asciiTheme="minorHAnsi" w:hAnsiTheme="minorHAnsi" w:cstheme="minorHAnsi"/>
          <w:lang w:val="sr-Cyrl-CS"/>
        </w:rPr>
        <w:t xml:space="preserve"> одељења и </w:t>
      </w:r>
      <w:r w:rsidRPr="00C30E93">
        <w:rPr>
          <w:rFonts w:asciiTheme="minorHAnsi" w:hAnsiTheme="minorHAnsi" w:cstheme="minorHAnsi"/>
          <w:b/>
          <w:lang w:val="sr-Cyrl-CS"/>
        </w:rPr>
        <w:t>4</w:t>
      </w:r>
      <w:r w:rsidRPr="00C30E93">
        <w:rPr>
          <w:rFonts w:asciiTheme="minorHAnsi" w:hAnsiTheme="minorHAnsi" w:cstheme="minorHAnsi"/>
          <w:b/>
        </w:rPr>
        <w:t>9</w:t>
      </w:r>
      <w:r w:rsidRPr="00C30E93">
        <w:rPr>
          <w:rFonts w:asciiTheme="minorHAnsi" w:hAnsiTheme="minorHAnsi" w:cstheme="minorHAnsi"/>
          <w:b/>
          <w:lang w:val="sr-Cyrl-CS"/>
        </w:rPr>
        <w:t xml:space="preserve"> </w:t>
      </w:r>
      <w:r w:rsidRPr="00C30E93">
        <w:rPr>
          <w:rFonts w:asciiTheme="minorHAnsi" w:hAnsiTheme="minorHAnsi" w:cstheme="minorHAnsi"/>
          <w:lang w:val="sr-Cyrl-CS"/>
        </w:rPr>
        <w:t xml:space="preserve">комбинованих одељења (укупно </w:t>
      </w:r>
      <w:r w:rsidRPr="00C30E93">
        <w:rPr>
          <w:rFonts w:asciiTheme="minorHAnsi" w:hAnsiTheme="minorHAnsi" w:cstheme="minorHAnsi"/>
          <w:b/>
          <w:lang w:val="sr-Cyrl-CS"/>
        </w:rPr>
        <w:t xml:space="preserve">843 </w:t>
      </w:r>
      <w:r w:rsidRPr="00C30E93">
        <w:rPr>
          <w:rFonts w:asciiTheme="minorHAnsi" w:hAnsiTheme="minorHAnsi" w:cstheme="minorHAnsi"/>
          <w:lang w:val="sr-Cyrl-CS"/>
        </w:rPr>
        <w:t>одељењ</w:t>
      </w:r>
      <w:r w:rsidRPr="00C30E93">
        <w:rPr>
          <w:rFonts w:asciiTheme="minorHAnsi" w:hAnsiTheme="minorHAnsi" w:cstheme="minorHAnsi"/>
        </w:rPr>
        <w:t>a</w:t>
      </w:r>
      <w:r w:rsidRPr="00C30E93">
        <w:rPr>
          <w:rFonts w:asciiTheme="minorHAnsi" w:hAnsiTheme="minorHAnsi" w:cstheme="minorHAnsi"/>
          <w:lang w:val="sr-Cyrl-CS"/>
        </w:rPr>
        <w:t xml:space="preserve">), што је за укупно </w:t>
      </w:r>
      <w:r w:rsidRPr="00C30E93">
        <w:rPr>
          <w:rFonts w:asciiTheme="minorHAnsi" w:hAnsiTheme="minorHAnsi" w:cstheme="minorHAnsi"/>
          <w:b/>
        </w:rPr>
        <w:t>53</w:t>
      </w:r>
      <w:r w:rsidRPr="00C30E93">
        <w:rPr>
          <w:rFonts w:asciiTheme="minorHAnsi" w:hAnsiTheme="minorHAnsi" w:cstheme="minorHAnsi"/>
          <w:b/>
          <w:lang w:val="sr-Cyrl-CS"/>
        </w:rPr>
        <w:t xml:space="preserve"> </w:t>
      </w:r>
      <w:r w:rsidRPr="00C30E93">
        <w:rPr>
          <w:rFonts w:asciiTheme="minorHAnsi" w:hAnsiTheme="minorHAnsi" w:cstheme="minorHAnsi"/>
          <w:lang w:val="sr-Cyrl-CS"/>
        </w:rPr>
        <w:t>одељењ</w:t>
      </w:r>
      <w:r w:rsidRPr="00C30E93">
        <w:rPr>
          <w:rFonts w:asciiTheme="minorHAnsi" w:hAnsiTheme="minorHAnsi" w:cstheme="minorHAnsi"/>
        </w:rPr>
        <w:t>a</w:t>
      </w:r>
      <w:r w:rsidRPr="00C30E93">
        <w:rPr>
          <w:rFonts w:asciiTheme="minorHAnsi" w:hAnsiTheme="minorHAnsi" w:cstheme="minorHAnsi"/>
          <w:lang w:val="sr-Cyrl-CS"/>
        </w:rPr>
        <w:t xml:space="preserve"> </w:t>
      </w:r>
      <w:r w:rsidRPr="00C30E93">
        <w:rPr>
          <w:rFonts w:asciiTheme="minorHAnsi" w:hAnsiTheme="minorHAnsi" w:cstheme="minorHAnsi"/>
          <w:b/>
          <w:lang w:val="sr-Cyrl-RS"/>
        </w:rPr>
        <w:t>више</w:t>
      </w:r>
      <w:r w:rsidRPr="00C30E93">
        <w:rPr>
          <w:rFonts w:asciiTheme="minorHAnsi" w:hAnsiTheme="minorHAnsi" w:cstheme="minorHAnsi"/>
          <w:lang w:val="sr-Cyrl-CS"/>
        </w:rPr>
        <w:t xml:space="preserve"> него прошле школске године. Просечан број ученика у одељењу јесте </w:t>
      </w:r>
      <w:r w:rsidRPr="00C30E93">
        <w:rPr>
          <w:rFonts w:asciiTheme="minorHAnsi" w:hAnsiTheme="minorHAnsi" w:cstheme="minorHAnsi"/>
          <w:b/>
          <w:lang w:val="sr-Cyrl-CS"/>
        </w:rPr>
        <w:t>12</w:t>
      </w:r>
      <w:r w:rsidRPr="00C30E93">
        <w:rPr>
          <w:rFonts w:asciiTheme="minorHAnsi" w:hAnsiTheme="minorHAnsi" w:cstheme="minorHAnsi"/>
          <w:lang w:val="sr-Cyrl-CS"/>
        </w:rPr>
        <w:t>,</w:t>
      </w:r>
      <w:r w:rsidRPr="00C30E93">
        <w:rPr>
          <w:rFonts w:asciiTheme="minorHAnsi" w:hAnsiTheme="minorHAnsi" w:cstheme="minorHAnsi"/>
          <w:b/>
          <w:lang w:val="sr-Cyrl-CS"/>
        </w:rPr>
        <w:t xml:space="preserve"> </w:t>
      </w:r>
      <w:r w:rsidRPr="00C30E93">
        <w:rPr>
          <w:rFonts w:asciiTheme="minorHAnsi" w:hAnsiTheme="minorHAnsi" w:cstheme="minorHAnsi"/>
          <w:bCs/>
          <w:lang w:val="sr-Cyrl-CS"/>
        </w:rPr>
        <w:t>што је за</w:t>
      </w:r>
      <w:r w:rsidRPr="00C30E93">
        <w:rPr>
          <w:rFonts w:asciiTheme="minorHAnsi" w:hAnsiTheme="minorHAnsi" w:cstheme="minorHAnsi"/>
          <w:b/>
          <w:bCs/>
          <w:lang w:val="sr-Cyrl-CS"/>
        </w:rPr>
        <w:t xml:space="preserve"> једног (1) </w:t>
      </w:r>
      <w:r w:rsidRPr="00C30E93">
        <w:rPr>
          <w:rFonts w:asciiTheme="minorHAnsi" w:hAnsiTheme="minorHAnsi" w:cstheme="minorHAnsi"/>
          <w:bCs/>
          <w:lang w:val="sr-Cyrl-CS"/>
        </w:rPr>
        <w:t>ученика</w:t>
      </w:r>
      <w:r w:rsidRPr="00C30E93">
        <w:rPr>
          <w:rFonts w:asciiTheme="minorHAnsi" w:hAnsiTheme="minorHAnsi" w:cstheme="minorHAnsi"/>
          <w:b/>
          <w:bCs/>
          <w:lang w:val="sr-Cyrl-CS"/>
        </w:rPr>
        <w:t xml:space="preserve"> мање</w:t>
      </w:r>
      <w:r w:rsidRPr="00C30E93">
        <w:rPr>
          <w:rFonts w:asciiTheme="minorHAnsi" w:hAnsiTheme="minorHAnsi" w:cstheme="minorHAnsi"/>
          <w:bCs/>
          <w:lang w:val="sr-Cyrl-CS"/>
        </w:rPr>
        <w:t xml:space="preserve"> прошле школске године</w:t>
      </w:r>
      <w:r w:rsidRPr="00C30E93">
        <w:rPr>
          <w:rFonts w:asciiTheme="minorHAnsi" w:hAnsiTheme="minorHAnsi" w:cstheme="minorHAnsi"/>
          <w:b/>
          <w:bCs/>
          <w:lang w:val="sr-Cyrl-CS"/>
        </w:rPr>
        <w:t>.</w:t>
      </w:r>
    </w:p>
    <w:p w14:paraId="6896ACB6" w14:textId="77777777" w:rsidR="00623B66" w:rsidRPr="00C30E93" w:rsidRDefault="00623B66" w:rsidP="00623B66">
      <w:pPr>
        <w:ind w:firstLine="720"/>
        <w:contextualSpacing/>
        <w:jc w:val="both"/>
        <w:rPr>
          <w:rFonts w:asciiTheme="minorHAnsi" w:hAnsiTheme="minorHAnsi" w:cstheme="minorHAnsi"/>
          <w:lang w:val="sr-Cyrl-CS"/>
        </w:rPr>
      </w:pPr>
      <w:r w:rsidRPr="00C30E93">
        <w:rPr>
          <w:rFonts w:asciiTheme="minorHAnsi" w:hAnsiTheme="minorHAnsi" w:cstheme="minorHAnsi"/>
          <w:lang w:val="sr-Cyrl-CS"/>
        </w:rPr>
        <w:t xml:space="preserve">Наставом на мађарском језику обухваћено је </w:t>
      </w:r>
      <w:r w:rsidRPr="00C30E93">
        <w:rPr>
          <w:rFonts w:asciiTheme="minorHAnsi" w:hAnsiTheme="minorHAnsi" w:cstheme="minorHAnsi"/>
          <w:b/>
        </w:rPr>
        <w:t>1</w:t>
      </w:r>
      <w:r w:rsidRPr="00C30E93">
        <w:rPr>
          <w:rFonts w:asciiTheme="minorHAnsi" w:hAnsiTheme="minorHAnsi" w:cstheme="minorHAnsi"/>
          <w:b/>
          <w:lang w:val="sr-Cyrl-RS"/>
        </w:rPr>
        <w:t>0</w:t>
      </w:r>
      <w:r w:rsidRPr="00C30E93">
        <w:rPr>
          <w:rFonts w:asciiTheme="minorHAnsi" w:hAnsiTheme="minorHAnsi" w:cstheme="minorHAnsi"/>
          <w:b/>
          <w:lang w:val="sr-Cyrl-CS"/>
        </w:rPr>
        <w:t>.</w:t>
      </w:r>
      <w:r w:rsidRPr="00C30E93">
        <w:rPr>
          <w:rFonts w:asciiTheme="minorHAnsi" w:hAnsiTheme="minorHAnsi" w:cstheme="minorHAnsi"/>
          <w:b/>
          <w:lang w:val="sr-Cyrl-RS"/>
        </w:rPr>
        <w:t xml:space="preserve">267 </w:t>
      </w:r>
      <w:r w:rsidRPr="00C30E93">
        <w:rPr>
          <w:rFonts w:asciiTheme="minorHAnsi" w:hAnsiTheme="minorHAnsi" w:cstheme="minorHAnsi"/>
          <w:lang w:val="sr-Cyrl-CS"/>
        </w:rPr>
        <w:t xml:space="preserve">ученика основних школа то јест </w:t>
      </w:r>
      <w:r w:rsidRPr="00C30E93">
        <w:rPr>
          <w:rFonts w:asciiTheme="minorHAnsi" w:hAnsiTheme="minorHAnsi" w:cstheme="minorHAnsi"/>
          <w:b/>
          <w:lang w:val="sr-Cyrl-CS"/>
        </w:rPr>
        <w:t>7.62%</w:t>
      </w:r>
      <w:r w:rsidRPr="00C30E93">
        <w:rPr>
          <w:rFonts w:asciiTheme="minorHAnsi" w:hAnsiTheme="minorHAnsi" w:cstheme="minorHAnsi"/>
          <w:lang w:val="sr-Cyrl-CS"/>
        </w:rPr>
        <w:t xml:space="preserve"> (табеле </w:t>
      </w:r>
      <w:r w:rsidRPr="00C30E93">
        <w:rPr>
          <w:rFonts w:asciiTheme="minorHAnsi" w:hAnsiTheme="minorHAnsi" w:cstheme="minorHAnsi"/>
          <w:lang w:val="sr-Cyrl-RS"/>
        </w:rPr>
        <w:t>18</w:t>
      </w:r>
      <w:r w:rsidRPr="00C30E93">
        <w:rPr>
          <w:rFonts w:asciiTheme="minorHAnsi" w:hAnsiTheme="minorHAnsi" w:cstheme="minorHAnsi"/>
          <w:lang w:val="sr-Cyrl-CS"/>
        </w:rPr>
        <w:t xml:space="preserve"> и 19). У поређењу с прошлом школском годином, број ученика који похађају наставу на мађарском језику </w:t>
      </w:r>
      <w:r w:rsidRPr="00C30E93">
        <w:rPr>
          <w:rFonts w:asciiTheme="minorHAnsi" w:hAnsiTheme="minorHAnsi" w:cstheme="minorHAnsi"/>
          <w:b/>
          <w:lang w:val="sr-Cyrl-CS"/>
        </w:rPr>
        <w:t xml:space="preserve">повећан </w:t>
      </w:r>
      <w:r w:rsidRPr="00C30E93">
        <w:rPr>
          <w:rFonts w:asciiTheme="minorHAnsi" w:hAnsiTheme="minorHAnsi" w:cstheme="minorHAnsi"/>
          <w:lang w:val="sr-Cyrl-CS"/>
        </w:rPr>
        <w:t xml:space="preserve">је за </w:t>
      </w:r>
      <w:r w:rsidRPr="00C30E93">
        <w:rPr>
          <w:rFonts w:asciiTheme="minorHAnsi" w:hAnsiTheme="minorHAnsi" w:cstheme="minorHAnsi"/>
          <w:b/>
          <w:lang w:val="sr-Cyrl-CS"/>
        </w:rPr>
        <w:t>142</w:t>
      </w:r>
      <w:r w:rsidRPr="00C30E93">
        <w:rPr>
          <w:rFonts w:asciiTheme="minorHAnsi" w:hAnsiTheme="minorHAnsi" w:cstheme="minorHAnsi"/>
          <w:lang w:val="sr-Cyrl-CS"/>
        </w:rPr>
        <w:t xml:space="preserve"> или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=14308*100/14830-100 \# "0.00%" </w:instrText>
      </w:r>
      <w:r w:rsidRPr="00C30E93">
        <w:rPr>
          <w:rFonts w:asciiTheme="minorHAnsi" w:hAnsiTheme="minorHAnsi" w:cstheme="minorHAnsi"/>
          <w:b/>
          <w:lang w:val="sr-Cyrl-CS"/>
        </w:rPr>
        <w:fldChar w:fldCharType="separate"/>
      </w:r>
      <w:r w:rsidRPr="00C30E93">
        <w:rPr>
          <w:rFonts w:asciiTheme="minorHAnsi" w:hAnsiTheme="minorHAnsi" w:cstheme="minorHAnsi"/>
          <w:b/>
          <w:lang w:val="sr-Cyrl-CS"/>
        </w:rPr>
        <w:t>1.40%</w:t>
      </w:r>
      <w:r w:rsidRPr="00C30E93">
        <w:rPr>
          <w:rFonts w:asciiTheme="minorHAnsi" w:hAnsiTheme="minorHAnsi" w:cstheme="minorHAnsi"/>
          <w:b/>
          <w:lang w:val="sr-Cyrl-CS"/>
        </w:rPr>
        <w:fldChar w:fldCharType="end"/>
      </w:r>
      <w:r w:rsidRPr="00C30E93">
        <w:rPr>
          <w:rFonts w:asciiTheme="minorHAnsi" w:hAnsiTheme="minorHAnsi" w:cstheme="minorHAnsi"/>
          <w:lang w:val="sr-Cyrl-CS"/>
        </w:rPr>
        <w:t>.</w:t>
      </w:r>
    </w:p>
    <w:p w14:paraId="776CA7F1" w14:textId="77777777" w:rsidR="00623B66" w:rsidRPr="00C30E93" w:rsidRDefault="00623B66" w:rsidP="00623B66">
      <w:pPr>
        <w:contextualSpacing/>
        <w:jc w:val="both"/>
        <w:rPr>
          <w:rFonts w:asciiTheme="minorHAnsi" w:hAnsiTheme="minorHAnsi" w:cstheme="minorHAnsi"/>
          <w:b/>
          <w:u w:val="single"/>
          <w:lang w:val="sr-Cyrl-CS"/>
        </w:rPr>
      </w:pPr>
    </w:p>
    <w:p w14:paraId="1E73C2FC" w14:textId="77777777" w:rsidR="00623B66" w:rsidRPr="00C30E93" w:rsidRDefault="00623B66" w:rsidP="00623B66">
      <w:pPr>
        <w:ind w:firstLine="720"/>
        <w:contextualSpacing/>
        <w:jc w:val="both"/>
        <w:rPr>
          <w:rFonts w:asciiTheme="minorHAnsi" w:hAnsiTheme="minorHAnsi" w:cstheme="minorHAnsi"/>
          <w:lang w:val="sr-Cyrl-CS"/>
        </w:rPr>
      </w:pPr>
      <w:r w:rsidRPr="00C30E93">
        <w:rPr>
          <w:rFonts w:asciiTheme="minorHAnsi" w:hAnsiTheme="minorHAnsi" w:cstheme="minorHAnsi"/>
          <w:b/>
          <w:lang w:val="sr-Cyrl-CS"/>
        </w:rPr>
        <w:t>Основне школе за ученике са сметњама у развоју и инвалидитетом</w:t>
      </w:r>
      <w:r w:rsidRPr="00C30E93">
        <w:rPr>
          <w:rFonts w:asciiTheme="minorHAnsi" w:hAnsiTheme="minorHAnsi" w:cstheme="minorHAnsi"/>
          <w:lang w:val="sr-Cyrl-CS"/>
        </w:rPr>
        <w:t xml:space="preserve"> на мађарском језику похађа укупно </w:t>
      </w:r>
      <w:r w:rsidRPr="00C30E93">
        <w:rPr>
          <w:rFonts w:asciiTheme="minorHAnsi" w:hAnsiTheme="minorHAnsi" w:cstheme="minorHAnsi"/>
          <w:b/>
          <w:lang w:val="sr-Cyrl-RS"/>
        </w:rPr>
        <w:t>270</w:t>
      </w:r>
      <w:r w:rsidRPr="00C30E93">
        <w:rPr>
          <w:rFonts w:asciiTheme="minorHAnsi" w:hAnsiTheme="minorHAnsi" w:cstheme="minorHAnsi"/>
          <w:lang w:val="sr-Cyrl-CS"/>
        </w:rPr>
        <w:t xml:space="preserve"> ученика, што је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=431*100/1848 \# "0.00%" </w:instrText>
      </w:r>
      <w:r w:rsidRPr="00C30E93">
        <w:rPr>
          <w:rFonts w:asciiTheme="minorHAnsi" w:hAnsiTheme="minorHAnsi" w:cstheme="minorHAnsi"/>
          <w:b/>
          <w:lang w:val="sr-Cyrl-CS"/>
        </w:rPr>
        <w:fldChar w:fldCharType="separate"/>
      </w:r>
      <w:r w:rsidRPr="00C30E93">
        <w:rPr>
          <w:rFonts w:asciiTheme="minorHAnsi" w:hAnsiTheme="minorHAnsi" w:cstheme="minorHAnsi"/>
          <w:b/>
          <w:lang w:val="sr-Cyrl-CS"/>
        </w:rPr>
        <w:t>17.32%</w:t>
      </w:r>
      <w:r w:rsidRPr="00C30E93">
        <w:rPr>
          <w:rFonts w:asciiTheme="minorHAnsi" w:hAnsiTheme="minorHAnsi" w:cstheme="minorHAnsi"/>
          <w:b/>
          <w:lang w:val="sr-Cyrl-CS"/>
        </w:rPr>
        <w:fldChar w:fldCharType="end"/>
      </w:r>
      <w:r w:rsidRPr="00C30E93">
        <w:rPr>
          <w:rFonts w:asciiTheme="minorHAnsi" w:hAnsiTheme="minorHAnsi" w:cstheme="minorHAnsi"/>
          <w:lang w:val="sr-Cyrl-CS"/>
        </w:rPr>
        <w:t xml:space="preserve"> од укупног броја ученика у школама за ученике са сметњама у развоју и инвалидитетом (табела </w:t>
      </w:r>
      <w:r w:rsidRPr="00C30E93">
        <w:rPr>
          <w:rFonts w:asciiTheme="minorHAnsi" w:hAnsiTheme="minorHAnsi" w:cstheme="minorHAnsi"/>
          <w:lang w:val="sr-Cyrl-RS"/>
        </w:rPr>
        <w:t>20</w:t>
      </w:r>
      <w:r w:rsidRPr="00C30E93">
        <w:rPr>
          <w:rFonts w:asciiTheme="minorHAnsi" w:hAnsiTheme="minorHAnsi" w:cstheme="minorHAnsi"/>
          <w:lang w:val="sr-Cyrl-CS"/>
        </w:rPr>
        <w:t xml:space="preserve">). У односу на прошлу школску годину, број ученика на мађарском наставном језику </w:t>
      </w:r>
      <w:r w:rsidRPr="00C30E93">
        <w:rPr>
          <w:rFonts w:asciiTheme="minorHAnsi" w:hAnsiTheme="minorHAnsi" w:cstheme="minorHAnsi"/>
          <w:b/>
          <w:lang w:val="sr-Cyrl-CS"/>
        </w:rPr>
        <w:t>смањен</w:t>
      </w:r>
      <w:r w:rsidRPr="00C30E93">
        <w:rPr>
          <w:rFonts w:asciiTheme="minorHAnsi" w:hAnsiTheme="minorHAnsi" w:cstheme="minorHAnsi"/>
          <w:lang w:val="sr-Cyrl-CS"/>
        </w:rPr>
        <w:t xml:space="preserve"> је за </w:t>
      </w:r>
      <w:r w:rsidRPr="00C30E93">
        <w:rPr>
          <w:rFonts w:asciiTheme="minorHAnsi" w:hAnsiTheme="minorHAnsi" w:cstheme="minorHAnsi"/>
          <w:b/>
          <w:lang w:val="sr-Cyrl-RS"/>
        </w:rPr>
        <w:t xml:space="preserve">(три) 3 </w:t>
      </w:r>
      <w:r w:rsidRPr="00C30E93">
        <w:rPr>
          <w:rFonts w:asciiTheme="minorHAnsi" w:hAnsiTheme="minorHAnsi" w:cstheme="minorHAnsi"/>
          <w:lang w:val="sr-Cyrl-CS"/>
        </w:rPr>
        <w:t xml:space="preserve">или за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=431*100/435-100 \# "0.00%" </w:instrText>
      </w:r>
      <w:r w:rsidRPr="00C30E93">
        <w:rPr>
          <w:rFonts w:asciiTheme="minorHAnsi" w:hAnsiTheme="minorHAnsi" w:cstheme="minorHAnsi"/>
          <w:b/>
          <w:lang w:val="sr-Cyrl-CS"/>
        </w:rPr>
        <w:fldChar w:fldCharType="separate"/>
      </w:r>
      <w:r w:rsidRPr="00C30E93">
        <w:rPr>
          <w:rFonts w:asciiTheme="minorHAnsi" w:hAnsiTheme="minorHAnsi" w:cstheme="minorHAnsi"/>
          <w:b/>
          <w:lang w:val="sr-Cyrl-RS"/>
        </w:rPr>
        <w:t>1.</w:t>
      </w:r>
      <w:r w:rsidRPr="00C30E93">
        <w:rPr>
          <w:rFonts w:asciiTheme="minorHAnsi" w:hAnsiTheme="minorHAnsi" w:cstheme="minorHAnsi"/>
          <w:b/>
          <w:lang w:val="sr-Cyrl-CS"/>
        </w:rPr>
        <w:t>10%</w:t>
      </w:r>
      <w:r w:rsidRPr="00C30E93">
        <w:rPr>
          <w:rFonts w:asciiTheme="minorHAnsi" w:hAnsiTheme="minorHAnsi" w:cstheme="minorHAnsi"/>
          <w:b/>
          <w:lang w:val="sr-Cyrl-CS"/>
        </w:rPr>
        <w:fldChar w:fldCharType="end"/>
      </w:r>
      <w:r w:rsidRPr="00C30E93">
        <w:rPr>
          <w:rFonts w:asciiTheme="minorHAnsi" w:hAnsiTheme="minorHAnsi" w:cstheme="minorHAnsi"/>
          <w:lang w:val="sr-Cyrl-CS"/>
        </w:rPr>
        <w:t>.</w:t>
      </w:r>
    </w:p>
    <w:p w14:paraId="5A0C0FE4" w14:textId="77777777" w:rsidR="00623B66" w:rsidRPr="00C30E93" w:rsidRDefault="00623B66" w:rsidP="00623B66">
      <w:pPr>
        <w:ind w:firstLine="720"/>
        <w:contextualSpacing/>
        <w:jc w:val="both"/>
        <w:rPr>
          <w:rFonts w:asciiTheme="minorHAnsi" w:hAnsiTheme="minorHAnsi" w:cstheme="minorHAnsi"/>
          <w:lang w:val="sr-Cyrl-CS"/>
        </w:rPr>
      </w:pPr>
      <w:r w:rsidRPr="00C30E93">
        <w:rPr>
          <w:rFonts w:asciiTheme="minorHAnsi" w:hAnsiTheme="minorHAnsi" w:cstheme="minorHAnsi"/>
          <w:lang w:val="sr-Cyrl-CS"/>
        </w:rPr>
        <w:t xml:space="preserve">Настава на мађарском језику остварује се у </w:t>
      </w:r>
      <w:r w:rsidRPr="00C30E93">
        <w:rPr>
          <w:rFonts w:asciiTheme="minorHAnsi" w:hAnsiTheme="minorHAnsi" w:cstheme="minorHAnsi"/>
          <w:b/>
          <w:lang w:val="sr-Cyrl-CS"/>
        </w:rPr>
        <w:t>четири (4)</w:t>
      </w:r>
      <w:r w:rsidRPr="00C30E93">
        <w:rPr>
          <w:rFonts w:asciiTheme="minorHAnsi" w:hAnsiTheme="minorHAnsi" w:cstheme="minorHAnsi"/>
          <w:lang w:val="sr-Cyrl-CS"/>
        </w:rPr>
        <w:t xml:space="preserve"> посебних основних школа за ученике са сметњама у развоју, на територији </w:t>
      </w:r>
      <w:r w:rsidRPr="00C30E93">
        <w:rPr>
          <w:rFonts w:asciiTheme="minorHAnsi" w:hAnsiTheme="minorHAnsi" w:cstheme="minorHAnsi"/>
          <w:b/>
          <w:lang w:val="sr-Cyrl-CS"/>
        </w:rPr>
        <w:t>три (3)</w:t>
      </w:r>
      <w:r w:rsidRPr="00C30E93">
        <w:rPr>
          <w:rFonts w:asciiTheme="minorHAnsi" w:hAnsiTheme="minorHAnsi" w:cstheme="minorHAnsi"/>
          <w:lang w:val="sr-Cyrl-CS"/>
        </w:rPr>
        <w:t xml:space="preserve"> јединице локлане самоуправе, које похађа </w:t>
      </w:r>
      <w:r w:rsidRPr="00C30E93">
        <w:rPr>
          <w:rFonts w:asciiTheme="minorHAnsi" w:hAnsiTheme="minorHAnsi" w:cstheme="minorHAnsi"/>
          <w:b/>
          <w:lang w:val="sr-Cyrl-CS"/>
        </w:rPr>
        <w:t>81</w:t>
      </w:r>
      <w:r w:rsidRPr="00C30E93">
        <w:rPr>
          <w:rFonts w:asciiTheme="minorHAnsi" w:hAnsiTheme="minorHAnsi" w:cstheme="minorHAnsi"/>
          <w:lang w:val="sr-Cyrl-CS"/>
        </w:rPr>
        <w:t xml:space="preserve"> или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=133*100/431 \# "0.00%" </w:instrText>
      </w:r>
      <w:r w:rsidRPr="00C30E93">
        <w:rPr>
          <w:rFonts w:asciiTheme="minorHAnsi" w:hAnsiTheme="minorHAnsi" w:cstheme="minorHAnsi"/>
          <w:b/>
          <w:lang w:val="sr-Cyrl-CS"/>
        </w:rPr>
        <w:fldChar w:fldCharType="separate"/>
      </w:r>
      <w:r w:rsidRPr="00C30E93">
        <w:rPr>
          <w:rFonts w:asciiTheme="minorHAnsi" w:hAnsiTheme="minorHAnsi" w:cstheme="minorHAnsi"/>
          <w:b/>
          <w:lang w:val="sr-Cyrl-CS"/>
        </w:rPr>
        <w:t>30.</w:t>
      </w:r>
      <w:r w:rsidRPr="00C30E93">
        <w:rPr>
          <w:rFonts w:asciiTheme="minorHAnsi" w:hAnsiTheme="minorHAnsi" w:cstheme="minorHAnsi"/>
          <w:b/>
        </w:rPr>
        <w:t>00</w:t>
      </w:r>
      <w:r w:rsidRPr="00C30E93">
        <w:rPr>
          <w:rFonts w:asciiTheme="minorHAnsi" w:hAnsiTheme="minorHAnsi" w:cstheme="minorHAnsi"/>
          <w:b/>
          <w:lang w:val="sr-Cyrl-CS"/>
        </w:rPr>
        <w:t>%</w:t>
      </w:r>
      <w:r w:rsidRPr="00C30E93">
        <w:rPr>
          <w:rFonts w:asciiTheme="minorHAnsi" w:hAnsiTheme="minorHAnsi" w:cstheme="minorHAnsi"/>
          <w:b/>
          <w:lang w:val="sr-Cyrl-CS"/>
        </w:rPr>
        <w:fldChar w:fldCharType="end"/>
      </w:r>
      <w:r w:rsidRPr="00C30E93">
        <w:rPr>
          <w:rFonts w:asciiTheme="minorHAnsi" w:hAnsiTheme="minorHAnsi" w:cstheme="minorHAnsi"/>
          <w:lang w:val="sr-Cyrl-CS"/>
        </w:rPr>
        <w:t xml:space="preserve"> ученика са сметњама у развоју. Такође, овај вид наставе остварује се и у посебним одељењима при </w:t>
      </w:r>
      <w:r w:rsidRPr="00C30E93">
        <w:rPr>
          <w:rFonts w:asciiTheme="minorHAnsi" w:hAnsiTheme="minorHAnsi" w:cstheme="minorHAnsi"/>
          <w:b/>
          <w:lang w:val="sr-Cyrl-RS"/>
        </w:rPr>
        <w:t>12</w:t>
      </w:r>
      <w:r w:rsidRPr="00C30E93">
        <w:rPr>
          <w:rFonts w:asciiTheme="minorHAnsi" w:hAnsiTheme="minorHAnsi" w:cstheme="minorHAnsi"/>
          <w:lang w:val="sr-Cyrl-CS"/>
        </w:rPr>
        <w:t xml:space="preserve"> основних школа, на територији </w:t>
      </w:r>
      <w:r w:rsidRPr="00C30E93">
        <w:rPr>
          <w:rFonts w:asciiTheme="minorHAnsi" w:hAnsiTheme="minorHAnsi" w:cstheme="minorHAnsi"/>
          <w:b/>
          <w:lang w:val="sr-Cyrl-CS"/>
        </w:rPr>
        <w:t>осам (8) јединица</w:t>
      </w:r>
      <w:r w:rsidRPr="00C30E93">
        <w:rPr>
          <w:rFonts w:asciiTheme="minorHAnsi" w:hAnsiTheme="minorHAnsi" w:cstheme="minorHAnsi"/>
          <w:lang w:val="sr-Cyrl-CS"/>
        </w:rPr>
        <w:t xml:space="preserve"> локалних самоуправа, које похађа </w:t>
      </w:r>
      <w:r w:rsidRPr="00C30E93">
        <w:rPr>
          <w:rFonts w:asciiTheme="minorHAnsi" w:hAnsiTheme="minorHAnsi" w:cstheme="minorHAnsi"/>
          <w:b/>
          <w:lang w:val="sr-Cyrl-CS"/>
        </w:rPr>
        <w:t>189</w:t>
      </w:r>
      <w:r w:rsidRPr="00C30E93">
        <w:rPr>
          <w:rFonts w:asciiTheme="minorHAnsi" w:hAnsiTheme="minorHAnsi" w:cstheme="minorHAnsi"/>
          <w:lang w:val="sr-Cyrl-CS"/>
        </w:rPr>
        <w:t xml:space="preserve"> или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=198*100/431 \# "0.00%" </w:instrText>
      </w:r>
      <w:r w:rsidRPr="00C30E93">
        <w:rPr>
          <w:rFonts w:asciiTheme="minorHAnsi" w:hAnsiTheme="minorHAnsi" w:cstheme="minorHAnsi"/>
          <w:b/>
          <w:lang w:val="sr-Cyrl-CS"/>
        </w:rPr>
        <w:fldChar w:fldCharType="separate"/>
      </w:r>
      <w:r w:rsidRPr="00C30E93">
        <w:rPr>
          <w:rFonts w:asciiTheme="minorHAnsi" w:hAnsiTheme="minorHAnsi" w:cstheme="minorHAnsi"/>
          <w:b/>
          <w:lang w:val="sr-Cyrl-CS"/>
        </w:rPr>
        <w:t>70.</w:t>
      </w:r>
      <w:r w:rsidRPr="00C30E93">
        <w:rPr>
          <w:rFonts w:asciiTheme="minorHAnsi" w:hAnsiTheme="minorHAnsi" w:cstheme="minorHAnsi"/>
          <w:b/>
        </w:rPr>
        <w:t>00</w:t>
      </w:r>
      <w:r w:rsidRPr="00C30E93">
        <w:rPr>
          <w:rFonts w:asciiTheme="minorHAnsi" w:hAnsiTheme="minorHAnsi" w:cstheme="minorHAnsi"/>
          <w:b/>
          <w:lang w:val="sr-Cyrl-CS"/>
        </w:rPr>
        <w:t>%</w:t>
      </w:r>
      <w:r w:rsidRPr="00C30E93">
        <w:rPr>
          <w:rFonts w:asciiTheme="minorHAnsi" w:hAnsiTheme="minorHAnsi" w:cstheme="minorHAnsi"/>
          <w:b/>
          <w:lang w:val="sr-Cyrl-CS"/>
        </w:rPr>
        <w:fldChar w:fldCharType="end"/>
      </w:r>
      <w:r w:rsidRPr="00C30E93">
        <w:rPr>
          <w:rFonts w:asciiTheme="minorHAnsi" w:hAnsiTheme="minorHAnsi" w:cstheme="minorHAnsi"/>
          <w:lang w:val="sr-Cyrl-CS"/>
        </w:rPr>
        <w:t xml:space="preserve"> ученика са сметњама у развоју. </w:t>
      </w:r>
    </w:p>
    <w:p w14:paraId="1BCA8F92" w14:textId="77777777" w:rsidR="00623B66" w:rsidRPr="00C30E93" w:rsidRDefault="00623B66" w:rsidP="00623B66">
      <w:pPr>
        <w:ind w:firstLine="720"/>
        <w:contextualSpacing/>
        <w:jc w:val="both"/>
        <w:rPr>
          <w:rFonts w:asciiTheme="minorHAnsi" w:hAnsiTheme="minorHAnsi" w:cstheme="minorHAnsi"/>
          <w:b/>
          <w:lang w:val="sr-Cyrl-CS"/>
        </w:rPr>
      </w:pPr>
    </w:p>
    <w:p w14:paraId="44F2A38A" w14:textId="77777777" w:rsidR="00623B66" w:rsidRPr="00C30E93" w:rsidRDefault="00623B66" w:rsidP="00623B66">
      <w:pPr>
        <w:ind w:firstLine="720"/>
        <w:contextualSpacing/>
        <w:jc w:val="both"/>
        <w:rPr>
          <w:rFonts w:asciiTheme="minorHAnsi" w:hAnsiTheme="minorHAnsi" w:cstheme="minorHAnsi"/>
          <w:lang w:val="sr-Cyrl-CS"/>
        </w:rPr>
      </w:pPr>
      <w:r w:rsidRPr="00C30E93">
        <w:rPr>
          <w:rFonts w:asciiTheme="minorHAnsi" w:hAnsiTheme="minorHAnsi" w:cstheme="minorHAnsi"/>
          <w:b/>
          <w:lang w:val="sr-Cyrl-CS"/>
        </w:rPr>
        <w:t>Основно музичко образовање и васпитање</w:t>
      </w:r>
      <w:r w:rsidRPr="00C30E93">
        <w:rPr>
          <w:rFonts w:asciiTheme="minorHAnsi" w:hAnsiTheme="minorHAnsi" w:cstheme="minorHAnsi"/>
          <w:lang w:val="sr-Cyrl-CS"/>
        </w:rPr>
        <w:t xml:space="preserve"> на мађарском језику остварује се у </w:t>
      </w:r>
      <w:r w:rsidRPr="00C30E93">
        <w:rPr>
          <w:rFonts w:asciiTheme="minorHAnsi" w:hAnsiTheme="minorHAnsi" w:cstheme="minorHAnsi"/>
          <w:b/>
          <w:lang w:val="sr-Cyrl-CS"/>
        </w:rPr>
        <w:t>осам (8)</w:t>
      </w:r>
      <w:r w:rsidRPr="00C30E93">
        <w:rPr>
          <w:rFonts w:asciiTheme="minorHAnsi" w:hAnsiTheme="minorHAnsi" w:cstheme="minorHAnsi"/>
          <w:lang w:val="sr-Cyrl-CS"/>
        </w:rPr>
        <w:t xml:space="preserve"> школа које похађа укупно </w:t>
      </w:r>
      <w:r w:rsidRPr="00C30E93">
        <w:rPr>
          <w:rFonts w:asciiTheme="minorHAnsi" w:hAnsiTheme="minorHAnsi" w:cstheme="minorHAnsi"/>
          <w:b/>
          <w:lang w:val="sr-Cyrl-CS"/>
        </w:rPr>
        <w:t xml:space="preserve">942 </w:t>
      </w:r>
      <w:r w:rsidRPr="00C30E93">
        <w:rPr>
          <w:rFonts w:asciiTheme="minorHAnsi" w:hAnsiTheme="minorHAnsi" w:cstheme="minorHAnsi"/>
          <w:lang w:val="sr-Cyrl-CS"/>
        </w:rPr>
        <w:t xml:space="preserve">ученика, што је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=1001*100/6884 \# "0.00%" </w:instrText>
      </w:r>
      <w:r w:rsidRPr="00C30E93">
        <w:rPr>
          <w:rFonts w:asciiTheme="minorHAnsi" w:hAnsiTheme="minorHAnsi" w:cstheme="minorHAnsi"/>
          <w:b/>
          <w:lang w:val="sr-Cyrl-CS"/>
        </w:rPr>
        <w:fldChar w:fldCharType="separate"/>
      </w:r>
      <w:r w:rsidRPr="00C30E93">
        <w:rPr>
          <w:rFonts w:asciiTheme="minorHAnsi" w:hAnsiTheme="minorHAnsi" w:cstheme="minorHAnsi"/>
          <w:b/>
          <w:lang w:val="sr-Cyrl-CS"/>
        </w:rPr>
        <w:t>12.59%</w:t>
      </w:r>
      <w:r w:rsidRPr="00C30E93">
        <w:rPr>
          <w:rFonts w:asciiTheme="minorHAnsi" w:hAnsiTheme="minorHAnsi" w:cstheme="minorHAnsi"/>
          <w:b/>
          <w:lang w:val="sr-Cyrl-CS"/>
        </w:rPr>
        <w:fldChar w:fldCharType="end"/>
      </w:r>
      <w:r w:rsidRPr="00C30E93">
        <w:rPr>
          <w:rFonts w:asciiTheme="minorHAnsi" w:hAnsiTheme="minorHAnsi" w:cstheme="minorHAnsi"/>
          <w:lang w:val="sr-Cyrl-CS"/>
        </w:rPr>
        <w:t xml:space="preserve"> у односу на читаву популацију ученика у основним музичким школама (табела </w:t>
      </w:r>
      <w:r w:rsidRPr="00C30E93">
        <w:rPr>
          <w:rFonts w:asciiTheme="minorHAnsi" w:hAnsiTheme="minorHAnsi" w:cstheme="minorHAnsi"/>
        </w:rPr>
        <w:t>20</w:t>
      </w:r>
      <w:r w:rsidRPr="00C30E93">
        <w:rPr>
          <w:rFonts w:asciiTheme="minorHAnsi" w:hAnsiTheme="minorHAnsi" w:cstheme="minorHAnsi"/>
          <w:lang w:val="sr-Cyrl-CS"/>
        </w:rPr>
        <w:t xml:space="preserve">). У поређењу с прошлом школском годином, број ученика на мађарском језику </w:t>
      </w:r>
      <w:r w:rsidRPr="00C30E93">
        <w:rPr>
          <w:rFonts w:asciiTheme="minorHAnsi" w:hAnsiTheme="minorHAnsi" w:cstheme="minorHAnsi"/>
          <w:b/>
          <w:lang w:val="sr-Cyrl-CS"/>
        </w:rPr>
        <w:t>смањен</w:t>
      </w:r>
      <w:r w:rsidRPr="00C30E93">
        <w:rPr>
          <w:rFonts w:asciiTheme="minorHAnsi" w:hAnsiTheme="minorHAnsi" w:cstheme="minorHAnsi"/>
          <w:lang w:val="sr-Cyrl-CS"/>
        </w:rPr>
        <w:t xml:space="preserve"> је за </w:t>
      </w:r>
      <w:r w:rsidRPr="00C30E93">
        <w:rPr>
          <w:rFonts w:asciiTheme="minorHAnsi" w:hAnsiTheme="minorHAnsi" w:cstheme="minorHAnsi"/>
          <w:b/>
          <w:lang w:val="sr-Cyrl-CS"/>
        </w:rPr>
        <w:t xml:space="preserve">31 </w:t>
      </w:r>
      <w:r w:rsidRPr="00C30E93">
        <w:rPr>
          <w:rFonts w:asciiTheme="minorHAnsi" w:hAnsiTheme="minorHAnsi" w:cstheme="minorHAnsi"/>
          <w:lang w:val="sr-Cyrl-CS"/>
        </w:rPr>
        <w:t>ученика</w:t>
      </w:r>
      <w:r w:rsidRPr="00C30E93">
        <w:rPr>
          <w:rFonts w:asciiTheme="minorHAnsi" w:hAnsiTheme="minorHAnsi" w:cstheme="minorHAnsi"/>
          <w:b/>
          <w:lang w:val="sr-Cyrl-CS"/>
        </w:rPr>
        <w:t xml:space="preserve"> </w:t>
      </w:r>
      <w:r w:rsidRPr="00C30E93">
        <w:rPr>
          <w:rFonts w:asciiTheme="minorHAnsi" w:hAnsiTheme="minorHAnsi" w:cstheme="minorHAnsi"/>
          <w:lang w:val="sr-Cyrl-CS"/>
        </w:rPr>
        <w:t xml:space="preserve">или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=1001*100/971-100 \# "0.00%" </w:instrText>
      </w:r>
      <w:r w:rsidRPr="00C30E93">
        <w:rPr>
          <w:rFonts w:asciiTheme="minorHAnsi" w:hAnsiTheme="minorHAnsi" w:cstheme="minorHAnsi"/>
          <w:b/>
          <w:lang w:val="sr-Cyrl-CS"/>
        </w:rPr>
        <w:fldChar w:fldCharType="separate"/>
      </w:r>
      <w:r w:rsidRPr="00C30E93">
        <w:rPr>
          <w:rFonts w:asciiTheme="minorHAnsi" w:hAnsiTheme="minorHAnsi" w:cstheme="minorHAnsi"/>
          <w:b/>
          <w:lang w:val="sr-Cyrl-CS"/>
        </w:rPr>
        <w:t>3.19%</w:t>
      </w:r>
      <w:r w:rsidRPr="00C30E93">
        <w:rPr>
          <w:rFonts w:asciiTheme="minorHAnsi" w:hAnsiTheme="minorHAnsi" w:cstheme="minorHAnsi"/>
          <w:b/>
          <w:lang w:val="sr-Cyrl-CS"/>
        </w:rPr>
        <w:fldChar w:fldCharType="end"/>
      </w:r>
      <w:r w:rsidRPr="00C30E93">
        <w:rPr>
          <w:rFonts w:asciiTheme="minorHAnsi" w:hAnsiTheme="minorHAnsi" w:cstheme="minorHAnsi"/>
          <w:lang w:val="sr-Cyrl-CS"/>
        </w:rPr>
        <w:t xml:space="preserve">. </w:t>
      </w:r>
    </w:p>
    <w:p w14:paraId="2B78B442" w14:textId="77777777" w:rsidR="00623B66" w:rsidRPr="00C30E93" w:rsidRDefault="00623B66" w:rsidP="00623B66">
      <w:pPr>
        <w:ind w:firstLine="720"/>
        <w:contextualSpacing/>
        <w:jc w:val="both"/>
        <w:rPr>
          <w:rFonts w:asciiTheme="minorHAnsi" w:hAnsiTheme="minorHAnsi" w:cstheme="minorHAnsi"/>
          <w:lang w:val="sr-Cyrl-CS"/>
        </w:rPr>
      </w:pPr>
    </w:p>
    <w:p w14:paraId="50A81A9F" w14:textId="77777777" w:rsidR="00623B66" w:rsidRPr="00C30E93" w:rsidRDefault="00623B66" w:rsidP="00623B66">
      <w:pPr>
        <w:ind w:firstLine="720"/>
        <w:contextualSpacing/>
        <w:jc w:val="both"/>
        <w:rPr>
          <w:rFonts w:asciiTheme="minorHAnsi" w:hAnsiTheme="minorHAnsi" w:cstheme="minorHAnsi"/>
          <w:lang w:val="sr-Cyrl-CS"/>
        </w:rPr>
      </w:pPr>
      <w:r w:rsidRPr="00C30E93">
        <w:rPr>
          <w:rFonts w:asciiTheme="minorHAnsi" w:hAnsiTheme="minorHAnsi" w:cstheme="minorHAnsi"/>
          <w:b/>
          <w:lang w:val="sr-Cyrl-CS"/>
        </w:rPr>
        <w:t>Школе за основно образовање одраслих</w:t>
      </w:r>
      <w:r w:rsidRPr="00C30E93">
        <w:rPr>
          <w:rFonts w:asciiTheme="minorHAnsi" w:hAnsiTheme="minorHAnsi" w:cstheme="minorHAnsi"/>
          <w:lang w:val="sr-Cyrl-CS"/>
        </w:rPr>
        <w:t xml:space="preserve"> похађа на мађарском језику укупно </w:t>
      </w:r>
      <w:r w:rsidRPr="00C30E93">
        <w:rPr>
          <w:rFonts w:asciiTheme="minorHAnsi" w:hAnsiTheme="minorHAnsi" w:cstheme="minorHAnsi"/>
          <w:b/>
          <w:lang w:val="sr-Cyrl-RS"/>
        </w:rPr>
        <w:t>116</w:t>
      </w:r>
      <w:r w:rsidRPr="00C30E93">
        <w:rPr>
          <w:rFonts w:asciiTheme="minorHAnsi" w:hAnsiTheme="minorHAnsi" w:cstheme="minorHAnsi"/>
          <w:b/>
          <w:lang w:val="sr-Cyrl-CS"/>
        </w:rPr>
        <w:t xml:space="preserve"> </w:t>
      </w:r>
      <w:r w:rsidRPr="00C30E93">
        <w:rPr>
          <w:rFonts w:asciiTheme="minorHAnsi" w:hAnsiTheme="minorHAnsi" w:cstheme="minorHAnsi"/>
          <w:lang w:val="sr-Cyrl-CS"/>
        </w:rPr>
        <w:t xml:space="preserve">одраслих полазника, што је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=92*100/1757 \# "0.00%" </w:instrText>
      </w:r>
      <w:r w:rsidRPr="00C30E93">
        <w:rPr>
          <w:rFonts w:asciiTheme="minorHAnsi" w:hAnsiTheme="minorHAnsi" w:cstheme="minorHAnsi"/>
          <w:b/>
          <w:lang w:val="sr-Cyrl-CS"/>
        </w:rPr>
        <w:fldChar w:fldCharType="separate"/>
      </w:r>
      <w:r w:rsidRPr="00C30E93">
        <w:rPr>
          <w:rFonts w:asciiTheme="minorHAnsi" w:hAnsiTheme="minorHAnsi" w:cstheme="minorHAnsi"/>
          <w:b/>
        </w:rPr>
        <w:t>7</w:t>
      </w:r>
      <w:r w:rsidRPr="00C30E93">
        <w:rPr>
          <w:rFonts w:asciiTheme="minorHAnsi" w:hAnsiTheme="minorHAnsi" w:cstheme="minorHAnsi"/>
          <w:b/>
          <w:lang w:val="sr-Cyrl-CS"/>
        </w:rPr>
        <w:t>.</w:t>
      </w:r>
      <w:r w:rsidRPr="00C30E93">
        <w:rPr>
          <w:rFonts w:asciiTheme="minorHAnsi" w:hAnsiTheme="minorHAnsi" w:cstheme="minorHAnsi"/>
          <w:b/>
        </w:rPr>
        <w:t>3</w:t>
      </w:r>
      <w:r w:rsidRPr="00C30E93">
        <w:rPr>
          <w:rFonts w:asciiTheme="minorHAnsi" w:hAnsiTheme="minorHAnsi" w:cstheme="minorHAnsi"/>
          <w:b/>
          <w:lang w:val="sr-Cyrl-RS"/>
        </w:rPr>
        <w:t>1</w:t>
      </w:r>
      <w:r w:rsidRPr="00C30E93">
        <w:rPr>
          <w:rFonts w:asciiTheme="minorHAnsi" w:hAnsiTheme="minorHAnsi" w:cstheme="minorHAnsi"/>
          <w:b/>
          <w:lang w:val="sr-Cyrl-CS"/>
        </w:rPr>
        <w:t>%</w:t>
      </w:r>
      <w:r w:rsidRPr="00C30E93">
        <w:rPr>
          <w:rFonts w:asciiTheme="minorHAnsi" w:hAnsiTheme="minorHAnsi" w:cstheme="minorHAnsi"/>
          <w:b/>
          <w:lang w:val="sr-Cyrl-CS"/>
        </w:rPr>
        <w:fldChar w:fldCharType="end"/>
      </w:r>
      <w:r w:rsidRPr="00C30E93">
        <w:rPr>
          <w:rFonts w:asciiTheme="minorHAnsi" w:hAnsiTheme="minorHAnsi" w:cstheme="minorHAnsi"/>
          <w:lang w:val="sr-Cyrl-CS"/>
        </w:rPr>
        <w:t xml:space="preserve"> у односу на читаву популацију полазника у основним школама за образовање одраслих (табела </w:t>
      </w:r>
      <w:r w:rsidRPr="00C30E93">
        <w:rPr>
          <w:rFonts w:asciiTheme="minorHAnsi" w:hAnsiTheme="minorHAnsi" w:cstheme="minorHAnsi"/>
        </w:rPr>
        <w:t>20</w:t>
      </w:r>
      <w:r w:rsidRPr="00C30E93">
        <w:rPr>
          <w:rFonts w:asciiTheme="minorHAnsi" w:hAnsiTheme="minorHAnsi" w:cstheme="minorHAnsi"/>
          <w:lang w:val="sr-Cyrl-CS"/>
        </w:rPr>
        <w:t xml:space="preserve">). У односу на прошлу школску годину, број одраслих полазника који похађају наставу на мађарском језику </w:t>
      </w:r>
      <w:r w:rsidRPr="00C30E93">
        <w:rPr>
          <w:rFonts w:asciiTheme="minorHAnsi" w:hAnsiTheme="minorHAnsi" w:cstheme="minorHAnsi"/>
          <w:b/>
          <w:lang w:val="sr-Cyrl-RS"/>
        </w:rPr>
        <w:t>смањен</w:t>
      </w:r>
      <w:r w:rsidRPr="00C30E93">
        <w:rPr>
          <w:rFonts w:asciiTheme="minorHAnsi" w:hAnsiTheme="minorHAnsi" w:cstheme="minorHAnsi"/>
          <w:lang w:val="sr-Cyrl-CS"/>
        </w:rPr>
        <w:t xml:space="preserve"> је за </w:t>
      </w:r>
      <w:r w:rsidRPr="00C30E93">
        <w:rPr>
          <w:rFonts w:asciiTheme="minorHAnsi" w:hAnsiTheme="minorHAnsi" w:cstheme="minorHAnsi"/>
          <w:b/>
          <w:lang w:val="sr-Cyrl-CS"/>
        </w:rPr>
        <w:t xml:space="preserve">28 </w:t>
      </w:r>
      <w:r w:rsidRPr="00C30E93">
        <w:rPr>
          <w:rFonts w:asciiTheme="minorHAnsi" w:hAnsiTheme="minorHAnsi" w:cstheme="minorHAnsi"/>
          <w:lang w:val="sr-Cyrl-CS"/>
        </w:rPr>
        <w:t>или</w:t>
      </w:r>
      <w:r w:rsidRPr="00C30E93">
        <w:rPr>
          <w:rFonts w:asciiTheme="minorHAnsi" w:hAnsiTheme="minorHAnsi" w:cstheme="minorHAnsi"/>
          <w:b/>
          <w:lang w:val="sr-Cyrl-CS"/>
        </w:rPr>
        <w:t xml:space="preserve"> 19.44% </w:t>
      </w:r>
      <w:r w:rsidRPr="00C30E93">
        <w:rPr>
          <w:rFonts w:asciiTheme="minorHAnsi" w:hAnsiTheme="minorHAnsi" w:cstheme="minorHAnsi"/>
          <w:lang w:val="sr-Cyrl-CS"/>
        </w:rPr>
        <w:t>полазника.</w:t>
      </w:r>
    </w:p>
    <w:p w14:paraId="5C122D03" w14:textId="77777777" w:rsidR="00623B66" w:rsidRPr="00C30E93" w:rsidRDefault="00623B66" w:rsidP="00623B66">
      <w:pPr>
        <w:ind w:firstLine="720"/>
        <w:contextualSpacing/>
        <w:jc w:val="both"/>
        <w:rPr>
          <w:rFonts w:asciiTheme="minorHAnsi" w:hAnsiTheme="minorHAnsi" w:cstheme="minorHAnsi"/>
          <w:lang w:val="sr-Cyrl-CS"/>
        </w:rPr>
      </w:pPr>
      <w:r w:rsidRPr="00C30E93">
        <w:rPr>
          <w:rFonts w:asciiTheme="minorHAnsi" w:hAnsiTheme="minorHAnsi" w:cstheme="minorHAnsi"/>
          <w:lang w:val="sr-Cyrl-CS"/>
        </w:rPr>
        <w:t xml:space="preserve">Основно образовање одраслих на мађарском језику остварује се у посебним одељењима редовних основних школа, тј. у </w:t>
      </w:r>
      <w:r w:rsidRPr="00C30E93">
        <w:rPr>
          <w:rFonts w:asciiTheme="minorHAnsi" w:hAnsiTheme="minorHAnsi" w:cstheme="minorHAnsi"/>
          <w:b/>
          <w:lang w:val="sr-Cyrl-CS"/>
        </w:rPr>
        <w:t xml:space="preserve">три (3) јавне </w:t>
      </w:r>
      <w:r w:rsidRPr="00C30E93">
        <w:rPr>
          <w:rFonts w:asciiTheme="minorHAnsi" w:hAnsiTheme="minorHAnsi" w:cstheme="minorHAnsi"/>
          <w:lang w:val="sr-Cyrl-CS"/>
        </w:rPr>
        <w:t xml:space="preserve">основне школе, на територији </w:t>
      </w:r>
      <w:r w:rsidRPr="00C30E93">
        <w:rPr>
          <w:rFonts w:asciiTheme="minorHAnsi" w:hAnsiTheme="minorHAnsi" w:cstheme="minorHAnsi"/>
          <w:b/>
          <w:lang w:val="sr-Cyrl-CS"/>
        </w:rPr>
        <w:t>две (2)</w:t>
      </w:r>
      <w:r w:rsidRPr="00C30E93">
        <w:rPr>
          <w:rFonts w:asciiTheme="minorHAnsi" w:hAnsiTheme="minorHAnsi" w:cstheme="minorHAnsi"/>
          <w:lang w:val="sr-Cyrl-CS"/>
        </w:rPr>
        <w:t xml:space="preserve"> локалне самоуправе у: Сенти и Суботици.</w:t>
      </w:r>
    </w:p>
    <w:p w14:paraId="4055B178" w14:textId="77777777" w:rsidR="00623B66" w:rsidRPr="00C30E93" w:rsidRDefault="00623B66" w:rsidP="00623B66">
      <w:pPr>
        <w:ind w:firstLine="720"/>
        <w:contextualSpacing/>
        <w:jc w:val="both"/>
        <w:rPr>
          <w:rFonts w:asciiTheme="minorHAnsi" w:hAnsiTheme="minorHAnsi" w:cstheme="minorHAnsi"/>
          <w:lang w:val="sr-Cyrl-CS"/>
        </w:rPr>
      </w:pPr>
    </w:p>
    <w:p w14:paraId="32861938" w14:textId="77777777" w:rsidR="00623B66" w:rsidRPr="00C30E93" w:rsidRDefault="00623B66" w:rsidP="00623B66">
      <w:pPr>
        <w:ind w:firstLine="720"/>
        <w:contextualSpacing/>
        <w:jc w:val="both"/>
        <w:rPr>
          <w:rFonts w:asciiTheme="minorHAnsi" w:hAnsiTheme="minorHAnsi" w:cstheme="minorHAnsi"/>
          <w:b/>
          <w:lang w:val="sr-Cyrl-CS"/>
        </w:rPr>
      </w:pPr>
      <w:r w:rsidRPr="00C30E93">
        <w:rPr>
          <w:rFonts w:asciiTheme="minorHAnsi" w:hAnsiTheme="minorHAnsi" w:cstheme="minorHAnsi"/>
          <w:b/>
          <w:lang w:val="sr-Cyrl-CS"/>
        </w:rPr>
        <w:t xml:space="preserve">Учење мађарског језика са елементима националне културе </w:t>
      </w:r>
    </w:p>
    <w:p w14:paraId="5D823DE7" w14:textId="77777777" w:rsidR="00623B66" w:rsidRPr="00C30E93" w:rsidRDefault="00623B66" w:rsidP="00623B66">
      <w:pPr>
        <w:ind w:firstLine="720"/>
        <w:contextualSpacing/>
        <w:jc w:val="both"/>
        <w:rPr>
          <w:rFonts w:asciiTheme="minorHAnsi" w:hAnsiTheme="minorHAnsi" w:cstheme="minorHAnsi"/>
          <w:lang w:val="sr-Cyrl-CS"/>
        </w:rPr>
      </w:pPr>
      <w:r w:rsidRPr="00C30E93">
        <w:rPr>
          <w:rFonts w:asciiTheme="minorHAnsi" w:hAnsiTheme="minorHAnsi" w:cstheme="minorHAnsi"/>
          <w:lang w:val="sr-Cyrl-CS"/>
        </w:rPr>
        <w:t xml:space="preserve">Учење мађарског језика са елементима националне културе организује се у </w:t>
      </w:r>
      <w:r w:rsidRPr="00C30E93">
        <w:rPr>
          <w:rFonts w:asciiTheme="minorHAnsi" w:hAnsiTheme="minorHAnsi" w:cstheme="minorHAnsi"/>
          <w:b/>
          <w:lang w:val="sr-Cyrl-CS"/>
        </w:rPr>
        <w:t xml:space="preserve">89 </w:t>
      </w:r>
      <w:r w:rsidRPr="00C30E93">
        <w:rPr>
          <w:rFonts w:asciiTheme="minorHAnsi" w:hAnsiTheme="minorHAnsi" w:cstheme="minorHAnsi"/>
          <w:lang w:val="sr-Cyrl-CS"/>
        </w:rPr>
        <w:t>јавних</w:t>
      </w:r>
      <w:r w:rsidRPr="00C30E93">
        <w:rPr>
          <w:rFonts w:asciiTheme="minorHAnsi" w:hAnsiTheme="minorHAnsi" w:cstheme="minorHAnsi"/>
          <w:b/>
          <w:lang w:val="sr-Cyrl-CS"/>
        </w:rPr>
        <w:t xml:space="preserve"> </w:t>
      </w:r>
      <w:r w:rsidRPr="00C30E93">
        <w:rPr>
          <w:rFonts w:asciiTheme="minorHAnsi" w:hAnsiTheme="minorHAnsi" w:cstheme="minorHAnsi"/>
          <w:lang w:val="sr-Cyrl-CS"/>
        </w:rPr>
        <w:t xml:space="preserve">основнихј школа, у </w:t>
      </w:r>
      <w:r w:rsidRPr="00C30E93">
        <w:rPr>
          <w:rFonts w:asciiTheme="minorHAnsi" w:hAnsiTheme="minorHAnsi" w:cstheme="minorHAnsi"/>
          <w:b/>
          <w:lang w:val="sr-Cyrl-CS"/>
        </w:rPr>
        <w:t>30</w:t>
      </w:r>
      <w:r w:rsidRPr="00C30E93">
        <w:rPr>
          <w:rFonts w:asciiTheme="minorHAnsi" w:hAnsiTheme="minorHAnsi" w:cstheme="minorHAnsi"/>
          <w:lang w:val="sr-Cyrl-CS"/>
        </w:rPr>
        <w:t xml:space="preserve"> локалних самоуправа (Ада, Апатин, Бачка Паланка, Бачка Топола, Бечеј, Врбас, Вршац, Житиште, Зрењанин, Инђија, Ириг, Кањижа, Кикинда, Ковачица, Ковин, Кула, Мали Иђош, Нови Бечеј, Нови Кнежевац, Нови Сад, Оџаци, Панчево, Пландиште, Сента, Сечањ, Сомбор, Србобран, Темерин, Тител и Чока) за </w:t>
      </w:r>
      <w:r w:rsidRPr="00C30E93">
        <w:rPr>
          <w:rFonts w:asciiTheme="minorHAnsi" w:hAnsiTheme="minorHAnsi" w:cstheme="minorHAnsi"/>
          <w:b/>
          <w:lang w:val="sr-Cyrl-CS"/>
        </w:rPr>
        <w:t xml:space="preserve">3.305 </w:t>
      </w:r>
      <w:r w:rsidRPr="00C30E93">
        <w:rPr>
          <w:rFonts w:asciiTheme="minorHAnsi" w:hAnsiTheme="minorHAnsi" w:cstheme="minorHAnsi"/>
          <w:lang w:val="sr-Cyrl-CS"/>
        </w:rPr>
        <w:t xml:space="preserve">ученика. </w:t>
      </w:r>
    </w:p>
    <w:p w14:paraId="688DA879" w14:textId="77777777" w:rsidR="00623B66" w:rsidRPr="00C30E93" w:rsidRDefault="00623B66" w:rsidP="00623B66">
      <w:pPr>
        <w:ind w:firstLine="720"/>
        <w:contextualSpacing/>
        <w:jc w:val="both"/>
        <w:rPr>
          <w:rFonts w:asciiTheme="minorHAnsi" w:hAnsiTheme="minorHAnsi" w:cstheme="minorHAnsi"/>
          <w:lang w:val="sr-Cyrl-CS"/>
        </w:rPr>
      </w:pPr>
      <w:r w:rsidRPr="00C30E93">
        <w:rPr>
          <w:rFonts w:asciiTheme="minorHAnsi" w:hAnsiTheme="minorHAnsi" w:cstheme="minorHAnsi"/>
          <w:lang w:val="sr-Cyrl-CS"/>
        </w:rPr>
        <w:lastRenderedPageBreak/>
        <w:t xml:space="preserve">У односу на прошлу школску годину, </w:t>
      </w:r>
      <w:r w:rsidRPr="00C30E93">
        <w:rPr>
          <w:rFonts w:asciiTheme="minorHAnsi" w:hAnsiTheme="minorHAnsi" w:cstheme="minorHAnsi"/>
          <w:b/>
          <w:lang w:val="sr-Cyrl-CS"/>
        </w:rPr>
        <w:t>повећан</w:t>
      </w:r>
      <w:r w:rsidRPr="00C30E93">
        <w:rPr>
          <w:rFonts w:asciiTheme="minorHAnsi" w:hAnsiTheme="minorHAnsi" w:cstheme="minorHAnsi"/>
          <w:lang w:val="sr-Cyrl-CS"/>
        </w:rPr>
        <w:t xml:space="preserve"> је број ученика који похађају овај вид наставе за </w:t>
      </w:r>
      <w:r w:rsidRPr="00C30E93">
        <w:rPr>
          <w:rFonts w:asciiTheme="minorHAnsi" w:hAnsiTheme="minorHAnsi" w:cstheme="minorHAnsi"/>
          <w:b/>
          <w:lang w:val="sr-Cyrl-CS"/>
        </w:rPr>
        <w:t>64</w:t>
      </w:r>
      <w:r w:rsidRPr="00C30E93">
        <w:rPr>
          <w:rFonts w:asciiTheme="minorHAnsi" w:hAnsiTheme="minorHAnsi" w:cstheme="minorHAnsi"/>
          <w:lang w:val="sr-Cyrl-CS"/>
        </w:rPr>
        <w:t xml:space="preserve"> </w:t>
      </w:r>
      <w:r w:rsidRPr="00C30E93">
        <w:rPr>
          <w:rFonts w:asciiTheme="minorHAnsi" w:hAnsiTheme="minorHAnsi" w:cstheme="minorHAnsi"/>
          <w:b/>
          <w:lang w:val="sr-Cyrl-CS"/>
        </w:rPr>
        <w:t>(</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=2604*100/2168-100 \# "0.00%" </w:instrText>
      </w:r>
      <w:r w:rsidRPr="00C30E93">
        <w:rPr>
          <w:rFonts w:asciiTheme="minorHAnsi" w:hAnsiTheme="minorHAnsi" w:cstheme="minorHAnsi"/>
          <w:b/>
          <w:lang w:val="sr-Cyrl-CS"/>
        </w:rPr>
        <w:fldChar w:fldCharType="separate"/>
      </w:r>
      <w:r w:rsidRPr="00C30E93">
        <w:rPr>
          <w:rFonts w:asciiTheme="minorHAnsi" w:hAnsiTheme="minorHAnsi" w:cstheme="minorHAnsi"/>
          <w:b/>
          <w:lang w:val="sr-Cyrl-CS"/>
        </w:rPr>
        <w:t>1.97%</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 xml:space="preserve">), </w:t>
      </w:r>
      <w:r w:rsidRPr="00C30E93">
        <w:rPr>
          <w:rFonts w:asciiTheme="minorHAnsi" w:hAnsiTheme="minorHAnsi" w:cstheme="minorHAnsi"/>
          <w:lang w:val="sr-Cyrl-CS"/>
        </w:rPr>
        <w:t xml:space="preserve">док се </w:t>
      </w:r>
      <w:r w:rsidRPr="00C30E93">
        <w:rPr>
          <w:rFonts w:asciiTheme="minorHAnsi" w:hAnsiTheme="minorHAnsi" w:cstheme="minorHAnsi"/>
          <w:bCs/>
          <w:lang w:val="sr-Cyrl-CS"/>
        </w:rPr>
        <w:t xml:space="preserve">број школа </w:t>
      </w:r>
      <w:r w:rsidRPr="00C30E93">
        <w:rPr>
          <w:rFonts w:asciiTheme="minorHAnsi" w:hAnsiTheme="minorHAnsi" w:cstheme="minorHAnsi"/>
          <w:bCs/>
          <w:lang w:val="sr-Cyrl-RS"/>
        </w:rPr>
        <w:t>и</w:t>
      </w:r>
      <w:r w:rsidRPr="00C30E93">
        <w:rPr>
          <w:rFonts w:asciiTheme="minorHAnsi" w:hAnsiTheme="minorHAnsi" w:cstheme="minorHAnsi"/>
          <w:b/>
          <w:bCs/>
          <w:lang w:val="sr-Cyrl-CS"/>
        </w:rPr>
        <w:t xml:space="preserve"> </w:t>
      </w:r>
      <w:r w:rsidRPr="00C30E93">
        <w:rPr>
          <w:rFonts w:asciiTheme="minorHAnsi" w:hAnsiTheme="minorHAnsi" w:cstheme="minorHAnsi"/>
          <w:bCs/>
          <w:lang w:val="sr-Cyrl-CS"/>
        </w:rPr>
        <w:t>број локалних самоуправа у којима се организује настава Мађарског језика са елементима националне културе,</w:t>
      </w:r>
      <w:r w:rsidRPr="00C30E93">
        <w:rPr>
          <w:rFonts w:asciiTheme="minorHAnsi" w:hAnsiTheme="minorHAnsi" w:cstheme="minorHAnsi"/>
          <w:bCs/>
        </w:rPr>
        <w:t xml:space="preserve"> </w:t>
      </w:r>
      <w:r w:rsidRPr="00C30E93">
        <w:rPr>
          <w:rFonts w:asciiTheme="minorHAnsi" w:hAnsiTheme="minorHAnsi" w:cstheme="minorHAnsi"/>
          <w:b/>
          <w:bCs/>
          <w:lang w:val="sr-Cyrl-RS"/>
        </w:rPr>
        <w:t>смањио</w:t>
      </w:r>
      <w:r w:rsidRPr="00C30E93">
        <w:rPr>
          <w:rFonts w:asciiTheme="minorHAnsi" w:hAnsiTheme="minorHAnsi" w:cstheme="minorHAnsi"/>
          <w:bCs/>
          <w:lang w:val="sr-Cyrl-RS"/>
        </w:rPr>
        <w:t xml:space="preserve"> за по </w:t>
      </w:r>
      <w:r w:rsidRPr="00C30E93">
        <w:rPr>
          <w:rFonts w:asciiTheme="minorHAnsi" w:hAnsiTheme="minorHAnsi" w:cstheme="minorHAnsi"/>
          <w:b/>
          <w:bCs/>
          <w:lang w:val="sr-Cyrl-RS"/>
        </w:rPr>
        <w:t>две (2)</w:t>
      </w:r>
      <w:r w:rsidRPr="00C30E93">
        <w:rPr>
          <w:rFonts w:asciiTheme="minorHAnsi" w:hAnsiTheme="minorHAnsi" w:cstheme="minorHAnsi"/>
          <w:lang w:val="sr-Cyrl-CS"/>
        </w:rPr>
        <w:t>.</w:t>
      </w:r>
    </w:p>
    <w:p w14:paraId="1D8516D5" w14:textId="77777777" w:rsidR="00623B66" w:rsidRPr="00C30E93" w:rsidRDefault="00623B66" w:rsidP="00623B66">
      <w:pPr>
        <w:ind w:firstLine="720"/>
        <w:contextualSpacing/>
        <w:jc w:val="both"/>
        <w:rPr>
          <w:rFonts w:asciiTheme="minorHAnsi" w:hAnsiTheme="minorHAnsi" w:cstheme="minorHAnsi"/>
          <w:lang w:val="sr-Cyrl-CS"/>
        </w:rPr>
      </w:pPr>
    </w:p>
    <w:p w14:paraId="15C999EF" w14:textId="77777777" w:rsidR="00623B66" w:rsidRPr="00C30E93" w:rsidRDefault="00623B66" w:rsidP="00623B66">
      <w:pPr>
        <w:contextualSpacing/>
        <w:jc w:val="center"/>
        <w:rPr>
          <w:rFonts w:asciiTheme="minorHAnsi" w:hAnsiTheme="minorHAnsi" w:cstheme="minorHAnsi"/>
          <w:b/>
          <w:bCs/>
          <w:lang w:val="sr-Cyrl-CS"/>
        </w:rPr>
      </w:pPr>
    </w:p>
    <w:p w14:paraId="72233445" w14:textId="77777777" w:rsidR="00623B66" w:rsidRPr="00C30E93" w:rsidRDefault="00623B66" w:rsidP="00623B66">
      <w:pPr>
        <w:pStyle w:val="Heading2"/>
        <w:ind w:firstLine="0"/>
        <w:rPr>
          <w:rFonts w:asciiTheme="minorHAnsi" w:hAnsiTheme="minorHAnsi"/>
        </w:rPr>
      </w:pPr>
      <w:bookmarkStart w:id="80" w:name="_Toc61337898"/>
      <w:bookmarkStart w:id="81" w:name="_Toc90367168"/>
      <w:r w:rsidRPr="00C30E93">
        <w:rPr>
          <w:rFonts w:asciiTheme="minorHAnsi" w:hAnsiTheme="minorHAnsi"/>
        </w:rPr>
        <w:t>2.</w:t>
      </w:r>
      <w:r w:rsidRPr="00C30E93">
        <w:rPr>
          <w:rFonts w:asciiTheme="minorHAnsi" w:hAnsiTheme="minorHAnsi"/>
          <w:lang w:val="sr-Cyrl-RS"/>
        </w:rPr>
        <w:t>7</w:t>
      </w:r>
      <w:r w:rsidRPr="00C30E93">
        <w:rPr>
          <w:rFonts w:asciiTheme="minorHAnsi" w:hAnsiTheme="minorHAnsi"/>
        </w:rPr>
        <w:t>. Настава на словачком језику</w:t>
      </w:r>
      <w:bookmarkEnd w:id="80"/>
      <w:bookmarkEnd w:id="81"/>
    </w:p>
    <w:p w14:paraId="4B994216" w14:textId="77777777" w:rsidR="00623B66" w:rsidRPr="00C30E93" w:rsidRDefault="00623B66" w:rsidP="00623B66">
      <w:pPr>
        <w:contextualSpacing/>
        <w:jc w:val="center"/>
        <w:rPr>
          <w:rFonts w:asciiTheme="minorHAnsi" w:hAnsiTheme="minorHAnsi" w:cstheme="minorHAnsi"/>
          <w:b/>
          <w:bCs/>
          <w:lang w:val="sr-Cyrl-CS"/>
        </w:rPr>
      </w:pPr>
    </w:p>
    <w:p w14:paraId="51892C1E" w14:textId="77777777" w:rsidR="00623B66" w:rsidRPr="00C30E93" w:rsidRDefault="00623B66" w:rsidP="00623B66">
      <w:pPr>
        <w:ind w:firstLine="720"/>
        <w:contextualSpacing/>
        <w:jc w:val="both"/>
        <w:rPr>
          <w:rFonts w:asciiTheme="minorHAnsi" w:hAnsiTheme="minorHAnsi" w:cstheme="minorHAnsi"/>
          <w:lang w:val="sr-Cyrl-CS"/>
        </w:rPr>
      </w:pPr>
      <w:r w:rsidRPr="00C30E93">
        <w:rPr>
          <w:rFonts w:asciiTheme="minorHAnsi" w:hAnsiTheme="minorHAnsi" w:cstheme="minorHAnsi"/>
          <w:b/>
          <w:lang w:val="sr-Cyrl-CS"/>
        </w:rPr>
        <w:t>Основне школе</w:t>
      </w:r>
      <w:r w:rsidRPr="00C30E93">
        <w:rPr>
          <w:rFonts w:asciiTheme="minorHAnsi" w:hAnsiTheme="minorHAnsi" w:cstheme="minorHAnsi"/>
          <w:lang w:val="sr-Cyrl-CS"/>
        </w:rPr>
        <w:t xml:space="preserve"> на словачком језику </w:t>
      </w:r>
      <w:r w:rsidRPr="00C30E93">
        <w:rPr>
          <w:rFonts w:asciiTheme="minorHAnsi" w:hAnsiTheme="minorHAnsi" w:cstheme="minorHAnsi"/>
          <w:bCs/>
          <w:lang w:val="sr-Cyrl-CS"/>
        </w:rPr>
        <w:t>похађа</w:t>
      </w:r>
      <w:r w:rsidRPr="00C30E93">
        <w:rPr>
          <w:rFonts w:asciiTheme="minorHAnsi" w:hAnsiTheme="minorHAnsi" w:cstheme="minorHAnsi"/>
          <w:b/>
          <w:bCs/>
          <w:lang w:val="sr-Cyrl-CS"/>
        </w:rPr>
        <w:t xml:space="preserve"> </w:t>
      </w:r>
      <w:r w:rsidRPr="00C30E93">
        <w:rPr>
          <w:rFonts w:asciiTheme="minorHAnsi" w:hAnsiTheme="minorHAnsi" w:cstheme="minorHAnsi"/>
          <w:bCs/>
          <w:lang w:val="sr-Cyrl-CS"/>
        </w:rPr>
        <w:t>укупно</w:t>
      </w:r>
      <w:r w:rsidRPr="00C30E93">
        <w:rPr>
          <w:rFonts w:asciiTheme="minorHAnsi" w:hAnsiTheme="minorHAnsi" w:cstheme="minorHAnsi"/>
          <w:b/>
          <w:bCs/>
          <w:lang w:val="sr-Cyrl-CS"/>
        </w:rPr>
        <w:t xml:space="preserve"> </w:t>
      </w:r>
      <w:r w:rsidRPr="00C30E93">
        <w:rPr>
          <w:rFonts w:asciiTheme="minorHAnsi" w:hAnsiTheme="minorHAnsi" w:cstheme="minorHAnsi"/>
          <w:b/>
          <w:lang w:val="sr-Cyrl-CS"/>
        </w:rPr>
        <w:t xml:space="preserve">2.109 </w:t>
      </w:r>
      <w:r w:rsidRPr="00C30E93">
        <w:rPr>
          <w:rFonts w:asciiTheme="minorHAnsi" w:hAnsiTheme="minorHAnsi" w:cstheme="minorHAnsi"/>
          <w:lang w:val="sr-Cyrl-CS"/>
        </w:rPr>
        <w:t xml:space="preserve">ученика, у оквиру </w:t>
      </w:r>
      <w:r w:rsidRPr="00C30E93">
        <w:rPr>
          <w:rFonts w:asciiTheme="minorHAnsi" w:hAnsiTheme="minorHAnsi" w:cstheme="minorHAnsi"/>
          <w:b/>
          <w:bCs/>
          <w:lang w:val="sr-Cyrl-CS"/>
        </w:rPr>
        <w:t xml:space="preserve">17 </w:t>
      </w:r>
      <w:r w:rsidRPr="00C30E93">
        <w:rPr>
          <w:rFonts w:asciiTheme="minorHAnsi" w:hAnsiTheme="minorHAnsi" w:cstheme="minorHAnsi"/>
          <w:bCs/>
          <w:lang w:val="sr-Cyrl-CS"/>
        </w:rPr>
        <w:t xml:space="preserve">основних школа, распоређених на територији </w:t>
      </w:r>
      <w:r w:rsidRPr="00C30E93">
        <w:rPr>
          <w:rFonts w:asciiTheme="minorHAnsi" w:hAnsiTheme="minorHAnsi" w:cstheme="minorHAnsi"/>
          <w:b/>
          <w:bCs/>
          <w:lang w:val="sr-Cyrl-CS"/>
        </w:rPr>
        <w:t xml:space="preserve">12 </w:t>
      </w:r>
      <w:r w:rsidRPr="00C30E93">
        <w:rPr>
          <w:rFonts w:asciiTheme="minorHAnsi" w:hAnsiTheme="minorHAnsi" w:cstheme="minorHAnsi"/>
          <w:bCs/>
          <w:lang w:val="sr-Cyrl-CS"/>
        </w:rPr>
        <w:t xml:space="preserve">локалних самоуправа. </w:t>
      </w:r>
    </w:p>
    <w:p w14:paraId="166E6AD8" w14:textId="77777777" w:rsidR="00623B66" w:rsidRPr="00C30E93" w:rsidRDefault="00623B66" w:rsidP="00623B66">
      <w:pPr>
        <w:ind w:firstLine="720"/>
        <w:contextualSpacing/>
        <w:jc w:val="both"/>
        <w:rPr>
          <w:rFonts w:asciiTheme="minorHAnsi" w:hAnsiTheme="minorHAnsi" w:cstheme="minorHAnsi"/>
          <w:bCs/>
          <w:lang w:val="sr-Cyrl-CS"/>
        </w:rPr>
      </w:pPr>
      <w:r w:rsidRPr="00C30E93">
        <w:rPr>
          <w:rFonts w:asciiTheme="minorHAnsi" w:hAnsiTheme="minorHAnsi" w:cstheme="minorHAnsi"/>
          <w:bCs/>
          <w:lang w:val="sr-Cyrl-CS"/>
        </w:rPr>
        <w:t>У матичним школама</w:t>
      </w:r>
      <w:r w:rsidRPr="00C30E93">
        <w:rPr>
          <w:rFonts w:asciiTheme="minorHAnsi" w:hAnsiTheme="minorHAnsi" w:cstheme="minorHAnsi"/>
          <w:b/>
          <w:bCs/>
          <w:lang w:val="sr-Cyrl-CS"/>
        </w:rPr>
        <w:t xml:space="preserve"> </w:t>
      </w:r>
      <w:r w:rsidRPr="00C30E93">
        <w:rPr>
          <w:rFonts w:asciiTheme="minorHAnsi" w:hAnsiTheme="minorHAnsi" w:cstheme="minorHAnsi"/>
          <w:bCs/>
          <w:lang w:val="sr-Cyrl-CS"/>
        </w:rPr>
        <w:t>наставу похађа</w:t>
      </w:r>
      <w:r w:rsidRPr="00C30E93">
        <w:rPr>
          <w:rFonts w:asciiTheme="minorHAnsi" w:hAnsiTheme="minorHAnsi" w:cstheme="minorHAnsi"/>
          <w:b/>
          <w:bCs/>
          <w:lang w:val="sr-Cyrl-CS"/>
        </w:rPr>
        <w:t xml:space="preserve"> </w:t>
      </w:r>
      <w:r w:rsidRPr="00C30E93">
        <w:rPr>
          <w:rFonts w:asciiTheme="minorHAnsi" w:hAnsiTheme="minorHAnsi" w:cstheme="minorHAnsi"/>
          <w:b/>
          <w:lang w:val="sr-Cyrl-CS"/>
        </w:rPr>
        <w:t xml:space="preserve">2.088 </w:t>
      </w:r>
      <w:r w:rsidRPr="00C30E93">
        <w:rPr>
          <w:rFonts w:asciiTheme="minorHAnsi" w:hAnsiTheme="minorHAnsi" w:cstheme="minorHAnsi"/>
          <w:lang w:val="sr-Cyrl-CS"/>
        </w:rPr>
        <w:t xml:space="preserve">ученика </w:t>
      </w:r>
      <w:r w:rsidRPr="00C30E93">
        <w:rPr>
          <w:rFonts w:asciiTheme="minorHAnsi" w:hAnsiTheme="minorHAnsi" w:cstheme="minorHAnsi"/>
          <w:b/>
          <w:lang w:val="sr-Cyrl-CS"/>
        </w:rPr>
        <w:t>(</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=2772*100/2804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9</w:t>
      </w:r>
      <w:r w:rsidRPr="00C30E93">
        <w:rPr>
          <w:rFonts w:asciiTheme="minorHAnsi" w:hAnsiTheme="minorHAnsi" w:cstheme="minorHAnsi"/>
          <w:b/>
          <w:noProof/>
          <w:lang w:val="sr-Cyrl-RS"/>
        </w:rPr>
        <w:t>9</w:t>
      </w:r>
      <w:r w:rsidRPr="00C30E93">
        <w:rPr>
          <w:rFonts w:asciiTheme="minorHAnsi" w:hAnsiTheme="minorHAnsi" w:cstheme="minorHAnsi"/>
          <w:b/>
          <w:noProof/>
          <w:lang w:val="sr-Cyrl-CS"/>
        </w:rPr>
        <w:t>.00%</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w:t>
      </w:r>
      <w:r w:rsidRPr="00C30E93">
        <w:rPr>
          <w:rFonts w:asciiTheme="minorHAnsi" w:hAnsiTheme="minorHAnsi" w:cstheme="minorHAnsi"/>
          <w:lang w:val="sr-Cyrl-CS"/>
        </w:rPr>
        <w:t>, а</w:t>
      </w:r>
      <w:r w:rsidRPr="00C30E93">
        <w:rPr>
          <w:rFonts w:asciiTheme="minorHAnsi" w:hAnsiTheme="minorHAnsi" w:cstheme="minorHAnsi"/>
          <w:b/>
          <w:lang w:val="sr-Cyrl-CS"/>
        </w:rPr>
        <w:t xml:space="preserve"> </w:t>
      </w:r>
      <w:r w:rsidRPr="00C30E93">
        <w:rPr>
          <w:rFonts w:asciiTheme="minorHAnsi" w:hAnsiTheme="minorHAnsi" w:cstheme="minorHAnsi"/>
          <w:b/>
          <w:lang w:val="sr-Cyrl-RS"/>
        </w:rPr>
        <w:t>21</w:t>
      </w:r>
      <w:r w:rsidRPr="00C30E93">
        <w:rPr>
          <w:rFonts w:asciiTheme="minorHAnsi" w:hAnsiTheme="minorHAnsi" w:cstheme="minorHAnsi"/>
          <w:b/>
          <w:lang w:val="sr-Cyrl-CS"/>
        </w:rPr>
        <w:t xml:space="preserve"> </w:t>
      </w:r>
      <w:r w:rsidRPr="00C30E93">
        <w:rPr>
          <w:rFonts w:asciiTheme="minorHAnsi" w:hAnsiTheme="minorHAnsi" w:cstheme="minorHAnsi"/>
          <w:lang w:val="sr-Cyrl-CS"/>
        </w:rPr>
        <w:t xml:space="preserve">ученик </w:t>
      </w:r>
      <w:r w:rsidRPr="00C30E93">
        <w:rPr>
          <w:rFonts w:asciiTheme="minorHAnsi" w:hAnsiTheme="minorHAnsi" w:cstheme="minorHAnsi"/>
          <w:b/>
          <w:lang w:val="sr-Cyrl-CS"/>
        </w:rPr>
        <w:t>(</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=32*100/2804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1.00%</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 xml:space="preserve">) </w:t>
      </w:r>
      <w:r w:rsidRPr="00C30E93">
        <w:rPr>
          <w:rFonts w:asciiTheme="minorHAnsi" w:hAnsiTheme="minorHAnsi" w:cstheme="minorHAnsi"/>
          <w:lang w:val="sr-Cyrl-CS"/>
        </w:rPr>
        <w:t>похађа наставу у оквиру</w:t>
      </w:r>
      <w:r w:rsidRPr="00C30E93">
        <w:rPr>
          <w:rFonts w:asciiTheme="minorHAnsi" w:hAnsiTheme="minorHAnsi" w:cstheme="minorHAnsi"/>
          <w:b/>
          <w:lang w:val="sr-Cyrl-CS"/>
        </w:rPr>
        <w:t xml:space="preserve"> два (2) </w:t>
      </w:r>
      <w:r w:rsidRPr="00C30E93">
        <w:rPr>
          <w:rFonts w:asciiTheme="minorHAnsi" w:hAnsiTheme="minorHAnsi" w:cstheme="minorHAnsi"/>
          <w:lang w:val="sr-Cyrl-CS"/>
        </w:rPr>
        <w:t>издвојена одељења</w:t>
      </w:r>
      <w:r w:rsidRPr="00C30E93">
        <w:rPr>
          <w:rFonts w:asciiTheme="minorHAnsi" w:hAnsiTheme="minorHAnsi" w:cstheme="minorHAnsi"/>
          <w:b/>
          <w:lang w:val="sr-Cyrl-CS"/>
        </w:rPr>
        <w:t xml:space="preserve"> </w:t>
      </w:r>
      <w:r w:rsidRPr="00C30E93">
        <w:rPr>
          <w:rFonts w:asciiTheme="minorHAnsi" w:hAnsiTheme="minorHAnsi" w:cstheme="minorHAnsi"/>
          <w:lang w:val="sr-Cyrl-CS"/>
        </w:rPr>
        <w:t>(Луг и Сланкаменачки Виногради),</w:t>
      </w:r>
      <w:r w:rsidRPr="00C30E93">
        <w:rPr>
          <w:rFonts w:asciiTheme="minorHAnsi" w:hAnsiTheme="minorHAnsi" w:cstheme="minorHAnsi"/>
          <w:b/>
          <w:lang w:val="sr-Cyrl-CS"/>
        </w:rPr>
        <w:t xml:space="preserve"> </w:t>
      </w:r>
      <w:r w:rsidRPr="00C30E93">
        <w:rPr>
          <w:rFonts w:asciiTheme="minorHAnsi" w:hAnsiTheme="minorHAnsi" w:cstheme="minorHAnsi"/>
          <w:bCs/>
          <w:lang w:val="sr-Cyrl-CS"/>
        </w:rPr>
        <w:t>на територији</w:t>
      </w:r>
      <w:r w:rsidRPr="00C30E93">
        <w:rPr>
          <w:rFonts w:asciiTheme="minorHAnsi" w:hAnsiTheme="minorHAnsi" w:cstheme="minorHAnsi"/>
          <w:b/>
          <w:bCs/>
          <w:lang w:val="sr-Cyrl-CS"/>
        </w:rPr>
        <w:t xml:space="preserve"> две (2) </w:t>
      </w:r>
      <w:r w:rsidRPr="00C30E93">
        <w:rPr>
          <w:rFonts w:asciiTheme="minorHAnsi" w:hAnsiTheme="minorHAnsi" w:cstheme="minorHAnsi"/>
          <w:bCs/>
          <w:lang w:val="sr-Cyrl-CS"/>
        </w:rPr>
        <w:t>локалне самоуправе (Беочин и Инђија).</w:t>
      </w:r>
    </w:p>
    <w:p w14:paraId="2505A22F" w14:textId="77777777" w:rsidR="00623B66" w:rsidRPr="00C30E93" w:rsidRDefault="00623B66" w:rsidP="00623B66">
      <w:pPr>
        <w:ind w:firstLine="720"/>
        <w:contextualSpacing/>
        <w:jc w:val="both"/>
        <w:rPr>
          <w:rFonts w:asciiTheme="minorHAnsi" w:hAnsiTheme="minorHAnsi" w:cstheme="minorHAnsi"/>
          <w:lang w:val="sr-Cyrl-CS"/>
        </w:rPr>
      </w:pPr>
      <w:r w:rsidRPr="00C30E93">
        <w:rPr>
          <w:rFonts w:asciiTheme="minorHAnsi" w:hAnsiTheme="minorHAnsi" w:cstheme="minorHAnsi"/>
          <w:lang w:val="sr-Cyrl-CS"/>
        </w:rPr>
        <w:t xml:space="preserve">Настава се остварује у оквиру </w:t>
      </w:r>
      <w:r w:rsidRPr="00C30E93">
        <w:rPr>
          <w:rFonts w:asciiTheme="minorHAnsi" w:hAnsiTheme="minorHAnsi" w:cstheme="minorHAnsi"/>
          <w:b/>
          <w:lang w:val="sr-Cyrl-CS"/>
        </w:rPr>
        <w:t xml:space="preserve">100 </w:t>
      </w:r>
      <w:r w:rsidRPr="00C30E93">
        <w:rPr>
          <w:rFonts w:asciiTheme="minorHAnsi" w:hAnsiTheme="minorHAnsi" w:cstheme="minorHAnsi"/>
          <w:lang w:val="sr-Cyrl-CS"/>
        </w:rPr>
        <w:t xml:space="preserve">некомбинованих </w:t>
      </w:r>
      <w:r w:rsidRPr="00C30E93">
        <w:rPr>
          <w:rFonts w:asciiTheme="minorHAnsi" w:hAnsiTheme="minorHAnsi" w:cstheme="minorHAnsi"/>
          <w:bCs/>
          <w:lang w:val="sr-Cyrl-CS"/>
        </w:rPr>
        <w:t>одељења</w:t>
      </w:r>
      <w:r w:rsidRPr="00C30E93">
        <w:rPr>
          <w:rFonts w:asciiTheme="minorHAnsi" w:hAnsiTheme="minorHAnsi" w:cstheme="minorHAnsi"/>
          <w:lang w:val="sr-Cyrl-CS"/>
        </w:rPr>
        <w:t xml:space="preserve"> и </w:t>
      </w:r>
      <w:r w:rsidRPr="00C30E93">
        <w:rPr>
          <w:rFonts w:asciiTheme="minorHAnsi" w:hAnsiTheme="minorHAnsi" w:cstheme="minorHAnsi"/>
          <w:b/>
          <w:lang w:val="sr-Cyrl-CS"/>
        </w:rPr>
        <w:t xml:space="preserve">15 </w:t>
      </w:r>
      <w:r w:rsidRPr="00C30E93">
        <w:rPr>
          <w:rFonts w:asciiTheme="minorHAnsi" w:hAnsiTheme="minorHAnsi" w:cstheme="minorHAnsi"/>
          <w:lang w:val="sr-Cyrl-CS"/>
        </w:rPr>
        <w:t xml:space="preserve">комбинованих одељења. Укупан број одељења јесте </w:t>
      </w:r>
      <w:r w:rsidRPr="00C30E93">
        <w:rPr>
          <w:rFonts w:asciiTheme="minorHAnsi" w:hAnsiTheme="minorHAnsi" w:cstheme="minorHAnsi"/>
          <w:b/>
          <w:lang w:val="sr-Cyrl-CS"/>
        </w:rPr>
        <w:t>115</w:t>
      </w:r>
      <w:r w:rsidRPr="00C30E93">
        <w:rPr>
          <w:rFonts w:asciiTheme="minorHAnsi" w:hAnsiTheme="minorHAnsi" w:cstheme="minorHAnsi"/>
          <w:lang w:val="sr-Cyrl-CS"/>
        </w:rPr>
        <w:t xml:space="preserve">, што је за </w:t>
      </w:r>
      <w:r w:rsidRPr="00C30E93">
        <w:rPr>
          <w:rFonts w:asciiTheme="minorHAnsi" w:hAnsiTheme="minorHAnsi" w:cstheme="minorHAnsi"/>
          <w:b/>
          <w:lang w:val="sr-Cyrl-CS"/>
        </w:rPr>
        <w:t>17</w:t>
      </w:r>
      <w:r w:rsidRPr="00C30E93">
        <w:rPr>
          <w:rFonts w:asciiTheme="minorHAnsi" w:hAnsiTheme="minorHAnsi" w:cstheme="minorHAnsi"/>
          <w:lang w:val="sr-Cyrl-CS"/>
        </w:rPr>
        <w:t xml:space="preserve"> одељења </w:t>
      </w:r>
      <w:r w:rsidRPr="00C30E93">
        <w:rPr>
          <w:rFonts w:asciiTheme="minorHAnsi" w:hAnsiTheme="minorHAnsi" w:cstheme="minorHAnsi"/>
          <w:b/>
          <w:lang w:val="sr-Cyrl-CS"/>
        </w:rPr>
        <w:t>мање</w:t>
      </w:r>
      <w:r w:rsidRPr="00C30E93">
        <w:rPr>
          <w:rFonts w:asciiTheme="minorHAnsi" w:hAnsiTheme="minorHAnsi" w:cstheme="minorHAnsi"/>
          <w:lang w:val="sr-Cyrl-CS"/>
        </w:rPr>
        <w:t xml:space="preserve"> него прошле школске године. Просечан број ученика у одељењу јесте</w:t>
      </w:r>
      <w:r w:rsidRPr="00C30E93">
        <w:rPr>
          <w:rFonts w:asciiTheme="minorHAnsi" w:hAnsiTheme="minorHAnsi" w:cstheme="minorHAnsi"/>
          <w:b/>
          <w:lang w:val="sr-Cyrl-CS"/>
        </w:rPr>
        <w:t xml:space="preserve"> 18, </w:t>
      </w:r>
      <w:r w:rsidRPr="00C30E93">
        <w:rPr>
          <w:rFonts w:asciiTheme="minorHAnsi" w:hAnsiTheme="minorHAnsi" w:cstheme="minorHAnsi"/>
          <w:bCs/>
          <w:lang w:val="sr-Cyrl-CS"/>
        </w:rPr>
        <w:t>што је за</w:t>
      </w:r>
      <w:r w:rsidRPr="00C30E93">
        <w:rPr>
          <w:rFonts w:asciiTheme="minorHAnsi" w:hAnsiTheme="minorHAnsi" w:cstheme="minorHAnsi"/>
          <w:b/>
          <w:bCs/>
          <w:lang w:val="sr-Cyrl-CS"/>
        </w:rPr>
        <w:t xml:space="preserve"> једног (1) </w:t>
      </w:r>
      <w:r w:rsidRPr="00C30E93">
        <w:rPr>
          <w:rFonts w:asciiTheme="minorHAnsi" w:hAnsiTheme="minorHAnsi" w:cstheme="minorHAnsi"/>
          <w:bCs/>
          <w:lang w:val="sr-Cyrl-CS"/>
        </w:rPr>
        <w:t>ученика</w:t>
      </w:r>
      <w:r w:rsidRPr="00C30E93">
        <w:rPr>
          <w:rFonts w:asciiTheme="minorHAnsi" w:hAnsiTheme="minorHAnsi" w:cstheme="minorHAnsi"/>
          <w:b/>
          <w:bCs/>
          <w:lang w:val="sr-Cyrl-CS"/>
        </w:rPr>
        <w:t xml:space="preserve"> више </w:t>
      </w:r>
      <w:r w:rsidRPr="00C30E93">
        <w:rPr>
          <w:rFonts w:asciiTheme="minorHAnsi" w:hAnsiTheme="minorHAnsi" w:cstheme="minorHAnsi"/>
          <w:bCs/>
          <w:lang w:val="sr-Cyrl-CS"/>
        </w:rPr>
        <w:t>него прошле школске године</w:t>
      </w:r>
      <w:r w:rsidRPr="00C30E93">
        <w:rPr>
          <w:rFonts w:asciiTheme="minorHAnsi" w:hAnsiTheme="minorHAnsi" w:cstheme="minorHAnsi"/>
          <w:b/>
          <w:bCs/>
          <w:lang w:val="sr-Cyrl-CS"/>
        </w:rPr>
        <w:t>.</w:t>
      </w:r>
    </w:p>
    <w:p w14:paraId="642BA403" w14:textId="77777777" w:rsidR="00623B66" w:rsidRPr="00C30E93" w:rsidRDefault="00623B66" w:rsidP="00623B66">
      <w:pPr>
        <w:ind w:firstLine="720"/>
        <w:contextualSpacing/>
        <w:jc w:val="both"/>
        <w:rPr>
          <w:rFonts w:asciiTheme="minorHAnsi" w:hAnsiTheme="minorHAnsi" w:cstheme="minorHAnsi"/>
          <w:b/>
          <w:lang w:val="sr-Cyrl-CS"/>
        </w:rPr>
      </w:pPr>
      <w:r w:rsidRPr="00C30E93">
        <w:rPr>
          <w:rFonts w:asciiTheme="minorHAnsi" w:hAnsiTheme="minorHAnsi" w:cstheme="minorHAnsi"/>
          <w:lang w:val="sr-Cyrl-CS"/>
        </w:rPr>
        <w:t xml:space="preserve">Наставом на словачком језику обухваћено је </w:t>
      </w:r>
      <w:r w:rsidRPr="00C30E93">
        <w:rPr>
          <w:rFonts w:asciiTheme="minorHAnsi" w:hAnsiTheme="minorHAnsi" w:cstheme="minorHAnsi"/>
          <w:b/>
          <w:lang w:val="sr-Cyrl-CS"/>
        </w:rPr>
        <w:t>1.57%</w:t>
      </w:r>
      <w:r w:rsidRPr="00C30E93">
        <w:rPr>
          <w:rFonts w:asciiTheme="minorHAnsi" w:hAnsiTheme="minorHAnsi" w:cstheme="minorHAnsi"/>
          <w:lang w:val="sr-Cyrl-CS"/>
        </w:rPr>
        <w:t xml:space="preserve"> или </w:t>
      </w:r>
      <w:r w:rsidRPr="00C30E93">
        <w:rPr>
          <w:rFonts w:asciiTheme="minorHAnsi" w:hAnsiTheme="minorHAnsi" w:cstheme="minorHAnsi"/>
          <w:b/>
          <w:lang w:val="sr-Cyrl-CS"/>
        </w:rPr>
        <w:t>2.109</w:t>
      </w:r>
      <w:r w:rsidRPr="00C30E93">
        <w:rPr>
          <w:rFonts w:asciiTheme="minorHAnsi" w:hAnsiTheme="minorHAnsi" w:cstheme="minorHAnsi"/>
          <w:lang w:val="sr-Cyrl-CS"/>
        </w:rPr>
        <w:t xml:space="preserve"> ученика основних школа (табеле </w:t>
      </w:r>
      <w:r w:rsidRPr="00C30E93">
        <w:rPr>
          <w:rFonts w:asciiTheme="minorHAnsi" w:hAnsiTheme="minorHAnsi" w:cstheme="minorHAnsi"/>
        </w:rPr>
        <w:t>18</w:t>
      </w:r>
      <w:r w:rsidRPr="00C30E93">
        <w:rPr>
          <w:rFonts w:asciiTheme="minorHAnsi" w:hAnsiTheme="minorHAnsi" w:cstheme="minorHAnsi"/>
          <w:lang w:val="sr-Cyrl-CS"/>
        </w:rPr>
        <w:t xml:space="preserve"> и </w:t>
      </w:r>
      <w:r w:rsidRPr="00C30E93">
        <w:rPr>
          <w:rFonts w:asciiTheme="minorHAnsi" w:hAnsiTheme="minorHAnsi" w:cstheme="minorHAnsi"/>
        </w:rPr>
        <w:t>19</w:t>
      </w:r>
      <w:r w:rsidRPr="00C30E93">
        <w:rPr>
          <w:rFonts w:asciiTheme="minorHAnsi" w:hAnsiTheme="minorHAnsi" w:cstheme="minorHAnsi"/>
          <w:lang w:val="sr-Cyrl-CS"/>
        </w:rPr>
        <w:t xml:space="preserve">). У поређењу с прошлом школском годином, број ученика који похађају наставу на словачком језику </w:t>
      </w:r>
      <w:r w:rsidRPr="00C30E93">
        <w:rPr>
          <w:rFonts w:asciiTheme="minorHAnsi" w:hAnsiTheme="minorHAnsi" w:cstheme="minorHAnsi"/>
          <w:b/>
          <w:lang w:val="sr-Cyrl-CS"/>
        </w:rPr>
        <w:t>смањен</w:t>
      </w:r>
      <w:r w:rsidRPr="00C30E93">
        <w:rPr>
          <w:rFonts w:asciiTheme="minorHAnsi" w:hAnsiTheme="minorHAnsi" w:cstheme="minorHAnsi"/>
          <w:b/>
          <w:bCs/>
          <w:lang w:val="sr-Cyrl-CS"/>
        </w:rPr>
        <w:t xml:space="preserve"> </w:t>
      </w:r>
      <w:r w:rsidRPr="00C30E93">
        <w:rPr>
          <w:rFonts w:asciiTheme="minorHAnsi" w:hAnsiTheme="minorHAnsi" w:cstheme="minorHAnsi"/>
          <w:lang w:val="sr-Cyrl-CS"/>
        </w:rPr>
        <w:t>је за</w:t>
      </w:r>
      <w:r w:rsidRPr="00C30E93">
        <w:rPr>
          <w:rFonts w:asciiTheme="minorHAnsi" w:hAnsiTheme="minorHAnsi" w:cstheme="minorHAnsi"/>
          <w:b/>
          <w:bCs/>
          <w:lang w:val="sr-Cyrl-RS"/>
        </w:rPr>
        <w:t xml:space="preserve"> 80</w:t>
      </w:r>
      <w:r w:rsidRPr="00C30E93">
        <w:rPr>
          <w:rFonts w:asciiTheme="minorHAnsi" w:hAnsiTheme="minorHAnsi" w:cstheme="minorHAnsi"/>
          <w:lang w:val="sr-Cyrl-CS"/>
        </w:rPr>
        <w:t xml:space="preserve"> или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=2804*100/2875-100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RS"/>
        </w:rPr>
        <w:t>3</w:t>
      </w:r>
      <w:r w:rsidRPr="00C30E93">
        <w:rPr>
          <w:rFonts w:asciiTheme="minorHAnsi" w:hAnsiTheme="minorHAnsi" w:cstheme="minorHAnsi"/>
          <w:b/>
          <w:noProof/>
          <w:lang w:val="sr-Cyrl-CS"/>
        </w:rPr>
        <w:t>.</w:t>
      </w:r>
      <w:r w:rsidRPr="00C30E93">
        <w:rPr>
          <w:rFonts w:asciiTheme="minorHAnsi" w:hAnsiTheme="minorHAnsi" w:cstheme="minorHAnsi"/>
          <w:b/>
          <w:noProof/>
          <w:lang w:val="sr-Cyrl-RS"/>
        </w:rPr>
        <w:t>65</w:t>
      </w:r>
      <w:r w:rsidRPr="00C30E93">
        <w:rPr>
          <w:rFonts w:asciiTheme="minorHAnsi" w:hAnsiTheme="minorHAnsi" w:cstheme="minorHAnsi"/>
          <w:b/>
          <w:noProof/>
          <w:lang w:val="sr-Cyrl-CS"/>
        </w:rPr>
        <w:t>%</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w:t>
      </w:r>
    </w:p>
    <w:p w14:paraId="793FF71B" w14:textId="77777777" w:rsidR="00623B66" w:rsidRPr="00C30E93" w:rsidRDefault="00623B66" w:rsidP="00623B66">
      <w:pPr>
        <w:contextualSpacing/>
        <w:jc w:val="both"/>
        <w:rPr>
          <w:rFonts w:asciiTheme="minorHAnsi" w:hAnsiTheme="minorHAnsi" w:cstheme="minorHAnsi"/>
          <w:b/>
          <w:bCs/>
          <w:lang w:val="sr-Cyrl-CS"/>
        </w:rPr>
      </w:pPr>
    </w:p>
    <w:p w14:paraId="25F7B5DB" w14:textId="77777777" w:rsidR="00623B66" w:rsidRPr="00C30E93" w:rsidRDefault="00623B66" w:rsidP="00623B66">
      <w:pPr>
        <w:ind w:firstLine="720"/>
        <w:contextualSpacing/>
        <w:jc w:val="both"/>
        <w:rPr>
          <w:rFonts w:asciiTheme="minorHAnsi" w:hAnsiTheme="minorHAnsi" w:cstheme="minorHAnsi"/>
          <w:lang w:val="sr-Cyrl-CS"/>
        </w:rPr>
      </w:pPr>
      <w:r w:rsidRPr="00C30E93">
        <w:rPr>
          <w:rFonts w:asciiTheme="minorHAnsi" w:hAnsiTheme="minorHAnsi" w:cstheme="minorHAnsi"/>
          <w:b/>
          <w:lang w:val="sr-Cyrl-CS"/>
        </w:rPr>
        <w:t>Основне школе за ученике са сметњама у развоју</w:t>
      </w:r>
      <w:r w:rsidRPr="00C30E93">
        <w:rPr>
          <w:rFonts w:asciiTheme="minorHAnsi" w:hAnsiTheme="minorHAnsi" w:cstheme="minorHAnsi"/>
          <w:lang w:val="sr-Cyrl-CS"/>
        </w:rPr>
        <w:t xml:space="preserve"> на словачком језику похађа укупно </w:t>
      </w:r>
      <w:r w:rsidRPr="00C30E93">
        <w:rPr>
          <w:rFonts w:asciiTheme="minorHAnsi" w:hAnsiTheme="minorHAnsi" w:cstheme="minorHAnsi"/>
          <w:b/>
          <w:lang w:val="sr-Cyrl-RS"/>
        </w:rPr>
        <w:t>17</w:t>
      </w:r>
      <w:r w:rsidRPr="00C30E93">
        <w:rPr>
          <w:rFonts w:asciiTheme="minorHAnsi" w:hAnsiTheme="minorHAnsi" w:cstheme="minorHAnsi"/>
          <w:b/>
          <w:lang w:val="sr-Cyrl-CS"/>
        </w:rPr>
        <w:t xml:space="preserve"> </w:t>
      </w:r>
      <w:r w:rsidRPr="00C30E93">
        <w:rPr>
          <w:rFonts w:asciiTheme="minorHAnsi" w:hAnsiTheme="minorHAnsi" w:cstheme="minorHAnsi"/>
          <w:lang w:val="sr-Cyrl-CS"/>
        </w:rPr>
        <w:t xml:space="preserve">ученика, што је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=26*100/1848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1.09%</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 xml:space="preserve"> </w:t>
      </w:r>
      <w:r w:rsidRPr="00C30E93">
        <w:rPr>
          <w:rFonts w:asciiTheme="minorHAnsi" w:hAnsiTheme="minorHAnsi" w:cstheme="minorHAnsi"/>
          <w:lang w:val="sr-Cyrl-CS"/>
        </w:rPr>
        <w:t xml:space="preserve">у односу на укупан број ученика у школама за ученике са сметњама у развоју (табела </w:t>
      </w:r>
      <w:r w:rsidRPr="00C30E93">
        <w:rPr>
          <w:rFonts w:asciiTheme="minorHAnsi" w:hAnsiTheme="minorHAnsi" w:cstheme="minorHAnsi"/>
        </w:rPr>
        <w:t>20</w:t>
      </w:r>
      <w:r w:rsidRPr="00C30E93">
        <w:rPr>
          <w:rFonts w:asciiTheme="minorHAnsi" w:hAnsiTheme="minorHAnsi" w:cstheme="minorHAnsi"/>
          <w:lang w:val="sr-Cyrl-CS"/>
        </w:rPr>
        <w:t>).</w:t>
      </w:r>
      <w:r w:rsidRPr="00C30E93">
        <w:rPr>
          <w:rFonts w:asciiTheme="minorHAnsi" w:hAnsiTheme="minorHAnsi" w:cstheme="minorHAnsi"/>
          <w:lang w:val="sr-Latn-CS"/>
        </w:rPr>
        <w:t xml:space="preserve"> </w:t>
      </w:r>
      <w:r w:rsidRPr="00C30E93">
        <w:rPr>
          <w:rFonts w:asciiTheme="minorHAnsi" w:hAnsiTheme="minorHAnsi" w:cstheme="minorHAnsi"/>
          <w:lang w:val="sr-Cyrl-CS"/>
        </w:rPr>
        <w:t>У</w:t>
      </w:r>
      <w:r w:rsidRPr="00C30E93">
        <w:rPr>
          <w:rFonts w:asciiTheme="minorHAnsi" w:hAnsiTheme="minorHAnsi" w:cstheme="minorHAnsi"/>
          <w:lang w:val="sr-Latn-CS"/>
        </w:rPr>
        <w:t xml:space="preserve"> </w:t>
      </w:r>
      <w:r w:rsidRPr="00C30E93">
        <w:rPr>
          <w:rFonts w:asciiTheme="minorHAnsi" w:hAnsiTheme="minorHAnsi" w:cstheme="minorHAnsi"/>
          <w:lang w:val="sr-Cyrl-CS"/>
        </w:rPr>
        <w:t>поређењу</w:t>
      </w:r>
      <w:r w:rsidRPr="00C30E93">
        <w:rPr>
          <w:rFonts w:asciiTheme="minorHAnsi" w:hAnsiTheme="minorHAnsi" w:cstheme="minorHAnsi"/>
          <w:lang w:val="sr-Latn-CS"/>
        </w:rPr>
        <w:t xml:space="preserve"> </w:t>
      </w:r>
      <w:r w:rsidRPr="00C30E93">
        <w:rPr>
          <w:rFonts w:asciiTheme="minorHAnsi" w:hAnsiTheme="minorHAnsi" w:cstheme="minorHAnsi"/>
          <w:lang w:val="sr-Cyrl-CS"/>
        </w:rPr>
        <w:t>с</w:t>
      </w:r>
      <w:r w:rsidRPr="00C30E93">
        <w:rPr>
          <w:rFonts w:asciiTheme="minorHAnsi" w:hAnsiTheme="minorHAnsi" w:cstheme="minorHAnsi"/>
          <w:lang w:val="sr-Latn-CS"/>
        </w:rPr>
        <w:t xml:space="preserve"> </w:t>
      </w:r>
      <w:r w:rsidRPr="00C30E93">
        <w:rPr>
          <w:rFonts w:asciiTheme="minorHAnsi" w:hAnsiTheme="minorHAnsi" w:cstheme="minorHAnsi"/>
          <w:lang w:val="sr-Cyrl-CS"/>
        </w:rPr>
        <w:t>прошлом</w:t>
      </w:r>
      <w:r w:rsidRPr="00C30E93">
        <w:rPr>
          <w:rFonts w:asciiTheme="minorHAnsi" w:hAnsiTheme="minorHAnsi" w:cstheme="minorHAnsi"/>
          <w:lang w:val="sr-Latn-CS"/>
        </w:rPr>
        <w:t xml:space="preserve"> </w:t>
      </w:r>
      <w:r w:rsidRPr="00C30E93">
        <w:rPr>
          <w:rFonts w:asciiTheme="minorHAnsi" w:hAnsiTheme="minorHAnsi" w:cstheme="minorHAnsi"/>
          <w:lang w:val="sr-Cyrl-CS"/>
        </w:rPr>
        <w:t>школском</w:t>
      </w:r>
      <w:r w:rsidRPr="00C30E93">
        <w:rPr>
          <w:rFonts w:asciiTheme="minorHAnsi" w:hAnsiTheme="minorHAnsi" w:cstheme="minorHAnsi"/>
          <w:lang w:val="sr-Latn-CS"/>
        </w:rPr>
        <w:t xml:space="preserve"> </w:t>
      </w:r>
      <w:r w:rsidRPr="00C30E93">
        <w:rPr>
          <w:rFonts w:asciiTheme="minorHAnsi" w:hAnsiTheme="minorHAnsi" w:cstheme="minorHAnsi"/>
          <w:lang w:val="sr-Cyrl-CS"/>
        </w:rPr>
        <w:t>годином,</w:t>
      </w:r>
      <w:r w:rsidRPr="00C30E93">
        <w:rPr>
          <w:rFonts w:asciiTheme="minorHAnsi" w:hAnsiTheme="minorHAnsi" w:cstheme="minorHAnsi"/>
          <w:lang w:val="sr-Latn-CS"/>
        </w:rPr>
        <w:t xml:space="preserve"> </w:t>
      </w:r>
      <w:r w:rsidRPr="00C30E93">
        <w:rPr>
          <w:rFonts w:asciiTheme="minorHAnsi" w:hAnsiTheme="minorHAnsi" w:cstheme="minorHAnsi"/>
          <w:lang w:val="sr-Cyrl-CS"/>
        </w:rPr>
        <w:t>број</w:t>
      </w:r>
      <w:r w:rsidRPr="00C30E93">
        <w:rPr>
          <w:rFonts w:asciiTheme="minorHAnsi" w:hAnsiTheme="minorHAnsi" w:cstheme="minorHAnsi"/>
          <w:lang w:val="sr-Latn-CS"/>
        </w:rPr>
        <w:t xml:space="preserve"> </w:t>
      </w:r>
      <w:r w:rsidRPr="00C30E93">
        <w:rPr>
          <w:rFonts w:asciiTheme="minorHAnsi" w:hAnsiTheme="minorHAnsi" w:cstheme="minorHAnsi"/>
          <w:lang w:val="sr-Cyrl-CS"/>
        </w:rPr>
        <w:t>ученика</w:t>
      </w:r>
      <w:r w:rsidRPr="00C30E93">
        <w:rPr>
          <w:rFonts w:asciiTheme="minorHAnsi" w:hAnsiTheme="minorHAnsi" w:cstheme="minorHAnsi"/>
          <w:lang w:val="sr-Latn-CS"/>
        </w:rPr>
        <w:t xml:space="preserve"> </w:t>
      </w:r>
      <w:r w:rsidRPr="00C30E93">
        <w:rPr>
          <w:rFonts w:asciiTheme="minorHAnsi" w:hAnsiTheme="minorHAnsi" w:cstheme="minorHAnsi"/>
          <w:lang w:val="sr-Cyrl-CS"/>
        </w:rPr>
        <w:t>на</w:t>
      </w:r>
      <w:r w:rsidRPr="00C30E93">
        <w:rPr>
          <w:rFonts w:asciiTheme="minorHAnsi" w:hAnsiTheme="minorHAnsi" w:cstheme="minorHAnsi"/>
          <w:lang w:val="sr-Latn-CS"/>
        </w:rPr>
        <w:t xml:space="preserve"> </w:t>
      </w:r>
      <w:r w:rsidRPr="00C30E93">
        <w:rPr>
          <w:rFonts w:asciiTheme="minorHAnsi" w:hAnsiTheme="minorHAnsi" w:cstheme="minorHAnsi"/>
          <w:lang w:val="sr-Cyrl-CS"/>
        </w:rPr>
        <w:t>словачком</w:t>
      </w:r>
      <w:r w:rsidRPr="00C30E93">
        <w:rPr>
          <w:rFonts w:asciiTheme="minorHAnsi" w:hAnsiTheme="minorHAnsi" w:cstheme="minorHAnsi"/>
          <w:lang w:val="sr-Latn-CS"/>
        </w:rPr>
        <w:t xml:space="preserve"> </w:t>
      </w:r>
      <w:r w:rsidRPr="00C30E93">
        <w:rPr>
          <w:rFonts w:asciiTheme="minorHAnsi" w:hAnsiTheme="minorHAnsi" w:cstheme="minorHAnsi"/>
          <w:lang w:val="sr-Cyrl-CS"/>
        </w:rPr>
        <w:t>наставном</w:t>
      </w:r>
      <w:r w:rsidRPr="00C30E93">
        <w:rPr>
          <w:rFonts w:asciiTheme="minorHAnsi" w:hAnsiTheme="minorHAnsi" w:cstheme="minorHAnsi"/>
          <w:lang w:val="sr-Latn-CS"/>
        </w:rPr>
        <w:t xml:space="preserve"> </w:t>
      </w:r>
      <w:r w:rsidRPr="00C30E93">
        <w:rPr>
          <w:rFonts w:asciiTheme="minorHAnsi" w:hAnsiTheme="minorHAnsi" w:cstheme="minorHAnsi"/>
          <w:lang w:val="sr-Cyrl-CS"/>
        </w:rPr>
        <w:t>језику</w:t>
      </w:r>
      <w:r w:rsidRPr="00C30E93">
        <w:rPr>
          <w:rFonts w:asciiTheme="minorHAnsi" w:hAnsiTheme="minorHAnsi" w:cstheme="minorHAnsi"/>
          <w:lang w:val="sr-Latn-CS"/>
        </w:rPr>
        <w:t xml:space="preserve"> </w:t>
      </w:r>
      <w:r w:rsidRPr="00C30E93">
        <w:rPr>
          <w:rFonts w:asciiTheme="minorHAnsi" w:hAnsiTheme="minorHAnsi" w:cstheme="minorHAnsi"/>
          <w:b/>
          <w:lang w:val="sr-Cyrl-RS"/>
        </w:rPr>
        <w:t xml:space="preserve">повећан </w:t>
      </w:r>
      <w:r w:rsidRPr="00C30E93">
        <w:rPr>
          <w:rFonts w:asciiTheme="minorHAnsi" w:hAnsiTheme="minorHAnsi" w:cstheme="minorHAnsi"/>
          <w:lang w:val="sr-Cyrl-CS"/>
        </w:rPr>
        <w:t xml:space="preserve">је за </w:t>
      </w:r>
      <w:r w:rsidRPr="00C30E93">
        <w:rPr>
          <w:rFonts w:asciiTheme="minorHAnsi" w:hAnsiTheme="minorHAnsi" w:cstheme="minorHAnsi"/>
          <w:b/>
          <w:lang w:val="sr-Cyrl-RS"/>
        </w:rPr>
        <w:t>четири</w:t>
      </w:r>
      <w:r w:rsidRPr="00C30E93">
        <w:rPr>
          <w:rFonts w:asciiTheme="minorHAnsi" w:hAnsiTheme="minorHAnsi" w:cstheme="minorHAnsi"/>
          <w:b/>
          <w:lang w:val="sr-Cyrl-CS"/>
        </w:rPr>
        <w:t xml:space="preserve"> (4)</w:t>
      </w:r>
      <w:r w:rsidRPr="00C30E93">
        <w:rPr>
          <w:rFonts w:asciiTheme="minorHAnsi" w:hAnsiTheme="minorHAnsi" w:cstheme="minorHAnsi"/>
          <w:lang w:val="sr-Cyrl-CS"/>
        </w:rPr>
        <w:t xml:space="preserve"> или за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=26*100/22-100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30.77%</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w:t>
      </w:r>
    </w:p>
    <w:p w14:paraId="2B084D87" w14:textId="77777777" w:rsidR="00623B66" w:rsidRPr="00C30E93" w:rsidRDefault="00623B66" w:rsidP="00623B66">
      <w:pPr>
        <w:ind w:firstLine="720"/>
        <w:contextualSpacing/>
        <w:jc w:val="both"/>
        <w:rPr>
          <w:rFonts w:asciiTheme="minorHAnsi" w:hAnsiTheme="minorHAnsi" w:cstheme="minorHAnsi"/>
          <w:b/>
          <w:bCs/>
          <w:lang w:val="sr-Cyrl-CS"/>
        </w:rPr>
      </w:pPr>
      <w:r w:rsidRPr="00C30E93">
        <w:rPr>
          <w:rFonts w:asciiTheme="minorHAnsi" w:hAnsiTheme="minorHAnsi" w:cstheme="minorHAnsi"/>
          <w:lang w:val="sr-Cyrl-CS"/>
        </w:rPr>
        <w:t>Настава на словачком језику остварује се</w:t>
      </w:r>
      <w:r w:rsidRPr="00C30E93">
        <w:rPr>
          <w:rFonts w:asciiTheme="minorHAnsi" w:hAnsiTheme="minorHAnsi" w:cstheme="minorHAnsi"/>
          <w:bCs/>
          <w:lang w:val="sr-Cyrl-CS"/>
        </w:rPr>
        <w:t xml:space="preserve"> у</w:t>
      </w:r>
      <w:r w:rsidRPr="00C30E93">
        <w:rPr>
          <w:rFonts w:asciiTheme="minorHAnsi" w:hAnsiTheme="minorHAnsi" w:cstheme="minorHAnsi"/>
          <w:b/>
          <w:lang w:val="sr-Cyrl-CS"/>
        </w:rPr>
        <w:t xml:space="preserve"> </w:t>
      </w:r>
      <w:r w:rsidRPr="00C30E93">
        <w:rPr>
          <w:rFonts w:asciiTheme="minorHAnsi" w:hAnsiTheme="minorHAnsi" w:cstheme="minorHAnsi"/>
          <w:b/>
          <w:bCs/>
          <w:lang w:val="sr-Cyrl-CS"/>
        </w:rPr>
        <w:t xml:space="preserve">једној </w:t>
      </w:r>
      <w:r w:rsidRPr="00C30E93">
        <w:rPr>
          <w:rFonts w:asciiTheme="minorHAnsi" w:hAnsiTheme="minorHAnsi" w:cstheme="minorHAnsi"/>
          <w:b/>
          <w:bCs/>
          <w:lang w:val="sr-Latn-CS"/>
        </w:rPr>
        <w:t xml:space="preserve">(1) </w:t>
      </w:r>
      <w:r w:rsidRPr="00C30E93">
        <w:rPr>
          <w:rFonts w:asciiTheme="minorHAnsi" w:hAnsiTheme="minorHAnsi" w:cstheme="minorHAnsi"/>
          <w:bCs/>
          <w:lang w:val="sr-Cyrl-CS"/>
        </w:rPr>
        <w:t>посебној</w:t>
      </w:r>
      <w:r w:rsidRPr="00C30E93">
        <w:rPr>
          <w:rFonts w:asciiTheme="minorHAnsi" w:hAnsiTheme="minorHAnsi" w:cstheme="minorHAnsi"/>
          <w:b/>
          <w:bCs/>
          <w:lang w:val="sr-Cyrl-CS"/>
        </w:rPr>
        <w:t xml:space="preserve"> </w:t>
      </w:r>
      <w:r w:rsidRPr="00C30E93">
        <w:rPr>
          <w:rFonts w:asciiTheme="minorHAnsi" w:hAnsiTheme="minorHAnsi" w:cstheme="minorHAnsi"/>
          <w:bCs/>
          <w:lang w:val="sr-Cyrl-CS"/>
        </w:rPr>
        <w:t xml:space="preserve">основној школи за ученике са сметњама у развоју (у Новом Саду – </w:t>
      </w:r>
      <w:r w:rsidRPr="00C30E93">
        <w:rPr>
          <w:rFonts w:asciiTheme="minorHAnsi" w:hAnsiTheme="minorHAnsi" w:cstheme="minorHAnsi"/>
          <w:bCs/>
          <w:lang w:val="sr-Cyrl-RS"/>
        </w:rPr>
        <w:t>и</w:t>
      </w:r>
      <w:r w:rsidRPr="00C30E93">
        <w:rPr>
          <w:rFonts w:asciiTheme="minorHAnsi" w:hAnsiTheme="minorHAnsi" w:cstheme="minorHAnsi"/>
          <w:bCs/>
          <w:lang w:val="sr-Cyrl-CS"/>
        </w:rPr>
        <w:t>здвојено одељење у Кисачу), коју похађају</w:t>
      </w:r>
      <w:r w:rsidRPr="00C30E93">
        <w:rPr>
          <w:rFonts w:asciiTheme="minorHAnsi" w:hAnsiTheme="minorHAnsi" w:cstheme="minorHAnsi"/>
          <w:b/>
          <w:bCs/>
          <w:lang w:val="sr-Cyrl-CS"/>
        </w:rPr>
        <w:t xml:space="preserve"> три (3) </w:t>
      </w:r>
      <w:r w:rsidRPr="00C30E93">
        <w:rPr>
          <w:rFonts w:asciiTheme="minorHAnsi" w:hAnsiTheme="minorHAnsi" w:cstheme="minorHAnsi"/>
          <w:bCs/>
          <w:lang w:val="sr-Cyrl-CS"/>
        </w:rPr>
        <w:t>ученика</w:t>
      </w:r>
      <w:r w:rsidRPr="00C30E93">
        <w:rPr>
          <w:rFonts w:asciiTheme="minorHAnsi" w:hAnsiTheme="minorHAnsi" w:cstheme="minorHAnsi"/>
          <w:b/>
          <w:bCs/>
          <w:lang w:val="sr-Cyrl-CS"/>
        </w:rPr>
        <w:t xml:space="preserve"> </w:t>
      </w:r>
      <w:r w:rsidRPr="00C30E93">
        <w:rPr>
          <w:rFonts w:asciiTheme="minorHAnsi" w:hAnsiTheme="minorHAnsi" w:cstheme="minorHAnsi"/>
          <w:bCs/>
          <w:lang w:val="sr-Cyrl-CS"/>
        </w:rPr>
        <w:t>са сметњама у развоју. Такође, овај вид наставе остварује се и у посебним одељењима</w:t>
      </w:r>
      <w:r w:rsidRPr="00C30E93">
        <w:rPr>
          <w:rFonts w:asciiTheme="minorHAnsi" w:hAnsiTheme="minorHAnsi" w:cstheme="minorHAnsi"/>
          <w:b/>
          <w:bCs/>
          <w:lang w:val="sr-Cyrl-CS"/>
        </w:rPr>
        <w:t xml:space="preserve"> </w:t>
      </w:r>
      <w:r w:rsidRPr="00C30E93">
        <w:rPr>
          <w:rFonts w:asciiTheme="minorHAnsi" w:hAnsiTheme="minorHAnsi" w:cstheme="minorHAnsi"/>
          <w:bCs/>
          <w:lang w:val="sr-Cyrl-CS"/>
        </w:rPr>
        <w:t xml:space="preserve">при </w:t>
      </w:r>
      <w:r w:rsidRPr="00C30E93">
        <w:rPr>
          <w:rFonts w:asciiTheme="minorHAnsi" w:hAnsiTheme="minorHAnsi" w:cstheme="minorHAnsi"/>
          <w:b/>
          <w:bCs/>
          <w:lang w:val="sr-Cyrl-CS"/>
        </w:rPr>
        <w:t xml:space="preserve">две (2) </w:t>
      </w:r>
      <w:r w:rsidRPr="00C30E93">
        <w:rPr>
          <w:rFonts w:asciiTheme="minorHAnsi" w:hAnsiTheme="minorHAnsi" w:cstheme="minorHAnsi"/>
          <w:bCs/>
          <w:lang w:val="sr-Cyrl-CS"/>
        </w:rPr>
        <w:t>основне</w:t>
      </w:r>
      <w:r w:rsidRPr="00C30E93">
        <w:rPr>
          <w:rFonts w:asciiTheme="minorHAnsi" w:hAnsiTheme="minorHAnsi" w:cstheme="minorHAnsi"/>
          <w:b/>
          <w:bCs/>
          <w:lang w:val="sr-Cyrl-CS"/>
        </w:rPr>
        <w:t xml:space="preserve"> </w:t>
      </w:r>
      <w:r w:rsidRPr="00C30E93">
        <w:rPr>
          <w:rFonts w:asciiTheme="minorHAnsi" w:hAnsiTheme="minorHAnsi" w:cstheme="minorHAnsi"/>
          <w:bCs/>
          <w:lang w:val="sr-Cyrl-CS"/>
        </w:rPr>
        <w:t xml:space="preserve">школе, на територији </w:t>
      </w:r>
      <w:r w:rsidRPr="00C30E93">
        <w:rPr>
          <w:rFonts w:asciiTheme="minorHAnsi" w:hAnsiTheme="minorHAnsi" w:cstheme="minorHAnsi"/>
          <w:b/>
          <w:bCs/>
          <w:lang w:val="sr-Cyrl-CS"/>
        </w:rPr>
        <w:t>две (2)</w:t>
      </w:r>
      <w:r w:rsidRPr="00C30E93">
        <w:rPr>
          <w:rFonts w:asciiTheme="minorHAnsi" w:hAnsiTheme="minorHAnsi" w:cstheme="minorHAnsi"/>
          <w:bCs/>
          <w:lang w:val="sr-Cyrl-CS"/>
        </w:rPr>
        <w:t xml:space="preserve"> локалне самоуправе (Ковачица и Нови Сад),</w:t>
      </w:r>
      <w:r w:rsidRPr="00C30E93">
        <w:rPr>
          <w:rFonts w:asciiTheme="minorHAnsi" w:hAnsiTheme="minorHAnsi" w:cstheme="minorHAnsi"/>
          <w:b/>
          <w:bCs/>
          <w:lang w:val="sr-Cyrl-CS"/>
        </w:rPr>
        <w:t xml:space="preserve"> </w:t>
      </w:r>
      <w:r w:rsidRPr="00C30E93">
        <w:rPr>
          <w:rFonts w:asciiTheme="minorHAnsi" w:hAnsiTheme="minorHAnsi" w:cstheme="minorHAnsi"/>
          <w:bCs/>
          <w:lang w:val="sr-Cyrl-CS"/>
        </w:rPr>
        <w:t>које похађа</w:t>
      </w:r>
      <w:r w:rsidRPr="00C30E93">
        <w:rPr>
          <w:rFonts w:asciiTheme="minorHAnsi" w:hAnsiTheme="minorHAnsi" w:cstheme="minorHAnsi"/>
          <w:b/>
          <w:bCs/>
          <w:lang w:val="sr-Cyrl-CS"/>
        </w:rPr>
        <w:t xml:space="preserve"> 14 </w:t>
      </w:r>
      <w:r w:rsidRPr="00C30E93">
        <w:rPr>
          <w:rFonts w:asciiTheme="minorHAnsi" w:hAnsiTheme="minorHAnsi" w:cstheme="minorHAnsi"/>
          <w:bCs/>
          <w:lang w:val="sr-Cyrl-CS"/>
        </w:rPr>
        <w:t>ученик</w:t>
      </w:r>
      <w:r w:rsidRPr="00C30E93">
        <w:rPr>
          <w:rFonts w:asciiTheme="minorHAnsi" w:hAnsiTheme="minorHAnsi" w:cstheme="minorHAnsi"/>
          <w:bCs/>
        </w:rPr>
        <w:t>a</w:t>
      </w:r>
      <w:r w:rsidRPr="00C30E93">
        <w:rPr>
          <w:rFonts w:asciiTheme="minorHAnsi" w:hAnsiTheme="minorHAnsi" w:cstheme="minorHAnsi"/>
          <w:b/>
          <w:bCs/>
          <w:lang w:val="sr-Cyrl-CS"/>
        </w:rPr>
        <w:t xml:space="preserve"> </w:t>
      </w:r>
      <w:r w:rsidRPr="00C30E93">
        <w:rPr>
          <w:rFonts w:asciiTheme="minorHAnsi" w:hAnsiTheme="minorHAnsi" w:cstheme="minorHAnsi"/>
          <w:bCs/>
          <w:lang w:val="sr-Cyrl-CS"/>
        </w:rPr>
        <w:t xml:space="preserve">са сметњама у развоју. </w:t>
      </w:r>
    </w:p>
    <w:p w14:paraId="78930C01" w14:textId="77777777" w:rsidR="00623B66" w:rsidRPr="00C30E93" w:rsidRDefault="00623B66" w:rsidP="00623B66">
      <w:pPr>
        <w:contextualSpacing/>
        <w:jc w:val="both"/>
        <w:rPr>
          <w:rFonts w:asciiTheme="minorHAnsi" w:hAnsiTheme="minorHAnsi" w:cstheme="minorHAnsi"/>
          <w:b/>
          <w:bCs/>
          <w:lang w:val="sr-Cyrl-CS"/>
        </w:rPr>
      </w:pPr>
    </w:p>
    <w:p w14:paraId="3C408C02" w14:textId="77777777" w:rsidR="00623B66" w:rsidRPr="00C30E93" w:rsidRDefault="00623B66" w:rsidP="00623B66">
      <w:pPr>
        <w:ind w:firstLine="720"/>
        <w:contextualSpacing/>
        <w:jc w:val="both"/>
        <w:rPr>
          <w:rFonts w:asciiTheme="minorHAnsi" w:hAnsiTheme="minorHAnsi" w:cstheme="minorHAnsi"/>
          <w:b/>
          <w:bCs/>
          <w:lang w:val="sr-Cyrl-CS"/>
        </w:rPr>
      </w:pPr>
      <w:r w:rsidRPr="00C30E93">
        <w:rPr>
          <w:rFonts w:asciiTheme="minorHAnsi" w:hAnsiTheme="minorHAnsi" w:cstheme="minorHAnsi"/>
          <w:b/>
          <w:bCs/>
          <w:lang w:val="sr-Cyrl-CS"/>
        </w:rPr>
        <w:t>Учење словачког језика са елементима националне културе</w:t>
      </w:r>
      <w:r w:rsidRPr="00C30E93">
        <w:rPr>
          <w:rFonts w:asciiTheme="minorHAnsi" w:hAnsiTheme="minorHAnsi" w:cstheme="minorHAnsi"/>
          <w:lang w:val="sr-Cyrl-CS"/>
        </w:rPr>
        <w:t xml:space="preserve"> </w:t>
      </w:r>
    </w:p>
    <w:p w14:paraId="1347F621" w14:textId="77777777" w:rsidR="00623B66" w:rsidRPr="00C30E93" w:rsidRDefault="00623B66" w:rsidP="00623B66">
      <w:pPr>
        <w:ind w:firstLine="720"/>
        <w:contextualSpacing/>
        <w:jc w:val="both"/>
        <w:rPr>
          <w:rFonts w:asciiTheme="minorHAnsi" w:hAnsiTheme="minorHAnsi" w:cstheme="minorHAnsi"/>
          <w:lang w:val="sr-Cyrl-CS"/>
        </w:rPr>
      </w:pPr>
      <w:r w:rsidRPr="00C30E93">
        <w:rPr>
          <w:rFonts w:asciiTheme="minorHAnsi" w:hAnsiTheme="minorHAnsi" w:cstheme="minorHAnsi"/>
          <w:lang w:val="sr-Cyrl-CS"/>
        </w:rPr>
        <w:t xml:space="preserve">Учење словачког језика са елементима националне културе организује се у </w:t>
      </w:r>
      <w:r w:rsidRPr="00C30E93">
        <w:rPr>
          <w:rFonts w:asciiTheme="minorHAnsi" w:hAnsiTheme="minorHAnsi" w:cstheme="minorHAnsi"/>
          <w:b/>
          <w:lang w:val="sr-Cyrl-RS"/>
        </w:rPr>
        <w:t>36</w:t>
      </w:r>
      <w:r w:rsidRPr="00C30E93">
        <w:rPr>
          <w:rFonts w:asciiTheme="minorHAnsi" w:hAnsiTheme="minorHAnsi" w:cstheme="minorHAnsi"/>
          <w:b/>
          <w:lang w:val="sr-Cyrl-CS"/>
        </w:rPr>
        <w:t xml:space="preserve"> </w:t>
      </w:r>
      <w:r w:rsidRPr="00C30E93">
        <w:rPr>
          <w:rFonts w:asciiTheme="minorHAnsi" w:hAnsiTheme="minorHAnsi" w:cstheme="minorHAnsi"/>
          <w:bCs/>
          <w:lang w:val="sr-Cyrl-CS"/>
        </w:rPr>
        <w:t>основних школа</w:t>
      </w:r>
      <w:r w:rsidRPr="00C30E93">
        <w:rPr>
          <w:rFonts w:asciiTheme="minorHAnsi" w:hAnsiTheme="minorHAnsi" w:cstheme="minorHAnsi"/>
          <w:lang w:val="sr-Cyrl-CS"/>
        </w:rPr>
        <w:t xml:space="preserve">, </w:t>
      </w:r>
      <w:r w:rsidRPr="00C30E93">
        <w:rPr>
          <w:rFonts w:asciiTheme="minorHAnsi" w:hAnsiTheme="minorHAnsi" w:cstheme="minorHAnsi"/>
          <w:bCs/>
          <w:lang w:val="sr-Cyrl-CS"/>
        </w:rPr>
        <w:t>у</w:t>
      </w:r>
      <w:r w:rsidRPr="00C30E93">
        <w:rPr>
          <w:rFonts w:asciiTheme="minorHAnsi" w:hAnsiTheme="minorHAnsi" w:cstheme="minorHAnsi"/>
          <w:b/>
          <w:bCs/>
          <w:lang w:val="sr-Cyrl-CS"/>
        </w:rPr>
        <w:t xml:space="preserve"> </w:t>
      </w:r>
      <w:r w:rsidRPr="00C30E93">
        <w:rPr>
          <w:rFonts w:asciiTheme="minorHAnsi" w:hAnsiTheme="minorHAnsi" w:cstheme="minorHAnsi"/>
          <w:b/>
          <w:bCs/>
          <w:lang w:val="sr-Cyrl-RS"/>
        </w:rPr>
        <w:t>12</w:t>
      </w:r>
      <w:r w:rsidRPr="00C30E93">
        <w:rPr>
          <w:rFonts w:asciiTheme="minorHAnsi" w:hAnsiTheme="minorHAnsi" w:cstheme="minorHAnsi"/>
          <w:b/>
          <w:bCs/>
          <w:lang w:val="sr-Cyrl-CS"/>
        </w:rPr>
        <w:t xml:space="preserve"> </w:t>
      </w:r>
      <w:r w:rsidRPr="00C30E93">
        <w:rPr>
          <w:rFonts w:asciiTheme="minorHAnsi" w:hAnsiTheme="minorHAnsi" w:cstheme="minorHAnsi"/>
          <w:bCs/>
          <w:lang w:val="sr-Cyrl-CS"/>
        </w:rPr>
        <w:t>локалних</w:t>
      </w:r>
      <w:r w:rsidRPr="00C30E93">
        <w:rPr>
          <w:rFonts w:asciiTheme="minorHAnsi" w:hAnsiTheme="minorHAnsi" w:cstheme="minorHAnsi"/>
          <w:lang w:val="sr-Cyrl-CS"/>
        </w:rPr>
        <w:t xml:space="preserve"> </w:t>
      </w:r>
      <w:r w:rsidRPr="00C30E93">
        <w:rPr>
          <w:rFonts w:asciiTheme="minorHAnsi" w:hAnsiTheme="minorHAnsi" w:cstheme="minorHAnsi"/>
          <w:lang w:val="sr-Cyrl-RS"/>
        </w:rPr>
        <w:t xml:space="preserve">самоуправа </w:t>
      </w:r>
      <w:r w:rsidRPr="00C30E93">
        <w:rPr>
          <w:rFonts w:asciiTheme="minorHAnsi" w:hAnsiTheme="minorHAnsi" w:cstheme="minorHAnsi"/>
          <w:lang w:val="sr-Cyrl-CS"/>
        </w:rPr>
        <w:t>(Бач, Бачкој Паланци, Бачком Петровцу,</w:t>
      </w:r>
      <w:r w:rsidRPr="00C30E93">
        <w:rPr>
          <w:rFonts w:asciiTheme="minorHAnsi" w:hAnsiTheme="minorHAnsi" w:cstheme="minorHAnsi"/>
          <w:lang w:val="sr-Cyrl-RS"/>
        </w:rPr>
        <w:t xml:space="preserve"> </w:t>
      </w:r>
      <w:r w:rsidRPr="00C30E93">
        <w:rPr>
          <w:rFonts w:asciiTheme="minorHAnsi" w:hAnsiTheme="minorHAnsi" w:cstheme="minorHAnsi"/>
          <w:lang w:val="sr-Cyrl-CS"/>
        </w:rPr>
        <w:t xml:space="preserve">Врбасу, Зрењанину, Ковачици, Новом Саду, </w:t>
      </w:r>
      <w:r w:rsidRPr="00C30E93">
        <w:rPr>
          <w:rFonts w:asciiTheme="minorHAnsi" w:hAnsiTheme="minorHAnsi" w:cstheme="minorHAnsi"/>
          <w:lang w:val="sr-Cyrl-RS"/>
        </w:rPr>
        <w:t xml:space="preserve">Оџацима, </w:t>
      </w:r>
      <w:r w:rsidRPr="00C30E93">
        <w:rPr>
          <w:rFonts w:asciiTheme="minorHAnsi" w:hAnsiTheme="minorHAnsi" w:cstheme="minorHAnsi"/>
          <w:lang w:val="sr-Cyrl-CS"/>
        </w:rPr>
        <w:t xml:space="preserve">Панчеву, Пландишту, Старој Пазови и Шиду) за </w:t>
      </w:r>
      <w:r w:rsidRPr="00C30E93">
        <w:rPr>
          <w:rFonts w:asciiTheme="minorHAnsi" w:hAnsiTheme="minorHAnsi" w:cstheme="minorHAnsi"/>
          <w:b/>
          <w:lang w:val="sr-Cyrl-RS"/>
        </w:rPr>
        <w:t>1.016</w:t>
      </w:r>
      <w:r w:rsidRPr="00C30E93">
        <w:rPr>
          <w:rFonts w:asciiTheme="minorHAnsi" w:hAnsiTheme="minorHAnsi" w:cstheme="minorHAnsi"/>
          <w:lang w:val="sr-Cyrl-CS"/>
        </w:rPr>
        <w:t xml:space="preserve"> ученика. </w:t>
      </w:r>
    </w:p>
    <w:p w14:paraId="4ABA1BD1" w14:textId="77777777" w:rsidR="00623B66" w:rsidRPr="00C30E93" w:rsidRDefault="00623B66" w:rsidP="00623B66">
      <w:pPr>
        <w:ind w:firstLine="720"/>
        <w:contextualSpacing/>
        <w:jc w:val="both"/>
        <w:rPr>
          <w:rFonts w:asciiTheme="minorHAnsi" w:hAnsiTheme="minorHAnsi" w:cstheme="minorHAnsi"/>
          <w:bCs/>
          <w:lang w:val="ru-RU"/>
        </w:rPr>
      </w:pPr>
      <w:r w:rsidRPr="00C30E93">
        <w:rPr>
          <w:rFonts w:asciiTheme="minorHAnsi" w:hAnsiTheme="minorHAnsi" w:cstheme="minorHAnsi"/>
          <w:lang w:val="ru-RU"/>
        </w:rPr>
        <w:t xml:space="preserve">У односу на прошлу школску годину, </w:t>
      </w:r>
      <w:r w:rsidRPr="00C30E93">
        <w:rPr>
          <w:rFonts w:asciiTheme="minorHAnsi" w:hAnsiTheme="minorHAnsi" w:cstheme="minorHAnsi"/>
          <w:b/>
          <w:lang w:val="sr-Cyrl-RS"/>
        </w:rPr>
        <w:t>повећан</w:t>
      </w:r>
      <w:r w:rsidRPr="00C30E93">
        <w:rPr>
          <w:rFonts w:asciiTheme="minorHAnsi" w:hAnsiTheme="minorHAnsi" w:cstheme="minorHAnsi"/>
          <w:b/>
          <w:lang w:val="ru-RU"/>
        </w:rPr>
        <w:t xml:space="preserve"> </w:t>
      </w:r>
      <w:r w:rsidRPr="00C30E93">
        <w:rPr>
          <w:rFonts w:asciiTheme="minorHAnsi" w:hAnsiTheme="minorHAnsi" w:cstheme="minorHAnsi"/>
          <w:lang w:val="ru-RU"/>
        </w:rPr>
        <w:t xml:space="preserve">је </w:t>
      </w:r>
      <w:r w:rsidRPr="00C30E93">
        <w:rPr>
          <w:rFonts w:asciiTheme="minorHAnsi" w:hAnsiTheme="minorHAnsi" w:cstheme="minorHAnsi"/>
          <w:bCs/>
          <w:lang w:val="sr-Cyrl-CS"/>
        </w:rPr>
        <w:t>број ученика за</w:t>
      </w:r>
      <w:r w:rsidRPr="00C30E93">
        <w:rPr>
          <w:rFonts w:asciiTheme="minorHAnsi" w:hAnsiTheme="minorHAnsi" w:cstheme="minorHAnsi"/>
          <w:lang w:val="ru-RU"/>
        </w:rPr>
        <w:t xml:space="preserve"> </w:t>
      </w:r>
      <w:r w:rsidRPr="00C30E93">
        <w:rPr>
          <w:rFonts w:asciiTheme="minorHAnsi" w:hAnsiTheme="minorHAnsi" w:cstheme="minorHAnsi"/>
          <w:b/>
          <w:bCs/>
          <w:lang w:val="sr-Cyrl-RS"/>
        </w:rPr>
        <w:t>159</w:t>
      </w:r>
      <w:r w:rsidRPr="00C30E93">
        <w:rPr>
          <w:rFonts w:asciiTheme="minorHAnsi" w:hAnsiTheme="minorHAnsi" w:cstheme="minorHAnsi"/>
          <w:b/>
          <w:bCs/>
          <w:lang w:val="sr-Cyrl-CS"/>
        </w:rPr>
        <w:t xml:space="preserve"> </w:t>
      </w:r>
      <w:r w:rsidRPr="00C30E93">
        <w:rPr>
          <w:rFonts w:asciiTheme="minorHAnsi" w:hAnsiTheme="minorHAnsi" w:cstheme="minorHAnsi"/>
          <w:b/>
          <w:bCs/>
          <w:lang w:val="ru-RU"/>
        </w:rPr>
        <w:t>(18</w:t>
      </w:r>
      <w:r w:rsidRPr="00C30E93">
        <w:rPr>
          <w:rFonts w:asciiTheme="minorHAnsi" w:hAnsiTheme="minorHAnsi" w:cstheme="minorHAnsi"/>
          <w:b/>
          <w:bCs/>
          <w:lang w:val="sr-Cyrl-CS"/>
        </w:rPr>
        <w:fldChar w:fldCharType="begin"/>
      </w:r>
      <w:r w:rsidRPr="00C30E93">
        <w:rPr>
          <w:rFonts w:asciiTheme="minorHAnsi" w:hAnsiTheme="minorHAnsi" w:cstheme="minorHAnsi"/>
          <w:b/>
          <w:bCs/>
          <w:lang w:val="ru-RU"/>
        </w:rPr>
        <w:instrText xml:space="preserve"> =317*100/347-100 \# "0.00%" </w:instrText>
      </w:r>
      <w:r w:rsidRPr="00C30E93">
        <w:rPr>
          <w:rFonts w:asciiTheme="minorHAnsi" w:hAnsiTheme="minorHAnsi" w:cstheme="minorHAnsi"/>
          <w:b/>
          <w:bCs/>
          <w:lang w:val="sr-Cyrl-CS"/>
        </w:rPr>
        <w:fldChar w:fldCharType="separate"/>
      </w:r>
      <w:r w:rsidRPr="00C30E93">
        <w:rPr>
          <w:rFonts w:asciiTheme="minorHAnsi" w:hAnsiTheme="minorHAnsi" w:cstheme="minorHAnsi"/>
          <w:b/>
          <w:bCs/>
          <w:noProof/>
          <w:lang w:val="ru-RU"/>
        </w:rPr>
        <w:t>.55%</w:t>
      </w:r>
      <w:r w:rsidRPr="00C30E93">
        <w:rPr>
          <w:rFonts w:asciiTheme="minorHAnsi" w:hAnsiTheme="minorHAnsi" w:cstheme="minorHAnsi"/>
          <w:b/>
          <w:bCs/>
          <w:lang w:val="sr-Cyrl-CS"/>
        </w:rPr>
        <w:fldChar w:fldCharType="end"/>
      </w:r>
      <w:r w:rsidRPr="00C30E93">
        <w:rPr>
          <w:rFonts w:asciiTheme="minorHAnsi" w:hAnsiTheme="minorHAnsi" w:cstheme="minorHAnsi"/>
          <w:b/>
          <w:bCs/>
          <w:lang w:val="sr-Cyrl-RS"/>
        </w:rPr>
        <w:t xml:space="preserve">), </w:t>
      </w:r>
      <w:r w:rsidRPr="00C30E93">
        <w:rPr>
          <w:rFonts w:asciiTheme="minorHAnsi" w:hAnsiTheme="minorHAnsi" w:cstheme="minorHAnsi"/>
          <w:bCs/>
          <w:lang w:val="ru-RU"/>
        </w:rPr>
        <w:t xml:space="preserve">број </w:t>
      </w:r>
      <w:r w:rsidRPr="00C30E93">
        <w:rPr>
          <w:rFonts w:asciiTheme="minorHAnsi" w:hAnsiTheme="minorHAnsi" w:cstheme="minorHAnsi"/>
          <w:bCs/>
          <w:lang w:val="sr-Cyrl-CS"/>
        </w:rPr>
        <w:t xml:space="preserve">школа </w:t>
      </w:r>
      <w:r w:rsidRPr="00C30E93">
        <w:rPr>
          <w:rFonts w:asciiTheme="minorHAnsi" w:hAnsiTheme="minorHAnsi" w:cstheme="minorHAnsi"/>
          <w:b/>
          <w:bCs/>
          <w:lang w:val="sr-Cyrl-RS"/>
        </w:rPr>
        <w:t>смањен</w:t>
      </w:r>
      <w:r w:rsidRPr="00C30E93">
        <w:rPr>
          <w:rFonts w:asciiTheme="minorHAnsi" w:hAnsiTheme="minorHAnsi" w:cstheme="minorHAnsi"/>
          <w:bCs/>
          <w:lang w:val="sr-Cyrl-RS"/>
        </w:rPr>
        <w:t xml:space="preserve"> је </w:t>
      </w:r>
      <w:r w:rsidRPr="00C30E93">
        <w:rPr>
          <w:rFonts w:asciiTheme="minorHAnsi" w:hAnsiTheme="minorHAnsi" w:cstheme="minorHAnsi"/>
          <w:bCs/>
          <w:lang w:val="sr-Cyrl-CS"/>
        </w:rPr>
        <w:t xml:space="preserve">за </w:t>
      </w:r>
      <w:r w:rsidRPr="00C30E93">
        <w:rPr>
          <w:rFonts w:asciiTheme="minorHAnsi" w:hAnsiTheme="minorHAnsi" w:cstheme="minorHAnsi"/>
          <w:b/>
          <w:bCs/>
          <w:lang w:val="sr-Cyrl-RS"/>
        </w:rPr>
        <w:t>једну</w:t>
      </w:r>
      <w:r w:rsidRPr="00C30E93">
        <w:rPr>
          <w:rFonts w:asciiTheme="minorHAnsi" w:hAnsiTheme="minorHAnsi" w:cstheme="minorHAnsi"/>
          <w:b/>
          <w:bCs/>
          <w:lang w:val="sr-Cyrl-CS"/>
        </w:rPr>
        <w:t xml:space="preserve"> (</w:t>
      </w:r>
      <w:r w:rsidRPr="00C30E93">
        <w:rPr>
          <w:rFonts w:asciiTheme="minorHAnsi" w:hAnsiTheme="minorHAnsi" w:cstheme="minorHAnsi"/>
          <w:b/>
          <w:bCs/>
          <w:lang w:val="sr-Cyrl-RS"/>
        </w:rPr>
        <w:t>1</w:t>
      </w:r>
      <w:r w:rsidRPr="00C30E93">
        <w:rPr>
          <w:rFonts w:asciiTheme="minorHAnsi" w:hAnsiTheme="minorHAnsi" w:cstheme="minorHAnsi"/>
          <w:b/>
          <w:bCs/>
          <w:lang w:val="sr-Cyrl-CS"/>
        </w:rPr>
        <w:t>)</w:t>
      </w:r>
      <w:r w:rsidRPr="00C30E93">
        <w:rPr>
          <w:rFonts w:asciiTheme="minorHAnsi" w:hAnsiTheme="minorHAnsi" w:cstheme="minorHAnsi"/>
          <w:b/>
          <w:bCs/>
          <w:lang w:val="sr-Cyrl-RS"/>
        </w:rPr>
        <w:t xml:space="preserve">, </w:t>
      </w:r>
      <w:r w:rsidRPr="00C30E93">
        <w:rPr>
          <w:rFonts w:asciiTheme="minorHAnsi" w:hAnsiTheme="minorHAnsi" w:cstheme="minorHAnsi"/>
          <w:bCs/>
          <w:lang w:val="sr-Cyrl-RS"/>
        </w:rPr>
        <w:t>док је</w:t>
      </w:r>
      <w:r w:rsidRPr="00C30E93">
        <w:rPr>
          <w:rFonts w:asciiTheme="minorHAnsi" w:hAnsiTheme="minorHAnsi" w:cstheme="minorHAnsi"/>
          <w:b/>
          <w:bCs/>
          <w:lang w:val="sr-Cyrl-RS"/>
        </w:rPr>
        <w:t xml:space="preserve"> </w:t>
      </w:r>
      <w:r w:rsidRPr="00C30E93">
        <w:rPr>
          <w:rFonts w:asciiTheme="minorHAnsi" w:hAnsiTheme="minorHAnsi" w:cstheme="minorHAnsi"/>
          <w:bCs/>
          <w:lang w:val="sr-Cyrl-CS"/>
        </w:rPr>
        <w:t xml:space="preserve">број локалних самоуправа </w:t>
      </w:r>
      <w:r w:rsidRPr="00C30E93">
        <w:rPr>
          <w:rFonts w:asciiTheme="minorHAnsi" w:hAnsiTheme="minorHAnsi" w:cstheme="minorHAnsi"/>
          <w:b/>
          <w:bCs/>
          <w:lang w:val="sr-Cyrl-CS"/>
        </w:rPr>
        <w:t xml:space="preserve">исти </w:t>
      </w:r>
      <w:r w:rsidRPr="00C30E93">
        <w:rPr>
          <w:rFonts w:asciiTheme="minorHAnsi" w:hAnsiTheme="minorHAnsi" w:cstheme="minorHAnsi"/>
          <w:bCs/>
          <w:lang w:val="sr-Cyrl-CS"/>
        </w:rPr>
        <w:t>као и прошле школске године.</w:t>
      </w:r>
    </w:p>
    <w:p w14:paraId="60C9F3DF" w14:textId="77777777" w:rsidR="00623B66" w:rsidRPr="00C30E93" w:rsidRDefault="00623B66" w:rsidP="00623B66">
      <w:pPr>
        <w:contextualSpacing/>
        <w:jc w:val="center"/>
        <w:rPr>
          <w:rFonts w:asciiTheme="minorHAnsi" w:hAnsiTheme="minorHAnsi" w:cstheme="minorHAnsi"/>
          <w:b/>
          <w:bCs/>
          <w:lang w:val="sr-Cyrl-CS"/>
        </w:rPr>
      </w:pPr>
    </w:p>
    <w:p w14:paraId="3E9D8EC6" w14:textId="77777777" w:rsidR="00623B66" w:rsidRPr="00C30E93" w:rsidRDefault="00623B66" w:rsidP="00623B66">
      <w:pPr>
        <w:contextualSpacing/>
        <w:jc w:val="both"/>
        <w:rPr>
          <w:rFonts w:asciiTheme="minorHAnsi" w:hAnsiTheme="minorHAnsi" w:cstheme="minorHAnsi"/>
          <w:b/>
          <w:bCs/>
          <w:lang w:val="sr-Cyrl-CS"/>
        </w:rPr>
      </w:pPr>
    </w:p>
    <w:p w14:paraId="3D7B16D3" w14:textId="77777777" w:rsidR="00623B66" w:rsidRPr="00C30E93" w:rsidRDefault="00623B66" w:rsidP="00623B66">
      <w:pPr>
        <w:pStyle w:val="Heading2"/>
        <w:ind w:firstLine="0"/>
        <w:rPr>
          <w:rFonts w:asciiTheme="minorHAnsi" w:hAnsiTheme="minorHAnsi"/>
        </w:rPr>
      </w:pPr>
      <w:bookmarkStart w:id="82" w:name="_Toc61337899"/>
      <w:bookmarkStart w:id="83" w:name="_Toc90367169"/>
      <w:r w:rsidRPr="00C30E93">
        <w:rPr>
          <w:rFonts w:asciiTheme="minorHAnsi" w:hAnsiTheme="minorHAnsi"/>
        </w:rPr>
        <w:t>2.</w:t>
      </w:r>
      <w:r w:rsidRPr="00C30E93">
        <w:rPr>
          <w:rFonts w:asciiTheme="minorHAnsi" w:hAnsiTheme="minorHAnsi"/>
          <w:lang w:val="sr-Cyrl-RS"/>
        </w:rPr>
        <w:t>8</w:t>
      </w:r>
      <w:r w:rsidRPr="00C30E93">
        <w:rPr>
          <w:rFonts w:asciiTheme="minorHAnsi" w:hAnsiTheme="minorHAnsi"/>
        </w:rPr>
        <w:t>. Настава на румунском језику</w:t>
      </w:r>
      <w:bookmarkEnd w:id="82"/>
      <w:bookmarkEnd w:id="83"/>
    </w:p>
    <w:p w14:paraId="36276EC6" w14:textId="77777777" w:rsidR="00623B66" w:rsidRPr="00C30E93" w:rsidRDefault="00623B66" w:rsidP="00623B66">
      <w:pPr>
        <w:ind w:firstLine="720"/>
        <w:contextualSpacing/>
        <w:jc w:val="both"/>
        <w:rPr>
          <w:rFonts w:asciiTheme="minorHAnsi" w:hAnsiTheme="minorHAnsi" w:cstheme="minorHAnsi"/>
          <w:b/>
          <w:u w:val="single"/>
          <w:lang w:val="sr-Cyrl-CS"/>
        </w:rPr>
      </w:pPr>
    </w:p>
    <w:p w14:paraId="21D17EC5" w14:textId="77777777" w:rsidR="00623B66" w:rsidRPr="00C30E93" w:rsidRDefault="00623B66" w:rsidP="00623B66">
      <w:pPr>
        <w:ind w:firstLine="720"/>
        <w:contextualSpacing/>
        <w:jc w:val="both"/>
        <w:rPr>
          <w:rFonts w:asciiTheme="minorHAnsi" w:hAnsiTheme="minorHAnsi" w:cstheme="minorHAnsi"/>
          <w:lang w:val="sr-Cyrl-CS"/>
        </w:rPr>
      </w:pPr>
      <w:r w:rsidRPr="00C30E93">
        <w:rPr>
          <w:rFonts w:asciiTheme="minorHAnsi" w:hAnsiTheme="minorHAnsi" w:cstheme="minorHAnsi"/>
          <w:b/>
          <w:lang w:val="sr-Cyrl-CS"/>
        </w:rPr>
        <w:t>Основне школ</w:t>
      </w:r>
      <w:r w:rsidRPr="00C30E93">
        <w:rPr>
          <w:rFonts w:asciiTheme="minorHAnsi" w:hAnsiTheme="minorHAnsi" w:cstheme="minorHAnsi"/>
          <w:lang w:val="sr-Cyrl-CS"/>
        </w:rPr>
        <w:t xml:space="preserve">е на румунском језику </w:t>
      </w:r>
      <w:r w:rsidRPr="00C30E93">
        <w:rPr>
          <w:rFonts w:asciiTheme="minorHAnsi" w:hAnsiTheme="minorHAnsi" w:cstheme="minorHAnsi"/>
          <w:bCs/>
          <w:lang w:val="sr-Cyrl-CS"/>
        </w:rPr>
        <w:t>похађа</w:t>
      </w:r>
      <w:r w:rsidRPr="00C30E93">
        <w:rPr>
          <w:rFonts w:asciiTheme="minorHAnsi" w:hAnsiTheme="minorHAnsi" w:cstheme="minorHAnsi"/>
          <w:b/>
          <w:bCs/>
          <w:lang w:val="sr-Cyrl-CS"/>
        </w:rPr>
        <w:t xml:space="preserve"> </w:t>
      </w:r>
      <w:r w:rsidRPr="00C30E93">
        <w:rPr>
          <w:rFonts w:asciiTheme="minorHAnsi" w:hAnsiTheme="minorHAnsi" w:cstheme="minorHAnsi"/>
          <w:bCs/>
          <w:lang w:val="sr-Cyrl-CS"/>
        </w:rPr>
        <w:t>укупно</w:t>
      </w:r>
      <w:r w:rsidRPr="00C30E93">
        <w:rPr>
          <w:rFonts w:asciiTheme="minorHAnsi" w:hAnsiTheme="minorHAnsi" w:cstheme="minorHAnsi"/>
          <w:b/>
          <w:bCs/>
          <w:lang w:val="sr-Cyrl-CS"/>
        </w:rPr>
        <w:t xml:space="preserve"> </w:t>
      </w:r>
      <w:r w:rsidRPr="00C30E93">
        <w:rPr>
          <w:rFonts w:asciiTheme="minorHAnsi" w:hAnsiTheme="minorHAnsi" w:cstheme="minorHAnsi"/>
          <w:b/>
        </w:rPr>
        <w:t>724</w:t>
      </w:r>
      <w:r w:rsidRPr="00C30E93">
        <w:rPr>
          <w:rFonts w:asciiTheme="minorHAnsi" w:hAnsiTheme="minorHAnsi" w:cstheme="minorHAnsi"/>
          <w:b/>
          <w:lang w:val="sr-Cyrl-CS"/>
        </w:rPr>
        <w:t xml:space="preserve"> </w:t>
      </w:r>
      <w:r w:rsidRPr="00C30E93">
        <w:rPr>
          <w:rFonts w:asciiTheme="minorHAnsi" w:hAnsiTheme="minorHAnsi" w:cstheme="minorHAnsi"/>
          <w:lang w:val="sr-Cyrl-CS"/>
        </w:rPr>
        <w:t xml:space="preserve">ученика, у оквиру </w:t>
      </w:r>
      <w:r w:rsidRPr="00C30E93">
        <w:rPr>
          <w:rFonts w:asciiTheme="minorHAnsi" w:hAnsiTheme="minorHAnsi" w:cstheme="minorHAnsi"/>
          <w:b/>
          <w:lang w:val="sr-Cyrl-CS"/>
        </w:rPr>
        <w:t>1</w:t>
      </w:r>
      <w:r w:rsidRPr="00C30E93">
        <w:rPr>
          <w:rFonts w:asciiTheme="minorHAnsi" w:hAnsiTheme="minorHAnsi" w:cstheme="minorHAnsi"/>
          <w:b/>
        </w:rPr>
        <w:t xml:space="preserve">6 </w:t>
      </w:r>
      <w:r w:rsidRPr="00C30E93">
        <w:rPr>
          <w:rFonts w:asciiTheme="minorHAnsi" w:hAnsiTheme="minorHAnsi" w:cstheme="minorHAnsi"/>
          <w:lang w:val="sr-Cyrl-CS"/>
        </w:rPr>
        <w:t xml:space="preserve">редовних обавезних основних школа, распоређених на територији </w:t>
      </w:r>
      <w:r w:rsidRPr="00C30E93">
        <w:rPr>
          <w:rFonts w:asciiTheme="minorHAnsi" w:hAnsiTheme="minorHAnsi" w:cstheme="minorHAnsi"/>
          <w:b/>
          <w:lang w:val="sr-Cyrl-CS"/>
        </w:rPr>
        <w:t xml:space="preserve">девет (9) </w:t>
      </w:r>
      <w:r w:rsidRPr="00C30E93">
        <w:rPr>
          <w:rFonts w:asciiTheme="minorHAnsi" w:hAnsiTheme="minorHAnsi" w:cstheme="minorHAnsi"/>
          <w:lang w:val="sr-Cyrl-CS"/>
        </w:rPr>
        <w:t>локалних.</w:t>
      </w:r>
    </w:p>
    <w:p w14:paraId="7CF90110" w14:textId="77777777" w:rsidR="00623B66" w:rsidRPr="00C30E93" w:rsidRDefault="00623B66" w:rsidP="00623B66">
      <w:pPr>
        <w:ind w:firstLine="720"/>
        <w:contextualSpacing/>
        <w:jc w:val="both"/>
        <w:rPr>
          <w:rFonts w:asciiTheme="minorHAnsi" w:hAnsiTheme="minorHAnsi" w:cstheme="minorHAnsi"/>
          <w:lang w:val="sr-Cyrl-CS"/>
        </w:rPr>
      </w:pPr>
      <w:r w:rsidRPr="00C30E93">
        <w:rPr>
          <w:rFonts w:asciiTheme="minorHAnsi" w:hAnsiTheme="minorHAnsi" w:cstheme="minorHAnsi"/>
          <w:lang w:val="sr-Cyrl-CS"/>
        </w:rPr>
        <w:t>У матичним школама</w:t>
      </w:r>
      <w:r w:rsidRPr="00C30E93">
        <w:rPr>
          <w:rFonts w:asciiTheme="minorHAnsi" w:hAnsiTheme="minorHAnsi" w:cstheme="minorHAnsi"/>
          <w:b/>
          <w:lang w:val="sr-Cyrl-CS"/>
        </w:rPr>
        <w:t xml:space="preserve"> </w:t>
      </w:r>
      <w:r w:rsidRPr="00C30E93">
        <w:rPr>
          <w:rFonts w:asciiTheme="minorHAnsi" w:hAnsiTheme="minorHAnsi" w:cstheme="minorHAnsi"/>
          <w:lang w:val="sr-Cyrl-CS"/>
        </w:rPr>
        <w:t>наставу похађа</w:t>
      </w:r>
      <w:r w:rsidRPr="00C30E93">
        <w:rPr>
          <w:rFonts w:asciiTheme="minorHAnsi" w:hAnsiTheme="minorHAnsi" w:cstheme="minorHAnsi"/>
          <w:b/>
          <w:lang w:val="sr-Cyrl-CS"/>
        </w:rPr>
        <w:t xml:space="preserve"> </w:t>
      </w:r>
      <w:r w:rsidRPr="00C30E93">
        <w:rPr>
          <w:rFonts w:asciiTheme="minorHAnsi" w:hAnsiTheme="minorHAnsi" w:cstheme="minorHAnsi"/>
          <w:b/>
        </w:rPr>
        <w:t>603</w:t>
      </w:r>
      <w:r w:rsidRPr="00C30E93">
        <w:rPr>
          <w:rFonts w:asciiTheme="minorHAnsi" w:hAnsiTheme="minorHAnsi" w:cstheme="minorHAnsi"/>
          <w:b/>
          <w:lang w:val="sr-Cyrl-CS"/>
        </w:rPr>
        <w:t xml:space="preserve">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=754*100/921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8</w:t>
      </w:r>
      <w:r w:rsidRPr="00C30E93">
        <w:rPr>
          <w:rFonts w:asciiTheme="minorHAnsi" w:hAnsiTheme="minorHAnsi" w:cstheme="minorHAnsi"/>
          <w:b/>
          <w:noProof/>
          <w:lang w:val="sr-Cyrl-RS"/>
        </w:rPr>
        <w:t>3</w:t>
      </w:r>
      <w:r w:rsidRPr="00C30E93">
        <w:rPr>
          <w:rFonts w:asciiTheme="minorHAnsi" w:hAnsiTheme="minorHAnsi" w:cstheme="minorHAnsi"/>
          <w:b/>
          <w:noProof/>
          <w:lang w:val="sr-Cyrl-CS"/>
        </w:rPr>
        <w:t>.29%</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 xml:space="preserve">) </w:t>
      </w:r>
      <w:r w:rsidRPr="00C30E93">
        <w:rPr>
          <w:rFonts w:asciiTheme="minorHAnsi" w:hAnsiTheme="minorHAnsi" w:cstheme="minorHAnsi"/>
          <w:lang w:val="sr-Cyrl-CS"/>
        </w:rPr>
        <w:t>ученика</w:t>
      </w:r>
      <w:r w:rsidRPr="00C30E93">
        <w:rPr>
          <w:rFonts w:asciiTheme="minorHAnsi" w:hAnsiTheme="minorHAnsi" w:cstheme="minorHAnsi"/>
          <w:b/>
          <w:lang w:val="sr-Cyrl-CS"/>
        </w:rPr>
        <w:t xml:space="preserve">, </w:t>
      </w:r>
      <w:r w:rsidRPr="00C30E93">
        <w:rPr>
          <w:rFonts w:asciiTheme="minorHAnsi" w:hAnsiTheme="minorHAnsi" w:cstheme="minorHAnsi"/>
          <w:lang w:val="sr-Cyrl-CS"/>
        </w:rPr>
        <w:t>а</w:t>
      </w:r>
      <w:r w:rsidRPr="00C30E93">
        <w:rPr>
          <w:rFonts w:asciiTheme="minorHAnsi" w:hAnsiTheme="minorHAnsi" w:cstheme="minorHAnsi"/>
          <w:b/>
          <w:lang w:val="sr-Cyrl-CS"/>
        </w:rPr>
        <w:t xml:space="preserve"> </w:t>
      </w:r>
      <w:r w:rsidRPr="00C30E93">
        <w:rPr>
          <w:rFonts w:asciiTheme="minorHAnsi" w:hAnsiTheme="minorHAnsi" w:cstheme="minorHAnsi"/>
          <w:b/>
        </w:rPr>
        <w:t>121</w:t>
      </w:r>
      <w:r w:rsidRPr="00C30E93">
        <w:rPr>
          <w:rFonts w:asciiTheme="minorHAnsi" w:hAnsiTheme="minorHAnsi" w:cstheme="minorHAnsi"/>
          <w:b/>
          <w:lang w:val="ru-RU"/>
        </w:rPr>
        <w:t xml:space="preserve"> </w:t>
      </w:r>
      <w:r w:rsidRPr="00C30E93">
        <w:rPr>
          <w:rFonts w:asciiTheme="minorHAnsi" w:hAnsiTheme="minorHAnsi" w:cstheme="minorHAnsi"/>
          <w:b/>
          <w:lang w:val="sr-Cyrl-CS"/>
        </w:rPr>
        <w:t>(</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=167*100/921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1</w:t>
      </w:r>
      <w:r w:rsidRPr="00C30E93">
        <w:rPr>
          <w:rFonts w:asciiTheme="minorHAnsi" w:hAnsiTheme="minorHAnsi" w:cstheme="minorHAnsi"/>
          <w:b/>
          <w:noProof/>
        </w:rPr>
        <w:t>6</w:t>
      </w:r>
      <w:r w:rsidRPr="00C30E93">
        <w:rPr>
          <w:rFonts w:asciiTheme="minorHAnsi" w:hAnsiTheme="minorHAnsi" w:cstheme="minorHAnsi"/>
          <w:b/>
          <w:noProof/>
          <w:lang w:val="sr-Cyrl-CS"/>
        </w:rPr>
        <w:t>.7</w:t>
      </w:r>
      <w:r w:rsidRPr="00C30E93">
        <w:rPr>
          <w:rFonts w:asciiTheme="minorHAnsi" w:hAnsiTheme="minorHAnsi" w:cstheme="minorHAnsi"/>
          <w:b/>
          <w:noProof/>
        </w:rPr>
        <w:t>1</w:t>
      </w:r>
      <w:r w:rsidRPr="00C30E93">
        <w:rPr>
          <w:rFonts w:asciiTheme="minorHAnsi" w:hAnsiTheme="minorHAnsi" w:cstheme="minorHAnsi"/>
          <w:b/>
          <w:noProof/>
          <w:lang w:val="sr-Cyrl-CS"/>
        </w:rPr>
        <w:t>%</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 xml:space="preserve">) </w:t>
      </w:r>
      <w:r w:rsidRPr="00C30E93">
        <w:rPr>
          <w:rFonts w:asciiTheme="minorHAnsi" w:hAnsiTheme="minorHAnsi" w:cstheme="minorHAnsi"/>
          <w:lang w:val="sr-Cyrl-CS"/>
        </w:rPr>
        <w:t>ученик похађа наставу у оквиру</w:t>
      </w:r>
      <w:r w:rsidRPr="00C30E93">
        <w:rPr>
          <w:rFonts w:asciiTheme="minorHAnsi" w:hAnsiTheme="minorHAnsi" w:cstheme="minorHAnsi"/>
          <w:b/>
          <w:lang w:val="sr-Cyrl-CS"/>
        </w:rPr>
        <w:t xml:space="preserve"> </w:t>
      </w:r>
      <w:r w:rsidRPr="00C30E93">
        <w:rPr>
          <w:rFonts w:asciiTheme="minorHAnsi" w:hAnsiTheme="minorHAnsi" w:cstheme="minorHAnsi"/>
          <w:b/>
          <w:lang w:val="ru-RU"/>
        </w:rPr>
        <w:t>11</w:t>
      </w:r>
      <w:r w:rsidRPr="00C30E93">
        <w:rPr>
          <w:rFonts w:asciiTheme="minorHAnsi" w:hAnsiTheme="minorHAnsi" w:cstheme="minorHAnsi"/>
          <w:b/>
          <w:lang w:val="sr-Cyrl-CS"/>
        </w:rPr>
        <w:t xml:space="preserve"> </w:t>
      </w:r>
      <w:r w:rsidRPr="00C30E93">
        <w:rPr>
          <w:rFonts w:asciiTheme="minorHAnsi" w:hAnsiTheme="minorHAnsi" w:cstheme="minorHAnsi"/>
          <w:lang w:val="sr-Cyrl-CS"/>
        </w:rPr>
        <w:t>издвојених одељења,</w:t>
      </w:r>
      <w:r w:rsidRPr="00C30E93">
        <w:rPr>
          <w:rFonts w:asciiTheme="minorHAnsi" w:hAnsiTheme="minorHAnsi" w:cstheme="minorHAnsi"/>
          <w:b/>
          <w:lang w:val="sr-Cyrl-CS"/>
        </w:rPr>
        <w:t xml:space="preserve"> </w:t>
      </w:r>
      <w:r w:rsidRPr="00C30E93">
        <w:rPr>
          <w:rFonts w:asciiTheme="minorHAnsi" w:hAnsiTheme="minorHAnsi" w:cstheme="minorHAnsi"/>
          <w:lang w:val="sr-Cyrl-CS"/>
        </w:rPr>
        <w:t>распоређених на територији</w:t>
      </w:r>
      <w:r w:rsidRPr="00C30E93">
        <w:rPr>
          <w:rFonts w:asciiTheme="minorHAnsi" w:hAnsiTheme="minorHAnsi" w:cstheme="minorHAnsi"/>
          <w:b/>
          <w:lang w:val="sr-Cyrl-CS"/>
        </w:rPr>
        <w:t xml:space="preserve"> четири (4) </w:t>
      </w:r>
      <w:r w:rsidRPr="00C30E93">
        <w:rPr>
          <w:rFonts w:asciiTheme="minorHAnsi" w:hAnsiTheme="minorHAnsi" w:cstheme="minorHAnsi"/>
          <w:lang w:val="sr-Cyrl-CS"/>
        </w:rPr>
        <w:t>локалне самоуправе (Вршац, Житиште, Зрењанин, Пландиште).</w:t>
      </w:r>
    </w:p>
    <w:p w14:paraId="77AAB72C" w14:textId="77777777" w:rsidR="00623B66" w:rsidRPr="00C30E93" w:rsidRDefault="00623B66" w:rsidP="00623B66">
      <w:pPr>
        <w:ind w:firstLine="720"/>
        <w:contextualSpacing/>
        <w:jc w:val="both"/>
        <w:rPr>
          <w:rFonts w:asciiTheme="minorHAnsi" w:hAnsiTheme="minorHAnsi" w:cstheme="minorHAnsi"/>
          <w:lang w:val="sr-Cyrl-CS"/>
        </w:rPr>
      </w:pPr>
      <w:r w:rsidRPr="00C30E93">
        <w:rPr>
          <w:rFonts w:asciiTheme="minorHAnsi" w:hAnsiTheme="minorHAnsi" w:cstheme="minorHAnsi"/>
          <w:lang w:val="sr-Cyrl-CS"/>
        </w:rPr>
        <w:t xml:space="preserve">Настава се остварује у оквиру </w:t>
      </w:r>
      <w:r w:rsidRPr="00C30E93">
        <w:rPr>
          <w:rFonts w:asciiTheme="minorHAnsi" w:hAnsiTheme="minorHAnsi" w:cstheme="minorHAnsi"/>
          <w:b/>
        </w:rPr>
        <w:t>73</w:t>
      </w:r>
      <w:r w:rsidRPr="00C30E93">
        <w:rPr>
          <w:rFonts w:asciiTheme="minorHAnsi" w:hAnsiTheme="minorHAnsi" w:cstheme="minorHAnsi"/>
          <w:lang w:val="sr-Cyrl-CS"/>
        </w:rPr>
        <w:t xml:space="preserve"> некомбинованих одељења и </w:t>
      </w:r>
      <w:r w:rsidRPr="00C30E93">
        <w:rPr>
          <w:rFonts w:asciiTheme="minorHAnsi" w:hAnsiTheme="minorHAnsi" w:cstheme="minorHAnsi"/>
          <w:b/>
        </w:rPr>
        <w:t>25</w:t>
      </w:r>
      <w:r w:rsidRPr="00C30E93">
        <w:rPr>
          <w:rFonts w:asciiTheme="minorHAnsi" w:hAnsiTheme="minorHAnsi" w:cstheme="minorHAnsi"/>
          <w:b/>
          <w:lang w:val="sr-Cyrl-CS"/>
        </w:rPr>
        <w:t xml:space="preserve"> </w:t>
      </w:r>
      <w:r w:rsidRPr="00C30E93">
        <w:rPr>
          <w:rFonts w:asciiTheme="minorHAnsi" w:hAnsiTheme="minorHAnsi" w:cstheme="minorHAnsi"/>
          <w:lang w:val="sr-Cyrl-CS"/>
        </w:rPr>
        <w:t>комбинован</w:t>
      </w:r>
      <w:r w:rsidRPr="00C30E93">
        <w:rPr>
          <w:rFonts w:asciiTheme="minorHAnsi" w:hAnsiTheme="minorHAnsi" w:cstheme="minorHAnsi"/>
          <w:lang w:val="sr-Cyrl-RS"/>
        </w:rPr>
        <w:t xml:space="preserve">их </w:t>
      </w:r>
      <w:r w:rsidRPr="00C30E93">
        <w:rPr>
          <w:rFonts w:asciiTheme="minorHAnsi" w:hAnsiTheme="minorHAnsi" w:cstheme="minorHAnsi"/>
          <w:lang w:val="sr-Cyrl-CS"/>
        </w:rPr>
        <w:t xml:space="preserve">одељења (укупно </w:t>
      </w:r>
      <w:r w:rsidRPr="00C30E93">
        <w:rPr>
          <w:rFonts w:asciiTheme="minorHAnsi" w:hAnsiTheme="minorHAnsi" w:cstheme="minorHAnsi"/>
          <w:b/>
        </w:rPr>
        <w:t>9</w:t>
      </w:r>
      <w:r w:rsidRPr="00C30E93">
        <w:rPr>
          <w:rFonts w:asciiTheme="minorHAnsi" w:hAnsiTheme="minorHAnsi" w:cstheme="minorHAnsi"/>
          <w:b/>
          <w:lang w:val="sr-Cyrl-RS"/>
        </w:rPr>
        <w:t xml:space="preserve">8 </w:t>
      </w:r>
      <w:r w:rsidRPr="00C30E93">
        <w:rPr>
          <w:rFonts w:asciiTheme="minorHAnsi" w:hAnsiTheme="minorHAnsi" w:cstheme="minorHAnsi"/>
          <w:lang w:val="sr-Cyrl-CS"/>
        </w:rPr>
        <w:t xml:space="preserve">одељења), што је за укупно </w:t>
      </w:r>
      <w:r w:rsidRPr="00C30E93">
        <w:rPr>
          <w:rFonts w:asciiTheme="minorHAnsi" w:hAnsiTheme="minorHAnsi" w:cstheme="minorHAnsi"/>
          <w:b/>
          <w:lang w:val="sr-Cyrl-RS"/>
        </w:rPr>
        <w:t>једо</w:t>
      </w:r>
      <w:r w:rsidRPr="00C30E93">
        <w:rPr>
          <w:rFonts w:asciiTheme="minorHAnsi" w:hAnsiTheme="minorHAnsi" w:cstheme="minorHAnsi"/>
          <w:b/>
          <w:lang w:val="sr-Cyrl-CS"/>
        </w:rPr>
        <w:t xml:space="preserve"> (1) </w:t>
      </w:r>
      <w:r w:rsidRPr="00C30E93">
        <w:rPr>
          <w:rFonts w:asciiTheme="minorHAnsi" w:hAnsiTheme="minorHAnsi" w:cstheme="minorHAnsi"/>
          <w:lang w:val="sr-Cyrl-CS"/>
        </w:rPr>
        <w:t xml:space="preserve">одељење </w:t>
      </w:r>
      <w:r w:rsidRPr="00C30E93">
        <w:rPr>
          <w:rFonts w:asciiTheme="minorHAnsi" w:hAnsiTheme="minorHAnsi" w:cstheme="minorHAnsi"/>
          <w:b/>
          <w:lang w:val="sr-Cyrl-CS"/>
        </w:rPr>
        <w:t>више</w:t>
      </w:r>
      <w:r w:rsidRPr="00C30E93">
        <w:rPr>
          <w:rFonts w:asciiTheme="minorHAnsi" w:hAnsiTheme="minorHAnsi" w:cstheme="minorHAnsi"/>
          <w:lang w:val="sr-Cyrl-CS"/>
        </w:rPr>
        <w:t xml:space="preserve"> него прошле школске </w:t>
      </w:r>
      <w:r w:rsidRPr="00C30E93">
        <w:rPr>
          <w:rFonts w:asciiTheme="minorHAnsi" w:hAnsiTheme="minorHAnsi" w:cstheme="minorHAnsi"/>
          <w:lang w:val="sr-Cyrl-CS"/>
        </w:rPr>
        <w:lastRenderedPageBreak/>
        <w:t xml:space="preserve">године. Просечан број ученика у одељењу јесте </w:t>
      </w:r>
      <w:r w:rsidRPr="00C30E93">
        <w:rPr>
          <w:rFonts w:asciiTheme="minorHAnsi" w:hAnsiTheme="minorHAnsi" w:cstheme="minorHAnsi"/>
          <w:b/>
          <w:lang w:val="sr-Cyrl-RS"/>
        </w:rPr>
        <w:t xml:space="preserve">седам (7), </w:t>
      </w:r>
      <w:r w:rsidRPr="00C30E93">
        <w:rPr>
          <w:rFonts w:asciiTheme="minorHAnsi" w:hAnsiTheme="minorHAnsi" w:cstheme="minorHAnsi"/>
          <w:bCs/>
          <w:lang w:val="sr-Cyrl-CS"/>
        </w:rPr>
        <w:t>што је за</w:t>
      </w:r>
      <w:r w:rsidRPr="00C30E93">
        <w:rPr>
          <w:rFonts w:asciiTheme="minorHAnsi" w:hAnsiTheme="minorHAnsi" w:cstheme="minorHAnsi"/>
          <w:b/>
          <w:bCs/>
          <w:lang w:val="sr-Cyrl-CS"/>
        </w:rPr>
        <w:t xml:space="preserve"> једног (1) </w:t>
      </w:r>
      <w:r w:rsidRPr="00C30E93">
        <w:rPr>
          <w:rFonts w:asciiTheme="minorHAnsi" w:hAnsiTheme="minorHAnsi" w:cstheme="minorHAnsi"/>
          <w:bCs/>
          <w:lang w:val="sr-Cyrl-CS"/>
        </w:rPr>
        <w:t>ученика</w:t>
      </w:r>
      <w:r w:rsidRPr="00C30E93">
        <w:rPr>
          <w:rFonts w:asciiTheme="minorHAnsi" w:hAnsiTheme="minorHAnsi" w:cstheme="minorHAnsi"/>
          <w:b/>
          <w:bCs/>
          <w:lang w:val="sr-Cyrl-CS"/>
        </w:rPr>
        <w:t xml:space="preserve"> мање </w:t>
      </w:r>
      <w:r w:rsidRPr="00C30E93">
        <w:rPr>
          <w:rFonts w:asciiTheme="minorHAnsi" w:hAnsiTheme="minorHAnsi" w:cstheme="minorHAnsi"/>
          <w:bCs/>
          <w:lang w:val="sr-Cyrl-CS"/>
        </w:rPr>
        <w:t>него прошле школске године</w:t>
      </w:r>
      <w:r w:rsidRPr="00C30E93">
        <w:rPr>
          <w:rFonts w:asciiTheme="minorHAnsi" w:hAnsiTheme="minorHAnsi" w:cstheme="minorHAnsi"/>
          <w:b/>
          <w:bCs/>
          <w:lang w:val="sr-Cyrl-CS"/>
        </w:rPr>
        <w:t>.</w:t>
      </w:r>
    </w:p>
    <w:p w14:paraId="6B4216A2" w14:textId="77777777" w:rsidR="00623B66" w:rsidRPr="00C30E93" w:rsidRDefault="00623B66" w:rsidP="00623B66">
      <w:pPr>
        <w:ind w:firstLine="720"/>
        <w:contextualSpacing/>
        <w:jc w:val="both"/>
        <w:rPr>
          <w:rFonts w:asciiTheme="minorHAnsi" w:hAnsiTheme="minorHAnsi" w:cstheme="minorHAnsi"/>
          <w:b/>
          <w:lang w:val="sr-Cyrl-CS"/>
        </w:rPr>
      </w:pPr>
      <w:r w:rsidRPr="00C30E93">
        <w:rPr>
          <w:rFonts w:asciiTheme="minorHAnsi" w:hAnsiTheme="minorHAnsi" w:cstheme="minorHAnsi"/>
          <w:lang w:val="sr-Cyrl-CS"/>
        </w:rPr>
        <w:t xml:space="preserve">Наставом на румунском језику обухваћено је </w:t>
      </w:r>
      <w:r w:rsidRPr="00C30E93">
        <w:rPr>
          <w:rFonts w:asciiTheme="minorHAnsi" w:hAnsiTheme="minorHAnsi" w:cstheme="minorHAnsi"/>
          <w:b/>
          <w:lang w:val="sr-Cyrl-CS"/>
        </w:rPr>
        <w:t>0.54%</w:t>
      </w:r>
      <w:r w:rsidRPr="00C30E93">
        <w:rPr>
          <w:rFonts w:asciiTheme="minorHAnsi" w:hAnsiTheme="minorHAnsi" w:cstheme="minorHAnsi"/>
          <w:lang w:val="sr-Cyrl-CS"/>
        </w:rPr>
        <w:t xml:space="preserve"> то јест </w:t>
      </w:r>
      <w:r w:rsidRPr="00C30E93">
        <w:rPr>
          <w:rFonts w:asciiTheme="minorHAnsi" w:hAnsiTheme="minorHAnsi" w:cstheme="minorHAnsi"/>
          <w:b/>
          <w:lang w:val="sr-Cyrl-CS"/>
        </w:rPr>
        <w:t xml:space="preserve">724 </w:t>
      </w:r>
      <w:r w:rsidRPr="00C30E93">
        <w:rPr>
          <w:rFonts w:asciiTheme="minorHAnsi" w:hAnsiTheme="minorHAnsi" w:cstheme="minorHAnsi"/>
          <w:lang w:val="sr-Cyrl-CS"/>
        </w:rPr>
        <w:t xml:space="preserve">ученика редовних обавезних основних школа (табеле 18 и 19). У поређењу с прошлом школском годином, број ученика који похађају наставу на румунском језику </w:t>
      </w:r>
      <w:r w:rsidRPr="00C30E93">
        <w:rPr>
          <w:rFonts w:asciiTheme="minorHAnsi" w:hAnsiTheme="minorHAnsi" w:cstheme="minorHAnsi"/>
          <w:b/>
          <w:lang w:val="sr-Cyrl-CS"/>
        </w:rPr>
        <w:t>смањен</w:t>
      </w:r>
      <w:r w:rsidRPr="00C30E93">
        <w:rPr>
          <w:rFonts w:asciiTheme="minorHAnsi" w:hAnsiTheme="minorHAnsi" w:cstheme="minorHAnsi"/>
          <w:b/>
          <w:bCs/>
          <w:lang w:val="sr-Cyrl-CS"/>
        </w:rPr>
        <w:t xml:space="preserve"> </w:t>
      </w:r>
      <w:r w:rsidRPr="00C30E93">
        <w:rPr>
          <w:rFonts w:asciiTheme="minorHAnsi" w:hAnsiTheme="minorHAnsi" w:cstheme="minorHAnsi"/>
          <w:lang w:val="sr-Cyrl-CS"/>
        </w:rPr>
        <w:t>је за</w:t>
      </w:r>
      <w:r w:rsidRPr="00C30E93">
        <w:rPr>
          <w:rFonts w:asciiTheme="minorHAnsi" w:hAnsiTheme="minorHAnsi" w:cstheme="minorHAnsi"/>
          <w:b/>
          <w:bCs/>
          <w:lang w:val="sr-Cyrl-CS"/>
        </w:rPr>
        <w:t xml:space="preserve"> 26</w:t>
      </w:r>
      <w:r w:rsidRPr="00C30E93">
        <w:rPr>
          <w:rFonts w:asciiTheme="minorHAnsi" w:hAnsiTheme="minorHAnsi" w:cstheme="minorHAnsi"/>
          <w:lang w:val="sr-Cyrl-CS"/>
        </w:rPr>
        <w:t xml:space="preserve"> ученика </w:t>
      </w:r>
      <w:r w:rsidRPr="00C30E93">
        <w:rPr>
          <w:rFonts w:asciiTheme="minorHAnsi" w:hAnsiTheme="minorHAnsi" w:cstheme="minorHAnsi"/>
          <w:b/>
          <w:lang w:val="sr-Cyrl-CS"/>
        </w:rPr>
        <w:t>(</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=921*100/1015-100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3.47%</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w:t>
      </w:r>
    </w:p>
    <w:p w14:paraId="616B243C" w14:textId="77777777" w:rsidR="00623B66" w:rsidRPr="00C30E93" w:rsidRDefault="00623B66" w:rsidP="00623B66">
      <w:pPr>
        <w:ind w:firstLine="720"/>
        <w:contextualSpacing/>
        <w:jc w:val="both"/>
        <w:rPr>
          <w:rFonts w:asciiTheme="minorHAnsi" w:hAnsiTheme="minorHAnsi" w:cstheme="minorHAnsi"/>
          <w:lang w:val="sr-Cyrl-CS"/>
        </w:rPr>
      </w:pPr>
    </w:p>
    <w:p w14:paraId="6659F47A" w14:textId="77777777" w:rsidR="00623B66" w:rsidRPr="00C30E93" w:rsidRDefault="00623B66" w:rsidP="00623B66">
      <w:pPr>
        <w:ind w:firstLine="720"/>
        <w:contextualSpacing/>
        <w:jc w:val="both"/>
        <w:rPr>
          <w:rFonts w:asciiTheme="minorHAnsi" w:hAnsiTheme="minorHAnsi" w:cstheme="minorHAnsi"/>
          <w:lang w:val="sr-Cyrl-CS"/>
        </w:rPr>
      </w:pPr>
    </w:p>
    <w:p w14:paraId="2404CEA1" w14:textId="77777777" w:rsidR="00623B66" w:rsidRPr="00C30E93" w:rsidRDefault="00623B66" w:rsidP="00623B66">
      <w:pPr>
        <w:ind w:firstLine="720"/>
        <w:contextualSpacing/>
        <w:jc w:val="both"/>
        <w:rPr>
          <w:rFonts w:asciiTheme="minorHAnsi" w:hAnsiTheme="minorHAnsi" w:cstheme="minorHAnsi"/>
          <w:b/>
          <w:bCs/>
          <w:lang w:val="ru-RU"/>
        </w:rPr>
      </w:pPr>
      <w:r w:rsidRPr="00C30E93">
        <w:rPr>
          <w:rFonts w:asciiTheme="minorHAnsi" w:hAnsiTheme="minorHAnsi" w:cstheme="minorHAnsi"/>
          <w:b/>
          <w:bCs/>
          <w:lang w:val="ru-RU"/>
        </w:rPr>
        <w:t>Учење румунског језика са елементима националне културе</w:t>
      </w:r>
    </w:p>
    <w:p w14:paraId="6777B5F3" w14:textId="77777777" w:rsidR="00623B66" w:rsidRPr="00C30E93" w:rsidRDefault="00623B66" w:rsidP="00623B66">
      <w:pPr>
        <w:contextualSpacing/>
        <w:jc w:val="both"/>
        <w:rPr>
          <w:rFonts w:asciiTheme="minorHAnsi" w:hAnsiTheme="minorHAnsi" w:cstheme="minorHAnsi"/>
          <w:lang w:val="ru-RU"/>
        </w:rPr>
      </w:pPr>
      <w:r w:rsidRPr="00C30E93">
        <w:rPr>
          <w:rFonts w:asciiTheme="minorHAnsi" w:hAnsiTheme="minorHAnsi" w:cstheme="minorHAnsi"/>
          <w:lang w:val="ru-RU"/>
        </w:rPr>
        <w:tab/>
        <w:t xml:space="preserve">Учење румунског језика са елементима националне културе организује се у </w:t>
      </w:r>
      <w:r w:rsidRPr="00C30E93">
        <w:rPr>
          <w:rFonts w:asciiTheme="minorHAnsi" w:hAnsiTheme="minorHAnsi" w:cstheme="minorHAnsi"/>
          <w:b/>
          <w:lang w:val="sr-Cyrl-RS"/>
        </w:rPr>
        <w:t>17</w:t>
      </w:r>
      <w:r w:rsidRPr="00C30E93">
        <w:rPr>
          <w:rFonts w:asciiTheme="minorHAnsi" w:hAnsiTheme="minorHAnsi" w:cstheme="minorHAnsi"/>
          <w:b/>
          <w:lang w:val="ru-RU"/>
        </w:rPr>
        <w:t xml:space="preserve"> </w:t>
      </w:r>
      <w:r w:rsidRPr="00C30E93">
        <w:rPr>
          <w:rFonts w:asciiTheme="minorHAnsi" w:hAnsiTheme="minorHAnsi" w:cstheme="minorHAnsi"/>
          <w:bCs/>
          <w:lang w:val="ru-RU"/>
        </w:rPr>
        <w:t>основн</w:t>
      </w:r>
      <w:r w:rsidRPr="00C30E93">
        <w:rPr>
          <w:rFonts w:asciiTheme="minorHAnsi" w:hAnsiTheme="minorHAnsi" w:cstheme="minorHAnsi"/>
          <w:bCs/>
          <w:lang w:val="sr-Cyrl-RS"/>
        </w:rPr>
        <w:t>их</w:t>
      </w:r>
      <w:r w:rsidRPr="00C30E93">
        <w:rPr>
          <w:rFonts w:asciiTheme="minorHAnsi" w:hAnsiTheme="minorHAnsi" w:cstheme="minorHAnsi"/>
          <w:bCs/>
          <w:lang w:val="ru-RU"/>
        </w:rPr>
        <w:t xml:space="preserve"> школа</w:t>
      </w:r>
      <w:r w:rsidRPr="00C30E93">
        <w:rPr>
          <w:rFonts w:asciiTheme="minorHAnsi" w:hAnsiTheme="minorHAnsi" w:cstheme="minorHAnsi"/>
          <w:lang w:val="ru-RU"/>
        </w:rPr>
        <w:t xml:space="preserve">, </w:t>
      </w:r>
      <w:r w:rsidRPr="00C30E93">
        <w:rPr>
          <w:rFonts w:asciiTheme="minorHAnsi" w:hAnsiTheme="minorHAnsi" w:cstheme="minorHAnsi"/>
          <w:bCs/>
          <w:lang w:val="ru-RU"/>
        </w:rPr>
        <w:t>у</w:t>
      </w:r>
      <w:r w:rsidRPr="00C30E93">
        <w:rPr>
          <w:rFonts w:asciiTheme="minorHAnsi" w:hAnsiTheme="minorHAnsi" w:cstheme="minorHAnsi"/>
          <w:b/>
          <w:bCs/>
          <w:lang w:val="ru-RU"/>
        </w:rPr>
        <w:t xml:space="preserve"> десет (10) </w:t>
      </w:r>
      <w:r w:rsidRPr="00C30E93">
        <w:rPr>
          <w:rFonts w:asciiTheme="minorHAnsi" w:hAnsiTheme="minorHAnsi" w:cstheme="minorHAnsi"/>
          <w:bCs/>
          <w:lang w:val="ru-RU"/>
        </w:rPr>
        <w:t>локалних самоуправа</w:t>
      </w:r>
      <w:r w:rsidRPr="00C30E93">
        <w:rPr>
          <w:rFonts w:asciiTheme="minorHAnsi" w:hAnsiTheme="minorHAnsi" w:cstheme="minorHAnsi"/>
          <w:lang w:val="ru-RU"/>
        </w:rPr>
        <w:t xml:space="preserve"> (Алибунар, Вршац, Житиште, Зрењанин, Ковачица, Ковин, Нови Сад, Панчево, Пландиште и Сечањ) за </w:t>
      </w:r>
      <w:r w:rsidRPr="00C30E93">
        <w:rPr>
          <w:rFonts w:asciiTheme="minorHAnsi" w:hAnsiTheme="minorHAnsi" w:cstheme="minorHAnsi"/>
          <w:b/>
          <w:lang w:val="ru-RU"/>
        </w:rPr>
        <w:t>640</w:t>
      </w:r>
      <w:r w:rsidRPr="00C30E93">
        <w:rPr>
          <w:rFonts w:asciiTheme="minorHAnsi" w:hAnsiTheme="minorHAnsi" w:cstheme="minorHAnsi"/>
          <w:lang w:val="ru-RU"/>
        </w:rPr>
        <w:t xml:space="preserve"> ученика. </w:t>
      </w:r>
    </w:p>
    <w:p w14:paraId="768C25B5" w14:textId="77777777" w:rsidR="00623B66" w:rsidRPr="00C30E93" w:rsidRDefault="00623B66" w:rsidP="00623B66">
      <w:pPr>
        <w:ind w:firstLine="720"/>
        <w:contextualSpacing/>
        <w:jc w:val="both"/>
        <w:rPr>
          <w:rFonts w:asciiTheme="minorHAnsi" w:hAnsiTheme="minorHAnsi" w:cstheme="minorHAnsi"/>
          <w:bCs/>
          <w:lang w:val="ru-RU"/>
        </w:rPr>
      </w:pPr>
      <w:r w:rsidRPr="00C30E93">
        <w:rPr>
          <w:rFonts w:asciiTheme="minorHAnsi" w:hAnsiTheme="minorHAnsi" w:cstheme="minorHAnsi"/>
          <w:lang w:val="ru-RU"/>
        </w:rPr>
        <w:t xml:space="preserve">У односу на прошлу школску годину, </w:t>
      </w:r>
      <w:r w:rsidRPr="00C30E93">
        <w:rPr>
          <w:rFonts w:asciiTheme="minorHAnsi" w:hAnsiTheme="minorHAnsi" w:cstheme="minorHAnsi"/>
          <w:b/>
          <w:lang w:val="sr-Cyrl-RS"/>
        </w:rPr>
        <w:t>смањен</w:t>
      </w:r>
      <w:r w:rsidRPr="00C30E93">
        <w:rPr>
          <w:rFonts w:asciiTheme="minorHAnsi" w:hAnsiTheme="minorHAnsi" w:cstheme="minorHAnsi"/>
          <w:b/>
          <w:lang w:val="ru-RU"/>
        </w:rPr>
        <w:t xml:space="preserve"> </w:t>
      </w:r>
      <w:r w:rsidRPr="00C30E93">
        <w:rPr>
          <w:rFonts w:asciiTheme="minorHAnsi" w:hAnsiTheme="minorHAnsi" w:cstheme="minorHAnsi"/>
          <w:lang w:val="ru-RU"/>
        </w:rPr>
        <w:t xml:space="preserve">је </w:t>
      </w:r>
      <w:r w:rsidRPr="00C30E93">
        <w:rPr>
          <w:rFonts w:asciiTheme="minorHAnsi" w:hAnsiTheme="minorHAnsi" w:cstheme="minorHAnsi"/>
          <w:bCs/>
          <w:lang w:val="sr-Cyrl-CS"/>
        </w:rPr>
        <w:t>број ученика за</w:t>
      </w:r>
      <w:r w:rsidRPr="00C30E93">
        <w:rPr>
          <w:rFonts w:asciiTheme="minorHAnsi" w:hAnsiTheme="minorHAnsi" w:cstheme="minorHAnsi"/>
          <w:lang w:val="ru-RU"/>
        </w:rPr>
        <w:t xml:space="preserve"> </w:t>
      </w:r>
      <w:r w:rsidRPr="00C30E93">
        <w:rPr>
          <w:rFonts w:asciiTheme="minorHAnsi" w:hAnsiTheme="minorHAnsi" w:cstheme="minorHAnsi"/>
          <w:b/>
          <w:bCs/>
          <w:lang w:val="sr-Cyrl-RS"/>
        </w:rPr>
        <w:t xml:space="preserve">четири (4) </w:t>
      </w:r>
      <w:r w:rsidRPr="00C30E93">
        <w:rPr>
          <w:rFonts w:asciiTheme="minorHAnsi" w:hAnsiTheme="minorHAnsi" w:cstheme="minorHAnsi"/>
          <w:bCs/>
          <w:lang w:val="sr-Cyrl-RS"/>
        </w:rPr>
        <w:t>или</w:t>
      </w:r>
      <w:r w:rsidRPr="00C30E93">
        <w:rPr>
          <w:rFonts w:asciiTheme="minorHAnsi" w:hAnsiTheme="minorHAnsi" w:cstheme="minorHAnsi"/>
          <w:b/>
          <w:bCs/>
          <w:lang w:val="sr-Cyrl-CS"/>
        </w:rPr>
        <w:t xml:space="preserve"> </w:t>
      </w:r>
      <w:r w:rsidRPr="00C30E93">
        <w:rPr>
          <w:rFonts w:asciiTheme="minorHAnsi" w:hAnsiTheme="minorHAnsi" w:cstheme="minorHAnsi"/>
          <w:b/>
          <w:bCs/>
          <w:lang w:val="ru-RU"/>
        </w:rPr>
        <w:t>0</w:t>
      </w:r>
      <w:r w:rsidRPr="00C30E93">
        <w:rPr>
          <w:rFonts w:asciiTheme="minorHAnsi" w:hAnsiTheme="minorHAnsi" w:cstheme="minorHAnsi"/>
          <w:b/>
          <w:bCs/>
          <w:lang w:val="sr-Cyrl-CS"/>
        </w:rPr>
        <w:fldChar w:fldCharType="begin"/>
      </w:r>
      <w:r w:rsidRPr="00C30E93">
        <w:rPr>
          <w:rFonts w:asciiTheme="minorHAnsi" w:hAnsiTheme="minorHAnsi" w:cstheme="minorHAnsi"/>
          <w:b/>
          <w:bCs/>
          <w:lang w:val="ru-RU"/>
        </w:rPr>
        <w:instrText xml:space="preserve"> =317*100/347-100 \# "0.00%" </w:instrText>
      </w:r>
      <w:r w:rsidRPr="00C30E93">
        <w:rPr>
          <w:rFonts w:asciiTheme="minorHAnsi" w:hAnsiTheme="minorHAnsi" w:cstheme="minorHAnsi"/>
          <w:b/>
          <w:bCs/>
          <w:lang w:val="sr-Cyrl-CS"/>
        </w:rPr>
        <w:fldChar w:fldCharType="separate"/>
      </w:r>
      <w:r w:rsidRPr="00C30E93">
        <w:rPr>
          <w:rFonts w:asciiTheme="minorHAnsi" w:hAnsiTheme="minorHAnsi" w:cstheme="minorHAnsi"/>
          <w:b/>
          <w:bCs/>
          <w:noProof/>
          <w:lang w:val="ru-RU"/>
        </w:rPr>
        <w:t>.62%</w:t>
      </w:r>
      <w:r w:rsidRPr="00C30E93">
        <w:rPr>
          <w:rFonts w:asciiTheme="minorHAnsi" w:hAnsiTheme="minorHAnsi" w:cstheme="minorHAnsi"/>
          <w:b/>
          <w:bCs/>
          <w:lang w:val="sr-Cyrl-CS"/>
        </w:rPr>
        <w:fldChar w:fldCharType="end"/>
      </w:r>
      <w:r w:rsidRPr="00C30E93">
        <w:rPr>
          <w:rFonts w:asciiTheme="minorHAnsi" w:hAnsiTheme="minorHAnsi" w:cstheme="minorHAnsi"/>
          <w:b/>
          <w:bCs/>
          <w:lang w:val="sr-Cyrl-RS"/>
        </w:rPr>
        <w:t xml:space="preserve">, </w:t>
      </w:r>
      <w:r w:rsidRPr="00C30E93">
        <w:rPr>
          <w:rFonts w:asciiTheme="minorHAnsi" w:hAnsiTheme="minorHAnsi" w:cstheme="minorHAnsi"/>
          <w:bCs/>
          <w:lang w:val="ru-RU"/>
        </w:rPr>
        <w:t xml:space="preserve">број </w:t>
      </w:r>
      <w:r w:rsidRPr="00C30E93">
        <w:rPr>
          <w:rFonts w:asciiTheme="minorHAnsi" w:hAnsiTheme="minorHAnsi" w:cstheme="minorHAnsi"/>
          <w:bCs/>
          <w:lang w:val="sr-Cyrl-CS"/>
        </w:rPr>
        <w:t xml:space="preserve">школа </w:t>
      </w:r>
      <w:r w:rsidRPr="00C30E93">
        <w:rPr>
          <w:rFonts w:asciiTheme="minorHAnsi" w:hAnsiTheme="minorHAnsi" w:cstheme="minorHAnsi"/>
          <w:b/>
          <w:bCs/>
          <w:lang w:val="sr-Cyrl-RS"/>
        </w:rPr>
        <w:t>смањен</w:t>
      </w:r>
      <w:r w:rsidRPr="00C30E93">
        <w:rPr>
          <w:rFonts w:asciiTheme="minorHAnsi" w:hAnsiTheme="minorHAnsi" w:cstheme="minorHAnsi"/>
          <w:bCs/>
          <w:lang w:val="sr-Cyrl-RS"/>
        </w:rPr>
        <w:t xml:space="preserve"> је </w:t>
      </w:r>
      <w:r w:rsidRPr="00C30E93">
        <w:rPr>
          <w:rFonts w:asciiTheme="minorHAnsi" w:hAnsiTheme="minorHAnsi" w:cstheme="minorHAnsi"/>
          <w:bCs/>
          <w:lang w:val="sr-Cyrl-CS"/>
        </w:rPr>
        <w:t xml:space="preserve">за </w:t>
      </w:r>
      <w:r w:rsidRPr="00C30E93">
        <w:rPr>
          <w:rFonts w:asciiTheme="minorHAnsi" w:hAnsiTheme="minorHAnsi" w:cstheme="minorHAnsi"/>
          <w:b/>
          <w:bCs/>
          <w:lang w:val="sr-Cyrl-RS"/>
        </w:rPr>
        <w:t>три</w:t>
      </w:r>
      <w:r w:rsidRPr="00C30E93">
        <w:rPr>
          <w:rFonts w:asciiTheme="minorHAnsi" w:hAnsiTheme="minorHAnsi" w:cstheme="minorHAnsi"/>
          <w:b/>
          <w:bCs/>
          <w:lang w:val="sr-Cyrl-CS"/>
        </w:rPr>
        <w:t xml:space="preserve"> (</w:t>
      </w:r>
      <w:r w:rsidRPr="00C30E93">
        <w:rPr>
          <w:rFonts w:asciiTheme="minorHAnsi" w:hAnsiTheme="minorHAnsi" w:cstheme="minorHAnsi"/>
          <w:b/>
          <w:bCs/>
          <w:lang w:val="sr-Cyrl-RS"/>
        </w:rPr>
        <w:t>3</w:t>
      </w:r>
      <w:r w:rsidRPr="00C30E93">
        <w:rPr>
          <w:rFonts w:asciiTheme="minorHAnsi" w:hAnsiTheme="minorHAnsi" w:cstheme="minorHAnsi"/>
          <w:b/>
          <w:bCs/>
          <w:lang w:val="sr-Cyrl-CS"/>
        </w:rPr>
        <w:t>)</w:t>
      </w:r>
      <w:r w:rsidRPr="00C30E93">
        <w:rPr>
          <w:rFonts w:asciiTheme="minorHAnsi" w:hAnsiTheme="minorHAnsi" w:cstheme="minorHAnsi"/>
          <w:b/>
          <w:bCs/>
          <w:lang w:val="sr-Cyrl-RS"/>
        </w:rPr>
        <w:t xml:space="preserve">, </w:t>
      </w:r>
      <w:r w:rsidRPr="00C30E93">
        <w:rPr>
          <w:rFonts w:asciiTheme="minorHAnsi" w:hAnsiTheme="minorHAnsi" w:cstheme="minorHAnsi"/>
          <w:bCs/>
          <w:lang w:val="sr-Cyrl-RS"/>
        </w:rPr>
        <w:t>док је</w:t>
      </w:r>
      <w:r w:rsidRPr="00C30E93">
        <w:rPr>
          <w:rFonts w:asciiTheme="minorHAnsi" w:hAnsiTheme="minorHAnsi" w:cstheme="minorHAnsi"/>
          <w:b/>
          <w:bCs/>
          <w:lang w:val="sr-Cyrl-RS"/>
        </w:rPr>
        <w:t xml:space="preserve"> </w:t>
      </w:r>
      <w:r w:rsidRPr="00C30E93">
        <w:rPr>
          <w:rFonts w:asciiTheme="minorHAnsi" w:hAnsiTheme="minorHAnsi" w:cstheme="minorHAnsi"/>
          <w:bCs/>
          <w:lang w:val="sr-Cyrl-CS"/>
        </w:rPr>
        <w:t xml:space="preserve">број локалних самоуправа </w:t>
      </w:r>
      <w:r w:rsidRPr="00C30E93">
        <w:rPr>
          <w:rFonts w:asciiTheme="minorHAnsi" w:hAnsiTheme="minorHAnsi" w:cstheme="minorHAnsi"/>
          <w:b/>
          <w:bCs/>
          <w:lang w:val="sr-Cyrl-CS"/>
        </w:rPr>
        <w:t xml:space="preserve">исти </w:t>
      </w:r>
      <w:r w:rsidRPr="00C30E93">
        <w:rPr>
          <w:rFonts w:asciiTheme="minorHAnsi" w:hAnsiTheme="minorHAnsi" w:cstheme="minorHAnsi"/>
          <w:bCs/>
          <w:lang w:val="sr-Cyrl-CS"/>
        </w:rPr>
        <w:t>као и прошле школске године.</w:t>
      </w:r>
    </w:p>
    <w:p w14:paraId="798F894F" w14:textId="77777777" w:rsidR="00623B66" w:rsidRPr="00C30E93" w:rsidRDefault="00623B66" w:rsidP="00623B66">
      <w:pPr>
        <w:contextualSpacing/>
        <w:jc w:val="both"/>
        <w:rPr>
          <w:rFonts w:asciiTheme="minorHAnsi" w:hAnsiTheme="minorHAnsi" w:cstheme="minorHAnsi"/>
          <w:b/>
          <w:bCs/>
          <w:lang w:val="ru-RU"/>
        </w:rPr>
      </w:pPr>
    </w:p>
    <w:p w14:paraId="1293A5F2" w14:textId="77777777" w:rsidR="00623B66" w:rsidRPr="00C30E93" w:rsidRDefault="00623B66" w:rsidP="00623B66">
      <w:pPr>
        <w:contextualSpacing/>
        <w:jc w:val="both"/>
        <w:rPr>
          <w:rFonts w:asciiTheme="minorHAnsi" w:hAnsiTheme="minorHAnsi" w:cstheme="minorHAnsi"/>
          <w:b/>
          <w:bCs/>
          <w:lang w:val="ru-RU"/>
        </w:rPr>
      </w:pPr>
    </w:p>
    <w:p w14:paraId="4551ED56" w14:textId="77777777" w:rsidR="00623B66" w:rsidRPr="00C30E93" w:rsidRDefault="00623B66" w:rsidP="00623B66">
      <w:pPr>
        <w:pStyle w:val="Heading2"/>
        <w:ind w:firstLine="0"/>
        <w:rPr>
          <w:rFonts w:asciiTheme="minorHAnsi" w:hAnsiTheme="minorHAnsi"/>
        </w:rPr>
      </w:pPr>
      <w:bookmarkStart w:id="84" w:name="_Toc61337900"/>
      <w:bookmarkStart w:id="85" w:name="_Toc90367170"/>
      <w:r w:rsidRPr="00C30E93">
        <w:rPr>
          <w:rFonts w:asciiTheme="minorHAnsi" w:hAnsiTheme="minorHAnsi"/>
        </w:rPr>
        <w:t>2.</w:t>
      </w:r>
      <w:r w:rsidRPr="00C30E93">
        <w:rPr>
          <w:rFonts w:asciiTheme="minorHAnsi" w:hAnsiTheme="minorHAnsi"/>
          <w:lang w:val="sr-Cyrl-RS"/>
        </w:rPr>
        <w:t>9</w:t>
      </w:r>
      <w:r w:rsidRPr="00C30E93">
        <w:rPr>
          <w:rFonts w:asciiTheme="minorHAnsi" w:hAnsiTheme="minorHAnsi"/>
        </w:rPr>
        <w:t>. Настава на русинском језику</w:t>
      </w:r>
      <w:bookmarkEnd w:id="84"/>
      <w:bookmarkEnd w:id="85"/>
    </w:p>
    <w:p w14:paraId="730ACD76" w14:textId="77777777" w:rsidR="00623B66" w:rsidRPr="00C30E93" w:rsidRDefault="00623B66" w:rsidP="00623B66">
      <w:pPr>
        <w:ind w:firstLine="720"/>
        <w:contextualSpacing/>
        <w:jc w:val="both"/>
        <w:rPr>
          <w:rFonts w:asciiTheme="minorHAnsi" w:hAnsiTheme="minorHAnsi" w:cstheme="minorHAnsi"/>
          <w:b/>
          <w:u w:val="single"/>
          <w:lang w:val="ru-RU"/>
        </w:rPr>
      </w:pPr>
    </w:p>
    <w:p w14:paraId="0079242D" w14:textId="77777777" w:rsidR="00623B66" w:rsidRPr="00C30E93" w:rsidRDefault="00623B66" w:rsidP="00623B66">
      <w:pPr>
        <w:ind w:firstLine="720"/>
        <w:contextualSpacing/>
        <w:jc w:val="both"/>
        <w:rPr>
          <w:rFonts w:asciiTheme="minorHAnsi" w:hAnsiTheme="minorHAnsi" w:cstheme="minorHAnsi"/>
          <w:bCs/>
          <w:lang w:val="sr-Cyrl-CS"/>
        </w:rPr>
      </w:pPr>
      <w:r w:rsidRPr="00C30E93">
        <w:rPr>
          <w:rFonts w:asciiTheme="minorHAnsi" w:hAnsiTheme="minorHAnsi" w:cstheme="minorHAnsi"/>
          <w:b/>
          <w:lang w:val="sr-Cyrl-CS"/>
        </w:rPr>
        <w:t>Основне школе</w:t>
      </w:r>
      <w:r w:rsidRPr="00C30E93">
        <w:rPr>
          <w:rFonts w:asciiTheme="minorHAnsi" w:hAnsiTheme="minorHAnsi" w:cstheme="minorHAnsi"/>
          <w:lang w:val="sr-Cyrl-CS"/>
        </w:rPr>
        <w:t xml:space="preserve"> на русинском језику </w:t>
      </w:r>
      <w:r w:rsidRPr="00C30E93">
        <w:rPr>
          <w:rFonts w:asciiTheme="minorHAnsi" w:hAnsiTheme="minorHAnsi" w:cstheme="minorHAnsi"/>
          <w:bCs/>
          <w:lang w:val="sr-Cyrl-CS"/>
        </w:rPr>
        <w:t>похађа</w:t>
      </w:r>
      <w:r w:rsidRPr="00C30E93">
        <w:rPr>
          <w:rFonts w:asciiTheme="minorHAnsi" w:hAnsiTheme="minorHAnsi" w:cstheme="minorHAnsi"/>
          <w:b/>
          <w:bCs/>
          <w:lang w:val="sr-Cyrl-CS"/>
        </w:rPr>
        <w:t xml:space="preserve"> </w:t>
      </w:r>
      <w:r w:rsidRPr="00C30E93">
        <w:rPr>
          <w:rFonts w:asciiTheme="minorHAnsi" w:hAnsiTheme="minorHAnsi" w:cstheme="minorHAnsi"/>
          <w:bCs/>
          <w:lang w:val="sr-Cyrl-CS"/>
        </w:rPr>
        <w:t>укупно</w:t>
      </w:r>
      <w:r w:rsidRPr="00C30E93">
        <w:rPr>
          <w:rFonts w:asciiTheme="minorHAnsi" w:hAnsiTheme="minorHAnsi" w:cstheme="minorHAnsi"/>
          <w:b/>
          <w:bCs/>
          <w:lang w:val="sr-Cyrl-CS"/>
        </w:rPr>
        <w:t xml:space="preserve"> </w:t>
      </w:r>
      <w:r w:rsidRPr="00C30E93">
        <w:rPr>
          <w:rFonts w:asciiTheme="minorHAnsi" w:hAnsiTheme="minorHAnsi" w:cstheme="minorHAnsi"/>
          <w:b/>
          <w:lang w:val="sr-Cyrl-CS"/>
        </w:rPr>
        <w:t xml:space="preserve">323 </w:t>
      </w:r>
      <w:r w:rsidRPr="00C30E93">
        <w:rPr>
          <w:rFonts w:asciiTheme="minorHAnsi" w:hAnsiTheme="minorHAnsi" w:cstheme="minorHAnsi"/>
          <w:lang w:val="sr-Cyrl-CS"/>
        </w:rPr>
        <w:t xml:space="preserve">ученика, у оквиру </w:t>
      </w:r>
      <w:r w:rsidRPr="00C30E93">
        <w:rPr>
          <w:rFonts w:asciiTheme="minorHAnsi" w:hAnsiTheme="minorHAnsi" w:cstheme="minorHAnsi"/>
          <w:b/>
          <w:bCs/>
          <w:lang w:val="sr-Cyrl-CS"/>
        </w:rPr>
        <w:t xml:space="preserve">три (3) </w:t>
      </w:r>
      <w:r w:rsidRPr="00C30E93">
        <w:rPr>
          <w:rFonts w:asciiTheme="minorHAnsi" w:hAnsiTheme="minorHAnsi" w:cstheme="minorHAnsi"/>
          <w:bCs/>
          <w:lang w:val="sr-Cyrl-CS"/>
        </w:rPr>
        <w:t xml:space="preserve">основне школе, распоређене на територији </w:t>
      </w:r>
      <w:r w:rsidRPr="00C30E93">
        <w:rPr>
          <w:rFonts w:asciiTheme="minorHAnsi" w:hAnsiTheme="minorHAnsi" w:cstheme="minorHAnsi"/>
          <w:b/>
          <w:bCs/>
          <w:lang w:val="sr-Cyrl-CS"/>
        </w:rPr>
        <w:t>три (3)</w:t>
      </w:r>
      <w:r w:rsidRPr="00C30E93">
        <w:rPr>
          <w:rFonts w:asciiTheme="minorHAnsi" w:hAnsiTheme="minorHAnsi" w:cstheme="minorHAnsi"/>
          <w:bCs/>
          <w:lang w:val="sr-Cyrl-CS"/>
        </w:rPr>
        <w:t xml:space="preserve"> локалне самоуправе (Врбас, Жабаљ и Кула).</w:t>
      </w:r>
    </w:p>
    <w:p w14:paraId="426D9303" w14:textId="77777777" w:rsidR="00623B66" w:rsidRPr="00C30E93" w:rsidRDefault="00623B66" w:rsidP="00623B66">
      <w:pPr>
        <w:ind w:firstLine="720"/>
        <w:contextualSpacing/>
        <w:jc w:val="both"/>
        <w:rPr>
          <w:rFonts w:asciiTheme="minorHAnsi" w:hAnsiTheme="minorHAnsi" w:cstheme="minorHAnsi"/>
          <w:b/>
          <w:bCs/>
          <w:lang w:val="sr-Cyrl-CS"/>
        </w:rPr>
      </w:pPr>
      <w:r w:rsidRPr="00C30E93">
        <w:rPr>
          <w:rFonts w:asciiTheme="minorHAnsi" w:hAnsiTheme="minorHAnsi" w:cstheme="minorHAnsi"/>
          <w:lang w:val="sr-Cyrl-CS"/>
        </w:rPr>
        <w:t>Настава на русинском језику остварује се у оквиру</w:t>
      </w:r>
      <w:r w:rsidRPr="00C30E93">
        <w:rPr>
          <w:rFonts w:asciiTheme="minorHAnsi" w:hAnsiTheme="minorHAnsi" w:cstheme="minorHAnsi"/>
          <w:b/>
          <w:lang w:val="sr-Cyrl-CS"/>
        </w:rPr>
        <w:t xml:space="preserve"> 25 </w:t>
      </w:r>
      <w:r w:rsidRPr="00C30E93">
        <w:rPr>
          <w:rFonts w:asciiTheme="minorHAnsi" w:hAnsiTheme="minorHAnsi" w:cstheme="minorHAnsi"/>
          <w:lang w:val="sr-Cyrl-CS"/>
        </w:rPr>
        <w:t>некомбинованих одељења, што је за</w:t>
      </w:r>
      <w:r w:rsidRPr="00C30E93">
        <w:rPr>
          <w:rFonts w:asciiTheme="minorHAnsi" w:hAnsiTheme="minorHAnsi" w:cstheme="minorHAnsi"/>
          <w:b/>
          <w:lang w:val="sr-Cyrl-CS"/>
        </w:rPr>
        <w:t xml:space="preserve"> једно (1) </w:t>
      </w:r>
      <w:r w:rsidRPr="00C30E93">
        <w:rPr>
          <w:rFonts w:asciiTheme="minorHAnsi" w:hAnsiTheme="minorHAnsi" w:cstheme="minorHAnsi"/>
          <w:lang w:val="sr-Cyrl-CS"/>
        </w:rPr>
        <w:t>одељење</w:t>
      </w:r>
      <w:r w:rsidRPr="00C30E93">
        <w:rPr>
          <w:rFonts w:asciiTheme="minorHAnsi" w:hAnsiTheme="minorHAnsi" w:cstheme="minorHAnsi"/>
          <w:b/>
          <w:lang w:val="sr-Cyrl-CS"/>
        </w:rPr>
        <w:t xml:space="preserve"> више </w:t>
      </w:r>
      <w:r w:rsidRPr="00C30E93">
        <w:rPr>
          <w:rFonts w:asciiTheme="minorHAnsi" w:hAnsiTheme="minorHAnsi" w:cstheme="minorHAnsi"/>
          <w:lang w:val="sr-Cyrl-CS"/>
        </w:rPr>
        <w:t>него прошле школске године.</w:t>
      </w:r>
      <w:r w:rsidRPr="00C30E93">
        <w:rPr>
          <w:rFonts w:asciiTheme="minorHAnsi" w:hAnsiTheme="minorHAnsi" w:cstheme="minorHAnsi"/>
          <w:b/>
          <w:lang w:val="sr-Cyrl-CS"/>
        </w:rPr>
        <w:t xml:space="preserve"> </w:t>
      </w:r>
      <w:r w:rsidRPr="00C30E93">
        <w:rPr>
          <w:rFonts w:asciiTheme="minorHAnsi" w:hAnsiTheme="minorHAnsi" w:cstheme="minorHAnsi"/>
          <w:lang w:val="sr-Cyrl-CS"/>
        </w:rPr>
        <w:t xml:space="preserve">Просечан број ученика у одељењу јесте </w:t>
      </w:r>
      <w:r w:rsidRPr="00C30E93">
        <w:rPr>
          <w:rFonts w:asciiTheme="minorHAnsi" w:hAnsiTheme="minorHAnsi" w:cstheme="minorHAnsi"/>
          <w:b/>
          <w:lang w:val="sr-Cyrl-CS"/>
        </w:rPr>
        <w:t>13</w:t>
      </w:r>
      <w:r w:rsidRPr="00C30E93">
        <w:rPr>
          <w:rFonts w:asciiTheme="minorHAnsi" w:hAnsiTheme="minorHAnsi" w:cstheme="minorHAnsi"/>
          <w:lang w:val="sr-Cyrl-CS"/>
        </w:rPr>
        <w:t>,</w:t>
      </w:r>
      <w:r w:rsidRPr="00C30E93">
        <w:rPr>
          <w:rFonts w:asciiTheme="minorHAnsi" w:hAnsiTheme="minorHAnsi" w:cstheme="minorHAnsi"/>
          <w:b/>
          <w:lang w:val="sr-Cyrl-CS"/>
        </w:rPr>
        <w:t xml:space="preserve"> </w:t>
      </w:r>
      <w:r w:rsidRPr="00C30E93">
        <w:rPr>
          <w:rFonts w:asciiTheme="minorHAnsi" w:hAnsiTheme="minorHAnsi" w:cstheme="minorHAnsi"/>
          <w:bCs/>
          <w:lang w:val="sr-Cyrl-CS"/>
        </w:rPr>
        <w:t xml:space="preserve">што је </w:t>
      </w:r>
      <w:r w:rsidRPr="00C30E93">
        <w:rPr>
          <w:rFonts w:asciiTheme="minorHAnsi" w:hAnsiTheme="minorHAnsi" w:cstheme="minorHAnsi"/>
          <w:b/>
          <w:bCs/>
          <w:lang w:val="sr-Cyrl-CS"/>
        </w:rPr>
        <w:t>исто</w:t>
      </w:r>
      <w:r w:rsidRPr="00C30E93">
        <w:rPr>
          <w:rFonts w:asciiTheme="minorHAnsi" w:hAnsiTheme="minorHAnsi" w:cstheme="minorHAnsi"/>
          <w:bCs/>
          <w:lang w:val="sr-Cyrl-CS"/>
        </w:rPr>
        <w:t xml:space="preserve"> као и</w:t>
      </w:r>
      <w:r w:rsidRPr="00C30E93">
        <w:rPr>
          <w:rFonts w:asciiTheme="minorHAnsi" w:hAnsiTheme="minorHAnsi" w:cstheme="minorHAnsi"/>
          <w:b/>
          <w:bCs/>
          <w:lang w:val="sr-Cyrl-CS"/>
        </w:rPr>
        <w:t xml:space="preserve"> </w:t>
      </w:r>
      <w:r w:rsidRPr="00C30E93">
        <w:rPr>
          <w:rFonts w:asciiTheme="minorHAnsi" w:hAnsiTheme="minorHAnsi" w:cstheme="minorHAnsi"/>
          <w:bCs/>
          <w:lang w:val="sr-Cyrl-CS"/>
        </w:rPr>
        <w:t>прошле школске године</w:t>
      </w:r>
      <w:r w:rsidRPr="00C30E93">
        <w:rPr>
          <w:rFonts w:asciiTheme="minorHAnsi" w:hAnsiTheme="minorHAnsi" w:cstheme="minorHAnsi"/>
          <w:b/>
          <w:bCs/>
          <w:lang w:val="sr-Cyrl-CS"/>
        </w:rPr>
        <w:t xml:space="preserve">. </w:t>
      </w:r>
    </w:p>
    <w:p w14:paraId="00ADAA91" w14:textId="77777777" w:rsidR="00623B66" w:rsidRPr="00C30E93" w:rsidRDefault="00623B66" w:rsidP="00623B66">
      <w:pPr>
        <w:ind w:firstLine="720"/>
        <w:contextualSpacing/>
        <w:jc w:val="both"/>
        <w:rPr>
          <w:rFonts w:asciiTheme="minorHAnsi" w:hAnsiTheme="minorHAnsi" w:cstheme="minorHAnsi"/>
          <w:lang w:val="sr-Cyrl-CS"/>
        </w:rPr>
      </w:pPr>
      <w:r w:rsidRPr="00C30E93">
        <w:rPr>
          <w:rFonts w:asciiTheme="minorHAnsi" w:hAnsiTheme="minorHAnsi" w:cstheme="minorHAnsi"/>
          <w:lang w:val="sr-Cyrl-CS"/>
        </w:rPr>
        <w:t xml:space="preserve">Наставом на русинском језику обухваћено је </w:t>
      </w:r>
      <w:r w:rsidRPr="00C30E93">
        <w:rPr>
          <w:rFonts w:asciiTheme="minorHAnsi" w:hAnsiTheme="minorHAnsi" w:cstheme="minorHAnsi"/>
          <w:b/>
          <w:lang w:val="sr-Cyrl-CS"/>
        </w:rPr>
        <w:t xml:space="preserve">0.24% </w:t>
      </w:r>
      <w:r w:rsidRPr="00C30E93">
        <w:rPr>
          <w:rFonts w:asciiTheme="minorHAnsi" w:hAnsiTheme="minorHAnsi" w:cstheme="minorHAnsi"/>
          <w:lang w:val="sr-Cyrl-CS"/>
        </w:rPr>
        <w:t>или</w:t>
      </w:r>
      <w:r w:rsidRPr="00C30E93">
        <w:rPr>
          <w:rFonts w:asciiTheme="minorHAnsi" w:hAnsiTheme="minorHAnsi" w:cstheme="minorHAnsi"/>
          <w:b/>
          <w:lang w:val="sr-Cyrl-CS"/>
        </w:rPr>
        <w:t xml:space="preserve"> </w:t>
      </w:r>
      <w:r w:rsidRPr="00C30E93">
        <w:rPr>
          <w:rFonts w:asciiTheme="minorHAnsi" w:hAnsiTheme="minorHAnsi" w:cstheme="minorHAnsi"/>
          <w:b/>
          <w:lang w:val="ru-RU"/>
        </w:rPr>
        <w:t>323</w:t>
      </w:r>
      <w:r w:rsidRPr="00C30E93">
        <w:rPr>
          <w:rFonts w:asciiTheme="minorHAnsi" w:hAnsiTheme="minorHAnsi" w:cstheme="minorHAnsi"/>
          <w:b/>
          <w:lang w:val="sr-Cyrl-CS"/>
        </w:rPr>
        <w:t xml:space="preserve"> </w:t>
      </w:r>
      <w:r w:rsidRPr="00C30E93">
        <w:rPr>
          <w:rFonts w:asciiTheme="minorHAnsi" w:hAnsiTheme="minorHAnsi" w:cstheme="minorHAnsi"/>
          <w:lang w:val="sr-Cyrl-CS"/>
        </w:rPr>
        <w:t>ученика основних школа (табеле 18 и</w:t>
      </w:r>
      <w:r w:rsidRPr="00C30E93">
        <w:rPr>
          <w:rFonts w:asciiTheme="minorHAnsi" w:hAnsiTheme="minorHAnsi" w:cstheme="minorHAnsi"/>
        </w:rPr>
        <w:t xml:space="preserve"> </w:t>
      </w:r>
      <w:r w:rsidRPr="00C30E93">
        <w:rPr>
          <w:rFonts w:asciiTheme="minorHAnsi" w:hAnsiTheme="minorHAnsi" w:cstheme="minorHAnsi"/>
          <w:lang w:val="sr-Cyrl-RS"/>
        </w:rPr>
        <w:t>19</w:t>
      </w:r>
      <w:r w:rsidRPr="00C30E93">
        <w:rPr>
          <w:rFonts w:asciiTheme="minorHAnsi" w:hAnsiTheme="minorHAnsi" w:cstheme="minorHAnsi"/>
          <w:lang w:val="sr-Cyrl-CS"/>
        </w:rPr>
        <w:t xml:space="preserve">). У односу на прошлу школску годину, број ученика који похађају наставу на русинском језику </w:t>
      </w:r>
      <w:r w:rsidRPr="00C30E93">
        <w:rPr>
          <w:rFonts w:asciiTheme="minorHAnsi" w:hAnsiTheme="minorHAnsi" w:cstheme="minorHAnsi"/>
          <w:b/>
          <w:bCs/>
          <w:lang w:val="sr-Cyrl-CS"/>
        </w:rPr>
        <w:t xml:space="preserve">повећан </w:t>
      </w:r>
      <w:r w:rsidRPr="00C30E93">
        <w:rPr>
          <w:rFonts w:asciiTheme="minorHAnsi" w:hAnsiTheme="minorHAnsi" w:cstheme="minorHAnsi"/>
          <w:lang w:val="sr-Cyrl-CS"/>
        </w:rPr>
        <w:t>је за</w:t>
      </w:r>
      <w:r w:rsidRPr="00C30E93">
        <w:rPr>
          <w:rFonts w:asciiTheme="minorHAnsi" w:hAnsiTheme="minorHAnsi" w:cstheme="minorHAnsi"/>
          <w:b/>
          <w:bCs/>
          <w:lang w:val="sr-Cyrl-CS"/>
        </w:rPr>
        <w:t xml:space="preserve"> седам (7) </w:t>
      </w:r>
      <w:r w:rsidRPr="00C30E93">
        <w:rPr>
          <w:rFonts w:asciiTheme="minorHAnsi" w:hAnsiTheme="minorHAnsi" w:cstheme="minorHAnsi"/>
          <w:bCs/>
          <w:lang w:val="sr-Cyrl-CS"/>
        </w:rPr>
        <w:t xml:space="preserve">то јест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=443*100/477-100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2.16%</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w:t>
      </w:r>
    </w:p>
    <w:p w14:paraId="21753EC4" w14:textId="77777777" w:rsidR="00623B66" w:rsidRPr="00C30E93" w:rsidRDefault="00623B66" w:rsidP="00623B66">
      <w:pPr>
        <w:ind w:firstLine="720"/>
        <w:contextualSpacing/>
        <w:jc w:val="both"/>
        <w:rPr>
          <w:rFonts w:asciiTheme="minorHAnsi" w:hAnsiTheme="minorHAnsi" w:cstheme="minorHAnsi"/>
          <w:b/>
          <w:lang w:val="sr-Cyrl-CS"/>
        </w:rPr>
      </w:pPr>
      <w:r w:rsidRPr="00C30E93">
        <w:rPr>
          <w:rFonts w:asciiTheme="minorHAnsi" w:hAnsiTheme="minorHAnsi" w:cstheme="minorHAnsi"/>
          <w:lang w:val="ru-RU"/>
        </w:rPr>
        <w:tab/>
      </w:r>
    </w:p>
    <w:p w14:paraId="29F5A0A0" w14:textId="77777777" w:rsidR="00623B66" w:rsidRPr="00C30E93" w:rsidRDefault="00623B66" w:rsidP="00623B66">
      <w:pPr>
        <w:ind w:firstLine="720"/>
        <w:contextualSpacing/>
        <w:jc w:val="both"/>
        <w:rPr>
          <w:rFonts w:asciiTheme="minorHAnsi" w:hAnsiTheme="minorHAnsi" w:cstheme="minorHAnsi"/>
          <w:bCs/>
          <w:lang w:val="sr-Cyrl-CS"/>
        </w:rPr>
      </w:pPr>
      <w:r w:rsidRPr="00C30E93">
        <w:rPr>
          <w:rFonts w:asciiTheme="minorHAnsi" w:hAnsiTheme="minorHAnsi" w:cstheme="minorHAnsi"/>
          <w:b/>
          <w:lang w:val="sr-Cyrl-CS"/>
        </w:rPr>
        <w:t>Основне школе за ученике са сметњама у развоју</w:t>
      </w:r>
      <w:r w:rsidRPr="00C30E93">
        <w:rPr>
          <w:rFonts w:asciiTheme="minorHAnsi" w:hAnsiTheme="minorHAnsi" w:cstheme="minorHAnsi"/>
          <w:lang w:val="sr-Cyrl-CS"/>
        </w:rPr>
        <w:t xml:space="preserve"> на русинском језику похађају </w:t>
      </w:r>
      <w:r w:rsidRPr="00C30E93">
        <w:rPr>
          <w:rFonts w:asciiTheme="minorHAnsi" w:hAnsiTheme="minorHAnsi" w:cstheme="minorHAnsi"/>
          <w:b/>
          <w:lang w:val="sr-Cyrl-CS"/>
        </w:rPr>
        <w:t xml:space="preserve">два (2) </w:t>
      </w:r>
      <w:r w:rsidRPr="00C30E93">
        <w:rPr>
          <w:rFonts w:asciiTheme="minorHAnsi" w:hAnsiTheme="minorHAnsi" w:cstheme="minorHAnsi"/>
          <w:lang w:val="sr-Cyrl-CS"/>
        </w:rPr>
        <w:t>ученика, у</w:t>
      </w:r>
      <w:r w:rsidRPr="00C30E93">
        <w:rPr>
          <w:rFonts w:asciiTheme="minorHAnsi" w:hAnsiTheme="minorHAnsi" w:cstheme="minorHAnsi"/>
          <w:b/>
          <w:lang w:val="sr-Cyrl-CS"/>
        </w:rPr>
        <w:t xml:space="preserve"> једном (1) </w:t>
      </w:r>
      <w:r w:rsidRPr="00C30E93">
        <w:rPr>
          <w:rFonts w:asciiTheme="minorHAnsi" w:hAnsiTheme="minorHAnsi" w:cstheme="minorHAnsi"/>
          <w:lang w:val="sr-Cyrl-CS"/>
        </w:rPr>
        <w:t>посебном одељењу</w:t>
      </w:r>
      <w:r w:rsidRPr="00C30E93">
        <w:rPr>
          <w:rFonts w:asciiTheme="minorHAnsi" w:hAnsiTheme="minorHAnsi" w:cstheme="minorHAnsi"/>
          <w:b/>
          <w:lang w:val="sr-Cyrl-CS"/>
        </w:rPr>
        <w:t xml:space="preserve"> </w:t>
      </w:r>
      <w:r w:rsidRPr="00C30E93">
        <w:rPr>
          <w:rFonts w:asciiTheme="minorHAnsi" w:hAnsiTheme="minorHAnsi" w:cstheme="minorHAnsi"/>
          <w:lang w:val="sr-Cyrl-CS"/>
        </w:rPr>
        <w:t>при основној школи у месту Руски Крстур, на територији општине Кула.</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57*100/59 \# "0.00%" </w:instrText>
      </w:r>
      <w:r w:rsidRPr="00C30E93">
        <w:rPr>
          <w:rFonts w:asciiTheme="minorHAnsi" w:hAnsiTheme="minorHAnsi" w:cstheme="minorHAnsi"/>
          <w:b/>
          <w:lang w:val="sr-Cyrl-CS"/>
        </w:rPr>
        <w:fldChar w:fldCharType="end"/>
      </w:r>
      <w:r w:rsidRPr="00C30E93">
        <w:rPr>
          <w:rFonts w:asciiTheme="minorHAnsi" w:hAnsiTheme="minorHAnsi" w:cstheme="minorHAnsi"/>
          <w:lang w:val="sr-Cyrl-CS"/>
        </w:rPr>
        <w:t xml:space="preserve"> </w:t>
      </w:r>
    </w:p>
    <w:p w14:paraId="4F1FDAAD" w14:textId="77777777" w:rsidR="00623B66" w:rsidRPr="00C30E93" w:rsidRDefault="00623B66" w:rsidP="00623B66">
      <w:pPr>
        <w:ind w:firstLine="720"/>
        <w:contextualSpacing/>
        <w:jc w:val="both"/>
        <w:rPr>
          <w:rFonts w:asciiTheme="minorHAnsi" w:hAnsiTheme="minorHAnsi" w:cstheme="minorHAnsi"/>
          <w:lang w:val="sr-Cyrl-CS"/>
        </w:rPr>
      </w:pPr>
      <w:r w:rsidRPr="00C30E93">
        <w:rPr>
          <w:rFonts w:asciiTheme="minorHAnsi" w:hAnsiTheme="minorHAnsi" w:cstheme="minorHAnsi"/>
          <w:lang w:val="sr-Cyrl-CS"/>
        </w:rPr>
        <w:t xml:space="preserve">У односу на укупан број ученика у школама за ученике са сметњама у развоју, наставом на русинском језику обухваћено је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=2*100/1930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0.13%</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 xml:space="preserve"> </w:t>
      </w:r>
      <w:r w:rsidRPr="00C30E93">
        <w:rPr>
          <w:rFonts w:asciiTheme="minorHAnsi" w:hAnsiTheme="minorHAnsi" w:cstheme="minorHAnsi"/>
          <w:lang w:val="sr-Cyrl-CS"/>
        </w:rPr>
        <w:t>ученика</w:t>
      </w:r>
      <w:r w:rsidRPr="00C30E93">
        <w:rPr>
          <w:rFonts w:asciiTheme="minorHAnsi" w:hAnsiTheme="minorHAnsi" w:cstheme="minorHAnsi"/>
          <w:b/>
          <w:lang w:val="sr-Cyrl-CS"/>
        </w:rPr>
        <w:t xml:space="preserve"> </w:t>
      </w:r>
      <w:r w:rsidRPr="00C30E93">
        <w:rPr>
          <w:rFonts w:asciiTheme="minorHAnsi" w:hAnsiTheme="minorHAnsi" w:cstheme="minorHAnsi"/>
          <w:lang w:val="sr-Cyrl-CS"/>
        </w:rPr>
        <w:t xml:space="preserve">(табела </w:t>
      </w:r>
      <w:r w:rsidRPr="00C30E93">
        <w:rPr>
          <w:rFonts w:asciiTheme="minorHAnsi" w:hAnsiTheme="minorHAnsi" w:cstheme="minorHAnsi"/>
        </w:rPr>
        <w:t>20</w:t>
      </w:r>
      <w:r w:rsidRPr="00C30E93">
        <w:rPr>
          <w:rFonts w:asciiTheme="minorHAnsi" w:hAnsiTheme="minorHAnsi" w:cstheme="minorHAnsi"/>
          <w:lang w:val="sr-Cyrl-CS"/>
        </w:rPr>
        <w:t>). У</w:t>
      </w:r>
      <w:r w:rsidRPr="00C30E93">
        <w:rPr>
          <w:rFonts w:asciiTheme="minorHAnsi" w:hAnsiTheme="minorHAnsi" w:cstheme="minorHAnsi"/>
          <w:lang w:val="sr-Latn-CS"/>
        </w:rPr>
        <w:t xml:space="preserve"> </w:t>
      </w:r>
      <w:r w:rsidRPr="00C30E93">
        <w:rPr>
          <w:rFonts w:asciiTheme="minorHAnsi" w:hAnsiTheme="minorHAnsi" w:cstheme="minorHAnsi"/>
          <w:lang w:val="sr-Cyrl-CS"/>
        </w:rPr>
        <w:t>поређењу</w:t>
      </w:r>
      <w:r w:rsidRPr="00C30E93">
        <w:rPr>
          <w:rFonts w:asciiTheme="minorHAnsi" w:hAnsiTheme="minorHAnsi" w:cstheme="minorHAnsi"/>
          <w:lang w:val="sr-Latn-CS"/>
        </w:rPr>
        <w:t xml:space="preserve"> </w:t>
      </w:r>
      <w:r w:rsidRPr="00C30E93">
        <w:rPr>
          <w:rFonts w:asciiTheme="minorHAnsi" w:hAnsiTheme="minorHAnsi" w:cstheme="minorHAnsi"/>
          <w:lang w:val="sr-Cyrl-CS"/>
        </w:rPr>
        <w:t>с</w:t>
      </w:r>
      <w:r w:rsidRPr="00C30E93">
        <w:rPr>
          <w:rFonts w:asciiTheme="minorHAnsi" w:hAnsiTheme="minorHAnsi" w:cstheme="minorHAnsi"/>
          <w:lang w:val="sr-Latn-CS"/>
        </w:rPr>
        <w:t xml:space="preserve"> </w:t>
      </w:r>
      <w:r w:rsidRPr="00C30E93">
        <w:rPr>
          <w:rFonts w:asciiTheme="minorHAnsi" w:hAnsiTheme="minorHAnsi" w:cstheme="minorHAnsi"/>
          <w:lang w:val="sr-Cyrl-CS"/>
        </w:rPr>
        <w:t>прошлом</w:t>
      </w:r>
      <w:r w:rsidRPr="00C30E93">
        <w:rPr>
          <w:rFonts w:asciiTheme="minorHAnsi" w:hAnsiTheme="minorHAnsi" w:cstheme="minorHAnsi"/>
          <w:lang w:val="sr-Latn-CS"/>
        </w:rPr>
        <w:t xml:space="preserve"> </w:t>
      </w:r>
      <w:r w:rsidRPr="00C30E93">
        <w:rPr>
          <w:rFonts w:asciiTheme="minorHAnsi" w:hAnsiTheme="minorHAnsi" w:cstheme="minorHAnsi"/>
          <w:lang w:val="sr-Cyrl-CS"/>
        </w:rPr>
        <w:t>школском</w:t>
      </w:r>
      <w:r w:rsidRPr="00C30E93">
        <w:rPr>
          <w:rFonts w:asciiTheme="minorHAnsi" w:hAnsiTheme="minorHAnsi" w:cstheme="minorHAnsi"/>
          <w:lang w:val="sr-Latn-CS"/>
        </w:rPr>
        <w:t xml:space="preserve"> </w:t>
      </w:r>
      <w:r w:rsidRPr="00C30E93">
        <w:rPr>
          <w:rFonts w:asciiTheme="minorHAnsi" w:hAnsiTheme="minorHAnsi" w:cstheme="minorHAnsi"/>
          <w:lang w:val="sr-Cyrl-CS"/>
        </w:rPr>
        <w:t>годином,</w:t>
      </w:r>
      <w:r w:rsidRPr="00C30E93">
        <w:rPr>
          <w:rFonts w:asciiTheme="minorHAnsi" w:hAnsiTheme="minorHAnsi" w:cstheme="minorHAnsi"/>
          <w:lang w:val="sr-Latn-CS"/>
        </w:rPr>
        <w:t xml:space="preserve"> </w:t>
      </w:r>
      <w:r w:rsidRPr="00C30E93">
        <w:rPr>
          <w:rFonts w:asciiTheme="minorHAnsi" w:hAnsiTheme="minorHAnsi" w:cstheme="minorHAnsi"/>
          <w:lang w:val="sr-Cyrl-CS"/>
        </w:rPr>
        <w:t>број</w:t>
      </w:r>
      <w:r w:rsidRPr="00C30E93">
        <w:rPr>
          <w:rFonts w:asciiTheme="minorHAnsi" w:hAnsiTheme="minorHAnsi" w:cstheme="minorHAnsi"/>
          <w:lang w:val="sr-Latn-CS"/>
        </w:rPr>
        <w:t xml:space="preserve"> </w:t>
      </w:r>
      <w:r w:rsidRPr="00C30E93">
        <w:rPr>
          <w:rFonts w:asciiTheme="minorHAnsi" w:hAnsiTheme="minorHAnsi" w:cstheme="minorHAnsi"/>
          <w:lang w:val="sr-Cyrl-CS"/>
        </w:rPr>
        <w:t>ученика</w:t>
      </w:r>
      <w:r w:rsidRPr="00C30E93">
        <w:rPr>
          <w:rFonts w:asciiTheme="minorHAnsi" w:hAnsiTheme="minorHAnsi" w:cstheme="minorHAnsi"/>
          <w:lang w:val="sr-Latn-CS"/>
        </w:rPr>
        <w:t xml:space="preserve"> </w:t>
      </w:r>
      <w:r w:rsidRPr="00C30E93">
        <w:rPr>
          <w:rFonts w:asciiTheme="minorHAnsi" w:hAnsiTheme="minorHAnsi" w:cstheme="minorHAnsi"/>
          <w:lang w:val="sr-Cyrl-CS"/>
        </w:rPr>
        <w:t>на</w:t>
      </w:r>
      <w:r w:rsidRPr="00C30E93">
        <w:rPr>
          <w:rFonts w:asciiTheme="minorHAnsi" w:hAnsiTheme="minorHAnsi" w:cstheme="minorHAnsi"/>
          <w:lang w:val="sr-Latn-CS"/>
        </w:rPr>
        <w:t xml:space="preserve"> </w:t>
      </w:r>
      <w:r w:rsidRPr="00C30E93">
        <w:rPr>
          <w:rFonts w:asciiTheme="minorHAnsi" w:hAnsiTheme="minorHAnsi" w:cstheme="minorHAnsi"/>
          <w:lang w:val="sr-Cyrl-CS"/>
        </w:rPr>
        <w:t>русинском</w:t>
      </w:r>
      <w:r w:rsidRPr="00C30E93">
        <w:rPr>
          <w:rFonts w:asciiTheme="minorHAnsi" w:hAnsiTheme="minorHAnsi" w:cstheme="minorHAnsi"/>
          <w:lang w:val="sr-Latn-CS"/>
        </w:rPr>
        <w:t xml:space="preserve"> </w:t>
      </w:r>
      <w:r w:rsidRPr="00C30E93">
        <w:rPr>
          <w:rFonts w:asciiTheme="minorHAnsi" w:hAnsiTheme="minorHAnsi" w:cstheme="minorHAnsi"/>
          <w:lang w:val="sr-Cyrl-CS"/>
        </w:rPr>
        <w:t>наставном</w:t>
      </w:r>
      <w:r w:rsidRPr="00C30E93">
        <w:rPr>
          <w:rFonts w:asciiTheme="minorHAnsi" w:hAnsiTheme="minorHAnsi" w:cstheme="minorHAnsi"/>
          <w:lang w:val="sr-Latn-CS"/>
        </w:rPr>
        <w:t xml:space="preserve"> </w:t>
      </w:r>
      <w:r w:rsidRPr="00C30E93">
        <w:rPr>
          <w:rFonts w:asciiTheme="minorHAnsi" w:hAnsiTheme="minorHAnsi" w:cstheme="minorHAnsi"/>
          <w:lang w:val="sr-Cyrl-CS"/>
        </w:rPr>
        <w:t>језику</w:t>
      </w:r>
      <w:r w:rsidRPr="00C30E93">
        <w:rPr>
          <w:rFonts w:asciiTheme="minorHAnsi" w:hAnsiTheme="minorHAnsi" w:cstheme="minorHAnsi"/>
          <w:lang w:val="sr-Latn-CS"/>
        </w:rPr>
        <w:t xml:space="preserve"> </w:t>
      </w:r>
      <w:r w:rsidRPr="00C30E93">
        <w:rPr>
          <w:rFonts w:asciiTheme="minorHAnsi" w:hAnsiTheme="minorHAnsi" w:cstheme="minorHAnsi"/>
          <w:b/>
          <w:bCs/>
          <w:lang w:val="sr-Cyrl-CS"/>
        </w:rPr>
        <w:t>смањен</w:t>
      </w:r>
      <w:r w:rsidRPr="00C30E93">
        <w:rPr>
          <w:rFonts w:asciiTheme="minorHAnsi" w:hAnsiTheme="minorHAnsi" w:cstheme="minorHAnsi"/>
          <w:bCs/>
          <w:lang w:val="sr-Cyrl-CS"/>
        </w:rPr>
        <w:t xml:space="preserve"> је за </w:t>
      </w:r>
      <w:r w:rsidRPr="00C30E93">
        <w:rPr>
          <w:rFonts w:asciiTheme="minorHAnsi" w:hAnsiTheme="minorHAnsi" w:cstheme="minorHAnsi"/>
          <w:b/>
          <w:bCs/>
          <w:lang w:val="sr-Cyrl-CS"/>
        </w:rPr>
        <w:t>један (1).</w:t>
      </w:r>
    </w:p>
    <w:p w14:paraId="1414F80E" w14:textId="77777777" w:rsidR="00623B66" w:rsidRPr="00C30E93" w:rsidRDefault="00623B66" w:rsidP="00623B66">
      <w:pPr>
        <w:ind w:firstLine="720"/>
        <w:contextualSpacing/>
        <w:jc w:val="both"/>
        <w:rPr>
          <w:rFonts w:asciiTheme="minorHAnsi" w:hAnsiTheme="minorHAnsi" w:cstheme="minorHAnsi"/>
          <w:b/>
          <w:bCs/>
          <w:lang w:val="sr-Cyrl-CS"/>
        </w:rPr>
      </w:pPr>
    </w:p>
    <w:p w14:paraId="037CDAC0" w14:textId="77777777" w:rsidR="00623B66" w:rsidRPr="00C30E93" w:rsidRDefault="00623B66" w:rsidP="00623B66">
      <w:pPr>
        <w:ind w:firstLine="720"/>
        <w:contextualSpacing/>
        <w:jc w:val="both"/>
        <w:rPr>
          <w:rFonts w:asciiTheme="minorHAnsi" w:hAnsiTheme="minorHAnsi" w:cstheme="minorHAnsi"/>
          <w:b/>
          <w:bCs/>
          <w:lang w:val="sr-Cyrl-CS"/>
        </w:rPr>
      </w:pPr>
      <w:r w:rsidRPr="00C30E93">
        <w:rPr>
          <w:rFonts w:asciiTheme="minorHAnsi" w:hAnsiTheme="minorHAnsi" w:cstheme="minorHAnsi"/>
          <w:b/>
          <w:bCs/>
          <w:lang w:val="sr-Cyrl-CS"/>
        </w:rPr>
        <w:t>Учење русинског језика са елементима националне културе</w:t>
      </w:r>
    </w:p>
    <w:p w14:paraId="67E0AAED" w14:textId="77777777" w:rsidR="00623B66" w:rsidRPr="00C30E93" w:rsidRDefault="00623B66" w:rsidP="00623B66">
      <w:pPr>
        <w:ind w:firstLine="720"/>
        <w:contextualSpacing/>
        <w:jc w:val="both"/>
        <w:rPr>
          <w:rFonts w:asciiTheme="minorHAnsi" w:hAnsiTheme="minorHAnsi" w:cstheme="minorHAnsi"/>
          <w:lang w:val="sr-Cyrl-CS"/>
        </w:rPr>
      </w:pPr>
      <w:r w:rsidRPr="00C30E93">
        <w:rPr>
          <w:rFonts w:asciiTheme="minorHAnsi" w:hAnsiTheme="minorHAnsi" w:cstheme="minorHAnsi"/>
          <w:lang w:val="sr-Cyrl-CS"/>
        </w:rPr>
        <w:t xml:space="preserve">Учење русинског језика са елементима националне културе организује се у </w:t>
      </w:r>
      <w:r w:rsidRPr="00C30E93">
        <w:rPr>
          <w:rFonts w:asciiTheme="minorHAnsi" w:hAnsiTheme="minorHAnsi" w:cstheme="minorHAnsi"/>
          <w:b/>
          <w:lang w:val="sr-Cyrl-RS"/>
        </w:rPr>
        <w:t>23</w:t>
      </w:r>
      <w:r w:rsidRPr="00C30E93">
        <w:rPr>
          <w:rFonts w:asciiTheme="minorHAnsi" w:hAnsiTheme="minorHAnsi" w:cstheme="minorHAnsi"/>
          <w:b/>
          <w:lang w:val="sr-Cyrl-CS"/>
        </w:rPr>
        <w:t xml:space="preserve"> </w:t>
      </w:r>
      <w:r w:rsidRPr="00C30E93">
        <w:rPr>
          <w:rFonts w:asciiTheme="minorHAnsi" w:hAnsiTheme="minorHAnsi" w:cstheme="minorHAnsi"/>
          <w:bCs/>
          <w:lang w:val="sr-Cyrl-CS"/>
        </w:rPr>
        <w:t>основне школе</w:t>
      </w:r>
      <w:r w:rsidRPr="00C30E93">
        <w:rPr>
          <w:rFonts w:asciiTheme="minorHAnsi" w:hAnsiTheme="minorHAnsi" w:cstheme="minorHAnsi"/>
          <w:lang w:val="sr-Cyrl-CS"/>
        </w:rPr>
        <w:t xml:space="preserve">, </w:t>
      </w:r>
      <w:r w:rsidRPr="00C30E93">
        <w:rPr>
          <w:rFonts w:asciiTheme="minorHAnsi" w:hAnsiTheme="minorHAnsi" w:cstheme="minorHAnsi"/>
          <w:bCs/>
          <w:lang w:val="sr-Cyrl-CS"/>
        </w:rPr>
        <w:t>у</w:t>
      </w:r>
      <w:r w:rsidRPr="00C30E93">
        <w:rPr>
          <w:rFonts w:asciiTheme="minorHAnsi" w:hAnsiTheme="minorHAnsi" w:cstheme="minorHAnsi"/>
          <w:b/>
          <w:bCs/>
          <w:lang w:val="sr-Cyrl-CS"/>
        </w:rPr>
        <w:t xml:space="preserve"> </w:t>
      </w:r>
      <w:r w:rsidRPr="00C30E93">
        <w:rPr>
          <w:rFonts w:asciiTheme="minorHAnsi" w:hAnsiTheme="minorHAnsi" w:cstheme="minorHAnsi"/>
          <w:b/>
          <w:bCs/>
          <w:lang w:val="sr-Cyrl-RS"/>
        </w:rPr>
        <w:t>седам</w:t>
      </w:r>
      <w:r w:rsidRPr="00C30E93">
        <w:rPr>
          <w:rFonts w:asciiTheme="minorHAnsi" w:hAnsiTheme="minorHAnsi" w:cstheme="minorHAnsi"/>
          <w:b/>
          <w:bCs/>
          <w:lang w:val="sr-Cyrl-CS"/>
        </w:rPr>
        <w:t xml:space="preserve"> (7) </w:t>
      </w:r>
      <w:r w:rsidRPr="00C30E93">
        <w:rPr>
          <w:rFonts w:asciiTheme="minorHAnsi" w:hAnsiTheme="minorHAnsi" w:cstheme="minorHAnsi"/>
          <w:bCs/>
          <w:lang w:val="sr-Cyrl-CS"/>
        </w:rPr>
        <w:t>локалних самоуправа</w:t>
      </w:r>
      <w:r w:rsidRPr="00C30E93">
        <w:rPr>
          <w:rFonts w:asciiTheme="minorHAnsi" w:hAnsiTheme="minorHAnsi" w:cstheme="minorHAnsi"/>
          <w:lang w:val="sr-Cyrl-CS"/>
        </w:rPr>
        <w:t xml:space="preserve"> (Бачка Топола, Врбас, Жабаљ, Кула, Нови Сад, Сремска Митровица и Шид) за </w:t>
      </w:r>
      <w:r w:rsidRPr="00C30E93">
        <w:rPr>
          <w:rFonts w:asciiTheme="minorHAnsi" w:hAnsiTheme="minorHAnsi" w:cstheme="minorHAnsi"/>
          <w:b/>
          <w:lang w:val="sr-Cyrl-RS"/>
        </w:rPr>
        <w:t>304</w:t>
      </w:r>
      <w:r w:rsidRPr="00C30E93">
        <w:rPr>
          <w:rFonts w:asciiTheme="minorHAnsi" w:hAnsiTheme="minorHAnsi" w:cstheme="minorHAnsi"/>
          <w:lang w:val="sr-Cyrl-CS"/>
        </w:rPr>
        <w:t xml:space="preserve"> ученика. </w:t>
      </w:r>
    </w:p>
    <w:p w14:paraId="310A2243" w14:textId="77777777" w:rsidR="00623B66" w:rsidRPr="00C30E93" w:rsidRDefault="00623B66" w:rsidP="00623B66">
      <w:pPr>
        <w:ind w:firstLine="720"/>
        <w:contextualSpacing/>
        <w:jc w:val="both"/>
        <w:rPr>
          <w:rFonts w:asciiTheme="minorHAnsi" w:hAnsiTheme="minorHAnsi" w:cstheme="minorHAnsi"/>
          <w:lang w:val="sr-Cyrl-CS"/>
        </w:rPr>
      </w:pPr>
      <w:r w:rsidRPr="00C30E93">
        <w:rPr>
          <w:rFonts w:asciiTheme="minorHAnsi" w:hAnsiTheme="minorHAnsi" w:cstheme="minorHAnsi"/>
          <w:lang w:val="sr-Cyrl-CS"/>
        </w:rPr>
        <w:t>У поређењу с прошлом школском годином,</w:t>
      </w:r>
      <w:r w:rsidRPr="00C30E93">
        <w:rPr>
          <w:rFonts w:asciiTheme="minorHAnsi" w:hAnsiTheme="minorHAnsi" w:cstheme="minorHAnsi"/>
          <w:b/>
          <w:lang w:val="sr-Cyrl-CS"/>
        </w:rPr>
        <w:t xml:space="preserve"> </w:t>
      </w:r>
      <w:r w:rsidRPr="00C30E93">
        <w:rPr>
          <w:rFonts w:asciiTheme="minorHAnsi" w:hAnsiTheme="minorHAnsi" w:cstheme="minorHAnsi"/>
          <w:b/>
          <w:lang w:val="sr-Cyrl-RS"/>
        </w:rPr>
        <w:t>смањен</w:t>
      </w:r>
      <w:r w:rsidRPr="00C30E93">
        <w:rPr>
          <w:rFonts w:asciiTheme="minorHAnsi" w:hAnsiTheme="minorHAnsi" w:cstheme="minorHAnsi"/>
          <w:b/>
          <w:lang w:val="sr-Cyrl-CS"/>
        </w:rPr>
        <w:t xml:space="preserve"> </w:t>
      </w:r>
      <w:r w:rsidRPr="00C30E93">
        <w:rPr>
          <w:rFonts w:asciiTheme="minorHAnsi" w:hAnsiTheme="minorHAnsi" w:cstheme="minorHAnsi"/>
          <w:lang w:val="sr-Cyrl-CS"/>
        </w:rPr>
        <w:t>је број ученика</w:t>
      </w:r>
      <w:r w:rsidRPr="00C30E93">
        <w:rPr>
          <w:rFonts w:asciiTheme="minorHAnsi" w:hAnsiTheme="minorHAnsi" w:cstheme="minorHAnsi"/>
          <w:b/>
          <w:lang w:val="sr-Cyrl-CS"/>
        </w:rPr>
        <w:t xml:space="preserve"> </w:t>
      </w:r>
      <w:r w:rsidRPr="00C30E93">
        <w:rPr>
          <w:rFonts w:asciiTheme="minorHAnsi" w:hAnsiTheme="minorHAnsi" w:cstheme="minorHAnsi"/>
          <w:lang w:val="sr-Cyrl-CS"/>
        </w:rPr>
        <w:t>који похађају овај вид наставе за</w:t>
      </w:r>
      <w:r w:rsidRPr="00C30E93">
        <w:rPr>
          <w:rFonts w:asciiTheme="minorHAnsi" w:hAnsiTheme="minorHAnsi" w:cstheme="minorHAnsi"/>
          <w:b/>
          <w:lang w:val="sr-Cyrl-CS"/>
        </w:rPr>
        <w:t xml:space="preserve"> </w:t>
      </w:r>
      <w:r w:rsidRPr="00C30E93">
        <w:rPr>
          <w:rFonts w:asciiTheme="minorHAnsi" w:hAnsiTheme="minorHAnsi" w:cstheme="minorHAnsi"/>
          <w:b/>
          <w:lang w:val="sr-Cyrl-RS"/>
        </w:rPr>
        <w:t>33</w:t>
      </w:r>
      <w:r w:rsidRPr="00C30E93">
        <w:rPr>
          <w:rFonts w:asciiTheme="minorHAnsi" w:hAnsiTheme="minorHAnsi" w:cstheme="minorHAnsi"/>
          <w:b/>
          <w:lang w:val="sr-Cyrl-CS"/>
        </w:rPr>
        <w:t xml:space="preserve"> </w:t>
      </w:r>
      <w:r w:rsidRPr="00C30E93">
        <w:rPr>
          <w:rFonts w:asciiTheme="minorHAnsi" w:hAnsiTheme="minorHAnsi" w:cstheme="minorHAnsi"/>
          <w:lang w:val="sr-Cyrl-CS"/>
        </w:rPr>
        <w:t>или</w:t>
      </w:r>
      <w:r w:rsidRPr="00C30E93">
        <w:rPr>
          <w:rFonts w:asciiTheme="minorHAnsi" w:hAnsiTheme="minorHAnsi" w:cstheme="minorHAnsi"/>
          <w:b/>
          <w:lang w:val="sr-Cyrl-CS"/>
        </w:rPr>
        <w:t xml:space="preserve">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=326*100/328-100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RS"/>
        </w:rPr>
        <w:t>9.</w:t>
      </w:r>
      <w:r w:rsidRPr="00C30E93">
        <w:rPr>
          <w:rFonts w:asciiTheme="minorHAnsi" w:hAnsiTheme="minorHAnsi" w:cstheme="minorHAnsi"/>
          <w:b/>
          <w:noProof/>
          <w:lang w:val="sr-Cyrl-CS"/>
        </w:rPr>
        <w:t>79%</w:t>
      </w:r>
      <w:r w:rsidRPr="00C30E93">
        <w:rPr>
          <w:rFonts w:asciiTheme="minorHAnsi" w:hAnsiTheme="minorHAnsi" w:cstheme="minorHAnsi"/>
          <w:b/>
          <w:lang w:val="sr-Cyrl-CS"/>
        </w:rPr>
        <w:fldChar w:fldCharType="end"/>
      </w:r>
      <w:r w:rsidRPr="00C30E93">
        <w:rPr>
          <w:rFonts w:asciiTheme="minorHAnsi" w:hAnsiTheme="minorHAnsi" w:cstheme="minorHAnsi"/>
          <w:lang w:val="sr-Cyrl-CS"/>
        </w:rPr>
        <w:t xml:space="preserve">, број локалних самоуправа </w:t>
      </w:r>
      <w:r w:rsidRPr="00C30E93">
        <w:rPr>
          <w:rFonts w:asciiTheme="minorHAnsi" w:hAnsiTheme="minorHAnsi" w:cstheme="minorHAnsi"/>
          <w:b/>
          <w:lang w:val="sr-Cyrl-CS"/>
        </w:rPr>
        <w:t>исти</w:t>
      </w:r>
      <w:r w:rsidRPr="00C30E93">
        <w:rPr>
          <w:rFonts w:asciiTheme="minorHAnsi" w:hAnsiTheme="minorHAnsi" w:cstheme="minorHAnsi"/>
          <w:lang w:val="sr-Cyrl-CS"/>
        </w:rPr>
        <w:t xml:space="preserve"> је као и прошле школске године, док је број школа</w:t>
      </w:r>
      <w:r w:rsidRPr="00C30E93">
        <w:rPr>
          <w:rFonts w:asciiTheme="minorHAnsi" w:hAnsiTheme="minorHAnsi" w:cstheme="minorHAnsi"/>
          <w:b/>
          <w:lang w:val="sr-Cyrl-CS"/>
        </w:rPr>
        <w:t xml:space="preserve"> </w:t>
      </w:r>
      <w:r w:rsidRPr="00C30E93">
        <w:rPr>
          <w:rFonts w:asciiTheme="minorHAnsi" w:hAnsiTheme="minorHAnsi" w:cstheme="minorHAnsi"/>
          <w:lang w:val="sr-Cyrl-CS"/>
        </w:rPr>
        <w:t>у којима се организује ова</w:t>
      </w:r>
      <w:r w:rsidRPr="00C30E93">
        <w:rPr>
          <w:rFonts w:asciiTheme="minorHAnsi" w:hAnsiTheme="minorHAnsi" w:cstheme="minorHAnsi"/>
          <w:lang w:val="sr-Cyrl-RS"/>
        </w:rPr>
        <w:t>ј вид</w:t>
      </w:r>
      <w:r w:rsidRPr="00C30E93">
        <w:rPr>
          <w:rFonts w:asciiTheme="minorHAnsi" w:hAnsiTheme="minorHAnsi" w:cstheme="minorHAnsi"/>
          <w:lang w:val="sr-Cyrl-CS"/>
        </w:rPr>
        <w:t xml:space="preserve"> наставе, такође, </w:t>
      </w:r>
      <w:r w:rsidRPr="00C30E93">
        <w:rPr>
          <w:rFonts w:asciiTheme="minorHAnsi" w:hAnsiTheme="minorHAnsi" w:cstheme="minorHAnsi"/>
          <w:b/>
          <w:lang w:val="sr-Cyrl-CS"/>
        </w:rPr>
        <w:t>смањен</w:t>
      </w:r>
      <w:r w:rsidRPr="00C30E93">
        <w:rPr>
          <w:rFonts w:asciiTheme="minorHAnsi" w:hAnsiTheme="minorHAnsi" w:cstheme="minorHAnsi"/>
          <w:lang w:val="sr-Cyrl-CS"/>
        </w:rPr>
        <w:t xml:space="preserve"> за</w:t>
      </w:r>
      <w:r w:rsidRPr="00C30E93">
        <w:rPr>
          <w:rFonts w:asciiTheme="minorHAnsi" w:hAnsiTheme="minorHAnsi" w:cstheme="minorHAnsi"/>
          <w:b/>
          <w:lang w:val="sr-Cyrl-CS"/>
        </w:rPr>
        <w:t xml:space="preserve"> две (2).</w:t>
      </w:r>
    </w:p>
    <w:p w14:paraId="6CD127D9" w14:textId="77777777" w:rsidR="00623B66" w:rsidRPr="00C30E93" w:rsidRDefault="00623B66" w:rsidP="00623B66">
      <w:pPr>
        <w:ind w:firstLine="720"/>
        <w:contextualSpacing/>
        <w:jc w:val="both"/>
        <w:rPr>
          <w:rFonts w:asciiTheme="minorHAnsi" w:hAnsiTheme="minorHAnsi" w:cstheme="minorHAnsi"/>
          <w:b/>
        </w:rPr>
      </w:pPr>
    </w:p>
    <w:p w14:paraId="2EF2A2EC" w14:textId="77777777" w:rsidR="00623B66" w:rsidRPr="00C30E93" w:rsidRDefault="00623B66" w:rsidP="00623B66">
      <w:pPr>
        <w:ind w:firstLine="720"/>
        <w:contextualSpacing/>
        <w:jc w:val="both"/>
        <w:rPr>
          <w:rFonts w:asciiTheme="minorHAnsi" w:hAnsiTheme="minorHAnsi" w:cstheme="minorHAnsi"/>
          <w:b/>
          <w:lang w:val="sr-Cyrl-CS"/>
        </w:rPr>
      </w:pPr>
    </w:p>
    <w:p w14:paraId="2D611193" w14:textId="77777777" w:rsidR="00623B66" w:rsidRPr="00C30E93" w:rsidRDefault="00623B66" w:rsidP="00623B66">
      <w:pPr>
        <w:pStyle w:val="Heading2"/>
        <w:rPr>
          <w:rFonts w:asciiTheme="minorHAnsi" w:hAnsiTheme="minorHAnsi"/>
        </w:rPr>
      </w:pPr>
      <w:bookmarkStart w:id="86" w:name="_Toc61337901"/>
      <w:bookmarkStart w:id="87" w:name="_Toc90367171"/>
      <w:r w:rsidRPr="00C30E93">
        <w:rPr>
          <w:rFonts w:asciiTheme="minorHAnsi" w:hAnsiTheme="minorHAnsi"/>
        </w:rPr>
        <w:t>2.</w:t>
      </w:r>
      <w:r w:rsidRPr="00C30E93">
        <w:rPr>
          <w:rFonts w:asciiTheme="minorHAnsi" w:hAnsiTheme="minorHAnsi"/>
          <w:lang w:val="sr-Cyrl-RS"/>
        </w:rPr>
        <w:t>10</w:t>
      </w:r>
      <w:r w:rsidRPr="00C30E93">
        <w:rPr>
          <w:rFonts w:asciiTheme="minorHAnsi" w:hAnsiTheme="minorHAnsi"/>
        </w:rPr>
        <w:t>. Настава на хрватском језику</w:t>
      </w:r>
      <w:bookmarkEnd w:id="86"/>
      <w:bookmarkEnd w:id="87"/>
    </w:p>
    <w:p w14:paraId="7FEC0612" w14:textId="77777777" w:rsidR="00623B66" w:rsidRPr="00C30E93" w:rsidRDefault="00623B66" w:rsidP="00623B66">
      <w:pPr>
        <w:contextualSpacing/>
        <w:jc w:val="both"/>
        <w:rPr>
          <w:rFonts w:asciiTheme="minorHAnsi" w:hAnsiTheme="minorHAnsi" w:cstheme="minorHAnsi"/>
          <w:b/>
          <w:bCs/>
          <w:lang w:val="sr-Cyrl-CS"/>
        </w:rPr>
      </w:pPr>
    </w:p>
    <w:p w14:paraId="1CB1E04B" w14:textId="77777777" w:rsidR="00623B66" w:rsidRPr="00C30E93" w:rsidRDefault="00623B66" w:rsidP="00623B66">
      <w:pPr>
        <w:ind w:firstLine="720"/>
        <w:contextualSpacing/>
        <w:jc w:val="both"/>
        <w:rPr>
          <w:rFonts w:asciiTheme="minorHAnsi" w:hAnsiTheme="minorHAnsi" w:cstheme="minorHAnsi"/>
          <w:bCs/>
          <w:lang w:val="sr-Cyrl-CS"/>
        </w:rPr>
      </w:pPr>
      <w:r w:rsidRPr="00C30E93">
        <w:rPr>
          <w:rFonts w:asciiTheme="minorHAnsi" w:hAnsiTheme="minorHAnsi" w:cstheme="minorHAnsi"/>
          <w:b/>
          <w:lang w:val="sr-Cyrl-CS"/>
        </w:rPr>
        <w:t>Основне школе</w:t>
      </w:r>
      <w:r w:rsidRPr="00C30E93">
        <w:rPr>
          <w:rFonts w:asciiTheme="minorHAnsi" w:hAnsiTheme="minorHAnsi" w:cstheme="minorHAnsi"/>
          <w:lang w:val="sr-Cyrl-CS"/>
        </w:rPr>
        <w:t xml:space="preserve"> на хрватском језику </w:t>
      </w:r>
      <w:r w:rsidRPr="00C30E93">
        <w:rPr>
          <w:rFonts w:asciiTheme="minorHAnsi" w:hAnsiTheme="minorHAnsi" w:cstheme="minorHAnsi"/>
          <w:bCs/>
          <w:lang w:val="sr-Cyrl-CS"/>
        </w:rPr>
        <w:t>похађа</w:t>
      </w:r>
      <w:r w:rsidRPr="00C30E93">
        <w:rPr>
          <w:rFonts w:asciiTheme="minorHAnsi" w:hAnsiTheme="minorHAnsi" w:cstheme="minorHAnsi"/>
          <w:b/>
          <w:bCs/>
          <w:lang w:val="sr-Cyrl-CS"/>
        </w:rPr>
        <w:t xml:space="preserve"> </w:t>
      </w:r>
      <w:r w:rsidRPr="00C30E93">
        <w:rPr>
          <w:rFonts w:asciiTheme="minorHAnsi" w:hAnsiTheme="minorHAnsi" w:cstheme="minorHAnsi"/>
          <w:bCs/>
          <w:lang w:val="sr-Cyrl-CS"/>
        </w:rPr>
        <w:t>укупно</w:t>
      </w:r>
      <w:r w:rsidRPr="00C30E93">
        <w:rPr>
          <w:rFonts w:asciiTheme="minorHAnsi" w:hAnsiTheme="minorHAnsi" w:cstheme="minorHAnsi"/>
          <w:b/>
          <w:bCs/>
          <w:lang w:val="sr-Cyrl-CS"/>
        </w:rPr>
        <w:t xml:space="preserve"> </w:t>
      </w:r>
      <w:r w:rsidRPr="00C30E93">
        <w:rPr>
          <w:rFonts w:asciiTheme="minorHAnsi" w:hAnsiTheme="minorHAnsi" w:cstheme="minorHAnsi"/>
          <w:b/>
        </w:rPr>
        <w:t>21</w:t>
      </w:r>
      <w:r w:rsidRPr="00C30E93">
        <w:rPr>
          <w:rFonts w:asciiTheme="minorHAnsi" w:hAnsiTheme="minorHAnsi" w:cstheme="minorHAnsi"/>
          <w:b/>
          <w:lang w:val="sr-Cyrl-RS"/>
        </w:rPr>
        <w:t>4</w:t>
      </w:r>
      <w:r w:rsidRPr="00C30E93">
        <w:rPr>
          <w:rFonts w:asciiTheme="minorHAnsi" w:hAnsiTheme="minorHAnsi" w:cstheme="minorHAnsi"/>
          <w:b/>
          <w:lang w:val="sr-Cyrl-CS"/>
        </w:rPr>
        <w:t xml:space="preserve"> </w:t>
      </w:r>
      <w:r w:rsidRPr="00C30E93">
        <w:rPr>
          <w:rFonts w:asciiTheme="minorHAnsi" w:hAnsiTheme="minorHAnsi" w:cstheme="minorHAnsi"/>
          <w:lang w:val="sr-Cyrl-CS"/>
        </w:rPr>
        <w:t xml:space="preserve">ученика, у оквиру </w:t>
      </w:r>
      <w:r w:rsidRPr="00C30E93">
        <w:rPr>
          <w:rFonts w:asciiTheme="minorHAnsi" w:hAnsiTheme="minorHAnsi" w:cstheme="minorHAnsi"/>
          <w:b/>
          <w:bCs/>
          <w:lang w:val="sr-Cyrl-CS"/>
        </w:rPr>
        <w:t>пет (5)</w:t>
      </w:r>
      <w:r w:rsidRPr="00C30E93">
        <w:rPr>
          <w:rFonts w:asciiTheme="minorHAnsi" w:hAnsiTheme="minorHAnsi" w:cstheme="minorHAnsi"/>
          <w:bCs/>
          <w:lang w:val="sr-Cyrl-CS"/>
        </w:rPr>
        <w:t xml:space="preserve"> основних школа, на територији Града Суботице и Града Сомбора.</w:t>
      </w:r>
    </w:p>
    <w:p w14:paraId="6EF66B8B" w14:textId="77777777" w:rsidR="00623B66" w:rsidRPr="00C30E93" w:rsidRDefault="00623B66" w:rsidP="00623B66">
      <w:pPr>
        <w:ind w:firstLine="720"/>
        <w:contextualSpacing/>
        <w:jc w:val="both"/>
        <w:rPr>
          <w:rFonts w:asciiTheme="minorHAnsi" w:hAnsiTheme="minorHAnsi" w:cstheme="minorHAnsi"/>
          <w:lang w:val="sr-Cyrl-CS"/>
        </w:rPr>
      </w:pPr>
      <w:r w:rsidRPr="00C30E93">
        <w:rPr>
          <w:rFonts w:asciiTheme="minorHAnsi" w:hAnsiTheme="minorHAnsi" w:cstheme="minorHAnsi"/>
          <w:bCs/>
          <w:lang w:val="sr-Cyrl-CS"/>
        </w:rPr>
        <w:lastRenderedPageBreak/>
        <w:t xml:space="preserve">У матичним школама наставу похађа </w:t>
      </w:r>
      <w:r w:rsidRPr="00C30E93">
        <w:rPr>
          <w:rFonts w:asciiTheme="minorHAnsi" w:hAnsiTheme="minorHAnsi" w:cstheme="minorHAnsi"/>
          <w:b/>
        </w:rPr>
        <w:t>15</w:t>
      </w:r>
      <w:r w:rsidRPr="00C30E93">
        <w:rPr>
          <w:rFonts w:asciiTheme="minorHAnsi" w:hAnsiTheme="minorHAnsi" w:cstheme="minorHAnsi"/>
          <w:b/>
          <w:lang w:val="sr-Cyrl-RS"/>
        </w:rPr>
        <w:t>9</w:t>
      </w:r>
      <w:r w:rsidRPr="00C30E93">
        <w:rPr>
          <w:rFonts w:asciiTheme="minorHAnsi" w:hAnsiTheme="minorHAnsi" w:cstheme="minorHAnsi"/>
          <w:lang w:val="sr-Cyrl-CS"/>
        </w:rPr>
        <w:t xml:space="preserve"> </w:t>
      </w:r>
      <w:r w:rsidRPr="00C30E93">
        <w:rPr>
          <w:rFonts w:asciiTheme="minorHAnsi" w:hAnsiTheme="minorHAnsi" w:cstheme="minorHAnsi"/>
          <w:b/>
          <w:lang w:val="sr-Cyrl-CS"/>
        </w:rPr>
        <w:t>(</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=190*100/244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7</w:t>
      </w:r>
      <w:r w:rsidRPr="00C30E93">
        <w:rPr>
          <w:rFonts w:asciiTheme="minorHAnsi" w:hAnsiTheme="minorHAnsi" w:cstheme="minorHAnsi"/>
          <w:b/>
          <w:noProof/>
          <w:lang w:val="sr-Cyrl-RS"/>
        </w:rPr>
        <w:t>4.</w:t>
      </w:r>
      <w:r w:rsidRPr="00C30E93">
        <w:rPr>
          <w:rFonts w:asciiTheme="minorHAnsi" w:hAnsiTheme="minorHAnsi" w:cstheme="minorHAnsi"/>
          <w:b/>
          <w:noProof/>
          <w:lang w:val="sr-Cyrl-CS"/>
        </w:rPr>
        <w:t>30%</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w:t>
      </w:r>
      <w:r w:rsidRPr="00C30E93">
        <w:rPr>
          <w:rFonts w:asciiTheme="minorHAnsi" w:hAnsiTheme="minorHAnsi" w:cstheme="minorHAnsi"/>
          <w:lang w:val="sr-Cyrl-CS"/>
        </w:rPr>
        <w:t xml:space="preserve"> ученика, а </w:t>
      </w:r>
      <w:r w:rsidRPr="00C30E93">
        <w:rPr>
          <w:rFonts w:asciiTheme="minorHAnsi" w:hAnsiTheme="minorHAnsi" w:cstheme="minorHAnsi"/>
          <w:b/>
          <w:lang w:val="sr-Cyrl-RS"/>
        </w:rPr>
        <w:t>55</w:t>
      </w:r>
      <w:r w:rsidRPr="00C30E93">
        <w:rPr>
          <w:rFonts w:asciiTheme="minorHAnsi" w:hAnsiTheme="minorHAnsi" w:cstheme="minorHAnsi"/>
          <w:lang w:val="sr-Cyrl-CS"/>
        </w:rPr>
        <w:t xml:space="preserve"> </w:t>
      </w:r>
      <w:r w:rsidRPr="00C30E93">
        <w:rPr>
          <w:rFonts w:asciiTheme="minorHAnsi" w:hAnsiTheme="minorHAnsi" w:cstheme="minorHAnsi"/>
          <w:b/>
          <w:lang w:val="sr-Cyrl-CS"/>
        </w:rPr>
        <w:t>(</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=54*100/244 \# "0.00%" </w:instrText>
      </w:r>
      <w:r w:rsidRPr="00C30E93">
        <w:rPr>
          <w:rFonts w:asciiTheme="minorHAnsi" w:hAnsiTheme="minorHAnsi" w:cstheme="minorHAnsi"/>
          <w:b/>
          <w:lang w:val="sr-Cyrl-CS"/>
        </w:rPr>
        <w:fldChar w:fldCharType="separate"/>
      </w:r>
      <w:r w:rsidRPr="00C30E93">
        <w:rPr>
          <w:rFonts w:asciiTheme="minorHAnsi" w:hAnsiTheme="minorHAnsi" w:cstheme="minorHAnsi"/>
          <w:b/>
          <w:noProof/>
          <w:lang w:val="sr-Cyrl-CS"/>
        </w:rPr>
        <w:t>2</w:t>
      </w:r>
      <w:r w:rsidRPr="00C30E93">
        <w:rPr>
          <w:rFonts w:asciiTheme="minorHAnsi" w:hAnsiTheme="minorHAnsi" w:cstheme="minorHAnsi"/>
          <w:b/>
          <w:noProof/>
        </w:rPr>
        <w:t>5</w:t>
      </w:r>
      <w:r w:rsidRPr="00C30E93">
        <w:rPr>
          <w:rFonts w:asciiTheme="minorHAnsi" w:hAnsiTheme="minorHAnsi" w:cstheme="minorHAnsi"/>
          <w:b/>
          <w:noProof/>
          <w:lang w:val="sr-Cyrl-CS"/>
        </w:rPr>
        <w:t>.70%</w:t>
      </w:r>
      <w:r w:rsidRPr="00C30E93">
        <w:rPr>
          <w:rFonts w:asciiTheme="minorHAnsi" w:hAnsiTheme="minorHAnsi" w:cstheme="minorHAnsi"/>
          <w:b/>
          <w:lang w:val="sr-Cyrl-CS"/>
        </w:rPr>
        <w:fldChar w:fldCharType="end"/>
      </w:r>
      <w:r w:rsidRPr="00C30E93">
        <w:rPr>
          <w:rFonts w:asciiTheme="minorHAnsi" w:hAnsiTheme="minorHAnsi" w:cstheme="minorHAnsi"/>
          <w:b/>
          <w:lang w:val="sr-Cyrl-CS"/>
        </w:rPr>
        <w:t>)</w:t>
      </w:r>
      <w:r w:rsidRPr="00C30E93">
        <w:rPr>
          <w:rFonts w:asciiTheme="minorHAnsi" w:hAnsiTheme="minorHAnsi" w:cstheme="minorHAnsi"/>
          <w:lang w:val="sr-Cyrl-CS"/>
        </w:rPr>
        <w:t xml:space="preserve"> ученика похађа наставу у оквиру </w:t>
      </w:r>
      <w:r w:rsidRPr="00C30E93">
        <w:rPr>
          <w:rFonts w:asciiTheme="minorHAnsi" w:hAnsiTheme="minorHAnsi" w:cstheme="minorHAnsi"/>
          <w:b/>
          <w:lang w:val="sr-Cyrl-CS"/>
        </w:rPr>
        <w:t>два (2)</w:t>
      </w:r>
      <w:r w:rsidRPr="00C30E93">
        <w:rPr>
          <w:rFonts w:asciiTheme="minorHAnsi" w:hAnsiTheme="minorHAnsi" w:cstheme="minorHAnsi"/>
          <w:lang w:val="sr-Cyrl-CS"/>
        </w:rPr>
        <w:t xml:space="preserve"> издвојена одељења.</w:t>
      </w:r>
    </w:p>
    <w:p w14:paraId="7E88AC94" w14:textId="77777777" w:rsidR="00623B66" w:rsidRPr="00C30E93" w:rsidRDefault="00623B66" w:rsidP="00623B66">
      <w:pPr>
        <w:ind w:firstLine="720"/>
        <w:contextualSpacing/>
        <w:jc w:val="both"/>
        <w:rPr>
          <w:rFonts w:asciiTheme="minorHAnsi" w:hAnsiTheme="minorHAnsi" w:cstheme="minorHAnsi"/>
          <w:b/>
          <w:bCs/>
          <w:lang w:val="sr-Cyrl-CS"/>
        </w:rPr>
      </w:pPr>
      <w:r w:rsidRPr="00C30E93">
        <w:rPr>
          <w:rFonts w:asciiTheme="minorHAnsi" w:hAnsiTheme="minorHAnsi" w:cstheme="minorHAnsi"/>
          <w:lang w:val="sr-Cyrl-CS"/>
        </w:rPr>
        <w:t xml:space="preserve">Настава се остварује у оквиру </w:t>
      </w:r>
      <w:r w:rsidRPr="00C30E93">
        <w:rPr>
          <w:rFonts w:asciiTheme="minorHAnsi" w:hAnsiTheme="minorHAnsi" w:cstheme="minorHAnsi"/>
          <w:b/>
          <w:lang w:val="sr-Cyrl-RS"/>
        </w:rPr>
        <w:t>24</w:t>
      </w:r>
      <w:r w:rsidRPr="00C30E93">
        <w:rPr>
          <w:rFonts w:asciiTheme="minorHAnsi" w:hAnsiTheme="minorHAnsi" w:cstheme="minorHAnsi"/>
          <w:b/>
          <w:lang w:val="sr-Cyrl-CS"/>
        </w:rPr>
        <w:t xml:space="preserve"> </w:t>
      </w:r>
      <w:r w:rsidRPr="00C30E93">
        <w:rPr>
          <w:rFonts w:asciiTheme="minorHAnsi" w:hAnsiTheme="minorHAnsi" w:cstheme="minorHAnsi"/>
          <w:bCs/>
          <w:lang w:val="sr-Cyrl-CS"/>
        </w:rPr>
        <w:t xml:space="preserve">некомбинованих и </w:t>
      </w:r>
      <w:r w:rsidRPr="00C30E93">
        <w:rPr>
          <w:rFonts w:asciiTheme="minorHAnsi" w:hAnsiTheme="minorHAnsi" w:cstheme="minorHAnsi"/>
          <w:b/>
          <w:bCs/>
          <w:lang w:val="sr-Cyrl-RS"/>
        </w:rPr>
        <w:t>четири</w:t>
      </w:r>
      <w:r w:rsidRPr="00C30E93">
        <w:rPr>
          <w:rFonts w:asciiTheme="minorHAnsi" w:hAnsiTheme="minorHAnsi" w:cstheme="minorHAnsi"/>
          <w:b/>
          <w:bCs/>
          <w:lang w:val="sr-Cyrl-CS"/>
        </w:rPr>
        <w:t xml:space="preserve"> (4)</w:t>
      </w:r>
      <w:r w:rsidRPr="00C30E93">
        <w:rPr>
          <w:rFonts w:asciiTheme="minorHAnsi" w:hAnsiTheme="minorHAnsi" w:cstheme="minorHAnsi"/>
          <w:bCs/>
          <w:lang w:val="sr-Cyrl-CS"/>
        </w:rPr>
        <w:t xml:space="preserve"> комбинованих одељења (укупно </w:t>
      </w:r>
      <w:r w:rsidRPr="00C30E93">
        <w:rPr>
          <w:rFonts w:asciiTheme="minorHAnsi" w:hAnsiTheme="minorHAnsi" w:cstheme="minorHAnsi"/>
          <w:b/>
          <w:bCs/>
          <w:lang w:val="sr-Cyrl-CS"/>
        </w:rPr>
        <w:t xml:space="preserve">28 </w:t>
      </w:r>
      <w:r w:rsidRPr="00C30E93">
        <w:rPr>
          <w:rFonts w:asciiTheme="minorHAnsi" w:hAnsiTheme="minorHAnsi" w:cstheme="minorHAnsi"/>
          <w:bCs/>
          <w:lang w:val="sr-Cyrl-CS"/>
        </w:rPr>
        <w:t xml:space="preserve">одељења), што је за укупно </w:t>
      </w:r>
      <w:r w:rsidRPr="00C30E93">
        <w:rPr>
          <w:rFonts w:asciiTheme="minorHAnsi" w:hAnsiTheme="minorHAnsi" w:cstheme="minorHAnsi"/>
          <w:b/>
          <w:bCs/>
          <w:lang w:val="sr-Cyrl-CS"/>
        </w:rPr>
        <w:t>четири (4)</w:t>
      </w:r>
      <w:r w:rsidRPr="00C30E93">
        <w:rPr>
          <w:rFonts w:asciiTheme="minorHAnsi" w:hAnsiTheme="minorHAnsi" w:cstheme="minorHAnsi"/>
          <w:bCs/>
          <w:lang w:val="sr-Cyrl-CS"/>
        </w:rPr>
        <w:t xml:space="preserve"> одељење </w:t>
      </w:r>
      <w:r w:rsidRPr="00C30E93">
        <w:rPr>
          <w:rFonts w:asciiTheme="minorHAnsi" w:hAnsiTheme="minorHAnsi" w:cstheme="minorHAnsi"/>
          <w:b/>
          <w:bCs/>
          <w:lang w:val="sr-Cyrl-CS"/>
        </w:rPr>
        <w:t>више</w:t>
      </w:r>
      <w:r w:rsidRPr="00C30E93">
        <w:rPr>
          <w:rFonts w:asciiTheme="minorHAnsi" w:hAnsiTheme="minorHAnsi" w:cstheme="minorHAnsi"/>
          <w:bCs/>
          <w:lang w:val="sr-Cyrl-CS"/>
        </w:rPr>
        <w:t xml:space="preserve"> него прошле школске године. П</w:t>
      </w:r>
      <w:r w:rsidRPr="00C30E93">
        <w:rPr>
          <w:rFonts w:asciiTheme="minorHAnsi" w:hAnsiTheme="minorHAnsi" w:cstheme="minorHAnsi"/>
          <w:lang w:val="sr-Cyrl-CS"/>
        </w:rPr>
        <w:t>росечан број ученика у одељењу јесте</w:t>
      </w:r>
      <w:r w:rsidRPr="00C30E93">
        <w:rPr>
          <w:rFonts w:asciiTheme="minorHAnsi" w:hAnsiTheme="minorHAnsi" w:cstheme="minorHAnsi"/>
          <w:b/>
          <w:bCs/>
          <w:lang w:val="sr-Cyrl-CS"/>
        </w:rPr>
        <w:t xml:space="preserve"> осам (8)</w:t>
      </w:r>
      <w:r w:rsidRPr="00C30E93">
        <w:rPr>
          <w:rFonts w:asciiTheme="minorHAnsi" w:hAnsiTheme="minorHAnsi" w:cstheme="minorHAnsi"/>
          <w:bCs/>
          <w:lang w:val="sr-Cyrl-CS"/>
        </w:rPr>
        <w:t>,</w:t>
      </w:r>
      <w:r w:rsidRPr="00C30E93">
        <w:rPr>
          <w:rFonts w:asciiTheme="minorHAnsi" w:hAnsiTheme="minorHAnsi" w:cstheme="minorHAnsi"/>
          <w:b/>
          <w:bCs/>
          <w:lang w:val="sr-Cyrl-CS"/>
        </w:rPr>
        <w:t xml:space="preserve"> </w:t>
      </w:r>
      <w:r w:rsidRPr="00C30E93">
        <w:rPr>
          <w:rFonts w:asciiTheme="minorHAnsi" w:hAnsiTheme="minorHAnsi" w:cstheme="minorHAnsi"/>
          <w:bCs/>
          <w:lang w:val="sr-Cyrl-CS"/>
        </w:rPr>
        <w:t xml:space="preserve">што је </w:t>
      </w:r>
      <w:r w:rsidRPr="00C30E93">
        <w:rPr>
          <w:rFonts w:asciiTheme="minorHAnsi" w:hAnsiTheme="minorHAnsi" w:cstheme="minorHAnsi"/>
          <w:b/>
          <w:bCs/>
          <w:lang w:val="sr-Cyrl-CS"/>
        </w:rPr>
        <w:t xml:space="preserve">за једног (1) </w:t>
      </w:r>
      <w:r w:rsidRPr="00C30E93">
        <w:rPr>
          <w:rFonts w:asciiTheme="minorHAnsi" w:hAnsiTheme="minorHAnsi" w:cstheme="minorHAnsi"/>
          <w:bCs/>
          <w:lang w:val="sr-Cyrl-CS"/>
        </w:rPr>
        <w:t>ученика</w:t>
      </w:r>
      <w:r w:rsidRPr="00C30E93">
        <w:rPr>
          <w:rFonts w:asciiTheme="minorHAnsi" w:hAnsiTheme="minorHAnsi" w:cstheme="minorHAnsi"/>
          <w:b/>
          <w:bCs/>
          <w:lang w:val="sr-Cyrl-CS"/>
        </w:rPr>
        <w:t xml:space="preserve"> мање </w:t>
      </w:r>
      <w:r w:rsidRPr="00C30E93">
        <w:rPr>
          <w:rFonts w:asciiTheme="minorHAnsi" w:hAnsiTheme="minorHAnsi" w:cstheme="minorHAnsi"/>
          <w:bCs/>
          <w:lang w:val="sr-Cyrl-CS"/>
        </w:rPr>
        <w:t>него прошле школске године</w:t>
      </w:r>
      <w:r w:rsidRPr="00C30E93">
        <w:rPr>
          <w:rFonts w:asciiTheme="minorHAnsi" w:hAnsiTheme="minorHAnsi" w:cstheme="minorHAnsi"/>
          <w:b/>
          <w:bCs/>
          <w:lang w:val="sr-Cyrl-CS"/>
        </w:rPr>
        <w:t xml:space="preserve">. </w:t>
      </w:r>
    </w:p>
    <w:p w14:paraId="5C5197FC" w14:textId="77777777" w:rsidR="00623B66" w:rsidRPr="00C30E93" w:rsidRDefault="00623B66" w:rsidP="00623B66">
      <w:pPr>
        <w:ind w:firstLine="720"/>
        <w:contextualSpacing/>
        <w:jc w:val="both"/>
        <w:rPr>
          <w:rFonts w:asciiTheme="minorHAnsi" w:hAnsiTheme="minorHAnsi" w:cstheme="minorHAnsi"/>
          <w:b/>
          <w:lang w:val="sr-Cyrl-CS"/>
        </w:rPr>
      </w:pPr>
      <w:r w:rsidRPr="00C30E93">
        <w:rPr>
          <w:rFonts w:asciiTheme="minorHAnsi" w:hAnsiTheme="minorHAnsi" w:cstheme="minorHAnsi"/>
          <w:lang w:val="sr-Cyrl-CS"/>
        </w:rPr>
        <w:t xml:space="preserve">Наставом на хрватском језику обухваћено је </w:t>
      </w:r>
      <w:r w:rsidRPr="00C30E93">
        <w:rPr>
          <w:rFonts w:asciiTheme="minorHAnsi" w:hAnsiTheme="minorHAnsi" w:cstheme="minorHAnsi"/>
          <w:b/>
          <w:lang w:val="sr-Cyrl-CS"/>
        </w:rPr>
        <w:t xml:space="preserve">0.16% </w:t>
      </w:r>
      <w:r w:rsidRPr="00C30E93">
        <w:rPr>
          <w:rFonts w:asciiTheme="minorHAnsi" w:hAnsiTheme="minorHAnsi" w:cstheme="minorHAnsi"/>
          <w:lang w:val="sr-Cyrl-CS"/>
        </w:rPr>
        <w:t>или</w:t>
      </w:r>
      <w:r w:rsidRPr="00C30E93">
        <w:rPr>
          <w:rFonts w:asciiTheme="minorHAnsi" w:hAnsiTheme="minorHAnsi" w:cstheme="minorHAnsi"/>
          <w:b/>
          <w:lang w:val="sr-Cyrl-CS"/>
        </w:rPr>
        <w:t xml:space="preserve"> 214 </w:t>
      </w:r>
      <w:r w:rsidRPr="00C30E93">
        <w:rPr>
          <w:rFonts w:asciiTheme="minorHAnsi" w:hAnsiTheme="minorHAnsi" w:cstheme="minorHAnsi"/>
          <w:lang w:val="sr-Cyrl-CS"/>
        </w:rPr>
        <w:t xml:space="preserve">ученика у основним школама (табеле </w:t>
      </w:r>
      <w:r w:rsidRPr="00C30E93">
        <w:rPr>
          <w:rFonts w:asciiTheme="minorHAnsi" w:hAnsiTheme="minorHAnsi" w:cstheme="minorHAnsi"/>
        </w:rPr>
        <w:t>18</w:t>
      </w:r>
      <w:r w:rsidRPr="00C30E93">
        <w:rPr>
          <w:rFonts w:asciiTheme="minorHAnsi" w:hAnsiTheme="minorHAnsi" w:cstheme="minorHAnsi"/>
          <w:lang w:val="sr-Cyrl-CS"/>
        </w:rPr>
        <w:t xml:space="preserve"> и </w:t>
      </w:r>
      <w:r w:rsidRPr="00C30E93">
        <w:rPr>
          <w:rFonts w:asciiTheme="minorHAnsi" w:hAnsiTheme="minorHAnsi" w:cstheme="minorHAnsi"/>
        </w:rPr>
        <w:t>19</w:t>
      </w:r>
      <w:r w:rsidRPr="00C30E93">
        <w:rPr>
          <w:rFonts w:asciiTheme="minorHAnsi" w:hAnsiTheme="minorHAnsi" w:cstheme="minorHAnsi"/>
          <w:lang w:val="sr-Cyrl-CS"/>
        </w:rPr>
        <w:t xml:space="preserve">). У односу на прошлу школску годину, број ученика који похађају наставу на хрватском језику </w:t>
      </w:r>
      <w:r w:rsidRPr="00C30E93">
        <w:rPr>
          <w:rFonts w:asciiTheme="minorHAnsi" w:hAnsiTheme="minorHAnsi" w:cstheme="minorHAnsi"/>
          <w:b/>
          <w:lang w:val="sr-Cyrl-CS"/>
        </w:rPr>
        <w:t>смањен</w:t>
      </w:r>
      <w:r w:rsidRPr="00C30E93">
        <w:rPr>
          <w:rFonts w:asciiTheme="minorHAnsi" w:hAnsiTheme="minorHAnsi" w:cstheme="minorHAnsi"/>
          <w:b/>
          <w:bCs/>
          <w:lang w:val="sr-Cyrl-CS"/>
        </w:rPr>
        <w:t xml:space="preserve"> </w:t>
      </w:r>
      <w:r w:rsidRPr="00C30E93">
        <w:rPr>
          <w:rFonts w:asciiTheme="minorHAnsi" w:hAnsiTheme="minorHAnsi" w:cstheme="minorHAnsi"/>
          <w:lang w:val="sr-Cyrl-CS"/>
        </w:rPr>
        <w:t>је за</w:t>
      </w:r>
      <w:r w:rsidRPr="00C30E93">
        <w:rPr>
          <w:rFonts w:asciiTheme="minorHAnsi" w:hAnsiTheme="minorHAnsi" w:cstheme="minorHAnsi"/>
          <w:b/>
          <w:bCs/>
          <w:lang w:val="sr-Cyrl-CS"/>
        </w:rPr>
        <w:t xml:space="preserve"> једног (1) </w:t>
      </w:r>
      <w:r w:rsidRPr="00C30E93">
        <w:rPr>
          <w:rFonts w:asciiTheme="minorHAnsi" w:hAnsiTheme="minorHAnsi" w:cstheme="minorHAnsi"/>
          <w:lang w:val="sr-Cyrl-CS"/>
        </w:rPr>
        <w:t>ученика</w:t>
      </w:r>
      <w:r w:rsidRPr="00C30E93">
        <w:rPr>
          <w:rFonts w:asciiTheme="minorHAnsi" w:hAnsiTheme="minorHAnsi" w:cstheme="minorHAnsi"/>
          <w:b/>
          <w:lang w:val="sr-Cyrl-CS"/>
        </w:rPr>
        <w:t>.</w:t>
      </w:r>
    </w:p>
    <w:p w14:paraId="41407FE1" w14:textId="77777777" w:rsidR="00623B66" w:rsidRPr="00C30E93" w:rsidRDefault="00623B66" w:rsidP="00623B66">
      <w:pPr>
        <w:ind w:firstLine="720"/>
        <w:contextualSpacing/>
        <w:jc w:val="both"/>
        <w:rPr>
          <w:rFonts w:asciiTheme="minorHAnsi" w:hAnsiTheme="minorHAnsi" w:cstheme="minorHAnsi"/>
          <w:b/>
          <w:lang w:val="sr-Cyrl-CS"/>
        </w:rPr>
      </w:pPr>
    </w:p>
    <w:p w14:paraId="6276B2B4" w14:textId="77777777" w:rsidR="00623B66" w:rsidRPr="00C30E93" w:rsidRDefault="00623B66" w:rsidP="00623B66">
      <w:pPr>
        <w:ind w:firstLine="720"/>
        <w:contextualSpacing/>
        <w:jc w:val="both"/>
        <w:rPr>
          <w:rFonts w:asciiTheme="minorHAnsi" w:hAnsiTheme="minorHAnsi" w:cstheme="minorHAnsi"/>
          <w:lang w:val="sr-Cyrl-CS"/>
        </w:rPr>
      </w:pPr>
      <w:r w:rsidRPr="00C30E93">
        <w:rPr>
          <w:rFonts w:asciiTheme="minorHAnsi" w:hAnsiTheme="minorHAnsi" w:cstheme="minorHAnsi"/>
          <w:b/>
          <w:lang w:val="sr-Cyrl-CS"/>
        </w:rPr>
        <w:t>Основно музичко образовање и васпитање</w:t>
      </w:r>
      <w:r w:rsidRPr="00C30E93">
        <w:rPr>
          <w:rFonts w:asciiTheme="minorHAnsi" w:hAnsiTheme="minorHAnsi" w:cstheme="minorHAnsi"/>
          <w:lang w:val="sr-Cyrl-CS"/>
        </w:rPr>
        <w:t xml:space="preserve"> на хрватском језику остварује се у издвојеном одељењу у Сонти при Основној школи за посебно музичко васпитање и образовање „Стеван Христићˮ, Апатин, </w:t>
      </w:r>
      <w:r w:rsidRPr="00C30E93">
        <w:rPr>
          <w:rFonts w:asciiTheme="minorHAnsi" w:eastAsia="Arial Unicode MS" w:hAnsiTheme="minorHAnsi" w:cs="Arial Unicode MS"/>
          <w:lang w:val="sr-Cyrl-CS"/>
        </w:rPr>
        <w:t>које</w:t>
      </w:r>
      <w:r w:rsidRPr="00C30E93">
        <w:rPr>
          <w:rFonts w:asciiTheme="minorHAnsi" w:hAnsiTheme="minorHAnsi" w:cstheme="minorHAnsi"/>
          <w:lang w:val="sr-Cyrl-CS"/>
        </w:rPr>
        <w:t xml:space="preserve"> </w:t>
      </w:r>
      <w:r w:rsidRPr="00C30E93">
        <w:rPr>
          <w:rFonts w:asciiTheme="minorHAnsi" w:eastAsia="Arial Unicode MS" w:hAnsiTheme="minorHAnsi" w:cs="Arial Unicode MS"/>
          <w:lang w:val="sr-Cyrl-CS"/>
        </w:rPr>
        <w:t>поха</w:t>
      </w:r>
      <w:r w:rsidRPr="00C30E93">
        <w:rPr>
          <w:rFonts w:asciiTheme="minorHAnsi" w:hAnsiTheme="minorHAnsi" w:cstheme="minorHAnsi"/>
          <w:lang w:val="sr-Cyrl-CS"/>
        </w:rPr>
        <w:t xml:space="preserve">ђа </w:t>
      </w:r>
      <w:r w:rsidRPr="00C30E93">
        <w:rPr>
          <w:rFonts w:asciiTheme="minorHAnsi" w:hAnsiTheme="minorHAnsi" w:cstheme="minorHAnsi"/>
          <w:b/>
          <w:lang w:val="sr-Cyrl-CS"/>
        </w:rPr>
        <w:t>12</w:t>
      </w:r>
      <w:r w:rsidRPr="00C30E93">
        <w:rPr>
          <w:rFonts w:asciiTheme="minorHAnsi" w:hAnsiTheme="minorHAnsi" w:cstheme="minorHAnsi"/>
          <w:lang w:val="sr-Cyrl-CS"/>
        </w:rPr>
        <w:t xml:space="preserve"> ученика, што је </w:t>
      </w:r>
      <w:r w:rsidRPr="00C30E93">
        <w:rPr>
          <w:rFonts w:asciiTheme="minorHAnsi" w:hAnsiTheme="minorHAnsi" w:cstheme="minorHAnsi"/>
          <w:b/>
          <w:lang w:val="sr-Cyrl-CS"/>
        </w:rPr>
        <w:fldChar w:fldCharType="begin"/>
      </w:r>
      <w:r w:rsidRPr="00C30E93">
        <w:rPr>
          <w:rFonts w:asciiTheme="minorHAnsi" w:hAnsiTheme="minorHAnsi" w:cstheme="minorHAnsi"/>
          <w:b/>
          <w:lang w:val="sr-Cyrl-CS"/>
        </w:rPr>
        <w:instrText xml:space="preserve"> =1001*100/6884 \# "0.00%" </w:instrText>
      </w:r>
      <w:r w:rsidRPr="00C30E93">
        <w:rPr>
          <w:rFonts w:asciiTheme="minorHAnsi" w:hAnsiTheme="minorHAnsi" w:cstheme="minorHAnsi"/>
          <w:b/>
          <w:lang w:val="sr-Cyrl-CS"/>
        </w:rPr>
        <w:fldChar w:fldCharType="separate"/>
      </w:r>
      <w:r w:rsidRPr="00C30E93">
        <w:rPr>
          <w:rFonts w:asciiTheme="minorHAnsi" w:hAnsiTheme="minorHAnsi" w:cstheme="minorHAnsi"/>
          <w:b/>
          <w:lang w:val="sr-Cyrl-CS"/>
        </w:rPr>
        <w:t>0.16%</w:t>
      </w:r>
      <w:r w:rsidRPr="00C30E93">
        <w:rPr>
          <w:rFonts w:asciiTheme="minorHAnsi" w:hAnsiTheme="minorHAnsi" w:cstheme="minorHAnsi"/>
          <w:b/>
          <w:lang w:val="sr-Cyrl-CS"/>
        </w:rPr>
        <w:fldChar w:fldCharType="end"/>
      </w:r>
      <w:r w:rsidRPr="00C30E93">
        <w:rPr>
          <w:rFonts w:asciiTheme="minorHAnsi" w:hAnsiTheme="minorHAnsi" w:cstheme="minorHAnsi"/>
          <w:lang w:val="sr-Cyrl-CS"/>
        </w:rPr>
        <w:t xml:space="preserve"> у односу на читаву популацију ученика у основним музичким школама (табела </w:t>
      </w:r>
      <w:r w:rsidRPr="00C30E93">
        <w:rPr>
          <w:rFonts w:asciiTheme="minorHAnsi" w:hAnsiTheme="minorHAnsi" w:cstheme="minorHAnsi"/>
        </w:rPr>
        <w:t>20</w:t>
      </w:r>
      <w:r w:rsidRPr="00C30E93">
        <w:rPr>
          <w:rFonts w:asciiTheme="minorHAnsi" w:hAnsiTheme="minorHAnsi" w:cstheme="minorHAnsi"/>
          <w:lang w:val="sr-Cyrl-CS"/>
        </w:rPr>
        <w:t xml:space="preserve">). У поређењу с прошлом школском годином, број ученика на хрватском језику </w:t>
      </w:r>
      <w:r w:rsidRPr="00C30E93">
        <w:rPr>
          <w:rFonts w:asciiTheme="minorHAnsi" w:hAnsiTheme="minorHAnsi" w:cstheme="minorHAnsi"/>
          <w:b/>
          <w:lang w:val="sr-Cyrl-CS"/>
        </w:rPr>
        <w:t xml:space="preserve">смањен </w:t>
      </w:r>
      <w:r w:rsidRPr="00C30E93">
        <w:rPr>
          <w:rFonts w:asciiTheme="minorHAnsi" w:hAnsiTheme="minorHAnsi" w:cstheme="minorHAnsi"/>
          <w:lang w:val="sr-Cyrl-CS"/>
        </w:rPr>
        <w:t xml:space="preserve">је за </w:t>
      </w:r>
      <w:r w:rsidRPr="00C30E93">
        <w:rPr>
          <w:rFonts w:asciiTheme="minorHAnsi" w:hAnsiTheme="minorHAnsi" w:cstheme="minorHAnsi"/>
          <w:b/>
          <w:lang w:val="sr-Cyrl-CS"/>
        </w:rPr>
        <w:t>два (2).</w:t>
      </w:r>
      <w:r w:rsidRPr="00C30E93">
        <w:rPr>
          <w:rFonts w:asciiTheme="minorHAnsi" w:hAnsiTheme="minorHAnsi" w:cstheme="minorHAnsi"/>
          <w:lang w:val="sr-Cyrl-CS"/>
        </w:rPr>
        <w:t xml:space="preserve"> </w:t>
      </w:r>
    </w:p>
    <w:p w14:paraId="7EB286AB" w14:textId="77777777" w:rsidR="00623B66" w:rsidRPr="00C30E93" w:rsidRDefault="00623B66" w:rsidP="00623B66">
      <w:pPr>
        <w:ind w:firstLine="720"/>
        <w:contextualSpacing/>
        <w:jc w:val="both"/>
        <w:rPr>
          <w:rFonts w:asciiTheme="minorHAnsi" w:hAnsiTheme="minorHAnsi" w:cstheme="minorHAnsi"/>
          <w:b/>
          <w:bCs/>
          <w:lang w:val="sr-Cyrl-CS"/>
        </w:rPr>
      </w:pPr>
    </w:p>
    <w:p w14:paraId="21E541D0" w14:textId="77777777" w:rsidR="00623B66" w:rsidRPr="00C30E93" w:rsidRDefault="00623B66" w:rsidP="00623B66">
      <w:pPr>
        <w:ind w:firstLine="720"/>
        <w:contextualSpacing/>
        <w:jc w:val="both"/>
        <w:rPr>
          <w:rFonts w:asciiTheme="minorHAnsi" w:hAnsiTheme="minorHAnsi" w:cstheme="minorHAnsi"/>
          <w:lang w:val="sr-Cyrl-CS"/>
        </w:rPr>
      </w:pPr>
      <w:r w:rsidRPr="00C30E93">
        <w:rPr>
          <w:rFonts w:asciiTheme="minorHAnsi" w:hAnsiTheme="minorHAnsi" w:cstheme="minorHAnsi"/>
          <w:b/>
          <w:bCs/>
          <w:lang w:val="sr-Cyrl-CS"/>
        </w:rPr>
        <w:t>Учење хрватског језика са елементима националне културе</w:t>
      </w:r>
      <w:r w:rsidRPr="00C30E93">
        <w:rPr>
          <w:rFonts w:asciiTheme="minorHAnsi" w:hAnsiTheme="minorHAnsi" w:cstheme="minorHAnsi"/>
          <w:lang w:val="sr-Cyrl-CS"/>
        </w:rPr>
        <w:t xml:space="preserve"> </w:t>
      </w:r>
    </w:p>
    <w:p w14:paraId="731A8D6B" w14:textId="77777777" w:rsidR="00623B66" w:rsidRPr="00C30E93" w:rsidRDefault="00623B66" w:rsidP="00623B66">
      <w:pPr>
        <w:ind w:firstLine="720"/>
        <w:contextualSpacing/>
        <w:jc w:val="both"/>
        <w:rPr>
          <w:rFonts w:asciiTheme="minorHAnsi" w:hAnsiTheme="minorHAnsi" w:cstheme="minorHAnsi"/>
          <w:lang w:val="sr-Cyrl-CS"/>
        </w:rPr>
      </w:pPr>
      <w:r w:rsidRPr="00C30E93">
        <w:rPr>
          <w:rFonts w:asciiTheme="minorHAnsi" w:hAnsiTheme="minorHAnsi" w:cstheme="minorHAnsi"/>
          <w:lang w:val="sr-Cyrl-CS"/>
        </w:rPr>
        <w:t xml:space="preserve">Учење хрватског језика са елементима националне културе организује се у </w:t>
      </w:r>
      <w:r w:rsidRPr="00C30E93">
        <w:rPr>
          <w:rFonts w:asciiTheme="minorHAnsi" w:hAnsiTheme="minorHAnsi" w:cstheme="minorHAnsi"/>
          <w:b/>
          <w:lang w:val="sr-Cyrl-RS"/>
        </w:rPr>
        <w:t>12</w:t>
      </w:r>
      <w:r w:rsidRPr="00C30E93">
        <w:rPr>
          <w:rFonts w:asciiTheme="minorHAnsi" w:hAnsiTheme="minorHAnsi" w:cstheme="minorHAnsi"/>
          <w:b/>
          <w:lang w:val="sr-Cyrl-CS"/>
        </w:rPr>
        <w:t xml:space="preserve"> </w:t>
      </w:r>
      <w:r w:rsidRPr="00C30E93">
        <w:rPr>
          <w:rFonts w:asciiTheme="minorHAnsi" w:hAnsiTheme="minorHAnsi" w:cstheme="minorHAnsi"/>
          <w:bCs/>
          <w:lang w:val="sr-Cyrl-CS"/>
        </w:rPr>
        <w:t>основних школа,</w:t>
      </w:r>
      <w:r w:rsidRPr="00C30E93">
        <w:rPr>
          <w:rFonts w:asciiTheme="minorHAnsi" w:hAnsiTheme="minorHAnsi" w:cstheme="minorHAnsi"/>
          <w:lang w:val="sr-Cyrl-CS"/>
        </w:rPr>
        <w:t xml:space="preserve"> на територији</w:t>
      </w:r>
      <w:r w:rsidRPr="00C30E93">
        <w:rPr>
          <w:rFonts w:asciiTheme="minorHAnsi" w:hAnsiTheme="minorHAnsi" w:cstheme="minorHAnsi"/>
          <w:b/>
          <w:bCs/>
          <w:lang w:val="sr-Cyrl-CS"/>
        </w:rPr>
        <w:t xml:space="preserve"> </w:t>
      </w:r>
      <w:r w:rsidRPr="00C30E93">
        <w:rPr>
          <w:rFonts w:asciiTheme="minorHAnsi" w:hAnsiTheme="minorHAnsi" w:cstheme="minorHAnsi"/>
          <w:b/>
          <w:bCs/>
          <w:lang w:val="sr-Cyrl-RS"/>
        </w:rPr>
        <w:t>шест</w:t>
      </w:r>
      <w:r w:rsidRPr="00C30E93">
        <w:rPr>
          <w:rFonts w:asciiTheme="minorHAnsi" w:hAnsiTheme="minorHAnsi" w:cstheme="minorHAnsi"/>
          <w:b/>
          <w:bCs/>
          <w:lang w:val="sr-Cyrl-CS"/>
        </w:rPr>
        <w:t xml:space="preserve"> (</w:t>
      </w:r>
      <w:r w:rsidRPr="00C30E93">
        <w:rPr>
          <w:rFonts w:asciiTheme="minorHAnsi" w:hAnsiTheme="minorHAnsi" w:cstheme="minorHAnsi"/>
          <w:b/>
          <w:bCs/>
          <w:lang w:val="sr-Cyrl-RS"/>
        </w:rPr>
        <w:t>6</w:t>
      </w:r>
      <w:r w:rsidRPr="00C30E93">
        <w:rPr>
          <w:rFonts w:asciiTheme="minorHAnsi" w:hAnsiTheme="minorHAnsi" w:cstheme="minorHAnsi"/>
          <w:b/>
          <w:bCs/>
          <w:lang w:val="sr-Cyrl-CS"/>
        </w:rPr>
        <w:t xml:space="preserve">) </w:t>
      </w:r>
      <w:r w:rsidRPr="00C30E93">
        <w:rPr>
          <w:rFonts w:asciiTheme="minorHAnsi" w:hAnsiTheme="minorHAnsi" w:cstheme="minorHAnsi"/>
          <w:bCs/>
          <w:lang w:val="sr-Cyrl-CS"/>
        </w:rPr>
        <w:t>локалних самоуправа</w:t>
      </w:r>
      <w:r w:rsidRPr="00C30E93">
        <w:rPr>
          <w:rFonts w:asciiTheme="minorHAnsi" w:hAnsiTheme="minorHAnsi" w:cstheme="minorHAnsi"/>
          <w:lang w:val="sr-Cyrl-CS"/>
        </w:rPr>
        <w:t xml:space="preserve"> (Апатин, Бач, Сомбор, Сремска Митровица, Суботица и Шид), за </w:t>
      </w:r>
      <w:r w:rsidRPr="00C30E93">
        <w:rPr>
          <w:rFonts w:asciiTheme="minorHAnsi" w:hAnsiTheme="minorHAnsi" w:cstheme="minorHAnsi"/>
          <w:b/>
          <w:lang w:val="sr-Cyrl-RS"/>
        </w:rPr>
        <w:t>412</w:t>
      </w:r>
      <w:r w:rsidRPr="00C30E93">
        <w:rPr>
          <w:rFonts w:asciiTheme="minorHAnsi" w:hAnsiTheme="minorHAnsi" w:cstheme="minorHAnsi"/>
          <w:lang w:val="sr-Cyrl-RS"/>
        </w:rPr>
        <w:t xml:space="preserve"> </w:t>
      </w:r>
      <w:r w:rsidRPr="00C30E93">
        <w:rPr>
          <w:rFonts w:asciiTheme="minorHAnsi" w:hAnsiTheme="minorHAnsi" w:cstheme="minorHAnsi"/>
          <w:lang w:val="sr-Cyrl-CS"/>
        </w:rPr>
        <w:t xml:space="preserve">ученика. </w:t>
      </w:r>
    </w:p>
    <w:p w14:paraId="5CB03F4D" w14:textId="77777777" w:rsidR="00623B66" w:rsidRPr="00C30E93" w:rsidRDefault="00623B66" w:rsidP="00623B66">
      <w:pPr>
        <w:ind w:firstLine="720"/>
        <w:contextualSpacing/>
        <w:jc w:val="both"/>
        <w:rPr>
          <w:rFonts w:asciiTheme="minorHAnsi" w:hAnsiTheme="minorHAnsi" w:cstheme="minorHAnsi"/>
          <w:bCs/>
          <w:lang w:val="ru-RU"/>
        </w:rPr>
      </w:pPr>
      <w:r w:rsidRPr="00C30E93">
        <w:rPr>
          <w:rFonts w:asciiTheme="minorHAnsi" w:hAnsiTheme="minorHAnsi" w:cstheme="minorHAnsi"/>
          <w:lang w:val="ru-RU"/>
        </w:rPr>
        <w:t xml:space="preserve">У односу на прошлу школску годину, </w:t>
      </w:r>
      <w:r w:rsidRPr="00C30E93">
        <w:rPr>
          <w:rFonts w:asciiTheme="minorHAnsi" w:hAnsiTheme="minorHAnsi" w:cstheme="minorHAnsi"/>
          <w:b/>
          <w:lang w:val="sr-Cyrl-RS"/>
        </w:rPr>
        <w:t>смањен</w:t>
      </w:r>
      <w:r w:rsidRPr="00C30E93">
        <w:rPr>
          <w:rFonts w:asciiTheme="minorHAnsi" w:hAnsiTheme="minorHAnsi" w:cstheme="minorHAnsi"/>
          <w:b/>
          <w:lang w:val="ru-RU"/>
        </w:rPr>
        <w:t xml:space="preserve"> </w:t>
      </w:r>
      <w:r w:rsidRPr="00C30E93">
        <w:rPr>
          <w:rFonts w:asciiTheme="minorHAnsi" w:hAnsiTheme="minorHAnsi" w:cstheme="minorHAnsi"/>
          <w:lang w:val="ru-RU"/>
        </w:rPr>
        <w:t xml:space="preserve">је </w:t>
      </w:r>
      <w:r w:rsidRPr="00C30E93">
        <w:rPr>
          <w:rFonts w:asciiTheme="minorHAnsi" w:hAnsiTheme="minorHAnsi" w:cstheme="minorHAnsi"/>
          <w:bCs/>
          <w:lang w:val="sr-Cyrl-CS"/>
        </w:rPr>
        <w:t>број ученика за</w:t>
      </w:r>
      <w:r w:rsidRPr="00C30E93">
        <w:rPr>
          <w:rFonts w:asciiTheme="minorHAnsi" w:hAnsiTheme="minorHAnsi" w:cstheme="minorHAnsi"/>
          <w:lang w:val="ru-RU"/>
        </w:rPr>
        <w:t xml:space="preserve"> </w:t>
      </w:r>
      <w:r w:rsidRPr="00C30E93">
        <w:rPr>
          <w:rFonts w:asciiTheme="minorHAnsi" w:hAnsiTheme="minorHAnsi" w:cstheme="minorHAnsi"/>
          <w:b/>
          <w:bCs/>
          <w:lang w:val="sr-Cyrl-RS"/>
        </w:rPr>
        <w:t>31</w:t>
      </w:r>
      <w:r w:rsidRPr="00C30E93">
        <w:rPr>
          <w:rFonts w:asciiTheme="minorHAnsi" w:hAnsiTheme="minorHAnsi" w:cstheme="minorHAnsi"/>
          <w:b/>
          <w:bCs/>
          <w:lang w:val="sr-Cyrl-CS"/>
        </w:rPr>
        <w:t xml:space="preserve"> </w:t>
      </w:r>
      <w:r w:rsidRPr="00C30E93">
        <w:rPr>
          <w:rFonts w:asciiTheme="minorHAnsi" w:hAnsiTheme="minorHAnsi" w:cstheme="minorHAnsi"/>
          <w:b/>
          <w:bCs/>
          <w:lang w:val="ru-RU"/>
        </w:rPr>
        <w:t>(7</w:t>
      </w:r>
      <w:r w:rsidRPr="00C30E93">
        <w:rPr>
          <w:rFonts w:asciiTheme="minorHAnsi" w:hAnsiTheme="minorHAnsi" w:cstheme="minorHAnsi"/>
          <w:b/>
          <w:bCs/>
          <w:lang w:val="sr-Cyrl-CS"/>
        </w:rPr>
        <w:fldChar w:fldCharType="begin"/>
      </w:r>
      <w:r w:rsidRPr="00C30E93">
        <w:rPr>
          <w:rFonts w:asciiTheme="minorHAnsi" w:hAnsiTheme="minorHAnsi" w:cstheme="minorHAnsi"/>
          <w:b/>
          <w:bCs/>
          <w:lang w:val="ru-RU"/>
        </w:rPr>
        <w:instrText xml:space="preserve"> =317*100/347-100 \# "0.00%" </w:instrText>
      </w:r>
      <w:r w:rsidRPr="00C30E93">
        <w:rPr>
          <w:rFonts w:asciiTheme="minorHAnsi" w:hAnsiTheme="minorHAnsi" w:cstheme="minorHAnsi"/>
          <w:b/>
          <w:bCs/>
          <w:lang w:val="sr-Cyrl-CS"/>
        </w:rPr>
        <w:fldChar w:fldCharType="separate"/>
      </w:r>
      <w:r w:rsidRPr="00C30E93">
        <w:rPr>
          <w:rFonts w:asciiTheme="minorHAnsi" w:hAnsiTheme="minorHAnsi" w:cstheme="minorHAnsi"/>
          <w:b/>
          <w:bCs/>
          <w:noProof/>
          <w:lang w:val="ru-RU"/>
        </w:rPr>
        <w:t>.00%</w:t>
      </w:r>
      <w:r w:rsidRPr="00C30E93">
        <w:rPr>
          <w:rFonts w:asciiTheme="minorHAnsi" w:hAnsiTheme="minorHAnsi" w:cstheme="minorHAnsi"/>
          <w:b/>
          <w:bCs/>
          <w:lang w:val="sr-Cyrl-CS"/>
        </w:rPr>
        <w:fldChar w:fldCharType="end"/>
      </w:r>
      <w:r w:rsidRPr="00C30E93">
        <w:rPr>
          <w:rFonts w:asciiTheme="minorHAnsi" w:hAnsiTheme="minorHAnsi" w:cstheme="minorHAnsi"/>
          <w:b/>
          <w:bCs/>
          <w:lang w:val="sr-Cyrl-RS"/>
        </w:rPr>
        <w:t xml:space="preserve">), </w:t>
      </w:r>
      <w:r w:rsidRPr="00C30E93">
        <w:rPr>
          <w:rFonts w:asciiTheme="minorHAnsi" w:hAnsiTheme="minorHAnsi" w:cstheme="minorHAnsi"/>
          <w:bCs/>
          <w:lang w:val="ru-RU"/>
        </w:rPr>
        <w:t xml:space="preserve">број </w:t>
      </w:r>
      <w:r w:rsidRPr="00C30E93">
        <w:rPr>
          <w:rFonts w:asciiTheme="minorHAnsi" w:hAnsiTheme="minorHAnsi" w:cstheme="minorHAnsi"/>
          <w:bCs/>
          <w:lang w:val="sr-Cyrl-CS"/>
        </w:rPr>
        <w:t xml:space="preserve">школа </w:t>
      </w:r>
      <w:r w:rsidRPr="00C30E93">
        <w:rPr>
          <w:rFonts w:asciiTheme="minorHAnsi" w:hAnsiTheme="minorHAnsi" w:cstheme="minorHAnsi"/>
          <w:b/>
          <w:bCs/>
          <w:lang w:val="sr-Cyrl-RS"/>
        </w:rPr>
        <w:t>смањен</w:t>
      </w:r>
      <w:r w:rsidRPr="00C30E93">
        <w:rPr>
          <w:rFonts w:asciiTheme="minorHAnsi" w:hAnsiTheme="minorHAnsi" w:cstheme="minorHAnsi"/>
          <w:bCs/>
          <w:lang w:val="sr-Cyrl-RS"/>
        </w:rPr>
        <w:t xml:space="preserve"> је </w:t>
      </w:r>
      <w:r w:rsidRPr="00C30E93">
        <w:rPr>
          <w:rFonts w:asciiTheme="minorHAnsi" w:hAnsiTheme="minorHAnsi" w:cstheme="minorHAnsi"/>
          <w:bCs/>
          <w:lang w:val="sr-Cyrl-CS"/>
        </w:rPr>
        <w:t xml:space="preserve">за </w:t>
      </w:r>
      <w:r w:rsidRPr="00C30E93">
        <w:rPr>
          <w:rFonts w:asciiTheme="minorHAnsi" w:hAnsiTheme="minorHAnsi" w:cstheme="minorHAnsi"/>
          <w:b/>
          <w:bCs/>
          <w:lang w:val="sr-Cyrl-RS"/>
        </w:rPr>
        <w:t>две</w:t>
      </w:r>
      <w:r w:rsidRPr="00C30E93">
        <w:rPr>
          <w:rFonts w:asciiTheme="minorHAnsi" w:hAnsiTheme="minorHAnsi" w:cstheme="minorHAnsi"/>
          <w:b/>
          <w:bCs/>
          <w:lang w:val="sr-Cyrl-CS"/>
        </w:rPr>
        <w:t xml:space="preserve"> (</w:t>
      </w:r>
      <w:r w:rsidRPr="00C30E93">
        <w:rPr>
          <w:rFonts w:asciiTheme="minorHAnsi" w:hAnsiTheme="minorHAnsi" w:cstheme="minorHAnsi"/>
          <w:b/>
          <w:bCs/>
          <w:lang w:val="sr-Cyrl-RS"/>
        </w:rPr>
        <w:t>2</w:t>
      </w:r>
      <w:r w:rsidRPr="00C30E93">
        <w:rPr>
          <w:rFonts w:asciiTheme="minorHAnsi" w:hAnsiTheme="minorHAnsi" w:cstheme="minorHAnsi"/>
          <w:b/>
          <w:bCs/>
          <w:lang w:val="sr-Cyrl-CS"/>
        </w:rPr>
        <w:t>)</w:t>
      </w:r>
      <w:r w:rsidRPr="00C30E93">
        <w:rPr>
          <w:rFonts w:asciiTheme="minorHAnsi" w:hAnsiTheme="minorHAnsi" w:cstheme="minorHAnsi"/>
          <w:b/>
          <w:bCs/>
          <w:lang w:val="sr-Cyrl-RS"/>
        </w:rPr>
        <w:t xml:space="preserve">, </w:t>
      </w:r>
      <w:r w:rsidRPr="00C30E93">
        <w:rPr>
          <w:rFonts w:asciiTheme="minorHAnsi" w:hAnsiTheme="minorHAnsi" w:cstheme="minorHAnsi"/>
          <w:bCs/>
          <w:lang w:val="sr-Cyrl-RS"/>
        </w:rPr>
        <w:t>док је</w:t>
      </w:r>
      <w:r w:rsidRPr="00C30E93">
        <w:rPr>
          <w:rFonts w:asciiTheme="minorHAnsi" w:hAnsiTheme="minorHAnsi" w:cstheme="minorHAnsi"/>
          <w:b/>
          <w:bCs/>
          <w:lang w:val="sr-Cyrl-RS"/>
        </w:rPr>
        <w:t xml:space="preserve"> </w:t>
      </w:r>
      <w:r w:rsidRPr="00C30E93">
        <w:rPr>
          <w:rFonts w:asciiTheme="minorHAnsi" w:hAnsiTheme="minorHAnsi" w:cstheme="minorHAnsi"/>
          <w:bCs/>
          <w:lang w:val="sr-Cyrl-CS"/>
        </w:rPr>
        <w:t xml:space="preserve">број локалних самоуправа </w:t>
      </w:r>
      <w:r w:rsidRPr="00C30E93">
        <w:rPr>
          <w:rFonts w:asciiTheme="minorHAnsi" w:hAnsiTheme="minorHAnsi" w:cstheme="minorHAnsi"/>
          <w:b/>
          <w:bCs/>
          <w:lang w:val="sr-Cyrl-CS"/>
        </w:rPr>
        <w:t xml:space="preserve">исти </w:t>
      </w:r>
      <w:r w:rsidRPr="00C30E93">
        <w:rPr>
          <w:rFonts w:asciiTheme="minorHAnsi" w:hAnsiTheme="minorHAnsi" w:cstheme="minorHAnsi"/>
          <w:bCs/>
          <w:lang w:val="sr-Cyrl-CS"/>
        </w:rPr>
        <w:t>као и прошле школске године.</w:t>
      </w:r>
    </w:p>
    <w:p w14:paraId="70794982" w14:textId="77777777" w:rsidR="00623B66" w:rsidRPr="00C30E93" w:rsidRDefault="00623B66" w:rsidP="00623B66">
      <w:pPr>
        <w:ind w:firstLine="720"/>
        <w:contextualSpacing/>
        <w:jc w:val="both"/>
        <w:rPr>
          <w:rFonts w:asciiTheme="minorHAnsi" w:hAnsiTheme="minorHAnsi" w:cstheme="minorHAnsi"/>
          <w:b/>
          <w:bCs/>
          <w:lang w:val="sr-Cyrl-CS"/>
        </w:rPr>
      </w:pPr>
    </w:p>
    <w:p w14:paraId="7805E693" w14:textId="77777777" w:rsidR="00623B66" w:rsidRPr="00C30E93" w:rsidRDefault="00623B66" w:rsidP="00623B66">
      <w:pPr>
        <w:pStyle w:val="Heading2"/>
        <w:ind w:firstLine="0"/>
        <w:rPr>
          <w:rFonts w:asciiTheme="minorHAnsi" w:hAnsiTheme="minorHAnsi"/>
        </w:rPr>
      </w:pPr>
      <w:bookmarkStart w:id="88" w:name="_Toc61337902"/>
      <w:bookmarkStart w:id="89" w:name="_Toc90367172"/>
      <w:r w:rsidRPr="00C30E93">
        <w:rPr>
          <w:rFonts w:asciiTheme="minorHAnsi" w:hAnsiTheme="minorHAnsi"/>
        </w:rPr>
        <w:t>2.</w:t>
      </w:r>
      <w:r w:rsidRPr="00C30E93">
        <w:rPr>
          <w:rFonts w:asciiTheme="minorHAnsi" w:hAnsiTheme="minorHAnsi"/>
          <w:lang w:val="sr-Cyrl-RS"/>
        </w:rPr>
        <w:t>11</w:t>
      </w:r>
      <w:r w:rsidRPr="00C30E93">
        <w:rPr>
          <w:rFonts w:asciiTheme="minorHAnsi" w:hAnsiTheme="minorHAnsi"/>
        </w:rPr>
        <w:t>. Изучавање украјинског, буњевачког, бугарског, чешког, македонског, ромског</w:t>
      </w:r>
      <w:r w:rsidRPr="00C30E93">
        <w:rPr>
          <w:rFonts w:asciiTheme="minorHAnsi" w:hAnsiTheme="minorHAnsi"/>
          <w:lang w:val="sr-Cyrl-RS"/>
        </w:rPr>
        <w:t xml:space="preserve"> и немачког</w:t>
      </w:r>
      <w:r w:rsidRPr="00C30E93">
        <w:rPr>
          <w:rFonts w:asciiTheme="minorHAnsi" w:hAnsiTheme="minorHAnsi"/>
        </w:rPr>
        <w:t xml:space="preserve"> језика/говора са елементима националне културе</w:t>
      </w:r>
      <w:bookmarkEnd w:id="88"/>
      <w:bookmarkEnd w:id="89"/>
    </w:p>
    <w:p w14:paraId="156B9A67" w14:textId="77777777" w:rsidR="00623B66" w:rsidRPr="00C30E93" w:rsidRDefault="00623B66" w:rsidP="00623B66">
      <w:pPr>
        <w:ind w:firstLine="720"/>
        <w:contextualSpacing/>
        <w:rPr>
          <w:rFonts w:asciiTheme="minorHAnsi" w:hAnsiTheme="minorHAnsi" w:cstheme="minorHAnsi"/>
          <w:bCs/>
          <w:lang w:val="sr-Cyrl-CS"/>
        </w:rPr>
      </w:pPr>
    </w:p>
    <w:p w14:paraId="5C0F24C7" w14:textId="77777777" w:rsidR="00623B66" w:rsidRPr="00C30E93" w:rsidRDefault="00623B66" w:rsidP="00623B66">
      <w:pPr>
        <w:ind w:firstLine="720"/>
        <w:contextualSpacing/>
        <w:jc w:val="both"/>
        <w:rPr>
          <w:rFonts w:asciiTheme="minorHAnsi" w:hAnsiTheme="minorHAnsi" w:cstheme="minorHAnsi"/>
          <w:bCs/>
          <w:lang w:val="sr-Cyrl-CS"/>
        </w:rPr>
      </w:pPr>
      <w:r w:rsidRPr="00C30E93">
        <w:rPr>
          <w:rFonts w:asciiTheme="minorHAnsi" w:hAnsiTheme="minorHAnsi" w:cstheme="minorHAnsi"/>
          <w:bCs/>
          <w:lang w:val="sr-Cyrl-CS"/>
        </w:rPr>
        <w:t xml:space="preserve">У основним школама на територији АП Војводине, поред наставе на српском језику, настава се остварује и на још пет језика (мађарском, словачком, румунском, русинском и хрватском језику). Поред редовне наставе на наведеним језицима, ученицима је омогућено и изучавање мађарског, словачког, румунског, русинског и хрватског језика, као и још </w:t>
      </w:r>
      <w:r w:rsidRPr="00C30E93">
        <w:rPr>
          <w:rFonts w:asciiTheme="minorHAnsi" w:hAnsiTheme="minorHAnsi" w:cstheme="minorHAnsi"/>
          <w:bCs/>
          <w:lang w:val="sr-Cyrl-RS"/>
        </w:rPr>
        <w:t>седам</w:t>
      </w:r>
      <w:r w:rsidRPr="00C30E93">
        <w:rPr>
          <w:rFonts w:asciiTheme="minorHAnsi" w:hAnsiTheme="minorHAnsi" w:cstheme="minorHAnsi"/>
          <w:bCs/>
          <w:lang w:val="sr-Cyrl-CS"/>
        </w:rPr>
        <w:t xml:space="preserve"> језика (украјински, буњевачки, ромски, бугарски, македонски, чешки </w:t>
      </w:r>
      <w:r w:rsidRPr="00C30E93">
        <w:rPr>
          <w:rFonts w:asciiTheme="minorHAnsi" w:hAnsiTheme="minorHAnsi" w:cstheme="minorHAnsi"/>
          <w:bCs/>
          <w:lang w:val="sr-Cyrl-RS"/>
        </w:rPr>
        <w:t xml:space="preserve">и немачки </w:t>
      </w:r>
      <w:r w:rsidRPr="00C30E93">
        <w:rPr>
          <w:rFonts w:asciiTheme="minorHAnsi" w:hAnsiTheme="minorHAnsi" w:cstheme="minorHAnsi"/>
          <w:bCs/>
          <w:lang w:val="sr-Cyrl-CS"/>
        </w:rPr>
        <w:t xml:space="preserve">језик), што је укупно </w:t>
      </w:r>
      <w:r w:rsidRPr="00C30E93">
        <w:rPr>
          <w:rFonts w:asciiTheme="minorHAnsi" w:hAnsiTheme="minorHAnsi" w:cstheme="minorHAnsi"/>
          <w:b/>
          <w:bCs/>
          <w:lang w:val="sr-Cyrl-CS"/>
        </w:rPr>
        <w:t>1</w:t>
      </w:r>
      <w:r w:rsidRPr="00C30E93">
        <w:rPr>
          <w:rFonts w:asciiTheme="minorHAnsi" w:hAnsiTheme="minorHAnsi" w:cstheme="minorHAnsi"/>
          <w:b/>
          <w:bCs/>
          <w:lang w:val="sr-Cyrl-RS"/>
        </w:rPr>
        <w:t>2</w:t>
      </w:r>
      <w:r w:rsidRPr="00C30E93">
        <w:rPr>
          <w:rFonts w:asciiTheme="minorHAnsi" w:hAnsiTheme="minorHAnsi" w:cstheme="minorHAnsi"/>
          <w:bCs/>
          <w:lang w:val="sr-Cyrl-CS"/>
        </w:rPr>
        <w:t xml:space="preserve"> језика у оквиру изборне наставе – Матерњи језик/говор са елементима националне културе. </w:t>
      </w:r>
    </w:p>
    <w:p w14:paraId="4C02CB72" w14:textId="77777777" w:rsidR="00623B66" w:rsidRPr="00C30E93" w:rsidRDefault="00623B66" w:rsidP="00623B66">
      <w:pPr>
        <w:ind w:firstLine="720"/>
        <w:contextualSpacing/>
        <w:jc w:val="both"/>
        <w:rPr>
          <w:rFonts w:asciiTheme="minorHAnsi" w:hAnsiTheme="minorHAnsi" w:cstheme="minorHAnsi"/>
          <w:bCs/>
          <w:lang w:val="sr-Cyrl-CS"/>
        </w:rPr>
      </w:pPr>
    </w:p>
    <w:p w14:paraId="2243B67F" w14:textId="77777777" w:rsidR="00623B66" w:rsidRPr="00C30E93" w:rsidRDefault="00623B66" w:rsidP="00623B66">
      <w:pPr>
        <w:ind w:firstLine="720"/>
        <w:contextualSpacing/>
        <w:jc w:val="both"/>
        <w:rPr>
          <w:rFonts w:asciiTheme="minorHAnsi" w:hAnsiTheme="minorHAnsi" w:cstheme="minorHAnsi"/>
          <w:bCs/>
          <w:lang w:val="sr-Cyrl-CS"/>
        </w:rPr>
      </w:pPr>
      <w:r w:rsidRPr="00C30E93">
        <w:rPr>
          <w:rFonts w:asciiTheme="minorHAnsi" w:hAnsiTheme="minorHAnsi" w:cstheme="minorHAnsi"/>
          <w:b/>
          <w:bCs/>
          <w:lang w:val="sr-Cyrl-CS"/>
        </w:rPr>
        <w:t>Украјински језик са елементима националне културе</w:t>
      </w:r>
      <w:r w:rsidRPr="00C30E93">
        <w:rPr>
          <w:rFonts w:asciiTheme="minorHAnsi" w:hAnsiTheme="minorHAnsi" w:cstheme="minorHAnsi"/>
          <w:bCs/>
          <w:lang w:val="sr-Cyrl-CS"/>
        </w:rPr>
        <w:t xml:space="preserve"> организује се у</w:t>
      </w:r>
      <w:r w:rsidRPr="00C30E93">
        <w:rPr>
          <w:rFonts w:asciiTheme="minorHAnsi" w:hAnsiTheme="minorHAnsi" w:cstheme="minorHAnsi"/>
          <w:b/>
          <w:bCs/>
          <w:lang w:val="sr-Cyrl-CS"/>
        </w:rPr>
        <w:t xml:space="preserve"> три (3)</w:t>
      </w:r>
      <w:r w:rsidRPr="00C30E93">
        <w:rPr>
          <w:rFonts w:asciiTheme="minorHAnsi" w:hAnsiTheme="minorHAnsi" w:cstheme="minorHAnsi"/>
          <w:bCs/>
          <w:lang w:val="sr-Cyrl-CS"/>
        </w:rPr>
        <w:t xml:space="preserve"> основне школе, на територији </w:t>
      </w:r>
      <w:r w:rsidRPr="00C30E93">
        <w:rPr>
          <w:rFonts w:asciiTheme="minorHAnsi" w:hAnsiTheme="minorHAnsi" w:cstheme="minorHAnsi"/>
          <w:b/>
          <w:bCs/>
          <w:lang w:val="sr-Cyrl-CS"/>
        </w:rPr>
        <w:t>две</w:t>
      </w:r>
      <w:r w:rsidRPr="00C30E93">
        <w:rPr>
          <w:rFonts w:asciiTheme="minorHAnsi" w:hAnsiTheme="minorHAnsi" w:cstheme="minorHAnsi"/>
          <w:bCs/>
          <w:lang w:val="sr-Cyrl-CS"/>
        </w:rPr>
        <w:t xml:space="preserve"> </w:t>
      </w:r>
      <w:r w:rsidRPr="00C30E93">
        <w:rPr>
          <w:rFonts w:asciiTheme="minorHAnsi" w:hAnsiTheme="minorHAnsi" w:cstheme="minorHAnsi"/>
          <w:b/>
          <w:bCs/>
          <w:lang w:val="sr-Cyrl-CS"/>
        </w:rPr>
        <w:t>(2)</w:t>
      </w:r>
      <w:r w:rsidRPr="00C30E93">
        <w:rPr>
          <w:rFonts w:asciiTheme="minorHAnsi" w:hAnsiTheme="minorHAnsi" w:cstheme="minorHAnsi"/>
          <w:bCs/>
          <w:lang w:val="sr-Cyrl-CS"/>
        </w:rPr>
        <w:t xml:space="preserve"> локалне </w:t>
      </w:r>
      <w:r w:rsidRPr="00C30E93">
        <w:rPr>
          <w:rFonts w:asciiTheme="minorHAnsi" w:hAnsiTheme="minorHAnsi" w:cstheme="minorHAnsi"/>
          <w:bCs/>
          <w:lang w:val="sr-Cyrl-RS"/>
        </w:rPr>
        <w:t xml:space="preserve">самоуправе (Кула и Сремска Митровица) </w:t>
      </w:r>
      <w:r w:rsidRPr="00C30E93">
        <w:rPr>
          <w:rFonts w:asciiTheme="minorHAnsi" w:hAnsiTheme="minorHAnsi" w:cstheme="minorHAnsi"/>
          <w:bCs/>
          <w:lang w:val="sr-Cyrl-CS"/>
        </w:rPr>
        <w:t xml:space="preserve">за </w:t>
      </w:r>
      <w:r w:rsidRPr="00C30E93">
        <w:rPr>
          <w:rFonts w:asciiTheme="minorHAnsi" w:hAnsiTheme="minorHAnsi" w:cstheme="minorHAnsi"/>
          <w:b/>
          <w:bCs/>
          <w:lang w:val="sr-Cyrl-RS"/>
        </w:rPr>
        <w:t>45</w:t>
      </w:r>
      <w:r w:rsidRPr="00C30E93">
        <w:rPr>
          <w:rFonts w:asciiTheme="minorHAnsi" w:hAnsiTheme="minorHAnsi" w:cstheme="minorHAnsi"/>
          <w:bCs/>
          <w:lang w:val="sr-Cyrl-CS"/>
        </w:rPr>
        <w:t xml:space="preserve"> ученика, што је у односу на прошлу школску годину </w:t>
      </w:r>
      <w:r w:rsidRPr="00C30E93">
        <w:rPr>
          <w:rFonts w:asciiTheme="minorHAnsi" w:hAnsiTheme="minorHAnsi" w:cstheme="minorHAnsi"/>
          <w:b/>
          <w:bCs/>
          <w:lang w:val="sr-Cyrl-CS"/>
        </w:rPr>
        <w:t>више</w:t>
      </w:r>
      <w:r w:rsidRPr="00C30E93">
        <w:rPr>
          <w:rFonts w:asciiTheme="minorHAnsi" w:hAnsiTheme="minorHAnsi" w:cstheme="minorHAnsi"/>
          <w:bCs/>
          <w:lang w:val="sr-Cyrl-CS"/>
        </w:rPr>
        <w:t xml:space="preserve"> за </w:t>
      </w:r>
      <w:r w:rsidRPr="00C30E93">
        <w:rPr>
          <w:rFonts w:asciiTheme="minorHAnsi" w:hAnsiTheme="minorHAnsi" w:cstheme="minorHAnsi"/>
          <w:b/>
          <w:bCs/>
          <w:lang w:val="sr-Cyrl-RS"/>
        </w:rPr>
        <w:t>13</w:t>
      </w:r>
      <w:r w:rsidRPr="00C30E93">
        <w:rPr>
          <w:rFonts w:asciiTheme="minorHAnsi" w:hAnsiTheme="minorHAnsi" w:cstheme="minorHAnsi"/>
          <w:bCs/>
          <w:lang w:val="sr-Cyrl-CS"/>
        </w:rPr>
        <w:t xml:space="preserve"> ученика </w:t>
      </w:r>
      <w:r w:rsidRPr="00C30E93">
        <w:rPr>
          <w:rFonts w:asciiTheme="minorHAnsi" w:hAnsiTheme="minorHAnsi" w:cstheme="minorHAnsi"/>
          <w:b/>
          <w:bCs/>
          <w:lang w:val="sr-Cyrl-CS"/>
        </w:rPr>
        <w:t>(40.62</w:t>
      </w:r>
      <w:r w:rsidRPr="00C30E93">
        <w:rPr>
          <w:rFonts w:asciiTheme="minorHAnsi" w:hAnsiTheme="minorHAnsi" w:cstheme="minorHAnsi"/>
          <w:bCs/>
          <w:lang w:val="sr-Cyrl-CS"/>
        </w:rPr>
        <w:t>%),</w:t>
      </w:r>
      <w:r w:rsidRPr="00C30E93">
        <w:rPr>
          <w:rFonts w:asciiTheme="minorHAnsi" w:hAnsiTheme="minorHAnsi" w:cstheme="minorHAnsi"/>
          <w:bCs/>
          <w:lang w:val="sr-Cyrl-RS"/>
        </w:rPr>
        <w:t xml:space="preserve"> </w:t>
      </w:r>
      <w:r w:rsidRPr="00C30E93">
        <w:rPr>
          <w:rFonts w:asciiTheme="minorHAnsi" w:hAnsiTheme="minorHAnsi" w:cstheme="minorHAnsi"/>
          <w:bCs/>
          <w:lang w:val="sr-Cyrl-CS"/>
        </w:rPr>
        <w:t xml:space="preserve">док је број </w:t>
      </w:r>
      <w:r w:rsidRPr="00C30E93">
        <w:rPr>
          <w:rFonts w:asciiTheme="minorHAnsi" w:hAnsiTheme="minorHAnsi" w:cstheme="minorHAnsi"/>
          <w:bCs/>
          <w:lang w:val="sr-Cyrl-RS"/>
        </w:rPr>
        <w:t xml:space="preserve">школа и </w:t>
      </w:r>
      <w:r w:rsidRPr="00C30E93">
        <w:rPr>
          <w:rFonts w:asciiTheme="minorHAnsi" w:hAnsiTheme="minorHAnsi" w:cstheme="minorHAnsi"/>
          <w:bCs/>
          <w:lang w:val="sr-Cyrl-CS"/>
        </w:rPr>
        <w:t xml:space="preserve">локалних самоуправа у којима се организује овај вид наставе остао </w:t>
      </w:r>
      <w:r w:rsidRPr="00C30E93">
        <w:rPr>
          <w:rFonts w:asciiTheme="minorHAnsi" w:hAnsiTheme="minorHAnsi" w:cstheme="minorHAnsi"/>
          <w:b/>
          <w:bCs/>
          <w:lang w:val="sr-Cyrl-CS"/>
        </w:rPr>
        <w:t>исти</w:t>
      </w:r>
      <w:r w:rsidRPr="00C30E93">
        <w:rPr>
          <w:rFonts w:asciiTheme="minorHAnsi" w:hAnsiTheme="minorHAnsi" w:cstheme="minorHAnsi"/>
          <w:bCs/>
          <w:lang w:val="sr-Cyrl-CS"/>
        </w:rPr>
        <w:t xml:space="preserve">. </w:t>
      </w:r>
    </w:p>
    <w:p w14:paraId="1ABCF710" w14:textId="77777777" w:rsidR="00623B66" w:rsidRPr="00C30E93" w:rsidRDefault="00623B66" w:rsidP="00623B66">
      <w:pPr>
        <w:ind w:firstLine="720"/>
        <w:contextualSpacing/>
        <w:jc w:val="both"/>
        <w:rPr>
          <w:rFonts w:asciiTheme="minorHAnsi" w:hAnsiTheme="minorHAnsi" w:cstheme="minorHAnsi"/>
          <w:bCs/>
          <w:lang w:val="sr-Cyrl-CS"/>
        </w:rPr>
      </w:pPr>
    </w:p>
    <w:p w14:paraId="5E5EDAE1" w14:textId="77777777" w:rsidR="00623B66" w:rsidRPr="00C30E93" w:rsidRDefault="00623B66" w:rsidP="00623B66">
      <w:pPr>
        <w:ind w:firstLine="720"/>
        <w:contextualSpacing/>
        <w:jc w:val="both"/>
        <w:rPr>
          <w:rFonts w:asciiTheme="minorHAnsi" w:hAnsiTheme="minorHAnsi" w:cstheme="minorHAnsi"/>
          <w:bCs/>
          <w:lang w:val="sr-Cyrl-CS"/>
        </w:rPr>
      </w:pPr>
      <w:r w:rsidRPr="00C30E93">
        <w:rPr>
          <w:rFonts w:asciiTheme="minorHAnsi" w:hAnsiTheme="minorHAnsi" w:cstheme="minorHAnsi"/>
          <w:b/>
          <w:bCs/>
          <w:lang w:val="sr-Cyrl-CS"/>
        </w:rPr>
        <w:t>Буњевачки језик са елементима националне културе</w:t>
      </w:r>
      <w:r w:rsidRPr="00C30E93">
        <w:rPr>
          <w:rFonts w:asciiTheme="minorHAnsi" w:hAnsiTheme="minorHAnsi" w:cstheme="minorHAnsi"/>
          <w:bCs/>
          <w:lang w:val="sr-Cyrl-CS"/>
        </w:rPr>
        <w:t xml:space="preserve"> остварује се у</w:t>
      </w:r>
      <w:r w:rsidRPr="00C30E93">
        <w:rPr>
          <w:rFonts w:asciiTheme="minorHAnsi" w:hAnsiTheme="minorHAnsi" w:cstheme="minorHAnsi"/>
          <w:b/>
          <w:bCs/>
          <w:lang w:val="sr-Cyrl-CS"/>
        </w:rPr>
        <w:t xml:space="preserve"> 10</w:t>
      </w:r>
      <w:r w:rsidRPr="00C30E93">
        <w:rPr>
          <w:rFonts w:asciiTheme="minorHAnsi" w:hAnsiTheme="minorHAnsi" w:cstheme="minorHAnsi"/>
          <w:bCs/>
          <w:lang w:val="sr-Cyrl-CS"/>
        </w:rPr>
        <w:t xml:space="preserve"> основних школа, на територији </w:t>
      </w:r>
      <w:r w:rsidRPr="00C30E93">
        <w:rPr>
          <w:rFonts w:asciiTheme="minorHAnsi" w:hAnsiTheme="minorHAnsi" w:cstheme="minorHAnsi"/>
          <w:b/>
          <w:bCs/>
          <w:lang w:val="sr-Cyrl-CS"/>
        </w:rPr>
        <w:t>једне</w:t>
      </w:r>
      <w:r w:rsidRPr="00C30E93">
        <w:rPr>
          <w:rFonts w:asciiTheme="minorHAnsi" w:hAnsiTheme="minorHAnsi" w:cstheme="minorHAnsi"/>
          <w:bCs/>
          <w:lang w:val="sr-Cyrl-CS"/>
        </w:rPr>
        <w:t xml:space="preserve"> </w:t>
      </w:r>
      <w:r w:rsidRPr="00C30E93">
        <w:rPr>
          <w:rFonts w:asciiTheme="minorHAnsi" w:hAnsiTheme="minorHAnsi" w:cstheme="minorHAnsi"/>
          <w:b/>
          <w:bCs/>
          <w:lang w:val="sr-Cyrl-CS"/>
        </w:rPr>
        <w:t>(1)</w:t>
      </w:r>
      <w:r w:rsidRPr="00C30E93">
        <w:rPr>
          <w:rFonts w:asciiTheme="minorHAnsi" w:hAnsiTheme="minorHAnsi" w:cstheme="minorHAnsi"/>
          <w:bCs/>
          <w:lang w:val="sr-Cyrl-CS"/>
        </w:rPr>
        <w:t xml:space="preserve"> локалне самоуправе (Суботица) за</w:t>
      </w:r>
      <w:r w:rsidRPr="00C30E93">
        <w:rPr>
          <w:rFonts w:asciiTheme="minorHAnsi" w:hAnsiTheme="minorHAnsi" w:cstheme="minorHAnsi"/>
          <w:b/>
          <w:bCs/>
          <w:lang w:val="sr-Cyrl-CS"/>
        </w:rPr>
        <w:t xml:space="preserve"> </w:t>
      </w:r>
      <w:r w:rsidRPr="00C30E93">
        <w:rPr>
          <w:rFonts w:asciiTheme="minorHAnsi" w:hAnsiTheme="minorHAnsi" w:cstheme="minorHAnsi"/>
          <w:b/>
          <w:bCs/>
          <w:lang w:val="sr-Cyrl-RS"/>
        </w:rPr>
        <w:t xml:space="preserve">264 </w:t>
      </w:r>
      <w:r w:rsidRPr="00C30E93">
        <w:rPr>
          <w:rFonts w:asciiTheme="minorHAnsi" w:hAnsiTheme="minorHAnsi" w:cstheme="minorHAnsi"/>
          <w:bCs/>
          <w:lang w:val="sr-Cyrl-CS"/>
        </w:rPr>
        <w:t xml:space="preserve">ученика, што је у односу на прошлу школску годину </w:t>
      </w:r>
      <w:r w:rsidRPr="00C30E93">
        <w:rPr>
          <w:rFonts w:asciiTheme="minorHAnsi" w:hAnsiTheme="minorHAnsi" w:cstheme="minorHAnsi"/>
          <w:b/>
          <w:bCs/>
          <w:lang w:val="sr-Cyrl-CS"/>
        </w:rPr>
        <w:t>мање</w:t>
      </w:r>
      <w:r w:rsidRPr="00C30E93">
        <w:rPr>
          <w:rFonts w:asciiTheme="minorHAnsi" w:hAnsiTheme="minorHAnsi" w:cstheme="minorHAnsi"/>
          <w:bCs/>
          <w:lang w:val="sr-Cyrl-CS"/>
        </w:rPr>
        <w:t xml:space="preserve"> за </w:t>
      </w:r>
      <w:r w:rsidRPr="00C30E93">
        <w:rPr>
          <w:rFonts w:asciiTheme="minorHAnsi" w:hAnsiTheme="minorHAnsi" w:cstheme="minorHAnsi"/>
          <w:b/>
          <w:bCs/>
          <w:lang w:val="sr-Cyrl-RS"/>
        </w:rPr>
        <w:t>11</w:t>
      </w:r>
      <w:r w:rsidRPr="00C30E93">
        <w:rPr>
          <w:rFonts w:asciiTheme="minorHAnsi" w:hAnsiTheme="minorHAnsi" w:cstheme="minorHAnsi"/>
          <w:bCs/>
          <w:lang w:val="sr-Cyrl-CS"/>
        </w:rPr>
        <w:t xml:space="preserve"> ученика </w:t>
      </w:r>
      <w:r w:rsidRPr="00C30E93">
        <w:rPr>
          <w:rFonts w:asciiTheme="minorHAnsi" w:hAnsiTheme="minorHAnsi" w:cstheme="minorHAnsi"/>
          <w:b/>
          <w:bCs/>
          <w:lang w:val="sr-Cyrl-CS"/>
        </w:rPr>
        <w:t>(</w:t>
      </w:r>
      <w:r w:rsidRPr="00C30E93">
        <w:rPr>
          <w:rFonts w:asciiTheme="minorHAnsi" w:hAnsiTheme="minorHAnsi" w:cstheme="minorHAnsi"/>
          <w:b/>
          <w:bCs/>
          <w:lang w:val="sr-Cyrl-RS"/>
        </w:rPr>
        <w:t>4.</w:t>
      </w:r>
      <w:r w:rsidRPr="00C30E93">
        <w:rPr>
          <w:rFonts w:asciiTheme="minorHAnsi" w:hAnsiTheme="minorHAnsi" w:cstheme="minorHAnsi"/>
          <w:b/>
          <w:bCs/>
          <w:lang w:val="sr-Cyrl-CS"/>
        </w:rPr>
        <w:t>00%)</w:t>
      </w:r>
      <w:r w:rsidRPr="00C30E93">
        <w:rPr>
          <w:rFonts w:asciiTheme="minorHAnsi" w:hAnsiTheme="minorHAnsi" w:cstheme="minorHAnsi"/>
          <w:bCs/>
          <w:lang w:val="sr-Cyrl-CS"/>
        </w:rPr>
        <w:t xml:space="preserve">, док је број </w:t>
      </w:r>
      <w:r w:rsidRPr="00C30E93">
        <w:rPr>
          <w:rFonts w:asciiTheme="minorHAnsi" w:hAnsiTheme="minorHAnsi" w:cstheme="minorHAnsi"/>
          <w:bCs/>
          <w:lang w:val="sr-Cyrl-RS"/>
        </w:rPr>
        <w:t xml:space="preserve">школа и </w:t>
      </w:r>
      <w:r w:rsidRPr="00C30E93">
        <w:rPr>
          <w:rFonts w:asciiTheme="minorHAnsi" w:hAnsiTheme="minorHAnsi" w:cstheme="minorHAnsi"/>
          <w:bCs/>
          <w:lang w:val="sr-Cyrl-CS"/>
        </w:rPr>
        <w:t xml:space="preserve">локалних самоуправа у којима се организује овај вид наставе остао </w:t>
      </w:r>
      <w:r w:rsidRPr="00C30E93">
        <w:rPr>
          <w:rFonts w:asciiTheme="minorHAnsi" w:hAnsiTheme="minorHAnsi" w:cstheme="minorHAnsi"/>
          <w:b/>
          <w:bCs/>
          <w:lang w:val="sr-Cyrl-CS"/>
        </w:rPr>
        <w:t>исти</w:t>
      </w:r>
      <w:r w:rsidRPr="00C30E93">
        <w:rPr>
          <w:rFonts w:asciiTheme="minorHAnsi" w:hAnsiTheme="minorHAnsi" w:cstheme="minorHAnsi"/>
          <w:bCs/>
          <w:lang w:val="sr-Cyrl-CS"/>
        </w:rPr>
        <w:t xml:space="preserve">. </w:t>
      </w:r>
    </w:p>
    <w:p w14:paraId="77FFE12C" w14:textId="77777777" w:rsidR="00623B66" w:rsidRPr="00C30E93" w:rsidRDefault="00623B66" w:rsidP="00623B66">
      <w:pPr>
        <w:ind w:firstLine="720"/>
        <w:contextualSpacing/>
        <w:jc w:val="both"/>
        <w:rPr>
          <w:rFonts w:asciiTheme="minorHAnsi" w:hAnsiTheme="minorHAnsi" w:cstheme="minorHAnsi"/>
          <w:b/>
          <w:bCs/>
          <w:lang w:val="sr-Cyrl-CS"/>
        </w:rPr>
      </w:pPr>
    </w:p>
    <w:p w14:paraId="2E6E435B" w14:textId="77777777" w:rsidR="00623B66" w:rsidRPr="00C30E93" w:rsidRDefault="00623B66" w:rsidP="00623B66">
      <w:pPr>
        <w:ind w:firstLine="720"/>
        <w:contextualSpacing/>
        <w:jc w:val="both"/>
        <w:rPr>
          <w:rFonts w:asciiTheme="minorHAnsi" w:hAnsiTheme="minorHAnsi" w:cstheme="minorHAnsi"/>
          <w:bCs/>
          <w:lang w:val="sr-Cyrl-CS"/>
        </w:rPr>
      </w:pPr>
      <w:r w:rsidRPr="00C30E93">
        <w:rPr>
          <w:rFonts w:asciiTheme="minorHAnsi" w:hAnsiTheme="minorHAnsi" w:cstheme="minorHAnsi"/>
          <w:b/>
          <w:bCs/>
          <w:lang w:val="sr-Cyrl-CS"/>
        </w:rPr>
        <w:t>Бугарски језик са елементима националне културе</w:t>
      </w:r>
      <w:r w:rsidRPr="00C30E93">
        <w:rPr>
          <w:rFonts w:asciiTheme="minorHAnsi" w:hAnsiTheme="minorHAnsi" w:cstheme="minorHAnsi"/>
          <w:bCs/>
          <w:lang w:val="sr-Cyrl-CS"/>
        </w:rPr>
        <w:t xml:space="preserve"> остварује се у</w:t>
      </w:r>
      <w:r w:rsidRPr="00C30E93">
        <w:rPr>
          <w:rFonts w:asciiTheme="minorHAnsi" w:hAnsiTheme="minorHAnsi" w:cstheme="minorHAnsi"/>
          <w:b/>
          <w:bCs/>
          <w:lang w:val="sr-Cyrl-CS"/>
        </w:rPr>
        <w:t xml:space="preserve"> једној</w:t>
      </w:r>
      <w:r w:rsidRPr="00C30E93">
        <w:rPr>
          <w:rFonts w:asciiTheme="minorHAnsi" w:hAnsiTheme="minorHAnsi" w:cstheme="minorHAnsi"/>
          <w:bCs/>
          <w:lang w:val="sr-Cyrl-CS"/>
        </w:rPr>
        <w:t xml:space="preserve"> </w:t>
      </w:r>
      <w:r w:rsidRPr="00C30E93">
        <w:rPr>
          <w:rFonts w:asciiTheme="minorHAnsi" w:hAnsiTheme="minorHAnsi" w:cstheme="minorHAnsi"/>
          <w:b/>
          <w:bCs/>
          <w:lang w:val="sr-Cyrl-CS"/>
        </w:rPr>
        <w:t>(1)</w:t>
      </w:r>
      <w:r w:rsidRPr="00C30E93">
        <w:rPr>
          <w:rFonts w:asciiTheme="minorHAnsi" w:hAnsiTheme="minorHAnsi" w:cstheme="minorHAnsi"/>
          <w:bCs/>
          <w:lang w:val="sr-Cyrl-CS"/>
        </w:rPr>
        <w:t xml:space="preserve"> основној школи у Иванову (Град Панчево) за </w:t>
      </w:r>
      <w:r w:rsidRPr="00C30E93">
        <w:rPr>
          <w:rFonts w:asciiTheme="minorHAnsi" w:hAnsiTheme="minorHAnsi" w:cstheme="minorHAnsi"/>
          <w:b/>
          <w:bCs/>
          <w:lang w:val="sr-Cyrl-CS"/>
        </w:rPr>
        <w:t>20</w:t>
      </w:r>
      <w:r w:rsidRPr="00C30E93">
        <w:rPr>
          <w:rFonts w:asciiTheme="minorHAnsi" w:hAnsiTheme="minorHAnsi" w:cstheme="minorHAnsi"/>
          <w:bCs/>
          <w:lang w:val="sr-Cyrl-CS"/>
        </w:rPr>
        <w:t xml:space="preserve"> ученика, што је у односу на прошлу школску годину </w:t>
      </w:r>
      <w:r w:rsidRPr="00C30E93">
        <w:rPr>
          <w:rFonts w:asciiTheme="minorHAnsi" w:hAnsiTheme="minorHAnsi" w:cstheme="minorHAnsi"/>
          <w:b/>
          <w:bCs/>
          <w:lang w:val="sr-Cyrl-CS"/>
        </w:rPr>
        <w:t>више</w:t>
      </w:r>
      <w:r w:rsidRPr="00C30E93">
        <w:rPr>
          <w:rFonts w:asciiTheme="minorHAnsi" w:hAnsiTheme="minorHAnsi" w:cstheme="minorHAnsi"/>
          <w:bCs/>
          <w:lang w:val="sr-Cyrl-CS"/>
        </w:rPr>
        <w:t xml:space="preserve"> за </w:t>
      </w:r>
      <w:r w:rsidRPr="00C30E93">
        <w:rPr>
          <w:rFonts w:asciiTheme="minorHAnsi" w:hAnsiTheme="minorHAnsi" w:cstheme="minorHAnsi"/>
          <w:b/>
          <w:bCs/>
          <w:lang w:val="sr-Cyrl-RS"/>
        </w:rPr>
        <w:t>четири</w:t>
      </w:r>
      <w:r w:rsidRPr="00C30E93">
        <w:rPr>
          <w:rFonts w:asciiTheme="minorHAnsi" w:hAnsiTheme="minorHAnsi" w:cstheme="minorHAnsi"/>
          <w:b/>
          <w:bCs/>
          <w:lang w:val="sr-Cyrl-CS"/>
        </w:rPr>
        <w:t xml:space="preserve"> (4)</w:t>
      </w:r>
      <w:r w:rsidRPr="00C30E93">
        <w:rPr>
          <w:rFonts w:asciiTheme="minorHAnsi" w:hAnsiTheme="minorHAnsi" w:cstheme="minorHAnsi"/>
          <w:bCs/>
          <w:lang w:val="sr-Cyrl-CS"/>
        </w:rPr>
        <w:t xml:space="preserve"> </w:t>
      </w:r>
      <w:r w:rsidRPr="00C30E93">
        <w:rPr>
          <w:rFonts w:asciiTheme="minorHAnsi" w:hAnsiTheme="minorHAnsi" w:cstheme="minorHAnsi"/>
          <w:bCs/>
          <w:lang w:val="sr-Cyrl-RS"/>
        </w:rPr>
        <w:t xml:space="preserve">ученика </w:t>
      </w:r>
      <w:r w:rsidRPr="00C30E93">
        <w:rPr>
          <w:rFonts w:asciiTheme="minorHAnsi" w:hAnsiTheme="minorHAnsi" w:cstheme="minorHAnsi"/>
          <w:b/>
          <w:bCs/>
          <w:lang w:val="sr-Cyrl-RS"/>
        </w:rPr>
        <w:t>(25.00%)</w:t>
      </w:r>
      <w:r w:rsidRPr="00C30E93">
        <w:rPr>
          <w:rFonts w:asciiTheme="minorHAnsi" w:hAnsiTheme="minorHAnsi" w:cstheme="minorHAnsi"/>
          <w:bCs/>
          <w:lang w:val="sr-Cyrl-RS"/>
        </w:rPr>
        <w:t xml:space="preserve"> </w:t>
      </w:r>
      <w:r w:rsidRPr="00C30E93">
        <w:rPr>
          <w:rFonts w:asciiTheme="minorHAnsi" w:hAnsiTheme="minorHAnsi" w:cstheme="minorHAnsi"/>
          <w:bCs/>
          <w:lang w:val="sr-Cyrl-CS"/>
        </w:rPr>
        <w:t xml:space="preserve">и </w:t>
      </w:r>
      <w:r w:rsidRPr="00C30E93">
        <w:rPr>
          <w:rFonts w:asciiTheme="minorHAnsi" w:hAnsiTheme="minorHAnsi" w:cstheme="minorHAnsi"/>
          <w:b/>
          <w:bCs/>
          <w:lang w:val="sr-Cyrl-CS"/>
        </w:rPr>
        <w:t>мање</w:t>
      </w:r>
      <w:r w:rsidRPr="00C30E93">
        <w:rPr>
          <w:rFonts w:asciiTheme="minorHAnsi" w:hAnsiTheme="minorHAnsi" w:cstheme="minorHAnsi"/>
          <w:bCs/>
          <w:lang w:val="sr-Cyrl-CS"/>
        </w:rPr>
        <w:t xml:space="preserve"> за </w:t>
      </w:r>
      <w:r w:rsidRPr="00C30E93">
        <w:rPr>
          <w:rFonts w:asciiTheme="minorHAnsi" w:hAnsiTheme="minorHAnsi" w:cstheme="minorHAnsi"/>
          <w:b/>
          <w:bCs/>
          <w:lang w:val="sr-Cyrl-CS"/>
        </w:rPr>
        <w:t>по једну (1)</w:t>
      </w:r>
      <w:r w:rsidRPr="00C30E93">
        <w:rPr>
          <w:rFonts w:asciiTheme="minorHAnsi" w:hAnsiTheme="minorHAnsi" w:cstheme="minorHAnsi"/>
          <w:bCs/>
          <w:lang w:val="sr-Cyrl-CS"/>
        </w:rPr>
        <w:t xml:space="preserve"> школу и локалну самоуправу у којој се организује овај вид наставе. </w:t>
      </w:r>
    </w:p>
    <w:p w14:paraId="571AC2F6" w14:textId="77777777" w:rsidR="00623B66" w:rsidRPr="00C30E93" w:rsidRDefault="00623B66" w:rsidP="00623B66">
      <w:pPr>
        <w:ind w:firstLine="720"/>
        <w:contextualSpacing/>
        <w:jc w:val="both"/>
        <w:rPr>
          <w:rFonts w:asciiTheme="minorHAnsi" w:hAnsiTheme="minorHAnsi" w:cstheme="minorHAnsi"/>
          <w:b/>
          <w:bCs/>
          <w:lang w:val="sr-Cyrl-CS"/>
        </w:rPr>
      </w:pPr>
    </w:p>
    <w:p w14:paraId="38B64D74" w14:textId="77777777" w:rsidR="00623B66" w:rsidRPr="00C30E93" w:rsidRDefault="00623B66" w:rsidP="00623B66">
      <w:pPr>
        <w:ind w:firstLine="720"/>
        <w:contextualSpacing/>
        <w:jc w:val="both"/>
        <w:rPr>
          <w:rFonts w:asciiTheme="minorHAnsi" w:hAnsiTheme="minorHAnsi" w:cstheme="minorHAnsi"/>
          <w:bCs/>
          <w:lang w:val="sr-Cyrl-CS"/>
        </w:rPr>
      </w:pPr>
      <w:r w:rsidRPr="00C30E93">
        <w:rPr>
          <w:rFonts w:asciiTheme="minorHAnsi" w:hAnsiTheme="minorHAnsi" w:cstheme="minorHAnsi"/>
          <w:b/>
          <w:bCs/>
          <w:lang w:val="sr-Cyrl-CS"/>
        </w:rPr>
        <w:lastRenderedPageBreak/>
        <w:t>Чешки језик са елементима националне културе</w:t>
      </w:r>
      <w:r w:rsidRPr="00C30E93">
        <w:rPr>
          <w:rFonts w:asciiTheme="minorHAnsi" w:hAnsiTheme="minorHAnsi" w:cstheme="minorHAnsi"/>
          <w:bCs/>
          <w:lang w:val="sr-Cyrl-CS"/>
        </w:rPr>
        <w:t xml:space="preserve"> организује се у</w:t>
      </w:r>
      <w:r w:rsidRPr="00C30E93">
        <w:rPr>
          <w:rFonts w:asciiTheme="minorHAnsi" w:hAnsiTheme="minorHAnsi" w:cstheme="minorHAnsi"/>
          <w:b/>
          <w:bCs/>
          <w:lang w:val="sr-Cyrl-CS"/>
        </w:rPr>
        <w:t xml:space="preserve"> четири (4)</w:t>
      </w:r>
      <w:r w:rsidRPr="00C30E93">
        <w:rPr>
          <w:rFonts w:asciiTheme="minorHAnsi" w:hAnsiTheme="minorHAnsi" w:cstheme="minorHAnsi"/>
          <w:bCs/>
          <w:lang w:val="sr-Cyrl-CS"/>
        </w:rPr>
        <w:t xml:space="preserve"> основне школе на територији </w:t>
      </w:r>
      <w:r w:rsidRPr="00C30E93">
        <w:rPr>
          <w:rFonts w:asciiTheme="minorHAnsi" w:hAnsiTheme="minorHAnsi" w:cstheme="minorHAnsi"/>
          <w:b/>
          <w:bCs/>
          <w:lang w:val="sr-Cyrl-CS"/>
        </w:rPr>
        <w:t>две</w:t>
      </w:r>
      <w:r w:rsidRPr="00C30E93">
        <w:rPr>
          <w:rFonts w:asciiTheme="minorHAnsi" w:hAnsiTheme="minorHAnsi" w:cstheme="minorHAnsi"/>
          <w:bCs/>
          <w:lang w:val="sr-Cyrl-CS"/>
        </w:rPr>
        <w:t xml:space="preserve"> </w:t>
      </w:r>
      <w:r w:rsidRPr="00C30E93">
        <w:rPr>
          <w:rFonts w:asciiTheme="minorHAnsi" w:hAnsiTheme="minorHAnsi" w:cstheme="minorHAnsi"/>
          <w:b/>
          <w:bCs/>
          <w:lang w:val="sr-Cyrl-CS"/>
        </w:rPr>
        <w:t>(2)</w:t>
      </w:r>
      <w:r w:rsidRPr="00C30E93">
        <w:rPr>
          <w:rFonts w:asciiTheme="minorHAnsi" w:hAnsiTheme="minorHAnsi" w:cstheme="minorHAnsi"/>
          <w:bCs/>
          <w:lang w:val="sr-Cyrl-CS"/>
        </w:rPr>
        <w:t xml:space="preserve"> локалне самоуправе </w:t>
      </w:r>
      <w:r w:rsidRPr="00C30E93">
        <w:rPr>
          <w:rFonts w:asciiTheme="minorHAnsi" w:hAnsiTheme="minorHAnsi" w:cstheme="minorHAnsi"/>
          <w:bCs/>
          <w:lang w:val="sr-Cyrl-RS"/>
        </w:rPr>
        <w:t xml:space="preserve">(Бела Црква и Ковин) </w:t>
      </w:r>
      <w:r w:rsidRPr="00C30E93">
        <w:rPr>
          <w:rFonts w:asciiTheme="minorHAnsi" w:hAnsiTheme="minorHAnsi" w:cstheme="minorHAnsi"/>
          <w:bCs/>
          <w:lang w:val="sr-Cyrl-CS"/>
        </w:rPr>
        <w:t xml:space="preserve">за </w:t>
      </w:r>
      <w:r w:rsidRPr="00C30E93">
        <w:rPr>
          <w:rFonts w:asciiTheme="minorHAnsi" w:hAnsiTheme="minorHAnsi" w:cstheme="minorHAnsi"/>
          <w:b/>
          <w:bCs/>
          <w:lang w:val="sr-Cyrl-RS"/>
        </w:rPr>
        <w:t>205</w:t>
      </w:r>
      <w:r w:rsidRPr="00C30E93">
        <w:rPr>
          <w:rFonts w:asciiTheme="minorHAnsi" w:hAnsiTheme="minorHAnsi" w:cstheme="minorHAnsi"/>
          <w:bCs/>
          <w:lang w:val="sr-Cyrl-RS"/>
        </w:rPr>
        <w:t xml:space="preserve"> </w:t>
      </w:r>
      <w:r w:rsidRPr="00C30E93">
        <w:rPr>
          <w:rFonts w:asciiTheme="minorHAnsi" w:hAnsiTheme="minorHAnsi" w:cstheme="minorHAnsi"/>
          <w:bCs/>
          <w:lang w:val="sr-Cyrl-CS"/>
        </w:rPr>
        <w:t xml:space="preserve">ученика, што је у односу на прошлу школску годину </w:t>
      </w:r>
      <w:r w:rsidRPr="00C30E93">
        <w:rPr>
          <w:rFonts w:asciiTheme="minorHAnsi" w:hAnsiTheme="minorHAnsi" w:cstheme="minorHAnsi"/>
          <w:b/>
          <w:bCs/>
          <w:lang w:val="sr-Cyrl-CS"/>
        </w:rPr>
        <w:t>више</w:t>
      </w:r>
      <w:r w:rsidRPr="00C30E93">
        <w:rPr>
          <w:rFonts w:asciiTheme="minorHAnsi" w:hAnsiTheme="minorHAnsi" w:cstheme="minorHAnsi"/>
          <w:bCs/>
          <w:lang w:val="sr-Cyrl-CS"/>
        </w:rPr>
        <w:t xml:space="preserve"> за </w:t>
      </w:r>
      <w:r w:rsidRPr="00C30E93">
        <w:rPr>
          <w:rFonts w:asciiTheme="minorHAnsi" w:hAnsiTheme="minorHAnsi" w:cstheme="minorHAnsi"/>
          <w:b/>
          <w:bCs/>
          <w:lang w:val="sr-Cyrl-RS"/>
        </w:rPr>
        <w:t>25</w:t>
      </w:r>
      <w:r w:rsidRPr="00C30E93">
        <w:rPr>
          <w:rFonts w:asciiTheme="minorHAnsi" w:hAnsiTheme="minorHAnsi" w:cstheme="minorHAnsi"/>
          <w:bCs/>
          <w:lang w:val="sr-Cyrl-CS"/>
        </w:rPr>
        <w:t xml:space="preserve"> ученика </w:t>
      </w:r>
      <w:r w:rsidRPr="00C30E93">
        <w:rPr>
          <w:rFonts w:asciiTheme="minorHAnsi" w:hAnsiTheme="minorHAnsi" w:cstheme="minorHAnsi"/>
          <w:b/>
          <w:bCs/>
          <w:lang w:val="sr-Cyrl-CS"/>
        </w:rPr>
        <w:t>(</w:t>
      </w:r>
      <w:r w:rsidRPr="00C30E93">
        <w:rPr>
          <w:rFonts w:asciiTheme="minorHAnsi" w:hAnsiTheme="minorHAnsi" w:cstheme="minorHAnsi"/>
          <w:b/>
          <w:bCs/>
          <w:lang w:val="sr-Cyrl-RS"/>
        </w:rPr>
        <w:t>19</w:t>
      </w:r>
      <w:r w:rsidRPr="00C30E93">
        <w:rPr>
          <w:rFonts w:asciiTheme="minorHAnsi" w:hAnsiTheme="minorHAnsi" w:cstheme="minorHAnsi"/>
          <w:b/>
          <w:bCs/>
          <w:lang w:val="sr-Cyrl-CS"/>
        </w:rPr>
        <w:t xml:space="preserve">.89%),  </w:t>
      </w:r>
      <w:r w:rsidRPr="00C30E93">
        <w:rPr>
          <w:rFonts w:asciiTheme="minorHAnsi" w:hAnsiTheme="minorHAnsi" w:cstheme="minorHAnsi"/>
          <w:bCs/>
          <w:lang w:val="sr-Cyrl-CS"/>
        </w:rPr>
        <w:t xml:space="preserve">док је број </w:t>
      </w:r>
      <w:r w:rsidRPr="00C30E93">
        <w:rPr>
          <w:rFonts w:asciiTheme="minorHAnsi" w:hAnsiTheme="minorHAnsi" w:cstheme="minorHAnsi"/>
          <w:bCs/>
          <w:lang w:val="sr-Cyrl-RS"/>
        </w:rPr>
        <w:t xml:space="preserve">школа и </w:t>
      </w:r>
      <w:r w:rsidRPr="00C30E93">
        <w:rPr>
          <w:rFonts w:asciiTheme="minorHAnsi" w:hAnsiTheme="minorHAnsi" w:cstheme="minorHAnsi"/>
          <w:bCs/>
          <w:lang w:val="sr-Cyrl-CS"/>
        </w:rPr>
        <w:t xml:space="preserve">локалних самоуправа у којима се организује овај вид наставе остао </w:t>
      </w:r>
      <w:r w:rsidRPr="00C30E93">
        <w:rPr>
          <w:rFonts w:asciiTheme="minorHAnsi" w:hAnsiTheme="minorHAnsi" w:cstheme="minorHAnsi"/>
          <w:b/>
          <w:bCs/>
          <w:lang w:val="sr-Cyrl-CS"/>
        </w:rPr>
        <w:t>исти</w:t>
      </w:r>
      <w:r w:rsidRPr="00C30E93">
        <w:rPr>
          <w:rFonts w:asciiTheme="minorHAnsi" w:hAnsiTheme="minorHAnsi" w:cstheme="minorHAnsi"/>
          <w:bCs/>
          <w:lang w:val="sr-Cyrl-CS"/>
        </w:rPr>
        <w:t xml:space="preserve">. </w:t>
      </w:r>
    </w:p>
    <w:p w14:paraId="44C63F2C" w14:textId="77777777" w:rsidR="00623B66" w:rsidRPr="00C30E93" w:rsidRDefault="00623B66" w:rsidP="00623B66">
      <w:pPr>
        <w:ind w:firstLine="720"/>
        <w:contextualSpacing/>
        <w:jc w:val="both"/>
        <w:rPr>
          <w:rFonts w:asciiTheme="minorHAnsi" w:hAnsiTheme="minorHAnsi" w:cstheme="minorHAnsi"/>
          <w:b/>
          <w:bCs/>
          <w:lang w:val="sr-Cyrl-CS"/>
        </w:rPr>
      </w:pPr>
    </w:p>
    <w:p w14:paraId="04724145" w14:textId="77777777" w:rsidR="00623B66" w:rsidRPr="00C30E93" w:rsidRDefault="00623B66" w:rsidP="00623B66">
      <w:pPr>
        <w:ind w:firstLine="720"/>
        <w:contextualSpacing/>
        <w:jc w:val="both"/>
        <w:rPr>
          <w:rFonts w:asciiTheme="minorHAnsi" w:hAnsiTheme="minorHAnsi" w:cstheme="minorHAnsi"/>
          <w:bCs/>
          <w:lang w:val="sr-Cyrl-RS"/>
        </w:rPr>
      </w:pPr>
      <w:r w:rsidRPr="00C30E93">
        <w:rPr>
          <w:rFonts w:asciiTheme="minorHAnsi" w:hAnsiTheme="minorHAnsi" w:cstheme="minorHAnsi"/>
          <w:b/>
          <w:bCs/>
          <w:lang w:val="sr-Cyrl-CS"/>
        </w:rPr>
        <w:t>Македонски језик са елементима националне културе</w:t>
      </w:r>
      <w:r w:rsidRPr="00C30E93">
        <w:rPr>
          <w:rFonts w:asciiTheme="minorHAnsi" w:hAnsiTheme="minorHAnsi" w:cstheme="minorHAnsi"/>
          <w:bCs/>
          <w:lang w:val="sr-Cyrl-CS"/>
        </w:rPr>
        <w:t xml:space="preserve"> организује се у</w:t>
      </w:r>
      <w:r w:rsidRPr="00C30E93">
        <w:rPr>
          <w:rFonts w:asciiTheme="minorHAnsi" w:hAnsiTheme="minorHAnsi" w:cstheme="minorHAnsi"/>
          <w:b/>
          <w:bCs/>
          <w:lang w:val="sr-Cyrl-CS"/>
        </w:rPr>
        <w:t xml:space="preserve"> </w:t>
      </w:r>
      <w:r w:rsidRPr="00C30E93">
        <w:rPr>
          <w:rFonts w:asciiTheme="minorHAnsi" w:hAnsiTheme="minorHAnsi" w:cstheme="minorHAnsi"/>
          <w:b/>
          <w:bCs/>
          <w:lang w:val="sr-Cyrl-RS"/>
        </w:rPr>
        <w:t xml:space="preserve">осам (8) </w:t>
      </w:r>
      <w:r w:rsidRPr="00C30E93">
        <w:rPr>
          <w:rFonts w:asciiTheme="minorHAnsi" w:hAnsiTheme="minorHAnsi" w:cstheme="minorHAnsi"/>
          <w:bCs/>
          <w:lang w:val="sr-Cyrl-CS"/>
        </w:rPr>
        <w:t xml:space="preserve">основних школа на територији </w:t>
      </w:r>
      <w:r w:rsidRPr="00C30E93">
        <w:rPr>
          <w:rFonts w:asciiTheme="minorHAnsi" w:hAnsiTheme="minorHAnsi" w:cstheme="minorHAnsi"/>
          <w:b/>
          <w:bCs/>
          <w:lang w:val="sr-Cyrl-RS"/>
        </w:rPr>
        <w:t xml:space="preserve">четири (4) </w:t>
      </w:r>
      <w:r w:rsidRPr="00C30E93">
        <w:rPr>
          <w:rFonts w:asciiTheme="minorHAnsi" w:hAnsiTheme="minorHAnsi" w:cstheme="minorHAnsi"/>
          <w:bCs/>
          <w:lang w:val="sr-Cyrl-CS"/>
        </w:rPr>
        <w:t>локалн</w:t>
      </w:r>
      <w:r w:rsidRPr="00C30E93">
        <w:rPr>
          <w:rFonts w:asciiTheme="minorHAnsi" w:hAnsiTheme="minorHAnsi" w:cstheme="minorHAnsi"/>
          <w:bCs/>
          <w:lang w:val="sr-Cyrl-RS"/>
        </w:rPr>
        <w:t>е</w:t>
      </w:r>
      <w:r w:rsidRPr="00C30E93">
        <w:rPr>
          <w:rFonts w:asciiTheme="minorHAnsi" w:hAnsiTheme="minorHAnsi" w:cstheme="minorHAnsi"/>
          <w:bCs/>
          <w:lang w:val="sr-Cyrl-CS"/>
        </w:rPr>
        <w:t xml:space="preserve"> самоуправ</w:t>
      </w:r>
      <w:r w:rsidRPr="00C30E93">
        <w:rPr>
          <w:rFonts w:asciiTheme="minorHAnsi" w:hAnsiTheme="minorHAnsi" w:cstheme="minorHAnsi"/>
          <w:bCs/>
          <w:lang w:val="sr-Cyrl-RS"/>
        </w:rPr>
        <w:t>е (Вршац, Нови Сад, Панчево и Пландиште)</w:t>
      </w:r>
      <w:r w:rsidRPr="00C30E93">
        <w:rPr>
          <w:rFonts w:asciiTheme="minorHAnsi" w:hAnsiTheme="minorHAnsi" w:cstheme="minorHAnsi"/>
          <w:bCs/>
          <w:lang w:val="sr-Cyrl-CS"/>
        </w:rPr>
        <w:t xml:space="preserve"> за </w:t>
      </w:r>
      <w:r w:rsidRPr="00C30E93">
        <w:rPr>
          <w:rFonts w:asciiTheme="minorHAnsi" w:hAnsiTheme="minorHAnsi" w:cstheme="minorHAnsi"/>
          <w:b/>
          <w:bCs/>
          <w:lang w:val="sr-Cyrl-RS"/>
        </w:rPr>
        <w:t>103</w:t>
      </w:r>
      <w:r w:rsidRPr="00C30E93">
        <w:rPr>
          <w:rFonts w:asciiTheme="minorHAnsi" w:hAnsiTheme="minorHAnsi" w:cstheme="minorHAnsi"/>
          <w:bCs/>
          <w:lang w:val="sr-Cyrl-RS"/>
        </w:rPr>
        <w:t xml:space="preserve"> </w:t>
      </w:r>
      <w:r w:rsidRPr="00C30E93">
        <w:rPr>
          <w:rFonts w:asciiTheme="minorHAnsi" w:hAnsiTheme="minorHAnsi" w:cstheme="minorHAnsi"/>
          <w:bCs/>
          <w:lang w:val="sr-Cyrl-CS"/>
        </w:rPr>
        <w:t xml:space="preserve">ученика, што је у односу на прошлу школску годину </w:t>
      </w:r>
      <w:r w:rsidRPr="00C30E93">
        <w:rPr>
          <w:rFonts w:asciiTheme="minorHAnsi" w:hAnsiTheme="minorHAnsi" w:cstheme="minorHAnsi"/>
          <w:b/>
          <w:bCs/>
          <w:lang w:val="sr-Cyrl-CS"/>
        </w:rPr>
        <w:t>више</w:t>
      </w:r>
      <w:r w:rsidRPr="00C30E93">
        <w:rPr>
          <w:rFonts w:asciiTheme="minorHAnsi" w:hAnsiTheme="minorHAnsi" w:cstheme="minorHAnsi"/>
          <w:bCs/>
          <w:lang w:val="sr-Cyrl-CS"/>
        </w:rPr>
        <w:t xml:space="preserve"> за по </w:t>
      </w:r>
      <w:r w:rsidRPr="00C30E93">
        <w:rPr>
          <w:rFonts w:asciiTheme="minorHAnsi" w:hAnsiTheme="minorHAnsi" w:cstheme="minorHAnsi"/>
          <w:b/>
          <w:bCs/>
          <w:lang w:val="sr-Cyrl-RS"/>
        </w:rPr>
        <w:t>једну (1)</w:t>
      </w:r>
      <w:r w:rsidRPr="00C30E93">
        <w:rPr>
          <w:rFonts w:asciiTheme="minorHAnsi" w:hAnsiTheme="minorHAnsi" w:cstheme="minorHAnsi"/>
          <w:bCs/>
          <w:lang w:val="sr-Cyrl-RS"/>
        </w:rPr>
        <w:t xml:space="preserve"> школу и локалну самоуправу у којима се организује овај вид наставе, док је број ученика </w:t>
      </w:r>
      <w:r w:rsidRPr="00C30E93">
        <w:rPr>
          <w:rFonts w:asciiTheme="minorHAnsi" w:hAnsiTheme="minorHAnsi" w:cstheme="minorHAnsi"/>
          <w:b/>
          <w:bCs/>
          <w:lang w:val="sr-Cyrl-RS"/>
        </w:rPr>
        <w:t>повећан</w:t>
      </w:r>
      <w:r w:rsidRPr="00C30E93">
        <w:rPr>
          <w:rFonts w:asciiTheme="minorHAnsi" w:hAnsiTheme="minorHAnsi" w:cstheme="minorHAnsi"/>
          <w:bCs/>
          <w:lang w:val="sr-Cyrl-RS"/>
        </w:rPr>
        <w:t xml:space="preserve"> за </w:t>
      </w:r>
      <w:r w:rsidRPr="00C30E93">
        <w:rPr>
          <w:rFonts w:asciiTheme="minorHAnsi" w:hAnsiTheme="minorHAnsi" w:cstheme="minorHAnsi"/>
          <w:b/>
          <w:bCs/>
          <w:lang w:val="sr-Cyrl-RS"/>
        </w:rPr>
        <w:t xml:space="preserve">42 </w:t>
      </w:r>
      <w:r w:rsidRPr="00C30E93">
        <w:rPr>
          <w:rFonts w:asciiTheme="minorHAnsi" w:hAnsiTheme="minorHAnsi" w:cstheme="minorHAnsi"/>
          <w:bCs/>
          <w:lang w:val="sr-Cyrl-RS"/>
        </w:rPr>
        <w:t>или</w:t>
      </w:r>
      <w:r w:rsidRPr="00C30E93">
        <w:rPr>
          <w:rFonts w:asciiTheme="minorHAnsi" w:hAnsiTheme="minorHAnsi" w:cstheme="minorHAnsi"/>
          <w:bCs/>
          <w:lang w:val="sr-Cyrl-CS"/>
        </w:rPr>
        <w:t xml:space="preserve"> </w:t>
      </w:r>
      <w:r w:rsidRPr="00C30E93">
        <w:rPr>
          <w:rFonts w:asciiTheme="minorHAnsi" w:hAnsiTheme="minorHAnsi" w:cstheme="minorHAnsi"/>
          <w:b/>
          <w:bCs/>
          <w:lang w:val="sr-Cyrl-CS"/>
        </w:rPr>
        <w:t>68.8</w:t>
      </w:r>
      <w:r w:rsidRPr="00C30E93">
        <w:rPr>
          <w:rFonts w:asciiTheme="minorHAnsi" w:hAnsiTheme="minorHAnsi" w:cstheme="minorHAnsi"/>
          <w:b/>
          <w:bCs/>
          <w:lang w:val="sr-Cyrl-RS"/>
        </w:rPr>
        <w:t>5</w:t>
      </w:r>
      <w:r w:rsidRPr="00C30E93">
        <w:rPr>
          <w:rFonts w:asciiTheme="minorHAnsi" w:hAnsiTheme="minorHAnsi" w:cstheme="minorHAnsi"/>
          <w:b/>
          <w:bCs/>
          <w:lang w:val="sr-Cyrl-CS"/>
        </w:rPr>
        <w:t>%</w:t>
      </w:r>
      <w:r w:rsidRPr="00C30E93">
        <w:rPr>
          <w:rFonts w:asciiTheme="minorHAnsi" w:hAnsiTheme="minorHAnsi" w:cstheme="minorHAnsi"/>
          <w:bCs/>
          <w:lang w:val="sr-Cyrl-CS"/>
        </w:rPr>
        <w:t xml:space="preserve">. </w:t>
      </w:r>
    </w:p>
    <w:p w14:paraId="2E3EB614" w14:textId="77777777" w:rsidR="00623B66" w:rsidRPr="00C30E93" w:rsidRDefault="00623B66" w:rsidP="00623B66">
      <w:pPr>
        <w:ind w:firstLine="720"/>
        <w:contextualSpacing/>
        <w:jc w:val="both"/>
        <w:rPr>
          <w:rFonts w:asciiTheme="minorHAnsi" w:hAnsiTheme="minorHAnsi" w:cstheme="minorHAnsi"/>
          <w:b/>
          <w:bCs/>
          <w:lang w:val="sr-Cyrl-CS"/>
        </w:rPr>
      </w:pPr>
    </w:p>
    <w:p w14:paraId="36DBF814" w14:textId="77777777" w:rsidR="00623B66" w:rsidRPr="00C30E93" w:rsidRDefault="00623B66" w:rsidP="00623B66">
      <w:pPr>
        <w:ind w:firstLine="720"/>
        <w:contextualSpacing/>
        <w:jc w:val="both"/>
        <w:rPr>
          <w:rFonts w:asciiTheme="minorHAnsi" w:hAnsiTheme="minorHAnsi" w:cstheme="minorHAnsi"/>
          <w:b/>
          <w:bCs/>
          <w:lang w:val="sr-Cyrl-CS"/>
        </w:rPr>
      </w:pPr>
      <w:r w:rsidRPr="00C30E93">
        <w:rPr>
          <w:rFonts w:asciiTheme="minorHAnsi" w:hAnsiTheme="minorHAnsi" w:cstheme="minorHAnsi"/>
          <w:b/>
          <w:bCs/>
          <w:lang w:val="sr-Cyrl-CS"/>
        </w:rPr>
        <w:t>Ромски језик са елементима националне културе</w:t>
      </w:r>
      <w:r w:rsidRPr="00C30E93">
        <w:rPr>
          <w:rFonts w:asciiTheme="minorHAnsi" w:hAnsiTheme="minorHAnsi" w:cstheme="minorHAnsi"/>
          <w:bCs/>
          <w:lang w:val="sr-Cyrl-CS"/>
        </w:rPr>
        <w:t xml:space="preserve"> остварује се у</w:t>
      </w:r>
      <w:r w:rsidRPr="00C30E93">
        <w:rPr>
          <w:rFonts w:asciiTheme="minorHAnsi" w:hAnsiTheme="minorHAnsi" w:cstheme="minorHAnsi"/>
          <w:b/>
          <w:bCs/>
          <w:lang w:val="sr-Cyrl-CS"/>
        </w:rPr>
        <w:t xml:space="preserve"> </w:t>
      </w:r>
      <w:r w:rsidRPr="00C30E93">
        <w:rPr>
          <w:rFonts w:asciiTheme="minorHAnsi" w:hAnsiTheme="minorHAnsi" w:cstheme="minorHAnsi"/>
          <w:b/>
          <w:bCs/>
          <w:lang w:val="sr-Cyrl-RS"/>
        </w:rPr>
        <w:t xml:space="preserve">23 </w:t>
      </w:r>
      <w:r w:rsidRPr="00C30E93">
        <w:rPr>
          <w:rFonts w:asciiTheme="minorHAnsi" w:hAnsiTheme="minorHAnsi" w:cstheme="minorHAnsi"/>
          <w:bCs/>
          <w:lang w:val="sr-Cyrl-CS"/>
        </w:rPr>
        <w:t>основн</w:t>
      </w:r>
      <w:r w:rsidRPr="00C30E93">
        <w:rPr>
          <w:rFonts w:asciiTheme="minorHAnsi" w:hAnsiTheme="minorHAnsi" w:cstheme="minorHAnsi"/>
          <w:bCs/>
          <w:lang w:val="sr-Cyrl-RS"/>
        </w:rPr>
        <w:t xml:space="preserve">е </w:t>
      </w:r>
      <w:r w:rsidRPr="00C30E93">
        <w:rPr>
          <w:rFonts w:asciiTheme="minorHAnsi" w:hAnsiTheme="minorHAnsi" w:cstheme="minorHAnsi"/>
          <w:bCs/>
          <w:lang w:val="sr-Cyrl-CS"/>
        </w:rPr>
        <w:t>школ</w:t>
      </w:r>
      <w:r w:rsidRPr="00C30E93">
        <w:rPr>
          <w:rFonts w:asciiTheme="minorHAnsi" w:hAnsiTheme="minorHAnsi" w:cstheme="minorHAnsi"/>
          <w:bCs/>
          <w:lang w:val="sr-Cyrl-RS"/>
        </w:rPr>
        <w:t>е</w:t>
      </w:r>
      <w:r w:rsidRPr="00C30E93">
        <w:rPr>
          <w:rFonts w:asciiTheme="minorHAnsi" w:hAnsiTheme="minorHAnsi" w:cstheme="minorHAnsi"/>
          <w:bCs/>
          <w:lang w:val="sr-Cyrl-CS"/>
        </w:rPr>
        <w:t>, распоређен</w:t>
      </w:r>
      <w:r w:rsidRPr="00C30E93">
        <w:rPr>
          <w:rFonts w:asciiTheme="minorHAnsi" w:hAnsiTheme="minorHAnsi" w:cstheme="minorHAnsi"/>
          <w:bCs/>
          <w:lang w:val="sr-Cyrl-RS"/>
        </w:rPr>
        <w:t>е</w:t>
      </w:r>
      <w:r w:rsidRPr="00C30E93">
        <w:rPr>
          <w:rFonts w:asciiTheme="minorHAnsi" w:hAnsiTheme="minorHAnsi" w:cstheme="minorHAnsi"/>
          <w:bCs/>
          <w:lang w:val="sr-Cyrl-CS"/>
        </w:rPr>
        <w:t xml:space="preserve"> на територији </w:t>
      </w:r>
      <w:r w:rsidRPr="00C30E93">
        <w:rPr>
          <w:rFonts w:asciiTheme="minorHAnsi" w:hAnsiTheme="minorHAnsi" w:cstheme="minorHAnsi"/>
          <w:b/>
          <w:bCs/>
          <w:lang w:val="sr-Cyrl-RS"/>
        </w:rPr>
        <w:t>12</w:t>
      </w:r>
      <w:r w:rsidRPr="00C30E93">
        <w:rPr>
          <w:rFonts w:asciiTheme="minorHAnsi" w:hAnsiTheme="minorHAnsi" w:cstheme="minorHAnsi"/>
          <w:bCs/>
          <w:lang w:val="sr-Cyrl-CS"/>
        </w:rPr>
        <w:t xml:space="preserve"> локалних самоуправа </w:t>
      </w:r>
      <w:r w:rsidRPr="00C30E93">
        <w:rPr>
          <w:rFonts w:asciiTheme="minorHAnsi" w:hAnsiTheme="minorHAnsi" w:cstheme="minorHAnsi"/>
          <w:bCs/>
          <w:lang w:val="sr-Cyrl-RS"/>
        </w:rPr>
        <w:t xml:space="preserve">(Алибунар, Бач, Бачка Паланка, Вршац, Жабаљ, Зрењанин, Кикинда, Ковачица, Ковин, Нови Сад, Оџаци и Сремска Митровица) </w:t>
      </w:r>
      <w:r w:rsidRPr="00C30E93">
        <w:rPr>
          <w:rFonts w:asciiTheme="minorHAnsi" w:hAnsiTheme="minorHAnsi" w:cstheme="minorHAnsi"/>
          <w:bCs/>
          <w:lang w:val="sr-Cyrl-CS"/>
        </w:rPr>
        <w:t xml:space="preserve">за </w:t>
      </w:r>
      <w:r w:rsidRPr="00C30E93">
        <w:rPr>
          <w:rFonts w:asciiTheme="minorHAnsi" w:hAnsiTheme="minorHAnsi" w:cstheme="minorHAnsi"/>
          <w:b/>
          <w:bCs/>
          <w:lang w:val="sr-Cyrl-RS"/>
        </w:rPr>
        <w:t>977</w:t>
      </w:r>
      <w:r w:rsidRPr="00C30E93">
        <w:rPr>
          <w:rFonts w:asciiTheme="minorHAnsi" w:hAnsiTheme="minorHAnsi" w:cstheme="minorHAnsi"/>
          <w:bCs/>
          <w:lang w:val="sr-Cyrl-RS"/>
        </w:rPr>
        <w:t xml:space="preserve"> </w:t>
      </w:r>
      <w:r w:rsidRPr="00C30E93">
        <w:rPr>
          <w:rFonts w:asciiTheme="minorHAnsi" w:hAnsiTheme="minorHAnsi" w:cstheme="minorHAnsi"/>
          <w:bCs/>
          <w:lang w:val="sr-Cyrl-CS"/>
        </w:rPr>
        <w:t xml:space="preserve">ученика, што је у односу на прошлу школску годину </w:t>
      </w:r>
      <w:r w:rsidRPr="00C30E93">
        <w:rPr>
          <w:rFonts w:asciiTheme="minorHAnsi" w:hAnsiTheme="minorHAnsi" w:cstheme="minorHAnsi"/>
          <w:b/>
          <w:bCs/>
          <w:lang w:val="sr-Cyrl-RS"/>
        </w:rPr>
        <w:t>више</w:t>
      </w:r>
      <w:r w:rsidRPr="00C30E93">
        <w:rPr>
          <w:rFonts w:asciiTheme="minorHAnsi" w:hAnsiTheme="minorHAnsi" w:cstheme="minorHAnsi"/>
          <w:bCs/>
          <w:lang w:val="sr-Cyrl-CS"/>
        </w:rPr>
        <w:t xml:space="preserve"> за </w:t>
      </w:r>
      <w:r w:rsidRPr="00C30E93">
        <w:rPr>
          <w:rFonts w:asciiTheme="minorHAnsi" w:hAnsiTheme="minorHAnsi" w:cstheme="minorHAnsi"/>
          <w:b/>
          <w:bCs/>
          <w:lang w:val="sr-Cyrl-RS"/>
        </w:rPr>
        <w:t>128</w:t>
      </w:r>
      <w:r w:rsidRPr="00C30E93">
        <w:rPr>
          <w:rFonts w:asciiTheme="minorHAnsi" w:hAnsiTheme="minorHAnsi" w:cstheme="minorHAnsi"/>
          <w:bCs/>
          <w:lang w:val="sr-Cyrl-CS"/>
        </w:rPr>
        <w:t xml:space="preserve"> ученика </w:t>
      </w:r>
      <w:r w:rsidRPr="00C30E93">
        <w:rPr>
          <w:rFonts w:asciiTheme="minorHAnsi" w:hAnsiTheme="minorHAnsi" w:cstheme="minorHAnsi"/>
          <w:b/>
          <w:bCs/>
          <w:lang w:val="sr-Cyrl-CS"/>
        </w:rPr>
        <w:t>(</w:t>
      </w:r>
      <w:r w:rsidRPr="00C30E93">
        <w:rPr>
          <w:rFonts w:asciiTheme="minorHAnsi" w:hAnsiTheme="minorHAnsi" w:cstheme="minorHAnsi"/>
          <w:b/>
          <w:bCs/>
          <w:lang w:val="sr-Cyrl-RS"/>
        </w:rPr>
        <w:t>15</w:t>
      </w:r>
      <w:r w:rsidRPr="00C30E93">
        <w:rPr>
          <w:rFonts w:asciiTheme="minorHAnsi" w:hAnsiTheme="minorHAnsi" w:cstheme="minorHAnsi"/>
          <w:b/>
          <w:bCs/>
          <w:lang w:val="sr-Cyrl-CS"/>
        </w:rPr>
        <w:t>.</w:t>
      </w:r>
      <w:r w:rsidRPr="00C30E93">
        <w:rPr>
          <w:rFonts w:asciiTheme="minorHAnsi" w:hAnsiTheme="minorHAnsi" w:cstheme="minorHAnsi"/>
          <w:b/>
          <w:bCs/>
          <w:lang w:val="sr-Cyrl-RS"/>
        </w:rPr>
        <w:t>08</w:t>
      </w:r>
      <w:r w:rsidRPr="00C30E93">
        <w:rPr>
          <w:rFonts w:asciiTheme="minorHAnsi" w:hAnsiTheme="minorHAnsi" w:cstheme="minorHAnsi"/>
          <w:b/>
          <w:bCs/>
          <w:lang w:val="sr-Cyrl-CS"/>
        </w:rPr>
        <w:t xml:space="preserve">%), </w:t>
      </w:r>
      <w:r w:rsidRPr="00C30E93">
        <w:rPr>
          <w:rFonts w:asciiTheme="minorHAnsi" w:hAnsiTheme="minorHAnsi" w:cstheme="minorHAnsi"/>
          <w:bCs/>
          <w:lang w:val="sr-Cyrl-RS"/>
        </w:rPr>
        <w:t>док је</w:t>
      </w:r>
      <w:r w:rsidRPr="00C30E93">
        <w:rPr>
          <w:rFonts w:asciiTheme="minorHAnsi" w:hAnsiTheme="minorHAnsi" w:cstheme="minorHAnsi"/>
          <w:bCs/>
          <w:lang w:val="sr-Cyrl-CS"/>
        </w:rPr>
        <w:t xml:space="preserve"> број школа и</w:t>
      </w:r>
      <w:r w:rsidRPr="00C30E93">
        <w:rPr>
          <w:rFonts w:asciiTheme="minorHAnsi" w:hAnsiTheme="minorHAnsi" w:cstheme="minorHAnsi"/>
          <w:b/>
          <w:bCs/>
          <w:lang w:val="sr-Cyrl-CS"/>
        </w:rPr>
        <w:t xml:space="preserve"> </w:t>
      </w:r>
      <w:r w:rsidRPr="00C30E93">
        <w:rPr>
          <w:rFonts w:asciiTheme="minorHAnsi" w:hAnsiTheme="minorHAnsi" w:cstheme="minorHAnsi"/>
          <w:bCs/>
          <w:lang w:val="sr-Cyrl-RS"/>
        </w:rPr>
        <w:t>локалних самоуправа у којима се организује овај вид наставе</w:t>
      </w:r>
      <w:r w:rsidRPr="00C30E93">
        <w:rPr>
          <w:rFonts w:asciiTheme="minorHAnsi" w:hAnsiTheme="minorHAnsi" w:cstheme="minorHAnsi"/>
          <w:b/>
          <w:bCs/>
          <w:lang w:val="sr-Cyrl-CS"/>
        </w:rPr>
        <w:t xml:space="preserve"> смањен</w:t>
      </w:r>
      <w:r w:rsidRPr="00C30E93">
        <w:rPr>
          <w:rFonts w:asciiTheme="minorHAnsi" w:hAnsiTheme="minorHAnsi" w:cstheme="minorHAnsi"/>
          <w:bCs/>
          <w:lang w:val="sr-Cyrl-RS"/>
        </w:rPr>
        <w:t xml:space="preserve"> за по </w:t>
      </w:r>
      <w:r w:rsidRPr="00C30E93">
        <w:rPr>
          <w:rFonts w:asciiTheme="minorHAnsi" w:hAnsiTheme="minorHAnsi" w:cstheme="minorHAnsi"/>
          <w:b/>
          <w:bCs/>
          <w:lang w:val="sr-Cyrl-RS"/>
        </w:rPr>
        <w:t>четири (4)</w:t>
      </w:r>
      <w:r w:rsidRPr="00C30E93">
        <w:rPr>
          <w:rFonts w:asciiTheme="minorHAnsi" w:hAnsiTheme="minorHAnsi" w:cstheme="minorHAnsi"/>
          <w:bCs/>
          <w:lang w:val="sr-Cyrl-RS"/>
        </w:rPr>
        <w:t>.</w:t>
      </w:r>
    </w:p>
    <w:p w14:paraId="2FC8F6CD" w14:textId="77777777" w:rsidR="00623B66" w:rsidRPr="00C30E93" w:rsidRDefault="00623B66" w:rsidP="00623B66">
      <w:pPr>
        <w:contextualSpacing/>
        <w:jc w:val="both"/>
        <w:rPr>
          <w:rFonts w:asciiTheme="minorHAnsi" w:hAnsiTheme="minorHAnsi" w:cstheme="minorHAnsi"/>
          <w:b/>
          <w:bCs/>
          <w:lang w:val="sr-Cyrl-RS"/>
        </w:rPr>
      </w:pPr>
    </w:p>
    <w:p w14:paraId="4BB0E0A7" w14:textId="77777777" w:rsidR="00623B66" w:rsidRPr="00C30E93" w:rsidRDefault="00623B66" w:rsidP="00623B66">
      <w:pPr>
        <w:ind w:firstLine="720"/>
        <w:contextualSpacing/>
        <w:jc w:val="both"/>
        <w:rPr>
          <w:rFonts w:asciiTheme="minorHAnsi" w:hAnsiTheme="minorHAnsi" w:cstheme="minorHAnsi"/>
          <w:b/>
          <w:bCs/>
          <w:lang w:val="sr-Cyrl-CS"/>
        </w:rPr>
      </w:pPr>
      <w:r w:rsidRPr="00C30E93">
        <w:rPr>
          <w:rFonts w:asciiTheme="minorHAnsi" w:hAnsiTheme="minorHAnsi" w:cstheme="minorHAnsi"/>
          <w:b/>
          <w:bCs/>
          <w:lang w:val="sr-Cyrl-RS"/>
        </w:rPr>
        <w:t>Немачки</w:t>
      </w:r>
      <w:r w:rsidRPr="00C30E93">
        <w:rPr>
          <w:rFonts w:asciiTheme="minorHAnsi" w:hAnsiTheme="minorHAnsi" w:cstheme="minorHAnsi"/>
          <w:b/>
          <w:bCs/>
          <w:lang w:val="sr-Cyrl-CS"/>
        </w:rPr>
        <w:t xml:space="preserve"> језик са елементима националне културе</w:t>
      </w:r>
      <w:r w:rsidRPr="00C30E93">
        <w:rPr>
          <w:rFonts w:asciiTheme="minorHAnsi" w:hAnsiTheme="minorHAnsi" w:cstheme="minorHAnsi"/>
          <w:bCs/>
          <w:lang w:val="sr-Cyrl-CS"/>
        </w:rPr>
        <w:t xml:space="preserve"> организује се у</w:t>
      </w:r>
      <w:r w:rsidRPr="00C30E93">
        <w:rPr>
          <w:rFonts w:asciiTheme="minorHAnsi" w:hAnsiTheme="minorHAnsi" w:cstheme="minorHAnsi"/>
          <w:b/>
          <w:bCs/>
          <w:lang w:val="sr-Cyrl-CS"/>
        </w:rPr>
        <w:t xml:space="preserve"> 14</w:t>
      </w:r>
      <w:r w:rsidRPr="00C30E93">
        <w:rPr>
          <w:rFonts w:asciiTheme="minorHAnsi" w:hAnsiTheme="minorHAnsi" w:cstheme="minorHAnsi"/>
          <w:bCs/>
          <w:lang w:val="sr-Cyrl-CS"/>
        </w:rPr>
        <w:t xml:space="preserve"> основних школа на територији </w:t>
      </w:r>
      <w:r w:rsidRPr="00C30E93">
        <w:rPr>
          <w:rFonts w:asciiTheme="minorHAnsi" w:hAnsiTheme="minorHAnsi" w:cstheme="minorHAnsi"/>
          <w:b/>
          <w:bCs/>
          <w:lang w:val="sr-Cyrl-CS"/>
        </w:rPr>
        <w:t>осам</w:t>
      </w:r>
      <w:r w:rsidRPr="00C30E93">
        <w:rPr>
          <w:rFonts w:asciiTheme="minorHAnsi" w:hAnsiTheme="minorHAnsi" w:cstheme="minorHAnsi"/>
          <w:bCs/>
          <w:lang w:val="sr-Cyrl-CS"/>
        </w:rPr>
        <w:t xml:space="preserve"> </w:t>
      </w:r>
      <w:r w:rsidRPr="00C30E93">
        <w:rPr>
          <w:rFonts w:asciiTheme="minorHAnsi" w:hAnsiTheme="minorHAnsi" w:cstheme="minorHAnsi"/>
          <w:b/>
          <w:bCs/>
          <w:lang w:val="sr-Cyrl-CS"/>
        </w:rPr>
        <w:t>(8)</w:t>
      </w:r>
      <w:r w:rsidRPr="00C30E93">
        <w:rPr>
          <w:rFonts w:asciiTheme="minorHAnsi" w:hAnsiTheme="minorHAnsi" w:cstheme="minorHAnsi"/>
          <w:bCs/>
          <w:lang w:val="sr-Cyrl-CS"/>
        </w:rPr>
        <w:t xml:space="preserve"> локалних самоуправа</w:t>
      </w:r>
      <w:r w:rsidRPr="00C30E93">
        <w:rPr>
          <w:rFonts w:asciiTheme="minorHAnsi" w:hAnsiTheme="minorHAnsi" w:cstheme="minorHAnsi"/>
          <w:bCs/>
          <w:lang w:val="sr-Cyrl-RS"/>
        </w:rPr>
        <w:t xml:space="preserve"> (Врбас, Вршац, Нови Сад, Пландиште, Стара Пазова, Суботица и Темерин)</w:t>
      </w:r>
      <w:r w:rsidRPr="00C30E93">
        <w:rPr>
          <w:rFonts w:asciiTheme="minorHAnsi" w:hAnsiTheme="minorHAnsi" w:cstheme="minorHAnsi"/>
          <w:bCs/>
          <w:lang w:val="sr-Cyrl-CS"/>
        </w:rPr>
        <w:t xml:space="preserve"> за </w:t>
      </w:r>
      <w:r w:rsidRPr="00C30E93">
        <w:rPr>
          <w:rFonts w:asciiTheme="minorHAnsi" w:hAnsiTheme="minorHAnsi" w:cstheme="minorHAnsi"/>
          <w:b/>
          <w:bCs/>
          <w:lang w:val="sr-Cyrl-RS"/>
        </w:rPr>
        <w:t>1.103</w:t>
      </w:r>
      <w:r w:rsidRPr="00C30E93">
        <w:rPr>
          <w:rFonts w:asciiTheme="minorHAnsi" w:hAnsiTheme="minorHAnsi" w:cstheme="minorHAnsi"/>
          <w:bCs/>
          <w:lang w:val="sr-Cyrl-CS"/>
        </w:rPr>
        <w:t xml:space="preserve"> ученика, што је у односу на прошлу школску годину </w:t>
      </w:r>
      <w:r w:rsidRPr="00C30E93">
        <w:rPr>
          <w:rFonts w:asciiTheme="minorHAnsi" w:hAnsiTheme="minorHAnsi" w:cstheme="minorHAnsi"/>
          <w:b/>
          <w:bCs/>
          <w:lang w:val="sr-Cyrl-CS"/>
        </w:rPr>
        <w:t>више</w:t>
      </w:r>
      <w:r w:rsidRPr="00C30E93">
        <w:rPr>
          <w:rFonts w:asciiTheme="minorHAnsi" w:hAnsiTheme="minorHAnsi" w:cstheme="minorHAnsi"/>
          <w:bCs/>
          <w:lang w:val="sr-Cyrl-CS"/>
        </w:rPr>
        <w:t xml:space="preserve"> за по </w:t>
      </w:r>
      <w:r w:rsidRPr="00C30E93">
        <w:rPr>
          <w:rFonts w:asciiTheme="minorHAnsi" w:hAnsiTheme="minorHAnsi" w:cstheme="minorHAnsi"/>
          <w:b/>
          <w:bCs/>
          <w:lang w:val="sr-Cyrl-RS"/>
        </w:rPr>
        <w:t>две (2)</w:t>
      </w:r>
      <w:r w:rsidRPr="00C30E93">
        <w:rPr>
          <w:rFonts w:asciiTheme="minorHAnsi" w:hAnsiTheme="minorHAnsi" w:cstheme="minorHAnsi"/>
          <w:bCs/>
          <w:lang w:val="sr-Cyrl-RS"/>
        </w:rPr>
        <w:t xml:space="preserve"> школе и локалне самоуправе у којима се организује овај вид наставе, док је број ученика </w:t>
      </w:r>
      <w:r w:rsidRPr="00C30E93">
        <w:rPr>
          <w:rFonts w:asciiTheme="minorHAnsi" w:hAnsiTheme="minorHAnsi" w:cstheme="minorHAnsi"/>
          <w:b/>
          <w:bCs/>
          <w:lang w:val="sr-Cyrl-RS"/>
        </w:rPr>
        <w:t>повећан</w:t>
      </w:r>
      <w:r w:rsidRPr="00C30E93">
        <w:rPr>
          <w:rFonts w:asciiTheme="minorHAnsi" w:hAnsiTheme="minorHAnsi" w:cstheme="minorHAnsi"/>
          <w:bCs/>
          <w:lang w:val="sr-Cyrl-RS"/>
        </w:rPr>
        <w:t xml:space="preserve"> за </w:t>
      </w:r>
      <w:r w:rsidRPr="00C30E93">
        <w:rPr>
          <w:rFonts w:asciiTheme="minorHAnsi" w:hAnsiTheme="minorHAnsi" w:cstheme="minorHAnsi"/>
          <w:b/>
          <w:bCs/>
          <w:lang w:val="sr-Cyrl-RS"/>
        </w:rPr>
        <w:t xml:space="preserve">333 </w:t>
      </w:r>
      <w:r w:rsidRPr="00C30E93">
        <w:rPr>
          <w:rFonts w:asciiTheme="minorHAnsi" w:hAnsiTheme="minorHAnsi" w:cstheme="minorHAnsi"/>
          <w:bCs/>
          <w:lang w:val="sr-Cyrl-RS"/>
        </w:rPr>
        <w:t>или</w:t>
      </w:r>
      <w:r w:rsidRPr="00C30E93">
        <w:rPr>
          <w:rFonts w:asciiTheme="minorHAnsi" w:hAnsiTheme="minorHAnsi" w:cstheme="minorHAnsi"/>
          <w:bCs/>
          <w:lang w:val="sr-Cyrl-CS"/>
        </w:rPr>
        <w:t xml:space="preserve"> </w:t>
      </w:r>
      <w:r w:rsidRPr="00C30E93">
        <w:rPr>
          <w:rFonts w:asciiTheme="minorHAnsi" w:hAnsiTheme="minorHAnsi" w:cstheme="minorHAnsi"/>
          <w:b/>
          <w:bCs/>
          <w:lang w:val="sr-Cyrl-CS"/>
        </w:rPr>
        <w:t>43.</w:t>
      </w:r>
      <w:r w:rsidRPr="00C30E93">
        <w:rPr>
          <w:rFonts w:asciiTheme="minorHAnsi" w:hAnsiTheme="minorHAnsi" w:cstheme="minorHAnsi"/>
          <w:b/>
          <w:bCs/>
          <w:lang w:val="sr-Cyrl-RS"/>
        </w:rPr>
        <w:t>25</w:t>
      </w:r>
      <w:r w:rsidRPr="00C30E93">
        <w:rPr>
          <w:rFonts w:asciiTheme="minorHAnsi" w:hAnsiTheme="minorHAnsi" w:cstheme="minorHAnsi"/>
          <w:b/>
          <w:bCs/>
          <w:lang w:val="sr-Cyrl-CS"/>
        </w:rPr>
        <w:t>%</w:t>
      </w:r>
      <w:r w:rsidRPr="00C30E93">
        <w:rPr>
          <w:rFonts w:asciiTheme="minorHAnsi" w:hAnsiTheme="minorHAnsi" w:cstheme="minorHAnsi"/>
          <w:bCs/>
          <w:lang w:val="sr-Cyrl-CS"/>
        </w:rPr>
        <w:t>.</w:t>
      </w:r>
    </w:p>
    <w:p w14:paraId="5BA739C3" w14:textId="77777777" w:rsidR="00623B66" w:rsidRPr="00C30E93" w:rsidRDefault="00623B66" w:rsidP="00623B66">
      <w:pPr>
        <w:jc w:val="both"/>
        <w:rPr>
          <w:rFonts w:asciiTheme="minorHAnsi" w:hAnsiTheme="minorHAnsi" w:cstheme="minorHAnsi"/>
          <w:b/>
          <w:lang w:val="sr-Cyrl-RS"/>
        </w:rPr>
      </w:pPr>
    </w:p>
    <w:p w14:paraId="395FD88A" w14:textId="77777777" w:rsidR="00623B66" w:rsidRPr="00C30E93" w:rsidRDefault="00623B66" w:rsidP="00623B66">
      <w:pPr>
        <w:jc w:val="both"/>
        <w:rPr>
          <w:rFonts w:asciiTheme="minorHAnsi" w:hAnsiTheme="minorHAnsi" w:cstheme="minorHAnsi"/>
          <w:b/>
          <w:lang w:val="sr-Cyrl-RS"/>
        </w:rPr>
      </w:pPr>
    </w:p>
    <w:p w14:paraId="2D02F2C9" w14:textId="77777777" w:rsidR="00623B66" w:rsidRPr="00C30E93" w:rsidRDefault="00623B66" w:rsidP="00623B66">
      <w:pPr>
        <w:jc w:val="both"/>
        <w:rPr>
          <w:rFonts w:asciiTheme="minorHAnsi" w:hAnsiTheme="minorHAnsi" w:cstheme="minorHAnsi"/>
          <w:b/>
          <w:lang w:val="sr-Cyrl-RS"/>
        </w:rPr>
      </w:pPr>
    </w:p>
    <w:p w14:paraId="6528DBE3" w14:textId="77777777" w:rsidR="00623B66" w:rsidRPr="00C30E93" w:rsidRDefault="00623B66" w:rsidP="00623B66">
      <w:pPr>
        <w:jc w:val="both"/>
        <w:rPr>
          <w:rFonts w:asciiTheme="minorHAnsi" w:hAnsiTheme="minorHAnsi" w:cstheme="minorHAnsi"/>
          <w:b/>
          <w:lang w:val="sr-Cyrl-RS"/>
        </w:rPr>
      </w:pPr>
    </w:p>
    <w:p w14:paraId="6B888F9E" w14:textId="77777777" w:rsidR="00623B66" w:rsidRPr="00C30E93" w:rsidRDefault="00623B66" w:rsidP="00623B66">
      <w:pPr>
        <w:jc w:val="both"/>
        <w:rPr>
          <w:rFonts w:asciiTheme="minorHAnsi" w:hAnsiTheme="minorHAnsi" w:cstheme="minorHAnsi"/>
          <w:b/>
          <w:lang w:val="sr-Cyrl-RS"/>
        </w:rPr>
      </w:pPr>
    </w:p>
    <w:p w14:paraId="70FA9FC6" w14:textId="77777777" w:rsidR="00623B66" w:rsidRPr="00C30E93" w:rsidRDefault="00623B66" w:rsidP="00623B66">
      <w:pPr>
        <w:jc w:val="both"/>
        <w:rPr>
          <w:rFonts w:asciiTheme="minorHAnsi" w:hAnsiTheme="minorHAnsi" w:cstheme="minorHAnsi"/>
          <w:b/>
          <w:lang w:val="sr-Cyrl-RS"/>
        </w:rPr>
      </w:pPr>
    </w:p>
    <w:p w14:paraId="59D0670A" w14:textId="77777777" w:rsidR="00623B66" w:rsidRPr="00C30E93" w:rsidRDefault="00623B66" w:rsidP="00623B66">
      <w:pPr>
        <w:jc w:val="both"/>
        <w:rPr>
          <w:rFonts w:asciiTheme="minorHAnsi" w:hAnsiTheme="minorHAnsi" w:cstheme="minorHAnsi"/>
          <w:b/>
          <w:lang w:val="sr-Cyrl-RS"/>
        </w:rPr>
      </w:pPr>
    </w:p>
    <w:p w14:paraId="2B0DCB11" w14:textId="77777777" w:rsidR="00623B66" w:rsidRPr="00C30E93" w:rsidRDefault="00623B66" w:rsidP="00623B66">
      <w:pPr>
        <w:jc w:val="both"/>
        <w:rPr>
          <w:rFonts w:asciiTheme="minorHAnsi" w:hAnsiTheme="minorHAnsi" w:cstheme="minorHAnsi"/>
          <w:b/>
          <w:lang w:val="sr-Cyrl-RS"/>
        </w:rPr>
      </w:pPr>
    </w:p>
    <w:p w14:paraId="4B341C3F" w14:textId="77777777" w:rsidR="00623B66" w:rsidRPr="00C30E93" w:rsidRDefault="00623B66" w:rsidP="00623B66">
      <w:pPr>
        <w:jc w:val="both"/>
        <w:rPr>
          <w:rFonts w:asciiTheme="minorHAnsi" w:hAnsiTheme="minorHAnsi" w:cstheme="minorHAnsi"/>
          <w:b/>
          <w:lang w:val="sr-Cyrl-RS"/>
        </w:rPr>
      </w:pPr>
    </w:p>
    <w:p w14:paraId="292C8B42" w14:textId="77777777" w:rsidR="00623B66" w:rsidRPr="00C30E93" w:rsidRDefault="00623B66" w:rsidP="00623B66">
      <w:pPr>
        <w:jc w:val="both"/>
        <w:rPr>
          <w:rFonts w:asciiTheme="minorHAnsi" w:hAnsiTheme="minorHAnsi" w:cstheme="minorHAnsi"/>
          <w:b/>
          <w:lang w:val="sr-Cyrl-RS"/>
        </w:rPr>
      </w:pPr>
    </w:p>
    <w:p w14:paraId="2CE72BCF" w14:textId="77777777" w:rsidR="00623B66" w:rsidRPr="00C30E93" w:rsidRDefault="00623B66" w:rsidP="00623B66">
      <w:pPr>
        <w:jc w:val="both"/>
        <w:rPr>
          <w:rFonts w:asciiTheme="minorHAnsi" w:hAnsiTheme="minorHAnsi" w:cstheme="minorHAnsi"/>
          <w:b/>
          <w:lang w:val="sr-Cyrl-RS"/>
        </w:rPr>
      </w:pPr>
    </w:p>
    <w:p w14:paraId="3B886CF5" w14:textId="77777777" w:rsidR="00623B66" w:rsidRPr="00C30E93" w:rsidRDefault="00623B66" w:rsidP="00623B66">
      <w:pPr>
        <w:jc w:val="both"/>
        <w:rPr>
          <w:rFonts w:asciiTheme="minorHAnsi" w:hAnsiTheme="minorHAnsi" w:cstheme="minorHAnsi"/>
          <w:b/>
          <w:lang w:val="sr-Cyrl-RS"/>
        </w:rPr>
      </w:pPr>
    </w:p>
    <w:p w14:paraId="7BC8B4CA" w14:textId="77777777" w:rsidR="00623B66" w:rsidRPr="00C30E93" w:rsidRDefault="00623B66" w:rsidP="00623B66">
      <w:pPr>
        <w:jc w:val="both"/>
        <w:rPr>
          <w:rFonts w:asciiTheme="minorHAnsi" w:hAnsiTheme="minorHAnsi" w:cstheme="minorHAnsi"/>
          <w:b/>
          <w:lang w:val="sr-Cyrl-RS"/>
        </w:rPr>
      </w:pPr>
    </w:p>
    <w:p w14:paraId="5DCC95A7" w14:textId="77777777" w:rsidR="00623B66" w:rsidRPr="00C30E93" w:rsidRDefault="00623B66" w:rsidP="00623B66">
      <w:pPr>
        <w:jc w:val="both"/>
        <w:rPr>
          <w:rFonts w:asciiTheme="minorHAnsi" w:hAnsiTheme="minorHAnsi" w:cstheme="minorHAnsi"/>
          <w:b/>
          <w:lang w:val="sr-Cyrl-RS"/>
        </w:rPr>
      </w:pPr>
    </w:p>
    <w:p w14:paraId="0C9613A5" w14:textId="77777777" w:rsidR="00623B66" w:rsidRPr="00C30E93" w:rsidRDefault="00623B66" w:rsidP="00623B66">
      <w:pPr>
        <w:jc w:val="both"/>
        <w:rPr>
          <w:rFonts w:asciiTheme="minorHAnsi" w:hAnsiTheme="minorHAnsi" w:cstheme="minorHAnsi"/>
          <w:b/>
          <w:lang w:val="sr-Cyrl-RS"/>
        </w:rPr>
      </w:pPr>
    </w:p>
    <w:p w14:paraId="747C4A99" w14:textId="77777777" w:rsidR="00623B66" w:rsidRPr="00C30E93" w:rsidRDefault="00623B66" w:rsidP="00623B66">
      <w:pPr>
        <w:jc w:val="both"/>
        <w:rPr>
          <w:rFonts w:asciiTheme="minorHAnsi" w:hAnsiTheme="minorHAnsi" w:cstheme="minorHAnsi"/>
          <w:b/>
          <w:lang w:val="sr-Cyrl-RS"/>
        </w:rPr>
      </w:pPr>
    </w:p>
    <w:p w14:paraId="5F46CF7C" w14:textId="77777777" w:rsidR="00623B66" w:rsidRPr="00C30E93" w:rsidRDefault="00623B66" w:rsidP="00623B66">
      <w:pPr>
        <w:jc w:val="both"/>
        <w:rPr>
          <w:rFonts w:asciiTheme="minorHAnsi" w:hAnsiTheme="minorHAnsi" w:cstheme="minorHAnsi"/>
          <w:b/>
          <w:lang w:val="sr-Cyrl-RS"/>
        </w:rPr>
      </w:pPr>
    </w:p>
    <w:p w14:paraId="3A92A449" w14:textId="77777777" w:rsidR="00623B66" w:rsidRPr="00C30E93" w:rsidRDefault="00623B66" w:rsidP="00623B66">
      <w:pPr>
        <w:jc w:val="both"/>
        <w:rPr>
          <w:rFonts w:asciiTheme="minorHAnsi" w:hAnsiTheme="minorHAnsi" w:cstheme="minorHAnsi"/>
          <w:b/>
          <w:lang w:val="sr-Cyrl-RS"/>
        </w:rPr>
      </w:pPr>
    </w:p>
    <w:p w14:paraId="26B54F00" w14:textId="77777777" w:rsidR="00623B66" w:rsidRPr="00C30E93" w:rsidRDefault="00623B66" w:rsidP="00623B66">
      <w:pPr>
        <w:jc w:val="both"/>
        <w:rPr>
          <w:rFonts w:asciiTheme="minorHAnsi" w:hAnsiTheme="minorHAnsi" w:cstheme="minorHAnsi"/>
          <w:b/>
          <w:lang w:val="sr-Cyrl-RS"/>
        </w:rPr>
      </w:pPr>
    </w:p>
    <w:p w14:paraId="14A47B9C" w14:textId="77777777" w:rsidR="00623B66" w:rsidRPr="00C30E93" w:rsidRDefault="00623B66" w:rsidP="00623B66">
      <w:pPr>
        <w:jc w:val="both"/>
        <w:rPr>
          <w:rFonts w:asciiTheme="minorHAnsi" w:hAnsiTheme="minorHAnsi" w:cstheme="minorHAnsi"/>
          <w:b/>
          <w:lang w:val="sr-Cyrl-RS"/>
        </w:rPr>
      </w:pPr>
    </w:p>
    <w:p w14:paraId="0526C387" w14:textId="77777777" w:rsidR="00623B66" w:rsidRPr="00C30E93" w:rsidRDefault="00623B66" w:rsidP="00623B66">
      <w:pPr>
        <w:jc w:val="both"/>
        <w:rPr>
          <w:rFonts w:asciiTheme="minorHAnsi" w:hAnsiTheme="minorHAnsi" w:cstheme="minorHAnsi"/>
          <w:b/>
          <w:lang w:val="sr-Cyrl-RS"/>
        </w:rPr>
      </w:pPr>
    </w:p>
    <w:p w14:paraId="3B27B9D5" w14:textId="77777777" w:rsidR="00623B66" w:rsidRPr="00C30E93" w:rsidRDefault="00623B66" w:rsidP="00623B66">
      <w:pPr>
        <w:jc w:val="both"/>
        <w:rPr>
          <w:rFonts w:asciiTheme="minorHAnsi" w:hAnsiTheme="minorHAnsi" w:cstheme="minorHAnsi"/>
          <w:b/>
          <w:lang w:val="sr-Cyrl-RS"/>
        </w:rPr>
      </w:pPr>
    </w:p>
    <w:p w14:paraId="7E10E529" w14:textId="77777777" w:rsidR="00623B66" w:rsidRPr="00C30E93" w:rsidRDefault="00623B66" w:rsidP="00623B66">
      <w:pPr>
        <w:jc w:val="both"/>
        <w:rPr>
          <w:rFonts w:asciiTheme="minorHAnsi" w:hAnsiTheme="minorHAnsi" w:cstheme="minorHAnsi"/>
          <w:b/>
          <w:lang w:val="sr-Cyrl-RS"/>
        </w:rPr>
      </w:pPr>
    </w:p>
    <w:p w14:paraId="69344C5B" w14:textId="77777777" w:rsidR="00623B66" w:rsidRPr="00C30E93" w:rsidRDefault="00623B66" w:rsidP="00623B66">
      <w:pPr>
        <w:jc w:val="both"/>
        <w:rPr>
          <w:rFonts w:asciiTheme="minorHAnsi" w:hAnsiTheme="minorHAnsi" w:cstheme="minorHAnsi"/>
          <w:b/>
          <w:lang w:val="sr-Cyrl-RS"/>
        </w:rPr>
      </w:pPr>
    </w:p>
    <w:p w14:paraId="16621FA5" w14:textId="77777777" w:rsidR="00623B66" w:rsidRPr="00C30E93" w:rsidRDefault="00623B66" w:rsidP="00623B66">
      <w:pPr>
        <w:jc w:val="both"/>
        <w:rPr>
          <w:rFonts w:asciiTheme="minorHAnsi" w:hAnsiTheme="minorHAnsi" w:cstheme="minorHAnsi"/>
          <w:b/>
          <w:lang w:val="sr-Cyrl-RS"/>
        </w:rPr>
      </w:pPr>
    </w:p>
    <w:p w14:paraId="4D64B596" w14:textId="77777777" w:rsidR="00623B66" w:rsidRPr="00C30E93" w:rsidRDefault="00623B66" w:rsidP="00623B66">
      <w:pPr>
        <w:jc w:val="both"/>
        <w:rPr>
          <w:rFonts w:asciiTheme="minorHAnsi" w:hAnsiTheme="minorHAnsi" w:cstheme="minorHAnsi"/>
          <w:b/>
          <w:lang w:val="sr-Cyrl-RS"/>
        </w:rPr>
      </w:pPr>
    </w:p>
    <w:p w14:paraId="2B97219F" w14:textId="77777777" w:rsidR="00623B66" w:rsidRPr="00C30E93" w:rsidRDefault="00623B66" w:rsidP="00623B66">
      <w:pPr>
        <w:jc w:val="both"/>
        <w:rPr>
          <w:rFonts w:asciiTheme="minorHAnsi" w:hAnsiTheme="minorHAnsi" w:cstheme="minorHAnsi"/>
          <w:i/>
          <w:lang w:val="sr-Cyrl-CS"/>
        </w:rPr>
      </w:pPr>
      <w:r w:rsidRPr="00C30E93">
        <w:rPr>
          <w:rFonts w:asciiTheme="minorHAnsi" w:hAnsiTheme="minorHAnsi" w:cstheme="minorHAnsi"/>
          <w:b/>
          <w:lang w:val="sr-Cyrl-RS"/>
        </w:rPr>
        <w:lastRenderedPageBreak/>
        <w:t xml:space="preserve">Табела бр. 21: </w:t>
      </w:r>
      <w:r w:rsidRPr="00C30E93">
        <w:rPr>
          <w:rFonts w:asciiTheme="minorHAnsi" w:hAnsiTheme="minorHAnsi" w:cstheme="minorHAnsi"/>
          <w:i/>
          <w:lang w:val="sr-Cyrl-CS"/>
        </w:rPr>
        <w:t>Разлика у броју ученика у текућој и претходној школској години, по локалним самоуправама</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5"/>
        <w:gridCol w:w="1723"/>
        <w:gridCol w:w="1670"/>
        <w:gridCol w:w="7"/>
        <w:gridCol w:w="1803"/>
        <w:gridCol w:w="1866"/>
      </w:tblGrid>
      <w:tr w:rsidR="00C30E93" w:rsidRPr="00C30E93" w14:paraId="0C6BE49C" w14:textId="77777777" w:rsidTr="00255140">
        <w:trPr>
          <w:trHeight w:val="227"/>
          <w:jc w:val="center"/>
        </w:trPr>
        <w:tc>
          <w:tcPr>
            <w:tcW w:w="2525" w:type="dxa"/>
            <w:vMerge w:val="restart"/>
            <w:tcBorders>
              <w:top w:val="thinThickSmallGap" w:sz="24" w:space="0" w:color="auto"/>
              <w:left w:val="thinThickSmallGap" w:sz="24" w:space="0" w:color="auto"/>
              <w:right w:val="thinThickSmallGap" w:sz="18" w:space="0" w:color="auto"/>
            </w:tcBorders>
            <w:shd w:val="clear" w:color="auto" w:fill="auto"/>
            <w:vAlign w:val="center"/>
          </w:tcPr>
          <w:p w14:paraId="5FF19A57" w14:textId="77777777" w:rsidR="00623B66" w:rsidRPr="00C30E93" w:rsidRDefault="00623B66" w:rsidP="00255140">
            <w:pPr>
              <w:jc w:val="center"/>
              <w:rPr>
                <w:rFonts w:asciiTheme="minorHAnsi" w:hAnsiTheme="minorHAnsi" w:cstheme="minorHAnsi"/>
                <w:b/>
                <w:sz w:val="20"/>
                <w:szCs w:val="20"/>
                <w:lang w:val="sr-Cyrl-CS"/>
              </w:rPr>
            </w:pPr>
            <w:r w:rsidRPr="00C30E93">
              <w:rPr>
                <w:rFonts w:asciiTheme="minorHAnsi" w:hAnsiTheme="minorHAnsi" w:cstheme="minorHAnsi"/>
                <w:b/>
                <w:sz w:val="20"/>
                <w:szCs w:val="20"/>
              </w:rPr>
              <w:t>ЛОКАЛНА САМОУПРАВА</w:t>
            </w:r>
          </w:p>
        </w:tc>
        <w:tc>
          <w:tcPr>
            <w:tcW w:w="3400" w:type="dxa"/>
            <w:gridSpan w:val="3"/>
            <w:tcBorders>
              <w:top w:val="thinThickSmallGap" w:sz="24" w:space="0" w:color="auto"/>
              <w:left w:val="thinThickSmallGap" w:sz="18" w:space="0" w:color="auto"/>
              <w:right w:val="triple" w:sz="4" w:space="0" w:color="auto"/>
            </w:tcBorders>
            <w:shd w:val="clear" w:color="auto" w:fill="auto"/>
            <w:vAlign w:val="center"/>
          </w:tcPr>
          <w:p w14:paraId="52BAE3AE" w14:textId="77777777" w:rsidR="00623B66" w:rsidRPr="00C30E93" w:rsidRDefault="00623B66" w:rsidP="00255140">
            <w:pPr>
              <w:jc w:val="center"/>
              <w:rPr>
                <w:rFonts w:asciiTheme="minorHAnsi" w:hAnsiTheme="minorHAnsi" w:cstheme="minorHAnsi"/>
                <w:b/>
                <w:sz w:val="20"/>
                <w:szCs w:val="20"/>
                <w:lang w:val="sr-Cyrl-CS"/>
              </w:rPr>
            </w:pPr>
            <w:r w:rsidRPr="00C30E93">
              <w:rPr>
                <w:rFonts w:asciiTheme="minorHAnsi" w:hAnsiTheme="minorHAnsi" w:cstheme="minorHAnsi"/>
                <w:b/>
                <w:sz w:val="20"/>
                <w:szCs w:val="20"/>
              </w:rPr>
              <w:t>БРОЈ УЧЕНИКА</w:t>
            </w:r>
          </w:p>
        </w:tc>
        <w:tc>
          <w:tcPr>
            <w:tcW w:w="3669" w:type="dxa"/>
            <w:gridSpan w:val="2"/>
            <w:tcBorders>
              <w:top w:val="thinThickSmallGap" w:sz="24" w:space="0" w:color="auto"/>
              <w:left w:val="triple" w:sz="4" w:space="0" w:color="auto"/>
              <w:right w:val="thinThickSmallGap" w:sz="24" w:space="0" w:color="auto"/>
            </w:tcBorders>
            <w:shd w:val="clear" w:color="auto" w:fill="auto"/>
            <w:vAlign w:val="center"/>
          </w:tcPr>
          <w:p w14:paraId="66BD6F83" w14:textId="77777777" w:rsidR="00623B66" w:rsidRPr="00C30E93" w:rsidRDefault="00623B66" w:rsidP="00255140">
            <w:pPr>
              <w:jc w:val="center"/>
              <w:rPr>
                <w:rFonts w:asciiTheme="minorHAnsi" w:hAnsiTheme="minorHAnsi" w:cstheme="minorHAnsi"/>
                <w:b/>
                <w:sz w:val="20"/>
                <w:szCs w:val="20"/>
                <w:lang w:val="sr-Cyrl-CS"/>
              </w:rPr>
            </w:pPr>
            <w:r w:rsidRPr="00C30E93">
              <w:rPr>
                <w:rFonts w:asciiTheme="minorHAnsi" w:hAnsiTheme="minorHAnsi" w:cstheme="minorHAnsi"/>
                <w:b/>
                <w:sz w:val="20"/>
                <w:szCs w:val="20"/>
              </w:rPr>
              <w:t>РАЗЛИКА</w:t>
            </w:r>
          </w:p>
        </w:tc>
      </w:tr>
      <w:tr w:rsidR="00C30E93" w:rsidRPr="00C30E93" w14:paraId="3137BEB5" w14:textId="77777777" w:rsidTr="00255140">
        <w:trPr>
          <w:trHeight w:val="227"/>
          <w:jc w:val="center"/>
        </w:trPr>
        <w:tc>
          <w:tcPr>
            <w:tcW w:w="2525" w:type="dxa"/>
            <w:vMerge/>
            <w:tcBorders>
              <w:left w:val="thinThickSmallGap" w:sz="24" w:space="0" w:color="auto"/>
              <w:bottom w:val="thinThickSmallGap" w:sz="18" w:space="0" w:color="auto"/>
              <w:right w:val="thinThickSmallGap" w:sz="18" w:space="0" w:color="auto"/>
            </w:tcBorders>
            <w:shd w:val="clear" w:color="auto" w:fill="auto"/>
            <w:vAlign w:val="center"/>
          </w:tcPr>
          <w:p w14:paraId="222DFD5B" w14:textId="77777777" w:rsidR="00623B66" w:rsidRPr="00C30E93" w:rsidRDefault="00623B66" w:rsidP="00255140">
            <w:pPr>
              <w:jc w:val="center"/>
              <w:rPr>
                <w:rFonts w:asciiTheme="minorHAnsi" w:hAnsiTheme="minorHAnsi" w:cstheme="minorHAnsi"/>
                <w:b/>
                <w:sz w:val="20"/>
                <w:szCs w:val="20"/>
                <w:lang w:val="sr-Cyrl-CS"/>
              </w:rPr>
            </w:pPr>
          </w:p>
        </w:tc>
        <w:tc>
          <w:tcPr>
            <w:tcW w:w="1723" w:type="dxa"/>
            <w:tcBorders>
              <w:left w:val="thinThickSmallGap" w:sz="18" w:space="0" w:color="auto"/>
              <w:bottom w:val="thinThickSmallGap" w:sz="18" w:space="0" w:color="auto"/>
            </w:tcBorders>
            <w:shd w:val="clear" w:color="auto" w:fill="auto"/>
            <w:vAlign w:val="center"/>
          </w:tcPr>
          <w:p w14:paraId="595D46E0" w14:textId="77777777" w:rsidR="00623B66" w:rsidRPr="00C30E93" w:rsidRDefault="00623B66" w:rsidP="00255140">
            <w:pPr>
              <w:jc w:val="center"/>
              <w:rPr>
                <w:rFonts w:asciiTheme="minorHAnsi" w:hAnsiTheme="minorHAnsi" w:cstheme="minorHAnsi"/>
                <w:b/>
                <w:bCs/>
                <w:sz w:val="20"/>
                <w:szCs w:val="20"/>
              </w:rPr>
            </w:pPr>
            <w:r w:rsidRPr="00C30E93">
              <w:rPr>
                <w:rFonts w:asciiTheme="minorHAnsi" w:hAnsiTheme="minorHAnsi" w:cstheme="minorHAnsi"/>
                <w:b/>
                <w:sz w:val="20"/>
                <w:szCs w:val="20"/>
              </w:rPr>
              <w:t>2020/21.</w:t>
            </w:r>
          </w:p>
        </w:tc>
        <w:tc>
          <w:tcPr>
            <w:tcW w:w="1670" w:type="dxa"/>
            <w:tcBorders>
              <w:bottom w:val="thinThickSmallGap" w:sz="18" w:space="0" w:color="auto"/>
              <w:right w:val="triple" w:sz="4" w:space="0" w:color="auto"/>
            </w:tcBorders>
            <w:shd w:val="clear" w:color="auto" w:fill="auto"/>
            <w:vAlign w:val="center"/>
          </w:tcPr>
          <w:p w14:paraId="6A74EFC4" w14:textId="77777777" w:rsidR="00623B66" w:rsidRPr="00C30E93" w:rsidRDefault="00623B66" w:rsidP="00255140">
            <w:pPr>
              <w:jc w:val="center"/>
              <w:rPr>
                <w:rFonts w:asciiTheme="minorHAnsi" w:hAnsiTheme="minorHAnsi" w:cstheme="minorHAnsi"/>
                <w:b/>
                <w:bCs/>
                <w:sz w:val="20"/>
                <w:szCs w:val="20"/>
              </w:rPr>
            </w:pPr>
            <w:r w:rsidRPr="00C30E93">
              <w:rPr>
                <w:rFonts w:asciiTheme="minorHAnsi" w:hAnsiTheme="minorHAnsi" w:cstheme="minorHAnsi"/>
                <w:b/>
                <w:sz w:val="20"/>
                <w:szCs w:val="20"/>
              </w:rPr>
              <w:t>202</w:t>
            </w:r>
            <w:r w:rsidRPr="00C30E93">
              <w:rPr>
                <w:rFonts w:asciiTheme="minorHAnsi" w:hAnsiTheme="minorHAnsi" w:cstheme="minorHAnsi"/>
                <w:b/>
                <w:sz w:val="20"/>
                <w:szCs w:val="20"/>
                <w:lang w:val="sr-Cyrl-RS"/>
              </w:rPr>
              <w:t>1</w:t>
            </w:r>
            <w:r w:rsidRPr="00C30E93">
              <w:rPr>
                <w:rFonts w:asciiTheme="minorHAnsi" w:hAnsiTheme="minorHAnsi" w:cstheme="minorHAnsi"/>
                <w:b/>
                <w:sz w:val="20"/>
                <w:szCs w:val="20"/>
              </w:rPr>
              <w:t>/2</w:t>
            </w:r>
            <w:r w:rsidRPr="00C30E93">
              <w:rPr>
                <w:rFonts w:asciiTheme="minorHAnsi" w:hAnsiTheme="minorHAnsi" w:cstheme="minorHAnsi"/>
                <w:b/>
                <w:sz w:val="20"/>
                <w:szCs w:val="20"/>
                <w:lang w:val="sr-Cyrl-RS"/>
              </w:rPr>
              <w:t>2</w:t>
            </w:r>
            <w:r w:rsidRPr="00C30E93">
              <w:rPr>
                <w:rFonts w:asciiTheme="minorHAnsi" w:hAnsiTheme="minorHAnsi" w:cstheme="minorHAnsi"/>
                <w:b/>
                <w:sz w:val="20"/>
                <w:szCs w:val="20"/>
              </w:rPr>
              <w:t>.</w:t>
            </w:r>
          </w:p>
        </w:tc>
        <w:tc>
          <w:tcPr>
            <w:tcW w:w="1810" w:type="dxa"/>
            <w:gridSpan w:val="2"/>
            <w:tcBorders>
              <w:left w:val="triple" w:sz="4" w:space="0" w:color="auto"/>
              <w:bottom w:val="thinThickSmallGap" w:sz="18" w:space="0" w:color="auto"/>
            </w:tcBorders>
            <w:shd w:val="clear" w:color="auto" w:fill="auto"/>
            <w:vAlign w:val="center"/>
          </w:tcPr>
          <w:p w14:paraId="231F1DBA" w14:textId="77777777" w:rsidR="00623B66" w:rsidRPr="00C30E93" w:rsidRDefault="00623B66" w:rsidP="00255140">
            <w:pPr>
              <w:jc w:val="center"/>
              <w:rPr>
                <w:rFonts w:asciiTheme="minorHAnsi" w:hAnsiTheme="minorHAnsi" w:cstheme="minorHAnsi"/>
                <w:b/>
                <w:bCs/>
                <w:sz w:val="20"/>
                <w:szCs w:val="20"/>
              </w:rPr>
            </w:pPr>
            <w:r w:rsidRPr="00C30E93">
              <w:rPr>
                <w:rFonts w:asciiTheme="minorHAnsi" w:hAnsiTheme="minorHAnsi" w:cstheme="minorHAnsi"/>
                <w:b/>
                <w:sz w:val="20"/>
                <w:szCs w:val="20"/>
              </w:rPr>
              <w:t>Број ученика</w:t>
            </w:r>
          </w:p>
        </w:tc>
        <w:tc>
          <w:tcPr>
            <w:tcW w:w="1866" w:type="dxa"/>
            <w:tcBorders>
              <w:bottom w:val="thinThickSmallGap" w:sz="18" w:space="0" w:color="auto"/>
              <w:right w:val="thinThickSmallGap" w:sz="24" w:space="0" w:color="auto"/>
            </w:tcBorders>
            <w:shd w:val="clear" w:color="auto" w:fill="auto"/>
            <w:vAlign w:val="center"/>
          </w:tcPr>
          <w:p w14:paraId="7BC43525" w14:textId="77777777" w:rsidR="00623B66" w:rsidRPr="00C30E93" w:rsidRDefault="00623B66" w:rsidP="00255140">
            <w:pPr>
              <w:jc w:val="center"/>
              <w:rPr>
                <w:rFonts w:asciiTheme="minorHAnsi" w:hAnsiTheme="minorHAnsi" w:cstheme="minorHAnsi"/>
                <w:b/>
                <w:bCs/>
                <w:sz w:val="18"/>
                <w:szCs w:val="18"/>
              </w:rPr>
            </w:pPr>
            <w:r w:rsidRPr="00C30E93">
              <w:rPr>
                <w:rFonts w:asciiTheme="minorHAnsi" w:hAnsiTheme="minorHAnsi" w:cstheme="minorHAnsi"/>
                <w:b/>
                <w:sz w:val="18"/>
                <w:szCs w:val="18"/>
              </w:rPr>
              <w:t>У прoцентима (%)</w:t>
            </w:r>
          </w:p>
        </w:tc>
      </w:tr>
      <w:tr w:rsidR="00C30E93" w:rsidRPr="00C30E93" w14:paraId="67DE246D" w14:textId="77777777" w:rsidTr="00255140">
        <w:trPr>
          <w:trHeight w:val="227"/>
          <w:jc w:val="center"/>
        </w:trPr>
        <w:tc>
          <w:tcPr>
            <w:tcW w:w="2525" w:type="dxa"/>
            <w:tcBorders>
              <w:top w:val="thinThickSmallGap" w:sz="18" w:space="0" w:color="auto"/>
              <w:left w:val="thinThickSmallGap" w:sz="24" w:space="0" w:color="auto"/>
              <w:right w:val="thinThickSmallGap" w:sz="18" w:space="0" w:color="auto"/>
            </w:tcBorders>
            <w:shd w:val="clear" w:color="auto" w:fill="auto"/>
          </w:tcPr>
          <w:p w14:paraId="429BFFBE"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Ада</w:t>
            </w:r>
          </w:p>
        </w:tc>
        <w:tc>
          <w:tcPr>
            <w:tcW w:w="1723" w:type="dxa"/>
            <w:tcBorders>
              <w:top w:val="nil"/>
              <w:left w:val="nil"/>
              <w:bottom w:val="single" w:sz="8" w:space="0" w:color="auto"/>
              <w:right w:val="double" w:sz="6" w:space="0" w:color="auto"/>
            </w:tcBorders>
            <w:shd w:val="clear" w:color="auto" w:fill="auto"/>
          </w:tcPr>
          <w:p w14:paraId="75AEFBA1"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902</w:t>
            </w:r>
          </w:p>
        </w:tc>
        <w:tc>
          <w:tcPr>
            <w:tcW w:w="1670" w:type="dxa"/>
            <w:tcBorders>
              <w:top w:val="nil"/>
              <w:left w:val="nil"/>
              <w:bottom w:val="single" w:sz="8" w:space="0" w:color="auto"/>
              <w:right w:val="double" w:sz="6" w:space="0" w:color="auto"/>
            </w:tcBorders>
            <w:shd w:val="clear" w:color="auto" w:fill="auto"/>
          </w:tcPr>
          <w:p w14:paraId="54F846FF"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936</w:t>
            </w:r>
          </w:p>
        </w:tc>
        <w:tc>
          <w:tcPr>
            <w:tcW w:w="1810" w:type="dxa"/>
            <w:gridSpan w:val="2"/>
            <w:tcBorders>
              <w:top w:val="nil"/>
              <w:left w:val="nil"/>
              <w:bottom w:val="single" w:sz="8" w:space="0" w:color="auto"/>
              <w:right w:val="single" w:sz="8" w:space="0" w:color="auto"/>
            </w:tcBorders>
            <w:shd w:val="clear" w:color="auto" w:fill="auto"/>
          </w:tcPr>
          <w:p w14:paraId="53C89A0C"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34</w:t>
            </w:r>
          </w:p>
        </w:tc>
        <w:tc>
          <w:tcPr>
            <w:tcW w:w="1866" w:type="dxa"/>
            <w:tcBorders>
              <w:top w:val="nil"/>
              <w:left w:val="nil"/>
              <w:bottom w:val="single" w:sz="8" w:space="0" w:color="auto"/>
              <w:right w:val="thinThickSmallGap" w:sz="24" w:space="0" w:color="auto"/>
            </w:tcBorders>
            <w:shd w:val="clear" w:color="auto" w:fill="auto"/>
          </w:tcPr>
          <w:p w14:paraId="51CAB066"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3.77</w:t>
            </w:r>
          </w:p>
        </w:tc>
      </w:tr>
      <w:tr w:rsidR="00C30E93" w:rsidRPr="00C30E93" w14:paraId="0DCD94C1"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50284E9A"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 xml:space="preserve">Алибунар </w:t>
            </w:r>
          </w:p>
        </w:tc>
        <w:tc>
          <w:tcPr>
            <w:tcW w:w="1723" w:type="dxa"/>
            <w:tcBorders>
              <w:top w:val="nil"/>
              <w:left w:val="nil"/>
              <w:bottom w:val="single" w:sz="8" w:space="0" w:color="auto"/>
              <w:right w:val="double" w:sz="6" w:space="0" w:color="auto"/>
            </w:tcBorders>
            <w:shd w:val="clear" w:color="auto" w:fill="auto"/>
          </w:tcPr>
          <w:p w14:paraId="355C3E17"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1337</w:t>
            </w:r>
          </w:p>
        </w:tc>
        <w:tc>
          <w:tcPr>
            <w:tcW w:w="1670" w:type="dxa"/>
            <w:tcBorders>
              <w:top w:val="nil"/>
              <w:left w:val="nil"/>
              <w:bottom w:val="single" w:sz="8" w:space="0" w:color="auto"/>
              <w:right w:val="double" w:sz="6" w:space="0" w:color="auto"/>
            </w:tcBorders>
            <w:shd w:val="clear" w:color="auto" w:fill="auto"/>
          </w:tcPr>
          <w:p w14:paraId="2EC6D186"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1281</w:t>
            </w:r>
          </w:p>
        </w:tc>
        <w:tc>
          <w:tcPr>
            <w:tcW w:w="1810" w:type="dxa"/>
            <w:gridSpan w:val="2"/>
            <w:tcBorders>
              <w:top w:val="nil"/>
              <w:left w:val="nil"/>
              <w:bottom w:val="single" w:sz="8" w:space="0" w:color="auto"/>
              <w:right w:val="single" w:sz="8" w:space="0" w:color="auto"/>
            </w:tcBorders>
            <w:shd w:val="clear" w:color="auto" w:fill="auto"/>
          </w:tcPr>
          <w:p w14:paraId="1C60BB01"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-56</w:t>
            </w:r>
          </w:p>
        </w:tc>
        <w:tc>
          <w:tcPr>
            <w:tcW w:w="1866" w:type="dxa"/>
            <w:tcBorders>
              <w:top w:val="nil"/>
              <w:left w:val="nil"/>
              <w:bottom w:val="single" w:sz="8" w:space="0" w:color="auto"/>
              <w:right w:val="thinThickSmallGap" w:sz="24" w:space="0" w:color="auto"/>
            </w:tcBorders>
            <w:shd w:val="clear" w:color="auto" w:fill="auto"/>
          </w:tcPr>
          <w:p w14:paraId="45F2C71E"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-4.19</w:t>
            </w:r>
          </w:p>
        </w:tc>
      </w:tr>
      <w:tr w:rsidR="00C30E93" w:rsidRPr="00C30E93" w14:paraId="1EEC8530"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22D07533"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Апатин</w:t>
            </w:r>
          </w:p>
        </w:tc>
        <w:tc>
          <w:tcPr>
            <w:tcW w:w="1723" w:type="dxa"/>
            <w:tcBorders>
              <w:top w:val="nil"/>
              <w:left w:val="nil"/>
              <w:bottom w:val="single" w:sz="8" w:space="0" w:color="auto"/>
              <w:right w:val="double" w:sz="6" w:space="0" w:color="auto"/>
            </w:tcBorders>
            <w:shd w:val="clear" w:color="auto" w:fill="auto"/>
          </w:tcPr>
          <w:p w14:paraId="322CEB23"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1609</w:t>
            </w:r>
          </w:p>
        </w:tc>
        <w:tc>
          <w:tcPr>
            <w:tcW w:w="1670" w:type="dxa"/>
            <w:tcBorders>
              <w:top w:val="nil"/>
              <w:left w:val="nil"/>
              <w:bottom w:val="single" w:sz="8" w:space="0" w:color="auto"/>
              <w:right w:val="double" w:sz="6" w:space="0" w:color="auto"/>
            </w:tcBorders>
            <w:shd w:val="clear" w:color="auto" w:fill="auto"/>
          </w:tcPr>
          <w:p w14:paraId="00456DBE"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1605</w:t>
            </w:r>
          </w:p>
        </w:tc>
        <w:tc>
          <w:tcPr>
            <w:tcW w:w="1810" w:type="dxa"/>
            <w:gridSpan w:val="2"/>
            <w:tcBorders>
              <w:top w:val="nil"/>
              <w:left w:val="nil"/>
              <w:bottom w:val="single" w:sz="8" w:space="0" w:color="auto"/>
              <w:right w:val="single" w:sz="8" w:space="0" w:color="auto"/>
            </w:tcBorders>
            <w:shd w:val="clear" w:color="auto" w:fill="auto"/>
          </w:tcPr>
          <w:p w14:paraId="028FC534"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-4</w:t>
            </w:r>
          </w:p>
        </w:tc>
        <w:tc>
          <w:tcPr>
            <w:tcW w:w="1866" w:type="dxa"/>
            <w:tcBorders>
              <w:top w:val="nil"/>
              <w:left w:val="nil"/>
              <w:bottom w:val="single" w:sz="8" w:space="0" w:color="auto"/>
              <w:right w:val="thinThickSmallGap" w:sz="24" w:space="0" w:color="auto"/>
            </w:tcBorders>
            <w:shd w:val="clear" w:color="auto" w:fill="auto"/>
          </w:tcPr>
          <w:p w14:paraId="608D11B0"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-0.25</w:t>
            </w:r>
          </w:p>
        </w:tc>
      </w:tr>
      <w:tr w:rsidR="00C30E93" w:rsidRPr="00C30E93" w14:paraId="538B5300"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72BE4A71"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 xml:space="preserve">Бач </w:t>
            </w:r>
          </w:p>
        </w:tc>
        <w:tc>
          <w:tcPr>
            <w:tcW w:w="1723" w:type="dxa"/>
            <w:tcBorders>
              <w:top w:val="nil"/>
              <w:left w:val="nil"/>
              <w:bottom w:val="single" w:sz="8" w:space="0" w:color="auto"/>
              <w:right w:val="double" w:sz="6" w:space="0" w:color="auto"/>
            </w:tcBorders>
            <w:shd w:val="clear" w:color="auto" w:fill="auto"/>
          </w:tcPr>
          <w:p w14:paraId="093AC03F"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834</w:t>
            </w:r>
          </w:p>
        </w:tc>
        <w:tc>
          <w:tcPr>
            <w:tcW w:w="1670" w:type="dxa"/>
            <w:tcBorders>
              <w:top w:val="nil"/>
              <w:left w:val="nil"/>
              <w:bottom w:val="single" w:sz="8" w:space="0" w:color="auto"/>
              <w:right w:val="double" w:sz="6" w:space="0" w:color="auto"/>
            </w:tcBorders>
            <w:shd w:val="clear" w:color="auto" w:fill="auto"/>
          </w:tcPr>
          <w:p w14:paraId="2DEDF9A5"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829</w:t>
            </w:r>
          </w:p>
        </w:tc>
        <w:tc>
          <w:tcPr>
            <w:tcW w:w="1810" w:type="dxa"/>
            <w:gridSpan w:val="2"/>
            <w:tcBorders>
              <w:top w:val="nil"/>
              <w:left w:val="nil"/>
              <w:bottom w:val="single" w:sz="8" w:space="0" w:color="auto"/>
              <w:right w:val="single" w:sz="8" w:space="0" w:color="auto"/>
            </w:tcBorders>
            <w:shd w:val="clear" w:color="auto" w:fill="auto"/>
          </w:tcPr>
          <w:p w14:paraId="1D8EF0BB"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-5</w:t>
            </w:r>
          </w:p>
        </w:tc>
        <w:tc>
          <w:tcPr>
            <w:tcW w:w="1866" w:type="dxa"/>
            <w:tcBorders>
              <w:top w:val="nil"/>
              <w:left w:val="nil"/>
              <w:bottom w:val="single" w:sz="8" w:space="0" w:color="auto"/>
              <w:right w:val="thinThickSmallGap" w:sz="24" w:space="0" w:color="auto"/>
            </w:tcBorders>
            <w:shd w:val="clear" w:color="auto" w:fill="auto"/>
          </w:tcPr>
          <w:p w14:paraId="0FB5FBD8"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-0.60</w:t>
            </w:r>
          </w:p>
        </w:tc>
      </w:tr>
      <w:tr w:rsidR="00C30E93" w:rsidRPr="00C30E93" w14:paraId="6D73E51A"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22FC166C"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 xml:space="preserve">Бачка Паланка </w:t>
            </w:r>
          </w:p>
        </w:tc>
        <w:tc>
          <w:tcPr>
            <w:tcW w:w="1723" w:type="dxa"/>
            <w:tcBorders>
              <w:top w:val="nil"/>
              <w:left w:val="nil"/>
              <w:bottom w:val="single" w:sz="8" w:space="0" w:color="auto"/>
              <w:right w:val="double" w:sz="6" w:space="0" w:color="auto"/>
            </w:tcBorders>
            <w:shd w:val="clear" w:color="auto" w:fill="auto"/>
          </w:tcPr>
          <w:p w14:paraId="3BF4E488"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3811</w:t>
            </w:r>
          </w:p>
        </w:tc>
        <w:tc>
          <w:tcPr>
            <w:tcW w:w="1670" w:type="dxa"/>
            <w:tcBorders>
              <w:top w:val="nil"/>
              <w:left w:val="nil"/>
              <w:bottom w:val="single" w:sz="8" w:space="0" w:color="auto"/>
              <w:right w:val="double" w:sz="6" w:space="0" w:color="auto"/>
            </w:tcBorders>
            <w:shd w:val="clear" w:color="auto" w:fill="auto"/>
          </w:tcPr>
          <w:p w14:paraId="3CF01132"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3735</w:t>
            </w:r>
          </w:p>
        </w:tc>
        <w:tc>
          <w:tcPr>
            <w:tcW w:w="1810" w:type="dxa"/>
            <w:gridSpan w:val="2"/>
            <w:tcBorders>
              <w:top w:val="nil"/>
              <w:left w:val="nil"/>
              <w:bottom w:val="single" w:sz="8" w:space="0" w:color="auto"/>
              <w:right w:val="single" w:sz="8" w:space="0" w:color="auto"/>
            </w:tcBorders>
            <w:shd w:val="clear" w:color="auto" w:fill="auto"/>
          </w:tcPr>
          <w:p w14:paraId="60D07232"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-76</w:t>
            </w:r>
          </w:p>
        </w:tc>
        <w:tc>
          <w:tcPr>
            <w:tcW w:w="1866" w:type="dxa"/>
            <w:tcBorders>
              <w:top w:val="nil"/>
              <w:left w:val="nil"/>
              <w:bottom w:val="single" w:sz="8" w:space="0" w:color="auto"/>
              <w:right w:val="thinThickSmallGap" w:sz="24" w:space="0" w:color="auto"/>
            </w:tcBorders>
            <w:shd w:val="clear" w:color="auto" w:fill="auto"/>
          </w:tcPr>
          <w:p w14:paraId="37B9C97F"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-1.99</w:t>
            </w:r>
          </w:p>
        </w:tc>
      </w:tr>
      <w:tr w:rsidR="00C30E93" w:rsidRPr="00C30E93" w14:paraId="414BCA2B"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1228F9BA"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 xml:space="preserve">Бачка Топола </w:t>
            </w:r>
          </w:p>
        </w:tc>
        <w:tc>
          <w:tcPr>
            <w:tcW w:w="1723" w:type="dxa"/>
            <w:tcBorders>
              <w:top w:val="nil"/>
              <w:left w:val="nil"/>
              <w:bottom w:val="single" w:sz="8" w:space="0" w:color="auto"/>
              <w:right w:val="double" w:sz="6" w:space="0" w:color="auto"/>
            </w:tcBorders>
            <w:shd w:val="clear" w:color="auto" w:fill="auto"/>
          </w:tcPr>
          <w:p w14:paraId="490121F9"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1807</w:t>
            </w:r>
          </w:p>
        </w:tc>
        <w:tc>
          <w:tcPr>
            <w:tcW w:w="1670" w:type="dxa"/>
            <w:tcBorders>
              <w:top w:val="nil"/>
              <w:left w:val="nil"/>
              <w:bottom w:val="single" w:sz="8" w:space="0" w:color="auto"/>
              <w:right w:val="double" w:sz="6" w:space="0" w:color="auto"/>
            </w:tcBorders>
            <w:shd w:val="clear" w:color="auto" w:fill="auto"/>
          </w:tcPr>
          <w:p w14:paraId="4B811949"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1804</w:t>
            </w:r>
          </w:p>
        </w:tc>
        <w:tc>
          <w:tcPr>
            <w:tcW w:w="1810" w:type="dxa"/>
            <w:gridSpan w:val="2"/>
            <w:tcBorders>
              <w:top w:val="nil"/>
              <w:left w:val="nil"/>
              <w:bottom w:val="single" w:sz="8" w:space="0" w:color="auto"/>
              <w:right w:val="single" w:sz="8" w:space="0" w:color="auto"/>
            </w:tcBorders>
            <w:shd w:val="clear" w:color="auto" w:fill="auto"/>
          </w:tcPr>
          <w:p w14:paraId="32B3D877"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-3</w:t>
            </w:r>
          </w:p>
        </w:tc>
        <w:tc>
          <w:tcPr>
            <w:tcW w:w="1866" w:type="dxa"/>
            <w:tcBorders>
              <w:top w:val="nil"/>
              <w:left w:val="nil"/>
              <w:bottom w:val="single" w:sz="8" w:space="0" w:color="auto"/>
              <w:right w:val="thinThickSmallGap" w:sz="24" w:space="0" w:color="auto"/>
            </w:tcBorders>
            <w:shd w:val="clear" w:color="auto" w:fill="auto"/>
          </w:tcPr>
          <w:p w14:paraId="388429FE"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-0.17</w:t>
            </w:r>
          </w:p>
        </w:tc>
      </w:tr>
      <w:tr w:rsidR="00C30E93" w:rsidRPr="00C30E93" w14:paraId="1F3947E3"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1397A5BF"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 xml:space="preserve">Бачки Петровац </w:t>
            </w:r>
          </w:p>
        </w:tc>
        <w:tc>
          <w:tcPr>
            <w:tcW w:w="1723" w:type="dxa"/>
            <w:tcBorders>
              <w:top w:val="nil"/>
              <w:left w:val="nil"/>
              <w:bottom w:val="single" w:sz="8" w:space="0" w:color="auto"/>
              <w:right w:val="double" w:sz="6" w:space="0" w:color="auto"/>
            </w:tcBorders>
            <w:shd w:val="clear" w:color="auto" w:fill="auto"/>
          </w:tcPr>
          <w:p w14:paraId="3BBE46DC"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930</w:t>
            </w:r>
          </w:p>
        </w:tc>
        <w:tc>
          <w:tcPr>
            <w:tcW w:w="1670" w:type="dxa"/>
            <w:tcBorders>
              <w:top w:val="nil"/>
              <w:left w:val="nil"/>
              <w:bottom w:val="single" w:sz="8" w:space="0" w:color="auto"/>
              <w:right w:val="double" w:sz="6" w:space="0" w:color="auto"/>
            </w:tcBorders>
            <w:shd w:val="clear" w:color="auto" w:fill="auto"/>
          </w:tcPr>
          <w:p w14:paraId="0DB141CA"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914</w:t>
            </w:r>
          </w:p>
        </w:tc>
        <w:tc>
          <w:tcPr>
            <w:tcW w:w="1810" w:type="dxa"/>
            <w:gridSpan w:val="2"/>
            <w:tcBorders>
              <w:top w:val="nil"/>
              <w:left w:val="nil"/>
              <w:bottom w:val="single" w:sz="8" w:space="0" w:color="auto"/>
              <w:right w:val="single" w:sz="8" w:space="0" w:color="auto"/>
            </w:tcBorders>
            <w:shd w:val="clear" w:color="auto" w:fill="auto"/>
          </w:tcPr>
          <w:p w14:paraId="64358A05"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-16</w:t>
            </w:r>
          </w:p>
        </w:tc>
        <w:tc>
          <w:tcPr>
            <w:tcW w:w="1866" w:type="dxa"/>
            <w:tcBorders>
              <w:top w:val="nil"/>
              <w:left w:val="nil"/>
              <w:bottom w:val="single" w:sz="8" w:space="0" w:color="auto"/>
              <w:right w:val="thinThickSmallGap" w:sz="24" w:space="0" w:color="auto"/>
            </w:tcBorders>
            <w:shd w:val="clear" w:color="auto" w:fill="auto"/>
          </w:tcPr>
          <w:p w14:paraId="74FCBF06"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-1.72</w:t>
            </w:r>
          </w:p>
        </w:tc>
      </w:tr>
      <w:tr w:rsidR="00C30E93" w:rsidRPr="00C30E93" w14:paraId="2D5A72C8"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738788EF"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 xml:space="preserve">Бела Црква </w:t>
            </w:r>
          </w:p>
        </w:tc>
        <w:tc>
          <w:tcPr>
            <w:tcW w:w="1723" w:type="dxa"/>
            <w:tcBorders>
              <w:top w:val="nil"/>
              <w:left w:val="nil"/>
              <w:bottom w:val="single" w:sz="8" w:space="0" w:color="auto"/>
              <w:right w:val="double" w:sz="6" w:space="0" w:color="auto"/>
            </w:tcBorders>
            <w:shd w:val="clear" w:color="auto" w:fill="auto"/>
          </w:tcPr>
          <w:p w14:paraId="319D1EE1"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1091</w:t>
            </w:r>
          </w:p>
        </w:tc>
        <w:tc>
          <w:tcPr>
            <w:tcW w:w="1670" w:type="dxa"/>
            <w:tcBorders>
              <w:top w:val="nil"/>
              <w:left w:val="nil"/>
              <w:bottom w:val="single" w:sz="8" w:space="0" w:color="auto"/>
              <w:right w:val="double" w:sz="6" w:space="0" w:color="auto"/>
            </w:tcBorders>
            <w:shd w:val="clear" w:color="auto" w:fill="auto"/>
          </w:tcPr>
          <w:p w14:paraId="73B6607F"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1067</w:t>
            </w:r>
          </w:p>
        </w:tc>
        <w:tc>
          <w:tcPr>
            <w:tcW w:w="1810" w:type="dxa"/>
            <w:gridSpan w:val="2"/>
            <w:tcBorders>
              <w:top w:val="nil"/>
              <w:left w:val="nil"/>
              <w:bottom w:val="single" w:sz="8" w:space="0" w:color="auto"/>
              <w:right w:val="single" w:sz="8" w:space="0" w:color="auto"/>
            </w:tcBorders>
            <w:shd w:val="clear" w:color="auto" w:fill="auto"/>
          </w:tcPr>
          <w:p w14:paraId="36A0E245"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-24</w:t>
            </w:r>
          </w:p>
        </w:tc>
        <w:tc>
          <w:tcPr>
            <w:tcW w:w="1866" w:type="dxa"/>
            <w:tcBorders>
              <w:top w:val="nil"/>
              <w:left w:val="nil"/>
              <w:bottom w:val="single" w:sz="8" w:space="0" w:color="auto"/>
              <w:right w:val="thinThickSmallGap" w:sz="24" w:space="0" w:color="auto"/>
            </w:tcBorders>
            <w:shd w:val="clear" w:color="auto" w:fill="auto"/>
          </w:tcPr>
          <w:p w14:paraId="55154DE7"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-2.20</w:t>
            </w:r>
          </w:p>
        </w:tc>
      </w:tr>
      <w:tr w:rsidR="00C30E93" w:rsidRPr="00C30E93" w14:paraId="7BB0EBCB"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01F230A9"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 xml:space="preserve">Беочин </w:t>
            </w:r>
          </w:p>
        </w:tc>
        <w:tc>
          <w:tcPr>
            <w:tcW w:w="1723" w:type="dxa"/>
            <w:tcBorders>
              <w:top w:val="nil"/>
              <w:left w:val="nil"/>
              <w:bottom w:val="single" w:sz="8" w:space="0" w:color="auto"/>
              <w:right w:val="double" w:sz="6" w:space="0" w:color="auto"/>
            </w:tcBorders>
            <w:shd w:val="clear" w:color="auto" w:fill="auto"/>
          </w:tcPr>
          <w:p w14:paraId="43417A3E"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1042</w:t>
            </w:r>
          </w:p>
        </w:tc>
        <w:tc>
          <w:tcPr>
            <w:tcW w:w="1670" w:type="dxa"/>
            <w:tcBorders>
              <w:top w:val="nil"/>
              <w:left w:val="nil"/>
              <w:bottom w:val="single" w:sz="8" w:space="0" w:color="auto"/>
              <w:right w:val="double" w:sz="6" w:space="0" w:color="auto"/>
            </w:tcBorders>
            <w:shd w:val="clear" w:color="auto" w:fill="auto"/>
          </w:tcPr>
          <w:p w14:paraId="41FB74DE"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1018</w:t>
            </w:r>
          </w:p>
        </w:tc>
        <w:tc>
          <w:tcPr>
            <w:tcW w:w="1810" w:type="dxa"/>
            <w:gridSpan w:val="2"/>
            <w:tcBorders>
              <w:top w:val="nil"/>
              <w:left w:val="nil"/>
              <w:bottom w:val="single" w:sz="8" w:space="0" w:color="auto"/>
              <w:right w:val="single" w:sz="8" w:space="0" w:color="auto"/>
            </w:tcBorders>
            <w:shd w:val="clear" w:color="auto" w:fill="auto"/>
          </w:tcPr>
          <w:p w14:paraId="66BF390B"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-24</w:t>
            </w:r>
          </w:p>
        </w:tc>
        <w:tc>
          <w:tcPr>
            <w:tcW w:w="1866" w:type="dxa"/>
            <w:tcBorders>
              <w:top w:val="nil"/>
              <w:left w:val="nil"/>
              <w:bottom w:val="single" w:sz="8" w:space="0" w:color="auto"/>
              <w:right w:val="thinThickSmallGap" w:sz="24" w:space="0" w:color="auto"/>
            </w:tcBorders>
            <w:shd w:val="clear" w:color="auto" w:fill="auto"/>
          </w:tcPr>
          <w:p w14:paraId="50FC5760"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-2.30</w:t>
            </w:r>
          </w:p>
        </w:tc>
      </w:tr>
      <w:tr w:rsidR="00C30E93" w:rsidRPr="00C30E93" w14:paraId="18F77508"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4D52B67E"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 xml:space="preserve">Бечеј </w:t>
            </w:r>
          </w:p>
        </w:tc>
        <w:tc>
          <w:tcPr>
            <w:tcW w:w="1723" w:type="dxa"/>
            <w:tcBorders>
              <w:top w:val="nil"/>
              <w:left w:val="nil"/>
              <w:bottom w:val="single" w:sz="8" w:space="0" w:color="auto"/>
              <w:right w:val="double" w:sz="6" w:space="0" w:color="auto"/>
            </w:tcBorders>
            <w:shd w:val="clear" w:color="auto" w:fill="auto"/>
          </w:tcPr>
          <w:p w14:paraId="792FE167"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2465</w:t>
            </w:r>
          </w:p>
        </w:tc>
        <w:tc>
          <w:tcPr>
            <w:tcW w:w="1670" w:type="dxa"/>
            <w:tcBorders>
              <w:top w:val="nil"/>
              <w:left w:val="nil"/>
              <w:bottom w:val="single" w:sz="8" w:space="0" w:color="auto"/>
              <w:right w:val="double" w:sz="6" w:space="0" w:color="auto"/>
            </w:tcBorders>
            <w:shd w:val="clear" w:color="auto" w:fill="auto"/>
          </w:tcPr>
          <w:p w14:paraId="3CE72042"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2430</w:t>
            </w:r>
          </w:p>
        </w:tc>
        <w:tc>
          <w:tcPr>
            <w:tcW w:w="1810" w:type="dxa"/>
            <w:gridSpan w:val="2"/>
            <w:tcBorders>
              <w:top w:val="nil"/>
              <w:left w:val="nil"/>
              <w:bottom w:val="single" w:sz="8" w:space="0" w:color="auto"/>
              <w:right w:val="single" w:sz="8" w:space="0" w:color="auto"/>
            </w:tcBorders>
            <w:shd w:val="clear" w:color="auto" w:fill="auto"/>
          </w:tcPr>
          <w:p w14:paraId="09CD56ED"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-35</w:t>
            </w:r>
          </w:p>
        </w:tc>
        <w:tc>
          <w:tcPr>
            <w:tcW w:w="1866" w:type="dxa"/>
            <w:tcBorders>
              <w:top w:val="nil"/>
              <w:left w:val="nil"/>
              <w:bottom w:val="single" w:sz="8" w:space="0" w:color="auto"/>
              <w:right w:val="thinThickSmallGap" w:sz="24" w:space="0" w:color="auto"/>
            </w:tcBorders>
            <w:shd w:val="clear" w:color="auto" w:fill="auto"/>
          </w:tcPr>
          <w:p w14:paraId="258C787F"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-1.42</w:t>
            </w:r>
          </w:p>
        </w:tc>
      </w:tr>
      <w:tr w:rsidR="00C30E93" w:rsidRPr="00C30E93" w14:paraId="0AA18778"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68518607"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Врбас</w:t>
            </w:r>
          </w:p>
        </w:tc>
        <w:tc>
          <w:tcPr>
            <w:tcW w:w="1723" w:type="dxa"/>
            <w:tcBorders>
              <w:top w:val="nil"/>
              <w:left w:val="nil"/>
              <w:bottom w:val="single" w:sz="8" w:space="0" w:color="auto"/>
              <w:right w:val="double" w:sz="6" w:space="0" w:color="auto"/>
            </w:tcBorders>
            <w:shd w:val="clear" w:color="auto" w:fill="auto"/>
          </w:tcPr>
          <w:p w14:paraId="1A8F9762"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3065</w:t>
            </w:r>
          </w:p>
        </w:tc>
        <w:tc>
          <w:tcPr>
            <w:tcW w:w="1670" w:type="dxa"/>
            <w:tcBorders>
              <w:top w:val="nil"/>
              <w:left w:val="nil"/>
              <w:bottom w:val="single" w:sz="8" w:space="0" w:color="auto"/>
              <w:right w:val="double" w:sz="6" w:space="0" w:color="auto"/>
            </w:tcBorders>
            <w:shd w:val="clear" w:color="auto" w:fill="auto"/>
          </w:tcPr>
          <w:p w14:paraId="11AF401B"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3097</w:t>
            </w:r>
          </w:p>
        </w:tc>
        <w:tc>
          <w:tcPr>
            <w:tcW w:w="1810" w:type="dxa"/>
            <w:gridSpan w:val="2"/>
            <w:tcBorders>
              <w:top w:val="nil"/>
              <w:left w:val="nil"/>
              <w:bottom w:val="single" w:sz="8" w:space="0" w:color="auto"/>
              <w:right w:val="single" w:sz="8" w:space="0" w:color="auto"/>
            </w:tcBorders>
            <w:shd w:val="clear" w:color="auto" w:fill="auto"/>
          </w:tcPr>
          <w:p w14:paraId="0B3AF373"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32</w:t>
            </w:r>
          </w:p>
        </w:tc>
        <w:tc>
          <w:tcPr>
            <w:tcW w:w="1866" w:type="dxa"/>
            <w:tcBorders>
              <w:top w:val="nil"/>
              <w:left w:val="nil"/>
              <w:bottom w:val="single" w:sz="8" w:space="0" w:color="auto"/>
              <w:right w:val="thinThickSmallGap" w:sz="24" w:space="0" w:color="auto"/>
            </w:tcBorders>
            <w:shd w:val="clear" w:color="auto" w:fill="auto"/>
          </w:tcPr>
          <w:p w14:paraId="6F9A399F"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1.04</w:t>
            </w:r>
          </w:p>
        </w:tc>
      </w:tr>
      <w:tr w:rsidR="00C30E93" w:rsidRPr="00C30E93" w14:paraId="2294F897"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71D6C010"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 xml:space="preserve">Вршац </w:t>
            </w:r>
          </w:p>
        </w:tc>
        <w:tc>
          <w:tcPr>
            <w:tcW w:w="1723" w:type="dxa"/>
            <w:tcBorders>
              <w:top w:val="nil"/>
              <w:left w:val="nil"/>
              <w:bottom w:val="single" w:sz="8" w:space="0" w:color="auto"/>
              <w:right w:val="double" w:sz="6" w:space="0" w:color="auto"/>
            </w:tcBorders>
            <w:shd w:val="clear" w:color="auto" w:fill="auto"/>
          </w:tcPr>
          <w:p w14:paraId="56930BDD"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3686</w:t>
            </w:r>
          </w:p>
        </w:tc>
        <w:tc>
          <w:tcPr>
            <w:tcW w:w="1670" w:type="dxa"/>
            <w:tcBorders>
              <w:top w:val="nil"/>
              <w:left w:val="nil"/>
              <w:bottom w:val="single" w:sz="8" w:space="0" w:color="auto"/>
              <w:right w:val="double" w:sz="6" w:space="0" w:color="auto"/>
            </w:tcBorders>
            <w:shd w:val="clear" w:color="auto" w:fill="auto"/>
          </w:tcPr>
          <w:p w14:paraId="623B0668"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3600</w:t>
            </w:r>
          </w:p>
        </w:tc>
        <w:tc>
          <w:tcPr>
            <w:tcW w:w="1810" w:type="dxa"/>
            <w:gridSpan w:val="2"/>
            <w:tcBorders>
              <w:top w:val="nil"/>
              <w:left w:val="nil"/>
              <w:bottom w:val="single" w:sz="8" w:space="0" w:color="auto"/>
              <w:right w:val="single" w:sz="8" w:space="0" w:color="auto"/>
            </w:tcBorders>
            <w:shd w:val="clear" w:color="auto" w:fill="auto"/>
          </w:tcPr>
          <w:p w14:paraId="0D71BDEB"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-86</w:t>
            </w:r>
          </w:p>
        </w:tc>
        <w:tc>
          <w:tcPr>
            <w:tcW w:w="1866" w:type="dxa"/>
            <w:tcBorders>
              <w:top w:val="nil"/>
              <w:left w:val="nil"/>
              <w:bottom w:val="single" w:sz="8" w:space="0" w:color="auto"/>
              <w:right w:val="thinThickSmallGap" w:sz="24" w:space="0" w:color="auto"/>
            </w:tcBorders>
            <w:shd w:val="clear" w:color="auto" w:fill="auto"/>
          </w:tcPr>
          <w:p w14:paraId="5F8F96B1"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-2.33</w:t>
            </w:r>
          </w:p>
        </w:tc>
      </w:tr>
      <w:tr w:rsidR="00C30E93" w:rsidRPr="00C30E93" w14:paraId="512AF049"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48118F19"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Жабаљ</w:t>
            </w:r>
          </w:p>
        </w:tc>
        <w:tc>
          <w:tcPr>
            <w:tcW w:w="1723" w:type="dxa"/>
            <w:tcBorders>
              <w:top w:val="nil"/>
              <w:left w:val="nil"/>
              <w:bottom w:val="single" w:sz="8" w:space="0" w:color="auto"/>
              <w:right w:val="double" w:sz="6" w:space="0" w:color="auto"/>
            </w:tcBorders>
            <w:shd w:val="clear" w:color="auto" w:fill="auto"/>
          </w:tcPr>
          <w:p w14:paraId="64AB8E8B"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2148</w:t>
            </w:r>
          </w:p>
        </w:tc>
        <w:tc>
          <w:tcPr>
            <w:tcW w:w="1670" w:type="dxa"/>
            <w:tcBorders>
              <w:top w:val="nil"/>
              <w:left w:val="nil"/>
              <w:bottom w:val="single" w:sz="8" w:space="0" w:color="auto"/>
              <w:right w:val="double" w:sz="6" w:space="0" w:color="auto"/>
            </w:tcBorders>
            <w:shd w:val="clear" w:color="auto" w:fill="auto"/>
          </w:tcPr>
          <w:p w14:paraId="248849E2"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2162</w:t>
            </w:r>
          </w:p>
        </w:tc>
        <w:tc>
          <w:tcPr>
            <w:tcW w:w="1810" w:type="dxa"/>
            <w:gridSpan w:val="2"/>
            <w:tcBorders>
              <w:top w:val="nil"/>
              <w:left w:val="nil"/>
              <w:bottom w:val="single" w:sz="8" w:space="0" w:color="auto"/>
              <w:right w:val="single" w:sz="8" w:space="0" w:color="auto"/>
            </w:tcBorders>
            <w:shd w:val="clear" w:color="auto" w:fill="auto"/>
          </w:tcPr>
          <w:p w14:paraId="1B871F59"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14</w:t>
            </w:r>
          </w:p>
        </w:tc>
        <w:tc>
          <w:tcPr>
            <w:tcW w:w="1866" w:type="dxa"/>
            <w:tcBorders>
              <w:top w:val="nil"/>
              <w:left w:val="nil"/>
              <w:bottom w:val="single" w:sz="8" w:space="0" w:color="auto"/>
              <w:right w:val="thinThickSmallGap" w:sz="24" w:space="0" w:color="auto"/>
            </w:tcBorders>
            <w:shd w:val="clear" w:color="auto" w:fill="auto"/>
          </w:tcPr>
          <w:p w14:paraId="29CA4E4F"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0.65</w:t>
            </w:r>
          </w:p>
        </w:tc>
      </w:tr>
      <w:tr w:rsidR="00C30E93" w:rsidRPr="00C30E93" w14:paraId="0F3C47BE"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7750F436"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Житиште</w:t>
            </w:r>
          </w:p>
        </w:tc>
        <w:tc>
          <w:tcPr>
            <w:tcW w:w="1723" w:type="dxa"/>
            <w:tcBorders>
              <w:top w:val="nil"/>
              <w:left w:val="nil"/>
              <w:bottom w:val="single" w:sz="8" w:space="0" w:color="auto"/>
              <w:right w:val="double" w:sz="6" w:space="0" w:color="auto"/>
            </w:tcBorders>
            <w:shd w:val="clear" w:color="auto" w:fill="auto"/>
          </w:tcPr>
          <w:p w14:paraId="77B5B7B2"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1040</w:t>
            </w:r>
          </w:p>
        </w:tc>
        <w:tc>
          <w:tcPr>
            <w:tcW w:w="1670" w:type="dxa"/>
            <w:tcBorders>
              <w:top w:val="nil"/>
              <w:left w:val="nil"/>
              <w:bottom w:val="single" w:sz="8" w:space="0" w:color="auto"/>
              <w:right w:val="double" w:sz="6" w:space="0" w:color="auto"/>
            </w:tcBorders>
            <w:shd w:val="clear" w:color="auto" w:fill="auto"/>
          </w:tcPr>
          <w:p w14:paraId="11552014"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1067</w:t>
            </w:r>
          </w:p>
        </w:tc>
        <w:tc>
          <w:tcPr>
            <w:tcW w:w="1810" w:type="dxa"/>
            <w:gridSpan w:val="2"/>
            <w:tcBorders>
              <w:top w:val="nil"/>
              <w:left w:val="nil"/>
              <w:bottom w:val="single" w:sz="8" w:space="0" w:color="auto"/>
              <w:right w:val="single" w:sz="8" w:space="0" w:color="auto"/>
            </w:tcBorders>
            <w:shd w:val="clear" w:color="auto" w:fill="auto"/>
          </w:tcPr>
          <w:p w14:paraId="09BC4ED9"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27</w:t>
            </w:r>
          </w:p>
        </w:tc>
        <w:tc>
          <w:tcPr>
            <w:tcW w:w="1866" w:type="dxa"/>
            <w:tcBorders>
              <w:top w:val="nil"/>
              <w:left w:val="nil"/>
              <w:bottom w:val="single" w:sz="8" w:space="0" w:color="auto"/>
              <w:right w:val="thinThickSmallGap" w:sz="24" w:space="0" w:color="auto"/>
            </w:tcBorders>
            <w:shd w:val="clear" w:color="auto" w:fill="auto"/>
          </w:tcPr>
          <w:p w14:paraId="18299B6C"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2.60</w:t>
            </w:r>
          </w:p>
        </w:tc>
      </w:tr>
      <w:tr w:rsidR="00C30E93" w:rsidRPr="00C30E93" w14:paraId="467D504D"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1698FEC5"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 xml:space="preserve">Зрењанин </w:t>
            </w:r>
          </w:p>
        </w:tc>
        <w:tc>
          <w:tcPr>
            <w:tcW w:w="1723" w:type="dxa"/>
            <w:tcBorders>
              <w:top w:val="nil"/>
              <w:left w:val="nil"/>
              <w:bottom w:val="single" w:sz="8" w:space="0" w:color="auto"/>
              <w:right w:val="double" w:sz="6" w:space="0" w:color="auto"/>
            </w:tcBorders>
            <w:shd w:val="clear" w:color="auto" w:fill="auto"/>
          </w:tcPr>
          <w:p w14:paraId="06728EA2"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8218</w:t>
            </w:r>
          </w:p>
        </w:tc>
        <w:tc>
          <w:tcPr>
            <w:tcW w:w="1670" w:type="dxa"/>
            <w:tcBorders>
              <w:top w:val="nil"/>
              <w:left w:val="nil"/>
              <w:bottom w:val="single" w:sz="8" w:space="0" w:color="auto"/>
              <w:right w:val="double" w:sz="6" w:space="0" w:color="auto"/>
            </w:tcBorders>
            <w:shd w:val="clear" w:color="auto" w:fill="auto"/>
          </w:tcPr>
          <w:p w14:paraId="73D67FC4"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8052</w:t>
            </w:r>
          </w:p>
        </w:tc>
        <w:tc>
          <w:tcPr>
            <w:tcW w:w="1810" w:type="dxa"/>
            <w:gridSpan w:val="2"/>
            <w:tcBorders>
              <w:top w:val="nil"/>
              <w:left w:val="nil"/>
              <w:bottom w:val="single" w:sz="8" w:space="0" w:color="auto"/>
              <w:right w:val="single" w:sz="8" w:space="0" w:color="auto"/>
            </w:tcBorders>
            <w:shd w:val="clear" w:color="auto" w:fill="auto"/>
          </w:tcPr>
          <w:p w14:paraId="06F074C6"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-166</w:t>
            </w:r>
          </w:p>
        </w:tc>
        <w:tc>
          <w:tcPr>
            <w:tcW w:w="1866" w:type="dxa"/>
            <w:tcBorders>
              <w:top w:val="nil"/>
              <w:left w:val="nil"/>
              <w:bottom w:val="single" w:sz="8" w:space="0" w:color="auto"/>
              <w:right w:val="thinThickSmallGap" w:sz="24" w:space="0" w:color="auto"/>
            </w:tcBorders>
            <w:shd w:val="clear" w:color="auto" w:fill="auto"/>
          </w:tcPr>
          <w:p w14:paraId="51BC7911"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-2.02</w:t>
            </w:r>
          </w:p>
        </w:tc>
      </w:tr>
      <w:tr w:rsidR="00C30E93" w:rsidRPr="00C30E93" w14:paraId="2080EC8E"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507E6C9E"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 xml:space="preserve">Инђија </w:t>
            </w:r>
          </w:p>
        </w:tc>
        <w:tc>
          <w:tcPr>
            <w:tcW w:w="1723" w:type="dxa"/>
            <w:tcBorders>
              <w:top w:val="nil"/>
              <w:left w:val="nil"/>
              <w:bottom w:val="single" w:sz="8" w:space="0" w:color="auto"/>
              <w:right w:val="double" w:sz="6" w:space="0" w:color="auto"/>
            </w:tcBorders>
            <w:shd w:val="clear" w:color="auto" w:fill="auto"/>
          </w:tcPr>
          <w:p w14:paraId="1D19D0A7"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3398</w:t>
            </w:r>
          </w:p>
        </w:tc>
        <w:tc>
          <w:tcPr>
            <w:tcW w:w="1670" w:type="dxa"/>
            <w:tcBorders>
              <w:top w:val="nil"/>
              <w:left w:val="nil"/>
              <w:bottom w:val="single" w:sz="8" w:space="0" w:color="auto"/>
              <w:right w:val="double" w:sz="6" w:space="0" w:color="auto"/>
            </w:tcBorders>
            <w:shd w:val="clear" w:color="auto" w:fill="auto"/>
          </w:tcPr>
          <w:p w14:paraId="026655B0"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3413</w:t>
            </w:r>
          </w:p>
        </w:tc>
        <w:tc>
          <w:tcPr>
            <w:tcW w:w="1810" w:type="dxa"/>
            <w:gridSpan w:val="2"/>
            <w:tcBorders>
              <w:top w:val="nil"/>
              <w:left w:val="nil"/>
              <w:bottom w:val="single" w:sz="8" w:space="0" w:color="auto"/>
              <w:right w:val="single" w:sz="8" w:space="0" w:color="auto"/>
            </w:tcBorders>
            <w:shd w:val="clear" w:color="auto" w:fill="auto"/>
          </w:tcPr>
          <w:p w14:paraId="2AF1EB33"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15</w:t>
            </w:r>
          </w:p>
        </w:tc>
        <w:tc>
          <w:tcPr>
            <w:tcW w:w="1866" w:type="dxa"/>
            <w:tcBorders>
              <w:top w:val="nil"/>
              <w:left w:val="nil"/>
              <w:bottom w:val="single" w:sz="8" w:space="0" w:color="auto"/>
              <w:right w:val="thinThickSmallGap" w:sz="24" w:space="0" w:color="auto"/>
            </w:tcBorders>
            <w:shd w:val="clear" w:color="auto" w:fill="auto"/>
          </w:tcPr>
          <w:p w14:paraId="1DD8C817"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0.44</w:t>
            </w:r>
          </w:p>
        </w:tc>
      </w:tr>
      <w:tr w:rsidR="00C30E93" w:rsidRPr="00C30E93" w14:paraId="4A88F160"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0CFFC108"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 xml:space="preserve">Ириг </w:t>
            </w:r>
          </w:p>
        </w:tc>
        <w:tc>
          <w:tcPr>
            <w:tcW w:w="1723" w:type="dxa"/>
            <w:tcBorders>
              <w:top w:val="nil"/>
              <w:left w:val="nil"/>
              <w:bottom w:val="single" w:sz="8" w:space="0" w:color="auto"/>
              <w:right w:val="double" w:sz="6" w:space="0" w:color="auto"/>
            </w:tcBorders>
            <w:shd w:val="clear" w:color="auto" w:fill="auto"/>
          </w:tcPr>
          <w:p w14:paraId="4A9D0149"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658</w:t>
            </w:r>
          </w:p>
        </w:tc>
        <w:tc>
          <w:tcPr>
            <w:tcW w:w="1670" w:type="dxa"/>
            <w:tcBorders>
              <w:top w:val="nil"/>
              <w:left w:val="nil"/>
              <w:bottom w:val="single" w:sz="8" w:space="0" w:color="auto"/>
              <w:right w:val="double" w:sz="6" w:space="0" w:color="auto"/>
            </w:tcBorders>
            <w:shd w:val="clear" w:color="auto" w:fill="auto"/>
          </w:tcPr>
          <w:p w14:paraId="04471BE6"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668</w:t>
            </w:r>
          </w:p>
        </w:tc>
        <w:tc>
          <w:tcPr>
            <w:tcW w:w="1810" w:type="dxa"/>
            <w:gridSpan w:val="2"/>
            <w:tcBorders>
              <w:top w:val="nil"/>
              <w:left w:val="nil"/>
              <w:bottom w:val="single" w:sz="8" w:space="0" w:color="auto"/>
              <w:right w:val="single" w:sz="8" w:space="0" w:color="auto"/>
            </w:tcBorders>
            <w:shd w:val="clear" w:color="auto" w:fill="auto"/>
          </w:tcPr>
          <w:p w14:paraId="3705F9E2"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10</w:t>
            </w:r>
          </w:p>
        </w:tc>
        <w:tc>
          <w:tcPr>
            <w:tcW w:w="1866" w:type="dxa"/>
            <w:tcBorders>
              <w:top w:val="nil"/>
              <w:left w:val="nil"/>
              <w:bottom w:val="single" w:sz="8" w:space="0" w:color="auto"/>
              <w:right w:val="thinThickSmallGap" w:sz="24" w:space="0" w:color="auto"/>
            </w:tcBorders>
            <w:shd w:val="clear" w:color="auto" w:fill="auto"/>
          </w:tcPr>
          <w:p w14:paraId="7B5016D5"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1.52</w:t>
            </w:r>
          </w:p>
        </w:tc>
      </w:tr>
      <w:tr w:rsidR="00C30E93" w:rsidRPr="00C30E93" w14:paraId="4EA93733"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02A0BD6E"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 xml:space="preserve">Кањижа </w:t>
            </w:r>
          </w:p>
        </w:tc>
        <w:tc>
          <w:tcPr>
            <w:tcW w:w="1723" w:type="dxa"/>
            <w:tcBorders>
              <w:top w:val="nil"/>
              <w:left w:val="nil"/>
              <w:bottom w:val="single" w:sz="8" w:space="0" w:color="auto"/>
              <w:right w:val="double" w:sz="6" w:space="0" w:color="auto"/>
            </w:tcBorders>
            <w:shd w:val="clear" w:color="auto" w:fill="auto"/>
          </w:tcPr>
          <w:p w14:paraId="6B8FD85C"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1469</w:t>
            </w:r>
          </w:p>
        </w:tc>
        <w:tc>
          <w:tcPr>
            <w:tcW w:w="1670" w:type="dxa"/>
            <w:tcBorders>
              <w:top w:val="nil"/>
              <w:left w:val="nil"/>
              <w:bottom w:val="single" w:sz="8" w:space="0" w:color="auto"/>
              <w:right w:val="double" w:sz="6" w:space="0" w:color="auto"/>
            </w:tcBorders>
            <w:shd w:val="clear" w:color="auto" w:fill="auto"/>
          </w:tcPr>
          <w:p w14:paraId="086C327F"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1434</w:t>
            </w:r>
          </w:p>
        </w:tc>
        <w:tc>
          <w:tcPr>
            <w:tcW w:w="1810" w:type="dxa"/>
            <w:gridSpan w:val="2"/>
            <w:tcBorders>
              <w:top w:val="nil"/>
              <w:left w:val="nil"/>
              <w:bottom w:val="single" w:sz="8" w:space="0" w:color="auto"/>
              <w:right w:val="single" w:sz="8" w:space="0" w:color="auto"/>
            </w:tcBorders>
            <w:shd w:val="clear" w:color="auto" w:fill="auto"/>
          </w:tcPr>
          <w:p w14:paraId="39D9D9ED"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-35</w:t>
            </w:r>
          </w:p>
        </w:tc>
        <w:tc>
          <w:tcPr>
            <w:tcW w:w="1866" w:type="dxa"/>
            <w:tcBorders>
              <w:top w:val="nil"/>
              <w:left w:val="nil"/>
              <w:bottom w:val="single" w:sz="8" w:space="0" w:color="auto"/>
              <w:right w:val="thinThickSmallGap" w:sz="24" w:space="0" w:color="auto"/>
            </w:tcBorders>
            <w:shd w:val="clear" w:color="auto" w:fill="auto"/>
          </w:tcPr>
          <w:p w14:paraId="758A1DE1"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-2.38</w:t>
            </w:r>
          </w:p>
        </w:tc>
      </w:tr>
      <w:tr w:rsidR="00C30E93" w:rsidRPr="00C30E93" w14:paraId="702FDE9B"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4CB7801C"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 xml:space="preserve">Кикинда </w:t>
            </w:r>
          </w:p>
        </w:tc>
        <w:tc>
          <w:tcPr>
            <w:tcW w:w="1723" w:type="dxa"/>
            <w:tcBorders>
              <w:top w:val="nil"/>
              <w:left w:val="nil"/>
              <w:bottom w:val="single" w:sz="8" w:space="0" w:color="auto"/>
              <w:right w:val="double" w:sz="6" w:space="0" w:color="auto"/>
            </w:tcBorders>
            <w:shd w:val="clear" w:color="auto" w:fill="auto"/>
          </w:tcPr>
          <w:p w14:paraId="36BA912F"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3659</w:t>
            </w:r>
          </w:p>
        </w:tc>
        <w:tc>
          <w:tcPr>
            <w:tcW w:w="1670" w:type="dxa"/>
            <w:tcBorders>
              <w:top w:val="nil"/>
              <w:left w:val="nil"/>
              <w:bottom w:val="single" w:sz="8" w:space="0" w:color="auto"/>
              <w:right w:val="double" w:sz="6" w:space="0" w:color="auto"/>
            </w:tcBorders>
            <w:shd w:val="clear" w:color="auto" w:fill="auto"/>
          </w:tcPr>
          <w:p w14:paraId="2E6077D7"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3616</w:t>
            </w:r>
          </w:p>
        </w:tc>
        <w:tc>
          <w:tcPr>
            <w:tcW w:w="1810" w:type="dxa"/>
            <w:gridSpan w:val="2"/>
            <w:tcBorders>
              <w:top w:val="nil"/>
              <w:left w:val="nil"/>
              <w:bottom w:val="single" w:sz="8" w:space="0" w:color="auto"/>
              <w:right w:val="single" w:sz="8" w:space="0" w:color="auto"/>
            </w:tcBorders>
            <w:shd w:val="clear" w:color="auto" w:fill="auto"/>
          </w:tcPr>
          <w:p w14:paraId="45E23CAF"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-43</w:t>
            </w:r>
          </w:p>
        </w:tc>
        <w:tc>
          <w:tcPr>
            <w:tcW w:w="1866" w:type="dxa"/>
            <w:tcBorders>
              <w:top w:val="nil"/>
              <w:left w:val="nil"/>
              <w:bottom w:val="single" w:sz="8" w:space="0" w:color="auto"/>
              <w:right w:val="thinThickSmallGap" w:sz="24" w:space="0" w:color="auto"/>
            </w:tcBorders>
            <w:shd w:val="clear" w:color="auto" w:fill="auto"/>
          </w:tcPr>
          <w:p w14:paraId="133EEDA7"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-1.18</w:t>
            </w:r>
          </w:p>
        </w:tc>
      </w:tr>
      <w:tr w:rsidR="00C30E93" w:rsidRPr="00C30E93" w14:paraId="4399B610"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777BD053"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 xml:space="preserve">Ковачица </w:t>
            </w:r>
          </w:p>
        </w:tc>
        <w:tc>
          <w:tcPr>
            <w:tcW w:w="1723" w:type="dxa"/>
            <w:tcBorders>
              <w:top w:val="nil"/>
              <w:left w:val="nil"/>
              <w:bottom w:val="single" w:sz="8" w:space="0" w:color="auto"/>
              <w:right w:val="double" w:sz="6" w:space="0" w:color="auto"/>
            </w:tcBorders>
            <w:shd w:val="clear" w:color="auto" w:fill="auto"/>
          </w:tcPr>
          <w:p w14:paraId="63F3EF45"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1710</w:t>
            </w:r>
          </w:p>
        </w:tc>
        <w:tc>
          <w:tcPr>
            <w:tcW w:w="1670" w:type="dxa"/>
            <w:tcBorders>
              <w:top w:val="nil"/>
              <w:left w:val="nil"/>
              <w:bottom w:val="single" w:sz="8" w:space="0" w:color="auto"/>
              <w:right w:val="double" w:sz="6" w:space="0" w:color="auto"/>
            </w:tcBorders>
            <w:shd w:val="clear" w:color="auto" w:fill="auto"/>
          </w:tcPr>
          <w:p w14:paraId="202F124B"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1675</w:t>
            </w:r>
          </w:p>
        </w:tc>
        <w:tc>
          <w:tcPr>
            <w:tcW w:w="1810" w:type="dxa"/>
            <w:gridSpan w:val="2"/>
            <w:tcBorders>
              <w:top w:val="nil"/>
              <w:left w:val="nil"/>
              <w:bottom w:val="single" w:sz="8" w:space="0" w:color="auto"/>
              <w:right w:val="single" w:sz="8" w:space="0" w:color="auto"/>
            </w:tcBorders>
            <w:shd w:val="clear" w:color="auto" w:fill="auto"/>
          </w:tcPr>
          <w:p w14:paraId="48DD941F"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-35</w:t>
            </w:r>
          </w:p>
        </w:tc>
        <w:tc>
          <w:tcPr>
            <w:tcW w:w="1866" w:type="dxa"/>
            <w:tcBorders>
              <w:top w:val="nil"/>
              <w:left w:val="nil"/>
              <w:bottom w:val="single" w:sz="8" w:space="0" w:color="auto"/>
              <w:right w:val="thinThickSmallGap" w:sz="24" w:space="0" w:color="auto"/>
            </w:tcBorders>
            <w:shd w:val="clear" w:color="auto" w:fill="auto"/>
          </w:tcPr>
          <w:p w14:paraId="77885109"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-2.05</w:t>
            </w:r>
          </w:p>
        </w:tc>
      </w:tr>
      <w:tr w:rsidR="00C30E93" w:rsidRPr="00C30E93" w14:paraId="7BCEF8A3"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7AEA5DF3"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 xml:space="preserve">Ковин </w:t>
            </w:r>
          </w:p>
        </w:tc>
        <w:tc>
          <w:tcPr>
            <w:tcW w:w="1723" w:type="dxa"/>
            <w:tcBorders>
              <w:top w:val="nil"/>
              <w:left w:val="nil"/>
              <w:bottom w:val="single" w:sz="8" w:space="0" w:color="auto"/>
              <w:right w:val="double" w:sz="6" w:space="0" w:color="auto"/>
            </w:tcBorders>
            <w:shd w:val="clear" w:color="auto" w:fill="auto"/>
          </w:tcPr>
          <w:p w14:paraId="0C2320D3"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2157</w:t>
            </w:r>
          </w:p>
        </w:tc>
        <w:tc>
          <w:tcPr>
            <w:tcW w:w="1670" w:type="dxa"/>
            <w:tcBorders>
              <w:top w:val="nil"/>
              <w:left w:val="nil"/>
              <w:bottom w:val="single" w:sz="8" w:space="0" w:color="auto"/>
              <w:right w:val="double" w:sz="6" w:space="0" w:color="auto"/>
            </w:tcBorders>
            <w:shd w:val="clear" w:color="auto" w:fill="auto"/>
          </w:tcPr>
          <w:p w14:paraId="3AAF07B5"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2171</w:t>
            </w:r>
          </w:p>
        </w:tc>
        <w:tc>
          <w:tcPr>
            <w:tcW w:w="1810" w:type="dxa"/>
            <w:gridSpan w:val="2"/>
            <w:tcBorders>
              <w:top w:val="nil"/>
              <w:left w:val="nil"/>
              <w:bottom w:val="single" w:sz="8" w:space="0" w:color="auto"/>
              <w:right w:val="single" w:sz="8" w:space="0" w:color="auto"/>
            </w:tcBorders>
            <w:shd w:val="clear" w:color="auto" w:fill="auto"/>
          </w:tcPr>
          <w:p w14:paraId="67C7886A"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14</w:t>
            </w:r>
          </w:p>
        </w:tc>
        <w:tc>
          <w:tcPr>
            <w:tcW w:w="1866" w:type="dxa"/>
            <w:tcBorders>
              <w:top w:val="nil"/>
              <w:left w:val="nil"/>
              <w:bottom w:val="single" w:sz="8" w:space="0" w:color="auto"/>
              <w:right w:val="thinThickSmallGap" w:sz="24" w:space="0" w:color="auto"/>
            </w:tcBorders>
            <w:shd w:val="clear" w:color="auto" w:fill="auto"/>
          </w:tcPr>
          <w:p w14:paraId="6CC9264B"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0.65</w:t>
            </w:r>
          </w:p>
        </w:tc>
      </w:tr>
      <w:tr w:rsidR="00C30E93" w:rsidRPr="00C30E93" w14:paraId="6C600713"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4E258CE9"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 xml:space="preserve">Кула </w:t>
            </w:r>
          </w:p>
        </w:tc>
        <w:tc>
          <w:tcPr>
            <w:tcW w:w="1723" w:type="dxa"/>
            <w:tcBorders>
              <w:top w:val="nil"/>
              <w:left w:val="nil"/>
              <w:bottom w:val="single" w:sz="8" w:space="0" w:color="auto"/>
              <w:right w:val="double" w:sz="6" w:space="0" w:color="auto"/>
            </w:tcBorders>
            <w:shd w:val="clear" w:color="auto" w:fill="auto"/>
          </w:tcPr>
          <w:p w14:paraId="119B9EB0"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2728</w:t>
            </w:r>
          </w:p>
        </w:tc>
        <w:tc>
          <w:tcPr>
            <w:tcW w:w="1670" w:type="dxa"/>
            <w:tcBorders>
              <w:top w:val="nil"/>
              <w:left w:val="nil"/>
              <w:bottom w:val="single" w:sz="8" w:space="0" w:color="auto"/>
              <w:right w:val="double" w:sz="6" w:space="0" w:color="auto"/>
            </w:tcBorders>
            <w:shd w:val="clear" w:color="auto" w:fill="auto"/>
          </w:tcPr>
          <w:p w14:paraId="1A2389D3"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2705</w:t>
            </w:r>
          </w:p>
        </w:tc>
        <w:tc>
          <w:tcPr>
            <w:tcW w:w="1810" w:type="dxa"/>
            <w:gridSpan w:val="2"/>
            <w:tcBorders>
              <w:top w:val="nil"/>
              <w:left w:val="nil"/>
              <w:bottom w:val="single" w:sz="8" w:space="0" w:color="auto"/>
              <w:right w:val="single" w:sz="8" w:space="0" w:color="auto"/>
            </w:tcBorders>
            <w:shd w:val="clear" w:color="auto" w:fill="auto"/>
          </w:tcPr>
          <w:p w14:paraId="606B2CDB"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-23</w:t>
            </w:r>
          </w:p>
        </w:tc>
        <w:tc>
          <w:tcPr>
            <w:tcW w:w="1866" w:type="dxa"/>
            <w:tcBorders>
              <w:top w:val="nil"/>
              <w:left w:val="nil"/>
              <w:bottom w:val="single" w:sz="8" w:space="0" w:color="auto"/>
              <w:right w:val="thinThickSmallGap" w:sz="24" w:space="0" w:color="auto"/>
            </w:tcBorders>
            <w:shd w:val="clear" w:color="auto" w:fill="auto"/>
          </w:tcPr>
          <w:p w14:paraId="0AA4B929"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-0.84</w:t>
            </w:r>
          </w:p>
        </w:tc>
      </w:tr>
      <w:tr w:rsidR="00C30E93" w:rsidRPr="00C30E93" w14:paraId="796BFC11"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3AFC520C"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 xml:space="preserve">Мали Иђош </w:t>
            </w:r>
          </w:p>
        </w:tc>
        <w:tc>
          <w:tcPr>
            <w:tcW w:w="1723" w:type="dxa"/>
            <w:tcBorders>
              <w:top w:val="nil"/>
              <w:left w:val="nil"/>
              <w:bottom w:val="single" w:sz="8" w:space="0" w:color="auto"/>
              <w:right w:val="double" w:sz="6" w:space="0" w:color="auto"/>
            </w:tcBorders>
            <w:shd w:val="clear" w:color="auto" w:fill="auto"/>
          </w:tcPr>
          <w:p w14:paraId="7CE470CB"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849</w:t>
            </w:r>
          </w:p>
        </w:tc>
        <w:tc>
          <w:tcPr>
            <w:tcW w:w="1670" w:type="dxa"/>
            <w:tcBorders>
              <w:top w:val="nil"/>
              <w:left w:val="nil"/>
              <w:bottom w:val="single" w:sz="8" w:space="0" w:color="auto"/>
              <w:right w:val="double" w:sz="6" w:space="0" w:color="auto"/>
            </w:tcBorders>
            <w:shd w:val="clear" w:color="auto" w:fill="auto"/>
          </w:tcPr>
          <w:p w14:paraId="62C8252A"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831</w:t>
            </w:r>
          </w:p>
        </w:tc>
        <w:tc>
          <w:tcPr>
            <w:tcW w:w="1810" w:type="dxa"/>
            <w:gridSpan w:val="2"/>
            <w:tcBorders>
              <w:top w:val="nil"/>
              <w:left w:val="nil"/>
              <w:bottom w:val="single" w:sz="8" w:space="0" w:color="auto"/>
              <w:right w:val="single" w:sz="8" w:space="0" w:color="auto"/>
            </w:tcBorders>
            <w:shd w:val="clear" w:color="auto" w:fill="auto"/>
          </w:tcPr>
          <w:p w14:paraId="33469B31"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-18</w:t>
            </w:r>
          </w:p>
        </w:tc>
        <w:tc>
          <w:tcPr>
            <w:tcW w:w="1866" w:type="dxa"/>
            <w:tcBorders>
              <w:top w:val="nil"/>
              <w:left w:val="nil"/>
              <w:bottom w:val="single" w:sz="8" w:space="0" w:color="auto"/>
              <w:right w:val="thinThickSmallGap" w:sz="24" w:space="0" w:color="auto"/>
            </w:tcBorders>
            <w:shd w:val="clear" w:color="auto" w:fill="auto"/>
          </w:tcPr>
          <w:p w14:paraId="36BC85F6"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-2.12</w:t>
            </w:r>
          </w:p>
        </w:tc>
      </w:tr>
      <w:tr w:rsidR="00C30E93" w:rsidRPr="00C30E93" w14:paraId="6A724C66"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3EB1FFE0"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 xml:space="preserve">Нова Црња </w:t>
            </w:r>
          </w:p>
        </w:tc>
        <w:tc>
          <w:tcPr>
            <w:tcW w:w="1723" w:type="dxa"/>
            <w:tcBorders>
              <w:top w:val="nil"/>
              <w:left w:val="nil"/>
              <w:bottom w:val="single" w:sz="8" w:space="0" w:color="auto"/>
              <w:right w:val="double" w:sz="6" w:space="0" w:color="auto"/>
            </w:tcBorders>
            <w:shd w:val="clear" w:color="auto" w:fill="auto"/>
          </w:tcPr>
          <w:p w14:paraId="4DB21D33"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623</w:t>
            </w:r>
          </w:p>
        </w:tc>
        <w:tc>
          <w:tcPr>
            <w:tcW w:w="1670" w:type="dxa"/>
            <w:tcBorders>
              <w:top w:val="nil"/>
              <w:left w:val="nil"/>
              <w:bottom w:val="single" w:sz="8" w:space="0" w:color="auto"/>
              <w:right w:val="double" w:sz="6" w:space="0" w:color="auto"/>
            </w:tcBorders>
            <w:shd w:val="clear" w:color="auto" w:fill="auto"/>
          </w:tcPr>
          <w:p w14:paraId="45170BCA"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614</w:t>
            </w:r>
          </w:p>
        </w:tc>
        <w:tc>
          <w:tcPr>
            <w:tcW w:w="1810" w:type="dxa"/>
            <w:gridSpan w:val="2"/>
            <w:tcBorders>
              <w:top w:val="nil"/>
              <w:left w:val="nil"/>
              <w:bottom w:val="single" w:sz="8" w:space="0" w:color="auto"/>
              <w:right w:val="single" w:sz="8" w:space="0" w:color="auto"/>
            </w:tcBorders>
            <w:shd w:val="clear" w:color="auto" w:fill="auto"/>
          </w:tcPr>
          <w:p w14:paraId="202C0B31"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-9</w:t>
            </w:r>
          </w:p>
        </w:tc>
        <w:tc>
          <w:tcPr>
            <w:tcW w:w="1866" w:type="dxa"/>
            <w:tcBorders>
              <w:top w:val="nil"/>
              <w:left w:val="nil"/>
              <w:bottom w:val="single" w:sz="8" w:space="0" w:color="auto"/>
              <w:right w:val="thinThickSmallGap" w:sz="24" w:space="0" w:color="auto"/>
            </w:tcBorders>
            <w:shd w:val="clear" w:color="auto" w:fill="auto"/>
          </w:tcPr>
          <w:p w14:paraId="54B6233A"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-1.44</w:t>
            </w:r>
          </w:p>
        </w:tc>
      </w:tr>
      <w:tr w:rsidR="00C30E93" w:rsidRPr="00C30E93" w14:paraId="1FEEDDA0"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3DE9C736"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 xml:space="preserve">Нови Бечеј </w:t>
            </w:r>
          </w:p>
        </w:tc>
        <w:tc>
          <w:tcPr>
            <w:tcW w:w="1723" w:type="dxa"/>
            <w:tcBorders>
              <w:top w:val="nil"/>
              <w:left w:val="nil"/>
              <w:bottom w:val="single" w:sz="8" w:space="0" w:color="auto"/>
              <w:right w:val="double" w:sz="6" w:space="0" w:color="auto"/>
            </w:tcBorders>
            <w:shd w:val="clear" w:color="auto" w:fill="auto"/>
          </w:tcPr>
          <w:p w14:paraId="4C8C3A82"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1624</w:t>
            </w:r>
          </w:p>
        </w:tc>
        <w:tc>
          <w:tcPr>
            <w:tcW w:w="1670" w:type="dxa"/>
            <w:tcBorders>
              <w:top w:val="nil"/>
              <w:left w:val="nil"/>
              <w:bottom w:val="single" w:sz="8" w:space="0" w:color="auto"/>
              <w:right w:val="double" w:sz="6" w:space="0" w:color="auto"/>
            </w:tcBorders>
            <w:shd w:val="clear" w:color="auto" w:fill="auto"/>
          </w:tcPr>
          <w:p w14:paraId="3AAD698A"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1593</w:t>
            </w:r>
          </w:p>
        </w:tc>
        <w:tc>
          <w:tcPr>
            <w:tcW w:w="1810" w:type="dxa"/>
            <w:gridSpan w:val="2"/>
            <w:tcBorders>
              <w:top w:val="nil"/>
              <w:left w:val="nil"/>
              <w:bottom w:val="single" w:sz="8" w:space="0" w:color="auto"/>
              <w:right w:val="single" w:sz="8" w:space="0" w:color="auto"/>
            </w:tcBorders>
            <w:shd w:val="clear" w:color="auto" w:fill="auto"/>
          </w:tcPr>
          <w:p w14:paraId="29B6A495"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-31</w:t>
            </w:r>
          </w:p>
        </w:tc>
        <w:tc>
          <w:tcPr>
            <w:tcW w:w="1866" w:type="dxa"/>
            <w:tcBorders>
              <w:top w:val="nil"/>
              <w:left w:val="nil"/>
              <w:bottom w:val="single" w:sz="8" w:space="0" w:color="auto"/>
              <w:right w:val="thinThickSmallGap" w:sz="24" w:space="0" w:color="auto"/>
            </w:tcBorders>
            <w:shd w:val="clear" w:color="auto" w:fill="auto"/>
          </w:tcPr>
          <w:p w14:paraId="5ED4AC9D"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-1.91</w:t>
            </w:r>
          </w:p>
        </w:tc>
      </w:tr>
      <w:tr w:rsidR="00C30E93" w:rsidRPr="00C30E93" w14:paraId="6CCC1BAA"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29B90DC1"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 xml:space="preserve">Нови Кнежевац </w:t>
            </w:r>
          </w:p>
        </w:tc>
        <w:tc>
          <w:tcPr>
            <w:tcW w:w="1723" w:type="dxa"/>
            <w:tcBorders>
              <w:top w:val="nil"/>
              <w:left w:val="nil"/>
              <w:bottom w:val="single" w:sz="8" w:space="0" w:color="auto"/>
              <w:right w:val="double" w:sz="6" w:space="0" w:color="auto"/>
            </w:tcBorders>
            <w:shd w:val="clear" w:color="auto" w:fill="auto"/>
          </w:tcPr>
          <w:p w14:paraId="3B517BA8"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687</w:t>
            </w:r>
          </w:p>
        </w:tc>
        <w:tc>
          <w:tcPr>
            <w:tcW w:w="1670" w:type="dxa"/>
            <w:tcBorders>
              <w:top w:val="nil"/>
              <w:left w:val="nil"/>
              <w:bottom w:val="single" w:sz="8" w:space="0" w:color="auto"/>
              <w:right w:val="double" w:sz="6" w:space="0" w:color="auto"/>
            </w:tcBorders>
            <w:shd w:val="clear" w:color="auto" w:fill="auto"/>
          </w:tcPr>
          <w:p w14:paraId="4001AE01"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659</w:t>
            </w:r>
          </w:p>
        </w:tc>
        <w:tc>
          <w:tcPr>
            <w:tcW w:w="1810" w:type="dxa"/>
            <w:gridSpan w:val="2"/>
            <w:tcBorders>
              <w:top w:val="nil"/>
              <w:left w:val="nil"/>
              <w:bottom w:val="single" w:sz="8" w:space="0" w:color="auto"/>
              <w:right w:val="single" w:sz="8" w:space="0" w:color="auto"/>
            </w:tcBorders>
            <w:shd w:val="clear" w:color="auto" w:fill="auto"/>
          </w:tcPr>
          <w:p w14:paraId="1B7D2B44"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-28</w:t>
            </w:r>
          </w:p>
        </w:tc>
        <w:tc>
          <w:tcPr>
            <w:tcW w:w="1866" w:type="dxa"/>
            <w:tcBorders>
              <w:top w:val="nil"/>
              <w:left w:val="nil"/>
              <w:bottom w:val="single" w:sz="8" w:space="0" w:color="auto"/>
              <w:right w:val="thinThickSmallGap" w:sz="24" w:space="0" w:color="auto"/>
            </w:tcBorders>
            <w:shd w:val="clear" w:color="auto" w:fill="auto"/>
          </w:tcPr>
          <w:p w14:paraId="2BF18D72"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-4.08</w:t>
            </w:r>
          </w:p>
        </w:tc>
      </w:tr>
      <w:tr w:rsidR="00C30E93" w:rsidRPr="00C30E93" w14:paraId="1B73157A"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6D4E2D02"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Нови Сад</w:t>
            </w:r>
          </w:p>
        </w:tc>
        <w:tc>
          <w:tcPr>
            <w:tcW w:w="1723" w:type="dxa"/>
            <w:tcBorders>
              <w:top w:val="nil"/>
              <w:left w:val="nil"/>
              <w:bottom w:val="single" w:sz="8" w:space="0" w:color="auto"/>
              <w:right w:val="double" w:sz="6" w:space="0" w:color="auto"/>
            </w:tcBorders>
            <w:shd w:val="clear" w:color="auto" w:fill="auto"/>
          </w:tcPr>
          <w:p w14:paraId="6B21A76D"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29331</w:t>
            </w:r>
          </w:p>
        </w:tc>
        <w:tc>
          <w:tcPr>
            <w:tcW w:w="1670" w:type="dxa"/>
            <w:tcBorders>
              <w:top w:val="nil"/>
              <w:left w:val="nil"/>
              <w:bottom w:val="single" w:sz="8" w:space="0" w:color="auto"/>
              <w:right w:val="double" w:sz="6" w:space="0" w:color="auto"/>
            </w:tcBorders>
            <w:shd w:val="clear" w:color="auto" w:fill="auto"/>
          </w:tcPr>
          <w:p w14:paraId="0520EAA0"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29970</w:t>
            </w:r>
          </w:p>
        </w:tc>
        <w:tc>
          <w:tcPr>
            <w:tcW w:w="1810" w:type="dxa"/>
            <w:gridSpan w:val="2"/>
            <w:tcBorders>
              <w:top w:val="nil"/>
              <w:left w:val="nil"/>
              <w:bottom w:val="single" w:sz="8" w:space="0" w:color="auto"/>
              <w:right w:val="single" w:sz="8" w:space="0" w:color="auto"/>
            </w:tcBorders>
            <w:shd w:val="clear" w:color="auto" w:fill="auto"/>
          </w:tcPr>
          <w:p w14:paraId="5AD5B080"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639</w:t>
            </w:r>
          </w:p>
        </w:tc>
        <w:tc>
          <w:tcPr>
            <w:tcW w:w="1866" w:type="dxa"/>
            <w:tcBorders>
              <w:top w:val="nil"/>
              <w:left w:val="nil"/>
              <w:bottom w:val="single" w:sz="8" w:space="0" w:color="auto"/>
              <w:right w:val="thinThickSmallGap" w:sz="24" w:space="0" w:color="auto"/>
            </w:tcBorders>
            <w:shd w:val="clear" w:color="auto" w:fill="auto"/>
          </w:tcPr>
          <w:p w14:paraId="52E0F710"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2.18</w:t>
            </w:r>
          </w:p>
        </w:tc>
      </w:tr>
      <w:tr w:rsidR="00C30E93" w:rsidRPr="00C30E93" w14:paraId="317CE9DA"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290BBC0B"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 xml:space="preserve">Опово </w:t>
            </w:r>
          </w:p>
        </w:tc>
        <w:tc>
          <w:tcPr>
            <w:tcW w:w="1723" w:type="dxa"/>
            <w:tcBorders>
              <w:top w:val="nil"/>
              <w:left w:val="nil"/>
              <w:bottom w:val="single" w:sz="8" w:space="0" w:color="auto"/>
              <w:right w:val="double" w:sz="6" w:space="0" w:color="auto"/>
            </w:tcBorders>
            <w:shd w:val="clear" w:color="auto" w:fill="auto"/>
          </w:tcPr>
          <w:p w14:paraId="4239B9DA"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838</w:t>
            </w:r>
          </w:p>
        </w:tc>
        <w:tc>
          <w:tcPr>
            <w:tcW w:w="1670" w:type="dxa"/>
            <w:tcBorders>
              <w:top w:val="nil"/>
              <w:left w:val="nil"/>
              <w:bottom w:val="single" w:sz="8" w:space="0" w:color="auto"/>
              <w:right w:val="double" w:sz="6" w:space="0" w:color="auto"/>
            </w:tcBorders>
            <w:shd w:val="clear" w:color="auto" w:fill="auto"/>
          </w:tcPr>
          <w:p w14:paraId="3B9BC174"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832</w:t>
            </w:r>
          </w:p>
        </w:tc>
        <w:tc>
          <w:tcPr>
            <w:tcW w:w="1810" w:type="dxa"/>
            <w:gridSpan w:val="2"/>
            <w:tcBorders>
              <w:top w:val="nil"/>
              <w:left w:val="nil"/>
              <w:bottom w:val="single" w:sz="8" w:space="0" w:color="auto"/>
              <w:right w:val="single" w:sz="8" w:space="0" w:color="auto"/>
            </w:tcBorders>
            <w:shd w:val="clear" w:color="auto" w:fill="auto"/>
          </w:tcPr>
          <w:p w14:paraId="61595023"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-6</w:t>
            </w:r>
          </w:p>
        </w:tc>
        <w:tc>
          <w:tcPr>
            <w:tcW w:w="1866" w:type="dxa"/>
            <w:tcBorders>
              <w:top w:val="nil"/>
              <w:left w:val="nil"/>
              <w:bottom w:val="single" w:sz="8" w:space="0" w:color="auto"/>
              <w:right w:val="thinThickSmallGap" w:sz="24" w:space="0" w:color="auto"/>
            </w:tcBorders>
            <w:shd w:val="clear" w:color="auto" w:fill="auto"/>
          </w:tcPr>
          <w:p w14:paraId="3A64361E"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-0.72</w:t>
            </w:r>
          </w:p>
        </w:tc>
      </w:tr>
      <w:tr w:rsidR="00C30E93" w:rsidRPr="00C30E93" w14:paraId="23C37602"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20241894"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Оџаци</w:t>
            </w:r>
          </w:p>
        </w:tc>
        <w:tc>
          <w:tcPr>
            <w:tcW w:w="1723" w:type="dxa"/>
            <w:tcBorders>
              <w:top w:val="nil"/>
              <w:left w:val="nil"/>
              <w:bottom w:val="single" w:sz="8" w:space="0" w:color="auto"/>
              <w:right w:val="double" w:sz="6" w:space="0" w:color="auto"/>
            </w:tcBorders>
            <w:shd w:val="clear" w:color="auto" w:fill="auto"/>
          </w:tcPr>
          <w:p w14:paraId="23CFAB14"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1808</w:t>
            </w:r>
          </w:p>
        </w:tc>
        <w:tc>
          <w:tcPr>
            <w:tcW w:w="1670" w:type="dxa"/>
            <w:tcBorders>
              <w:top w:val="nil"/>
              <w:left w:val="nil"/>
              <w:bottom w:val="single" w:sz="8" w:space="0" w:color="auto"/>
              <w:right w:val="double" w:sz="6" w:space="0" w:color="auto"/>
            </w:tcBorders>
            <w:shd w:val="clear" w:color="auto" w:fill="auto"/>
          </w:tcPr>
          <w:p w14:paraId="70E2D26A"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1819</w:t>
            </w:r>
          </w:p>
        </w:tc>
        <w:tc>
          <w:tcPr>
            <w:tcW w:w="1810" w:type="dxa"/>
            <w:gridSpan w:val="2"/>
            <w:tcBorders>
              <w:top w:val="nil"/>
              <w:left w:val="nil"/>
              <w:bottom w:val="single" w:sz="8" w:space="0" w:color="auto"/>
              <w:right w:val="single" w:sz="8" w:space="0" w:color="auto"/>
            </w:tcBorders>
            <w:shd w:val="clear" w:color="auto" w:fill="auto"/>
          </w:tcPr>
          <w:p w14:paraId="48AF1688"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11</w:t>
            </w:r>
          </w:p>
        </w:tc>
        <w:tc>
          <w:tcPr>
            <w:tcW w:w="1866" w:type="dxa"/>
            <w:tcBorders>
              <w:top w:val="nil"/>
              <w:left w:val="nil"/>
              <w:bottom w:val="single" w:sz="8" w:space="0" w:color="auto"/>
              <w:right w:val="thinThickSmallGap" w:sz="24" w:space="0" w:color="auto"/>
            </w:tcBorders>
            <w:shd w:val="clear" w:color="auto" w:fill="auto"/>
          </w:tcPr>
          <w:p w14:paraId="00003A26"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0.61</w:t>
            </w:r>
          </w:p>
        </w:tc>
      </w:tr>
      <w:tr w:rsidR="00C30E93" w:rsidRPr="00C30E93" w14:paraId="6A76378B"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1C92F908"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 xml:space="preserve">Панчево </w:t>
            </w:r>
          </w:p>
        </w:tc>
        <w:tc>
          <w:tcPr>
            <w:tcW w:w="1723" w:type="dxa"/>
            <w:tcBorders>
              <w:top w:val="nil"/>
              <w:left w:val="nil"/>
              <w:bottom w:val="single" w:sz="8" w:space="0" w:color="auto"/>
              <w:right w:val="double" w:sz="6" w:space="0" w:color="auto"/>
            </w:tcBorders>
            <w:shd w:val="clear" w:color="auto" w:fill="auto"/>
          </w:tcPr>
          <w:p w14:paraId="4D68620D"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9010</w:t>
            </w:r>
          </w:p>
        </w:tc>
        <w:tc>
          <w:tcPr>
            <w:tcW w:w="1670" w:type="dxa"/>
            <w:tcBorders>
              <w:top w:val="nil"/>
              <w:left w:val="nil"/>
              <w:bottom w:val="single" w:sz="8" w:space="0" w:color="auto"/>
              <w:right w:val="double" w:sz="6" w:space="0" w:color="auto"/>
            </w:tcBorders>
            <w:shd w:val="clear" w:color="auto" w:fill="auto"/>
          </w:tcPr>
          <w:p w14:paraId="388664C4"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9041</w:t>
            </w:r>
          </w:p>
        </w:tc>
        <w:tc>
          <w:tcPr>
            <w:tcW w:w="1810" w:type="dxa"/>
            <w:gridSpan w:val="2"/>
            <w:tcBorders>
              <w:top w:val="nil"/>
              <w:left w:val="nil"/>
              <w:bottom w:val="single" w:sz="8" w:space="0" w:color="auto"/>
              <w:right w:val="single" w:sz="8" w:space="0" w:color="auto"/>
            </w:tcBorders>
            <w:shd w:val="clear" w:color="auto" w:fill="auto"/>
          </w:tcPr>
          <w:p w14:paraId="16D47717"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31</w:t>
            </w:r>
          </w:p>
        </w:tc>
        <w:tc>
          <w:tcPr>
            <w:tcW w:w="1866" w:type="dxa"/>
            <w:tcBorders>
              <w:top w:val="nil"/>
              <w:left w:val="nil"/>
              <w:bottom w:val="single" w:sz="8" w:space="0" w:color="auto"/>
              <w:right w:val="thinThickSmallGap" w:sz="24" w:space="0" w:color="auto"/>
            </w:tcBorders>
            <w:shd w:val="clear" w:color="auto" w:fill="auto"/>
          </w:tcPr>
          <w:p w14:paraId="6FE9768F"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0.34</w:t>
            </w:r>
          </w:p>
        </w:tc>
      </w:tr>
      <w:tr w:rsidR="00C30E93" w:rsidRPr="00C30E93" w14:paraId="1C38BD95"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543DC967"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 xml:space="preserve">Пећинци </w:t>
            </w:r>
          </w:p>
        </w:tc>
        <w:tc>
          <w:tcPr>
            <w:tcW w:w="1723" w:type="dxa"/>
            <w:tcBorders>
              <w:top w:val="nil"/>
              <w:left w:val="nil"/>
              <w:bottom w:val="single" w:sz="8" w:space="0" w:color="auto"/>
              <w:right w:val="double" w:sz="6" w:space="0" w:color="auto"/>
            </w:tcBorders>
            <w:shd w:val="clear" w:color="auto" w:fill="auto"/>
          </w:tcPr>
          <w:p w14:paraId="61646290"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1582</w:t>
            </w:r>
          </w:p>
        </w:tc>
        <w:tc>
          <w:tcPr>
            <w:tcW w:w="1670" w:type="dxa"/>
            <w:tcBorders>
              <w:top w:val="nil"/>
              <w:left w:val="nil"/>
              <w:bottom w:val="single" w:sz="8" w:space="0" w:color="auto"/>
              <w:right w:val="double" w:sz="6" w:space="0" w:color="auto"/>
            </w:tcBorders>
            <w:shd w:val="clear" w:color="auto" w:fill="auto"/>
          </w:tcPr>
          <w:p w14:paraId="63260899"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1587</w:t>
            </w:r>
          </w:p>
        </w:tc>
        <w:tc>
          <w:tcPr>
            <w:tcW w:w="1810" w:type="dxa"/>
            <w:gridSpan w:val="2"/>
            <w:tcBorders>
              <w:top w:val="nil"/>
              <w:left w:val="nil"/>
              <w:bottom w:val="single" w:sz="8" w:space="0" w:color="auto"/>
              <w:right w:val="single" w:sz="8" w:space="0" w:color="auto"/>
            </w:tcBorders>
            <w:shd w:val="clear" w:color="auto" w:fill="auto"/>
          </w:tcPr>
          <w:p w14:paraId="4524D110"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5</w:t>
            </w:r>
          </w:p>
        </w:tc>
        <w:tc>
          <w:tcPr>
            <w:tcW w:w="1866" w:type="dxa"/>
            <w:tcBorders>
              <w:top w:val="nil"/>
              <w:left w:val="nil"/>
              <w:bottom w:val="single" w:sz="8" w:space="0" w:color="auto"/>
              <w:right w:val="thinThickSmallGap" w:sz="24" w:space="0" w:color="auto"/>
            </w:tcBorders>
            <w:shd w:val="clear" w:color="auto" w:fill="auto"/>
          </w:tcPr>
          <w:p w14:paraId="307539D7"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0.32</w:t>
            </w:r>
          </w:p>
        </w:tc>
      </w:tr>
      <w:tr w:rsidR="00C30E93" w:rsidRPr="00C30E93" w14:paraId="29A10250"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47CDB3C0"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Пландиште</w:t>
            </w:r>
          </w:p>
        </w:tc>
        <w:tc>
          <w:tcPr>
            <w:tcW w:w="1723" w:type="dxa"/>
            <w:tcBorders>
              <w:top w:val="nil"/>
              <w:left w:val="nil"/>
              <w:bottom w:val="single" w:sz="8" w:space="0" w:color="auto"/>
              <w:right w:val="double" w:sz="6" w:space="0" w:color="auto"/>
            </w:tcBorders>
            <w:shd w:val="clear" w:color="auto" w:fill="auto"/>
          </w:tcPr>
          <w:p w14:paraId="3975B68D"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540</w:t>
            </w:r>
          </w:p>
        </w:tc>
        <w:tc>
          <w:tcPr>
            <w:tcW w:w="1670" w:type="dxa"/>
            <w:tcBorders>
              <w:top w:val="nil"/>
              <w:left w:val="nil"/>
              <w:bottom w:val="single" w:sz="8" w:space="0" w:color="auto"/>
              <w:right w:val="double" w:sz="6" w:space="0" w:color="auto"/>
            </w:tcBorders>
            <w:shd w:val="clear" w:color="auto" w:fill="auto"/>
          </w:tcPr>
          <w:p w14:paraId="73E904FA"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542</w:t>
            </w:r>
          </w:p>
        </w:tc>
        <w:tc>
          <w:tcPr>
            <w:tcW w:w="1810" w:type="dxa"/>
            <w:gridSpan w:val="2"/>
            <w:tcBorders>
              <w:top w:val="nil"/>
              <w:left w:val="nil"/>
              <w:bottom w:val="single" w:sz="8" w:space="0" w:color="auto"/>
              <w:right w:val="single" w:sz="8" w:space="0" w:color="auto"/>
            </w:tcBorders>
            <w:shd w:val="clear" w:color="auto" w:fill="auto"/>
          </w:tcPr>
          <w:p w14:paraId="4D70EF25"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2</w:t>
            </w:r>
          </w:p>
        </w:tc>
        <w:tc>
          <w:tcPr>
            <w:tcW w:w="1866" w:type="dxa"/>
            <w:tcBorders>
              <w:top w:val="nil"/>
              <w:left w:val="nil"/>
              <w:bottom w:val="single" w:sz="8" w:space="0" w:color="auto"/>
              <w:right w:val="thinThickSmallGap" w:sz="24" w:space="0" w:color="auto"/>
            </w:tcBorders>
            <w:shd w:val="clear" w:color="auto" w:fill="auto"/>
          </w:tcPr>
          <w:p w14:paraId="00932FE5"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0.37</w:t>
            </w:r>
          </w:p>
        </w:tc>
      </w:tr>
      <w:tr w:rsidR="00C30E93" w:rsidRPr="00C30E93" w14:paraId="22F60F22"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20E291A7"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 xml:space="preserve">Рума </w:t>
            </w:r>
          </w:p>
        </w:tc>
        <w:tc>
          <w:tcPr>
            <w:tcW w:w="1723" w:type="dxa"/>
            <w:tcBorders>
              <w:top w:val="nil"/>
              <w:left w:val="nil"/>
              <w:bottom w:val="single" w:sz="8" w:space="0" w:color="auto"/>
              <w:right w:val="double" w:sz="6" w:space="0" w:color="auto"/>
            </w:tcBorders>
            <w:shd w:val="clear" w:color="auto" w:fill="auto"/>
          </w:tcPr>
          <w:p w14:paraId="2EFA89CD"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3645</w:t>
            </w:r>
          </w:p>
        </w:tc>
        <w:tc>
          <w:tcPr>
            <w:tcW w:w="1670" w:type="dxa"/>
            <w:tcBorders>
              <w:top w:val="nil"/>
              <w:left w:val="nil"/>
              <w:bottom w:val="single" w:sz="8" w:space="0" w:color="auto"/>
              <w:right w:val="double" w:sz="6" w:space="0" w:color="auto"/>
            </w:tcBorders>
            <w:shd w:val="clear" w:color="auto" w:fill="auto"/>
          </w:tcPr>
          <w:p w14:paraId="5C853C4C"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3703</w:t>
            </w:r>
          </w:p>
        </w:tc>
        <w:tc>
          <w:tcPr>
            <w:tcW w:w="1810" w:type="dxa"/>
            <w:gridSpan w:val="2"/>
            <w:tcBorders>
              <w:top w:val="nil"/>
              <w:left w:val="nil"/>
              <w:bottom w:val="single" w:sz="8" w:space="0" w:color="auto"/>
              <w:right w:val="single" w:sz="8" w:space="0" w:color="auto"/>
            </w:tcBorders>
            <w:shd w:val="clear" w:color="auto" w:fill="auto"/>
          </w:tcPr>
          <w:p w14:paraId="7E67285A"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58</w:t>
            </w:r>
          </w:p>
        </w:tc>
        <w:tc>
          <w:tcPr>
            <w:tcW w:w="1866" w:type="dxa"/>
            <w:tcBorders>
              <w:top w:val="nil"/>
              <w:left w:val="nil"/>
              <w:bottom w:val="single" w:sz="8" w:space="0" w:color="auto"/>
              <w:right w:val="thinThickSmallGap" w:sz="24" w:space="0" w:color="auto"/>
            </w:tcBorders>
            <w:shd w:val="clear" w:color="auto" w:fill="auto"/>
          </w:tcPr>
          <w:p w14:paraId="56840D10"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1.59</w:t>
            </w:r>
          </w:p>
        </w:tc>
      </w:tr>
      <w:tr w:rsidR="00C30E93" w:rsidRPr="00C30E93" w14:paraId="6EF42F0A"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54AF498B"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 xml:space="preserve">Сента </w:t>
            </w:r>
          </w:p>
        </w:tc>
        <w:tc>
          <w:tcPr>
            <w:tcW w:w="1723" w:type="dxa"/>
            <w:tcBorders>
              <w:top w:val="nil"/>
              <w:left w:val="nil"/>
              <w:bottom w:val="single" w:sz="8" w:space="0" w:color="auto"/>
              <w:right w:val="double" w:sz="6" w:space="0" w:color="auto"/>
            </w:tcBorders>
            <w:shd w:val="clear" w:color="auto" w:fill="auto"/>
          </w:tcPr>
          <w:p w14:paraId="63A52A31"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1314</w:t>
            </w:r>
          </w:p>
        </w:tc>
        <w:tc>
          <w:tcPr>
            <w:tcW w:w="1670" w:type="dxa"/>
            <w:tcBorders>
              <w:top w:val="nil"/>
              <w:left w:val="nil"/>
              <w:bottom w:val="single" w:sz="8" w:space="0" w:color="auto"/>
              <w:right w:val="double" w:sz="6" w:space="0" w:color="auto"/>
            </w:tcBorders>
            <w:shd w:val="clear" w:color="auto" w:fill="auto"/>
          </w:tcPr>
          <w:p w14:paraId="52508BB1"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1371</w:t>
            </w:r>
          </w:p>
        </w:tc>
        <w:tc>
          <w:tcPr>
            <w:tcW w:w="1810" w:type="dxa"/>
            <w:gridSpan w:val="2"/>
            <w:tcBorders>
              <w:top w:val="nil"/>
              <w:left w:val="nil"/>
              <w:bottom w:val="single" w:sz="8" w:space="0" w:color="auto"/>
              <w:right w:val="single" w:sz="8" w:space="0" w:color="auto"/>
            </w:tcBorders>
            <w:shd w:val="clear" w:color="auto" w:fill="auto"/>
          </w:tcPr>
          <w:p w14:paraId="770BE2BC"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57</w:t>
            </w:r>
          </w:p>
        </w:tc>
        <w:tc>
          <w:tcPr>
            <w:tcW w:w="1866" w:type="dxa"/>
            <w:tcBorders>
              <w:top w:val="nil"/>
              <w:left w:val="nil"/>
              <w:bottom w:val="single" w:sz="8" w:space="0" w:color="auto"/>
              <w:right w:val="thinThickSmallGap" w:sz="24" w:space="0" w:color="auto"/>
            </w:tcBorders>
            <w:shd w:val="clear" w:color="auto" w:fill="auto"/>
          </w:tcPr>
          <w:p w14:paraId="1E06338B"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4.34</w:t>
            </w:r>
          </w:p>
        </w:tc>
      </w:tr>
      <w:tr w:rsidR="00C30E93" w:rsidRPr="00C30E93" w14:paraId="5522BF68"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28BD80C7"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 xml:space="preserve">Сечањ </w:t>
            </w:r>
          </w:p>
        </w:tc>
        <w:tc>
          <w:tcPr>
            <w:tcW w:w="1723" w:type="dxa"/>
            <w:tcBorders>
              <w:top w:val="nil"/>
              <w:left w:val="nil"/>
              <w:bottom w:val="single" w:sz="8" w:space="0" w:color="auto"/>
              <w:right w:val="double" w:sz="6" w:space="0" w:color="auto"/>
            </w:tcBorders>
            <w:shd w:val="clear" w:color="auto" w:fill="auto"/>
          </w:tcPr>
          <w:p w14:paraId="09022CBC"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752</w:t>
            </w:r>
          </w:p>
        </w:tc>
        <w:tc>
          <w:tcPr>
            <w:tcW w:w="1670" w:type="dxa"/>
            <w:tcBorders>
              <w:top w:val="nil"/>
              <w:left w:val="nil"/>
              <w:bottom w:val="single" w:sz="8" w:space="0" w:color="auto"/>
              <w:right w:val="double" w:sz="6" w:space="0" w:color="auto"/>
            </w:tcBorders>
            <w:shd w:val="clear" w:color="auto" w:fill="auto"/>
          </w:tcPr>
          <w:p w14:paraId="337AE4FD"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783</w:t>
            </w:r>
          </w:p>
        </w:tc>
        <w:tc>
          <w:tcPr>
            <w:tcW w:w="1810" w:type="dxa"/>
            <w:gridSpan w:val="2"/>
            <w:tcBorders>
              <w:top w:val="nil"/>
              <w:left w:val="nil"/>
              <w:bottom w:val="single" w:sz="8" w:space="0" w:color="auto"/>
              <w:right w:val="single" w:sz="8" w:space="0" w:color="auto"/>
            </w:tcBorders>
            <w:shd w:val="clear" w:color="auto" w:fill="auto"/>
          </w:tcPr>
          <w:p w14:paraId="0CAF9CB3"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31</w:t>
            </w:r>
          </w:p>
        </w:tc>
        <w:tc>
          <w:tcPr>
            <w:tcW w:w="1866" w:type="dxa"/>
            <w:tcBorders>
              <w:top w:val="nil"/>
              <w:left w:val="nil"/>
              <w:bottom w:val="single" w:sz="8" w:space="0" w:color="auto"/>
              <w:right w:val="thinThickSmallGap" w:sz="24" w:space="0" w:color="auto"/>
            </w:tcBorders>
            <w:shd w:val="clear" w:color="auto" w:fill="auto"/>
          </w:tcPr>
          <w:p w14:paraId="481B29E3"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4.12</w:t>
            </w:r>
          </w:p>
        </w:tc>
      </w:tr>
      <w:tr w:rsidR="00C30E93" w:rsidRPr="00C30E93" w14:paraId="5A3672D4"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3115DFBC"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Сомбор</w:t>
            </w:r>
          </w:p>
        </w:tc>
        <w:tc>
          <w:tcPr>
            <w:tcW w:w="1723" w:type="dxa"/>
            <w:tcBorders>
              <w:top w:val="nil"/>
              <w:left w:val="nil"/>
              <w:bottom w:val="single" w:sz="8" w:space="0" w:color="auto"/>
              <w:right w:val="double" w:sz="6" w:space="0" w:color="auto"/>
            </w:tcBorders>
            <w:shd w:val="clear" w:color="auto" w:fill="auto"/>
          </w:tcPr>
          <w:p w14:paraId="2F34F8CE"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5000</w:t>
            </w:r>
          </w:p>
        </w:tc>
        <w:tc>
          <w:tcPr>
            <w:tcW w:w="1670" w:type="dxa"/>
            <w:tcBorders>
              <w:top w:val="nil"/>
              <w:left w:val="nil"/>
              <w:bottom w:val="single" w:sz="8" w:space="0" w:color="auto"/>
              <w:right w:val="double" w:sz="6" w:space="0" w:color="auto"/>
            </w:tcBorders>
            <w:shd w:val="clear" w:color="auto" w:fill="auto"/>
          </w:tcPr>
          <w:p w14:paraId="1E39B195"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4961</w:t>
            </w:r>
          </w:p>
        </w:tc>
        <w:tc>
          <w:tcPr>
            <w:tcW w:w="1810" w:type="dxa"/>
            <w:gridSpan w:val="2"/>
            <w:tcBorders>
              <w:top w:val="nil"/>
              <w:left w:val="nil"/>
              <w:bottom w:val="single" w:sz="8" w:space="0" w:color="auto"/>
              <w:right w:val="single" w:sz="8" w:space="0" w:color="auto"/>
            </w:tcBorders>
            <w:shd w:val="clear" w:color="auto" w:fill="auto"/>
          </w:tcPr>
          <w:p w14:paraId="265E6431"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-39</w:t>
            </w:r>
          </w:p>
        </w:tc>
        <w:tc>
          <w:tcPr>
            <w:tcW w:w="1866" w:type="dxa"/>
            <w:tcBorders>
              <w:top w:val="nil"/>
              <w:left w:val="nil"/>
              <w:bottom w:val="single" w:sz="8" w:space="0" w:color="auto"/>
              <w:right w:val="thinThickSmallGap" w:sz="24" w:space="0" w:color="auto"/>
            </w:tcBorders>
            <w:shd w:val="clear" w:color="auto" w:fill="auto"/>
          </w:tcPr>
          <w:p w14:paraId="0E367516"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-0.78</w:t>
            </w:r>
          </w:p>
        </w:tc>
      </w:tr>
      <w:tr w:rsidR="00C30E93" w:rsidRPr="00C30E93" w14:paraId="246AC80F"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75E024CD"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 xml:space="preserve">Србобран </w:t>
            </w:r>
          </w:p>
        </w:tc>
        <w:tc>
          <w:tcPr>
            <w:tcW w:w="1723" w:type="dxa"/>
            <w:tcBorders>
              <w:top w:val="nil"/>
              <w:left w:val="nil"/>
              <w:bottom w:val="single" w:sz="8" w:space="0" w:color="auto"/>
              <w:right w:val="double" w:sz="6" w:space="0" w:color="auto"/>
            </w:tcBorders>
            <w:shd w:val="clear" w:color="auto" w:fill="auto"/>
          </w:tcPr>
          <w:p w14:paraId="32F0BAFE"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1231</w:t>
            </w:r>
          </w:p>
        </w:tc>
        <w:tc>
          <w:tcPr>
            <w:tcW w:w="1670" w:type="dxa"/>
            <w:tcBorders>
              <w:top w:val="nil"/>
              <w:left w:val="nil"/>
              <w:bottom w:val="single" w:sz="8" w:space="0" w:color="auto"/>
              <w:right w:val="double" w:sz="6" w:space="0" w:color="auto"/>
            </w:tcBorders>
            <w:shd w:val="clear" w:color="auto" w:fill="auto"/>
          </w:tcPr>
          <w:p w14:paraId="5842791D"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1231</w:t>
            </w:r>
          </w:p>
        </w:tc>
        <w:tc>
          <w:tcPr>
            <w:tcW w:w="1810" w:type="dxa"/>
            <w:gridSpan w:val="2"/>
            <w:tcBorders>
              <w:top w:val="nil"/>
              <w:left w:val="nil"/>
              <w:bottom w:val="single" w:sz="8" w:space="0" w:color="auto"/>
              <w:right w:val="single" w:sz="8" w:space="0" w:color="auto"/>
            </w:tcBorders>
            <w:shd w:val="clear" w:color="auto" w:fill="auto"/>
          </w:tcPr>
          <w:p w14:paraId="092D3B62"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0</w:t>
            </w:r>
          </w:p>
        </w:tc>
        <w:tc>
          <w:tcPr>
            <w:tcW w:w="1866" w:type="dxa"/>
            <w:tcBorders>
              <w:top w:val="nil"/>
              <w:left w:val="nil"/>
              <w:bottom w:val="single" w:sz="8" w:space="0" w:color="auto"/>
              <w:right w:val="thinThickSmallGap" w:sz="24" w:space="0" w:color="auto"/>
            </w:tcBorders>
            <w:shd w:val="clear" w:color="auto" w:fill="auto"/>
          </w:tcPr>
          <w:p w14:paraId="274BDD05"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0.00</w:t>
            </w:r>
          </w:p>
        </w:tc>
      </w:tr>
      <w:tr w:rsidR="00C30E93" w:rsidRPr="00C30E93" w14:paraId="05ED33D3"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2F89A69D"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 xml:space="preserve">Сремска Митровица </w:t>
            </w:r>
          </w:p>
        </w:tc>
        <w:tc>
          <w:tcPr>
            <w:tcW w:w="1723" w:type="dxa"/>
            <w:tcBorders>
              <w:top w:val="nil"/>
              <w:left w:val="nil"/>
              <w:bottom w:val="single" w:sz="8" w:space="0" w:color="auto"/>
              <w:right w:val="double" w:sz="6" w:space="0" w:color="auto"/>
            </w:tcBorders>
            <w:shd w:val="clear" w:color="auto" w:fill="auto"/>
          </w:tcPr>
          <w:p w14:paraId="4EC9B398"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5240</w:t>
            </w:r>
          </w:p>
        </w:tc>
        <w:tc>
          <w:tcPr>
            <w:tcW w:w="1670" w:type="dxa"/>
            <w:tcBorders>
              <w:top w:val="nil"/>
              <w:left w:val="nil"/>
              <w:bottom w:val="single" w:sz="8" w:space="0" w:color="auto"/>
              <w:right w:val="double" w:sz="6" w:space="0" w:color="auto"/>
            </w:tcBorders>
            <w:shd w:val="clear" w:color="auto" w:fill="auto"/>
          </w:tcPr>
          <w:p w14:paraId="2AFBB0E7"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5287</w:t>
            </w:r>
          </w:p>
        </w:tc>
        <w:tc>
          <w:tcPr>
            <w:tcW w:w="1810" w:type="dxa"/>
            <w:gridSpan w:val="2"/>
            <w:tcBorders>
              <w:top w:val="nil"/>
              <w:left w:val="nil"/>
              <w:bottom w:val="single" w:sz="8" w:space="0" w:color="auto"/>
              <w:right w:val="single" w:sz="8" w:space="0" w:color="auto"/>
            </w:tcBorders>
            <w:shd w:val="clear" w:color="auto" w:fill="auto"/>
          </w:tcPr>
          <w:p w14:paraId="14BE49DD"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47</w:t>
            </w:r>
          </w:p>
        </w:tc>
        <w:tc>
          <w:tcPr>
            <w:tcW w:w="1866" w:type="dxa"/>
            <w:tcBorders>
              <w:top w:val="nil"/>
              <w:left w:val="nil"/>
              <w:bottom w:val="single" w:sz="8" w:space="0" w:color="auto"/>
              <w:right w:val="thinThickSmallGap" w:sz="24" w:space="0" w:color="auto"/>
            </w:tcBorders>
            <w:shd w:val="clear" w:color="auto" w:fill="auto"/>
          </w:tcPr>
          <w:p w14:paraId="632462BF"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0.90</w:t>
            </w:r>
          </w:p>
        </w:tc>
      </w:tr>
      <w:tr w:rsidR="00C30E93" w:rsidRPr="00C30E93" w14:paraId="38FD8C19"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77E9D17B"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 xml:space="preserve">Сремски Карловци </w:t>
            </w:r>
          </w:p>
        </w:tc>
        <w:tc>
          <w:tcPr>
            <w:tcW w:w="1723" w:type="dxa"/>
            <w:tcBorders>
              <w:top w:val="nil"/>
              <w:left w:val="nil"/>
              <w:bottom w:val="single" w:sz="8" w:space="0" w:color="auto"/>
              <w:right w:val="double" w:sz="6" w:space="0" w:color="auto"/>
            </w:tcBorders>
            <w:shd w:val="clear" w:color="auto" w:fill="auto"/>
          </w:tcPr>
          <w:p w14:paraId="601665DA"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543</w:t>
            </w:r>
          </w:p>
        </w:tc>
        <w:tc>
          <w:tcPr>
            <w:tcW w:w="1670" w:type="dxa"/>
            <w:tcBorders>
              <w:top w:val="nil"/>
              <w:left w:val="nil"/>
              <w:bottom w:val="single" w:sz="8" w:space="0" w:color="auto"/>
              <w:right w:val="double" w:sz="6" w:space="0" w:color="auto"/>
            </w:tcBorders>
            <w:shd w:val="clear" w:color="auto" w:fill="auto"/>
          </w:tcPr>
          <w:p w14:paraId="564E33EF"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536</w:t>
            </w:r>
          </w:p>
        </w:tc>
        <w:tc>
          <w:tcPr>
            <w:tcW w:w="1810" w:type="dxa"/>
            <w:gridSpan w:val="2"/>
            <w:tcBorders>
              <w:top w:val="nil"/>
              <w:left w:val="nil"/>
              <w:bottom w:val="single" w:sz="8" w:space="0" w:color="auto"/>
              <w:right w:val="single" w:sz="8" w:space="0" w:color="auto"/>
            </w:tcBorders>
            <w:shd w:val="clear" w:color="auto" w:fill="auto"/>
          </w:tcPr>
          <w:p w14:paraId="112B4C91"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-7</w:t>
            </w:r>
          </w:p>
        </w:tc>
        <w:tc>
          <w:tcPr>
            <w:tcW w:w="1866" w:type="dxa"/>
            <w:tcBorders>
              <w:top w:val="nil"/>
              <w:left w:val="nil"/>
              <w:bottom w:val="single" w:sz="8" w:space="0" w:color="auto"/>
              <w:right w:val="thinThickSmallGap" w:sz="24" w:space="0" w:color="auto"/>
            </w:tcBorders>
            <w:shd w:val="clear" w:color="auto" w:fill="auto"/>
          </w:tcPr>
          <w:p w14:paraId="45250A00"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-1.29</w:t>
            </w:r>
          </w:p>
        </w:tc>
      </w:tr>
      <w:tr w:rsidR="00C30E93" w:rsidRPr="00C30E93" w14:paraId="371B11E8"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71F47CB6"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 xml:space="preserve">Стара Пазова </w:t>
            </w:r>
          </w:p>
        </w:tc>
        <w:tc>
          <w:tcPr>
            <w:tcW w:w="1723" w:type="dxa"/>
            <w:tcBorders>
              <w:top w:val="nil"/>
              <w:left w:val="nil"/>
              <w:bottom w:val="single" w:sz="8" w:space="0" w:color="auto"/>
              <w:right w:val="double" w:sz="6" w:space="0" w:color="auto"/>
            </w:tcBorders>
            <w:shd w:val="clear" w:color="auto" w:fill="auto"/>
          </w:tcPr>
          <w:p w14:paraId="4B6145F5"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5029</w:t>
            </w:r>
          </w:p>
        </w:tc>
        <w:tc>
          <w:tcPr>
            <w:tcW w:w="1670" w:type="dxa"/>
            <w:tcBorders>
              <w:top w:val="nil"/>
              <w:left w:val="nil"/>
              <w:bottom w:val="single" w:sz="8" w:space="0" w:color="auto"/>
              <w:right w:val="double" w:sz="6" w:space="0" w:color="auto"/>
            </w:tcBorders>
            <w:shd w:val="clear" w:color="auto" w:fill="auto"/>
          </w:tcPr>
          <w:p w14:paraId="6DC59AF2"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5066</w:t>
            </w:r>
          </w:p>
        </w:tc>
        <w:tc>
          <w:tcPr>
            <w:tcW w:w="1810" w:type="dxa"/>
            <w:gridSpan w:val="2"/>
            <w:tcBorders>
              <w:top w:val="nil"/>
              <w:left w:val="nil"/>
              <w:bottom w:val="single" w:sz="8" w:space="0" w:color="auto"/>
              <w:right w:val="single" w:sz="8" w:space="0" w:color="auto"/>
            </w:tcBorders>
            <w:shd w:val="clear" w:color="auto" w:fill="auto"/>
          </w:tcPr>
          <w:p w14:paraId="50D6390A"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37</w:t>
            </w:r>
          </w:p>
        </w:tc>
        <w:tc>
          <w:tcPr>
            <w:tcW w:w="1866" w:type="dxa"/>
            <w:tcBorders>
              <w:top w:val="nil"/>
              <w:left w:val="nil"/>
              <w:bottom w:val="single" w:sz="8" w:space="0" w:color="auto"/>
              <w:right w:val="thinThickSmallGap" w:sz="24" w:space="0" w:color="auto"/>
            </w:tcBorders>
            <w:shd w:val="clear" w:color="auto" w:fill="auto"/>
          </w:tcPr>
          <w:p w14:paraId="455709AD"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0.74</w:t>
            </w:r>
          </w:p>
        </w:tc>
      </w:tr>
      <w:tr w:rsidR="00C30E93" w:rsidRPr="00C30E93" w14:paraId="2F69C317"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248AC5E1"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 xml:space="preserve">Суботица </w:t>
            </w:r>
          </w:p>
        </w:tc>
        <w:tc>
          <w:tcPr>
            <w:tcW w:w="1723" w:type="dxa"/>
            <w:tcBorders>
              <w:top w:val="nil"/>
              <w:left w:val="nil"/>
              <w:bottom w:val="single" w:sz="8" w:space="0" w:color="auto"/>
              <w:right w:val="double" w:sz="6" w:space="0" w:color="auto"/>
            </w:tcBorders>
            <w:shd w:val="clear" w:color="auto" w:fill="auto"/>
          </w:tcPr>
          <w:p w14:paraId="7AD5FEFC"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9157</w:t>
            </w:r>
          </w:p>
        </w:tc>
        <w:tc>
          <w:tcPr>
            <w:tcW w:w="1670" w:type="dxa"/>
            <w:tcBorders>
              <w:top w:val="nil"/>
              <w:left w:val="nil"/>
              <w:bottom w:val="single" w:sz="8" w:space="0" w:color="auto"/>
              <w:right w:val="double" w:sz="6" w:space="0" w:color="auto"/>
            </w:tcBorders>
            <w:shd w:val="clear" w:color="auto" w:fill="auto"/>
          </w:tcPr>
          <w:p w14:paraId="7EA3F6DD"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9177</w:t>
            </w:r>
          </w:p>
        </w:tc>
        <w:tc>
          <w:tcPr>
            <w:tcW w:w="1810" w:type="dxa"/>
            <w:gridSpan w:val="2"/>
            <w:tcBorders>
              <w:top w:val="nil"/>
              <w:left w:val="nil"/>
              <w:bottom w:val="single" w:sz="8" w:space="0" w:color="auto"/>
              <w:right w:val="single" w:sz="8" w:space="0" w:color="auto"/>
            </w:tcBorders>
            <w:shd w:val="clear" w:color="auto" w:fill="auto"/>
          </w:tcPr>
          <w:p w14:paraId="73427D16"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20</w:t>
            </w:r>
          </w:p>
        </w:tc>
        <w:tc>
          <w:tcPr>
            <w:tcW w:w="1866" w:type="dxa"/>
            <w:tcBorders>
              <w:top w:val="nil"/>
              <w:left w:val="nil"/>
              <w:bottom w:val="single" w:sz="8" w:space="0" w:color="auto"/>
              <w:right w:val="thinThickSmallGap" w:sz="24" w:space="0" w:color="auto"/>
            </w:tcBorders>
            <w:shd w:val="clear" w:color="auto" w:fill="auto"/>
          </w:tcPr>
          <w:p w14:paraId="58C5981F"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0.22</w:t>
            </w:r>
          </w:p>
        </w:tc>
      </w:tr>
      <w:tr w:rsidR="00C30E93" w:rsidRPr="00C30E93" w14:paraId="7765227F"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076E1D6E"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 xml:space="preserve">Темерин </w:t>
            </w:r>
          </w:p>
        </w:tc>
        <w:tc>
          <w:tcPr>
            <w:tcW w:w="1723" w:type="dxa"/>
            <w:tcBorders>
              <w:top w:val="nil"/>
              <w:left w:val="nil"/>
              <w:bottom w:val="single" w:sz="8" w:space="0" w:color="auto"/>
              <w:right w:val="double" w:sz="6" w:space="0" w:color="auto"/>
            </w:tcBorders>
            <w:shd w:val="clear" w:color="auto" w:fill="auto"/>
          </w:tcPr>
          <w:p w14:paraId="266BB0CC"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2117</w:t>
            </w:r>
          </w:p>
        </w:tc>
        <w:tc>
          <w:tcPr>
            <w:tcW w:w="1670" w:type="dxa"/>
            <w:tcBorders>
              <w:top w:val="nil"/>
              <w:left w:val="nil"/>
              <w:bottom w:val="single" w:sz="8" w:space="0" w:color="auto"/>
              <w:right w:val="double" w:sz="6" w:space="0" w:color="auto"/>
            </w:tcBorders>
            <w:shd w:val="clear" w:color="auto" w:fill="auto"/>
          </w:tcPr>
          <w:p w14:paraId="0C6A3F8E"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2113</w:t>
            </w:r>
          </w:p>
        </w:tc>
        <w:tc>
          <w:tcPr>
            <w:tcW w:w="1810" w:type="dxa"/>
            <w:gridSpan w:val="2"/>
            <w:tcBorders>
              <w:top w:val="nil"/>
              <w:left w:val="nil"/>
              <w:bottom w:val="single" w:sz="8" w:space="0" w:color="auto"/>
              <w:right w:val="single" w:sz="8" w:space="0" w:color="auto"/>
            </w:tcBorders>
            <w:shd w:val="clear" w:color="auto" w:fill="auto"/>
          </w:tcPr>
          <w:p w14:paraId="6314DBF6"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-4</w:t>
            </w:r>
          </w:p>
        </w:tc>
        <w:tc>
          <w:tcPr>
            <w:tcW w:w="1866" w:type="dxa"/>
            <w:tcBorders>
              <w:top w:val="nil"/>
              <w:left w:val="nil"/>
              <w:bottom w:val="single" w:sz="8" w:space="0" w:color="auto"/>
              <w:right w:val="thinThickSmallGap" w:sz="24" w:space="0" w:color="auto"/>
            </w:tcBorders>
            <w:shd w:val="clear" w:color="auto" w:fill="auto"/>
          </w:tcPr>
          <w:p w14:paraId="3247611B"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-0.19</w:t>
            </w:r>
          </w:p>
        </w:tc>
      </w:tr>
      <w:tr w:rsidR="00C30E93" w:rsidRPr="00C30E93" w14:paraId="44846430"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7DE94C3B"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 xml:space="preserve">Тител </w:t>
            </w:r>
          </w:p>
        </w:tc>
        <w:tc>
          <w:tcPr>
            <w:tcW w:w="1723" w:type="dxa"/>
            <w:tcBorders>
              <w:top w:val="nil"/>
              <w:left w:val="nil"/>
              <w:bottom w:val="single" w:sz="8" w:space="0" w:color="auto"/>
              <w:right w:val="double" w:sz="6" w:space="0" w:color="auto"/>
            </w:tcBorders>
            <w:shd w:val="clear" w:color="auto" w:fill="auto"/>
          </w:tcPr>
          <w:p w14:paraId="7A1E7B6D"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1097</w:t>
            </w:r>
          </w:p>
        </w:tc>
        <w:tc>
          <w:tcPr>
            <w:tcW w:w="1670" w:type="dxa"/>
            <w:tcBorders>
              <w:top w:val="nil"/>
              <w:left w:val="nil"/>
              <w:bottom w:val="single" w:sz="8" w:space="0" w:color="auto"/>
              <w:right w:val="double" w:sz="6" w:space="0" w:color="auto"/>
            </w:tcBorders>
            <w:shd w:val="clear" w:color="auto" w:fill="auto"/>
          </w:tcPr>
          <w:p w14:paraId="7E71F882"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1094</w:t>
            </w:r>
          </w:p>
        </w:tc>
        <w:tc>
          <w:tcPr>
            <w:tcW w:w="1810" w:type="dxa"/>
            <w:gridSpan w:val="2"/>
            <w:tcBorders>
              <w:top w:val="nil"/>
              <w:left w:val="nil"/>
              <w:bottom w:val="single" w:sz="8" w:space="0" w:color="auto"/>
              <w:right w:val="single" w:sz="8" w:space="0" w:color="auto"/>
            </w:tcBorders>
            <w:shd w:val="clear" w:color="auto" w:fill="auto"/>
          </w:tcPr>
          <w:p w14:paraId="7557936D"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-3</w:t>
            </w:r>
          </w:p>
        </w:tc>
        <w:tc>
          <w:tcPr>
            <w:tcW w:w="1866" w:type="dxa"/>
            <w:tcBorders>
              <w:top w:val="nil"/>
              <w:left w:val="nil"/>
              <w:bottom w:val="single" w:sz="8" w:space="0" w:color="auto"/>
              <w:right w:val="thinThickSmallGap" w:sz="24" w:space="0" w:color="auto"/>
            </w:tcBorders>
            <w:shd w:val="clear" w:color="auto" w:fill="auto"/>
          </w:tcPr>
          <w:p w14:paraId="3BBFB4B5"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-0.27</w:t>
            </w:r>
          </w:p>
        </w:tc>
      </w:tr>
      <w:tr w:rsidR="00C30E93" w:rsidRPr="00C30E93" w14:paraId="77E8998D" w14:textId="77777777" w:rsidTr="00255140">
        <w:trPr>
          <w:trHeight w:val="227"/>
          <w:jc w:val="center"/>
        </w:trPr>
        <w:tc>
          <w:tcPr>
            <w:tcW w:w="2525" w:type="dxa"/>
            <w:tcBorders>
              <w:left w:val="thinThickSmallGap" w:sz="24" w:space="0" w:color="auto"/>
              <w:right w:val="thinThickSmallGap" w:sz="18" w:space="0" w:color="auto"/>
            </w:tcBorders>
            <w:shd w:val="clear" w:color="auto" w:fill="auto"/>
          </w:tcPr>
          <w:p w14:paraId="26045683"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Чока</w:t>
            </w:r>
          </w:p>
        </w:tc>
        <w:tc>
          <w:tcPr>
            <w:tcW w:w="1723" w:type="dxa"/>
            <w:tcBorders>
              <w:top w:val="nil"/>
              <w:left w:val="nil"/>
              <w:bottom w:val="single" w:sz="8" w:space="0" w:color="auto"/>
              <w:right w:val="double" w:sz="6" w:space="0" w:color="auto"/>
            </w:tcBorders>
            <w:shd w:val="clear" w:color="auto" w:fill="auto"/>
          </w:tcPr>
          <w:p w14:paraId="0F77A799"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563</w:t>
            </w:r>
          </w:p>
        </w:tc>
        <w:tc>
          <w:tcPr>
            <w:tcW w:w="1670" w:type="dxa"/>
            <w:tcBorders>
              <w:top w:val="nil"/>
              <w:left w:val="nil"/>
              <w:bottom w:val="single" w:sz="8" w:space="0" w:color="auto"/>
              <w:right w:val="double" w:sz="6" w:space="0" w:color="auto"/>
            </w:tcBorders>
            <w:shd w:val="clear" w:color="auto" w:fill="auto"/>
          </w:tcPr>
          <w:p w14:paraId="7C656169"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578</w:t>
            </w:r>
          </w:p>
        </w:tc>
        <w:tc>
          <w:tcPr>
            <w:tcW w:w="1810" w:type="dxa"/>
            <w:gridSpan w:val="2"/>
            <w:tcBorders>
              <w:top w:val="nil"/>
              <w:left w:val="nil"/>
              <w:bottom w:val="single" w:sz="8" w:space="0" w:color="auto"/>
              <w:right w:val="single" w:sz="8" w:space="0" w:color="auto"/>
            </w:tcBorders>
            <w:shd w:val="clear" w:color="auto" w:fill="auto"/>
          </w:tcPr>
          <w:p w14:paraId="5856E843"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15</w:t>
            </w:r>
          </w:p>
        </w:tc>
        <w:tc>
          <w:tcPr>
            <w:tcW w:w="1866" w:type="dxa"/>
            <w:tcBorders>
              <w:top w:val="nil"/>
              <w:left w:val="nil"/>
              <w:bottom w:val="single" w:sz="8" w:space="0" w:color="auto"/>
              <w:right w:val="thinThickSmallGap" w:sz="24" w:space="0" w:color="auto"/>
            </w:tcBorders>
            <w:shd w:val="clear" w:color="auto" w:fill="auto"/>
          </w:tcPr>
          <w:p w14:paraId="19193A91"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2.66</w:t>
            </w:r>
          </w:p>
        </w:tc>
      </w:tr>
      <w:tr w:rsidR="00C30E93" w:rsidRPr="00C30E93" w14:paraId="750587C8" w14:textId="77777777" w:rsidTr="00255140">
        <w:trPr>
          <w:trHeight w:val="227"/>
          <w:jc w:val="center"/>
        </w:trPr>
        <w:tc>
          <w:tcPr>
            <w:tcW w:w="2525" w:type="dxa"/>
            <w:tcBorders>
              <w:left w:val="thinThickSmallGap" w:sz="24" w:space="0" w:color="auto"/>
              <w:bottom w:val="triple" w:sz="4" w:space="0" w:color="auto"/>
              <w:right w:val="thinThickSmallGap" w:sz="18" w:space="0" w:color="auto"/>
            </w:tcBorders>
            <w:shd w:val="clear" w:color="auto" w:fill="auto"/>
          </w:tcPr>
          <w:p w14:paraId="31579E00" w14:textId="77777777" w:rsidR="00623B66" w:rsidRPr="00C30E93" w:rsidRDefault="00623B66" w:rsidP="00255140">
            <w:pPr>
              <w:rPr>
                <w:rFonts w:asciiTheme="minorHAnsi" w:hAnsiTheme="minorHAnsi" w:cstheme="minorHAnsi"/>
                <w:sz w:val="18"/>
                <w:szCs w:val="18"/>
              </w:rPr>
            </w:pPr>
            <w:r w:rsidRPr="00C30E93">
              <w:rPr>
                <w:rFonts w:asciiTheme="minorHAnsi" w:hAnsiTheme="minorHAnsi" w:cstheme="minorHAnsi"/>
                <w:sz w:val="18"/>
                <w:szCs w:val="18"/>
              </w:rPr>
              <w:t xml:space="preserve">Шид </w:t>
            </w:r>
          </w:p>
        </w:tc>
        <w:tc>
          <w:tcPr>
            <w:tcW w:w="1723" w:type="dxa"/>
            <w:tcBorders>
              <w:top w:val="nil"/>
              <w:left w:val="nil"/>
              <w:bottom w:val="double" w:sz="6" w:space="0" w:color="auto"/>
              <w:right w:val="double" w:sz="6" w:space="0" w:color="auto"/>
            </w:tcBorders>
            <w:shd w:val="clear" w:color="auto" w:fill="auto"/>
          </w:tcPr>
          <w:p w14:paraId="09552F82"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2061</w:t>
            </w:r>
          </w:p>
        </w:tc>
        <w:tc>
          <w:tcPr>
            <w:tcW w:w="1670" w:type="dxa"/>
            <w:tcBorders>
              <w:top w:val="nil"/>
              <w:left w:val="nil"/>
              <w:bottom w:val="double" w:sz="6" w:space="0" w:color="auto"/>
              <w:right w:val="double" w:sz="6" w:space="0" w:color="auto"/>
            </w:tcBorders>
            <w:shd w:val="clear" w:color="auto" w:fill="auto"/>
          </w:tcPr>
          <w:p w14:paraId="240C48F9"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2070</w:t>
            </w:r>
          </w:p>
        </w:tc>
        <w:tc>
          <w:tcPr>
            <w:tcW w:w="1810" w:type="dxa"/>
            <w:gridSpan w:val="2"/>
            <w:tcBorders>
              <w:top w:val="nil"/>
              <w:left w:val="nil"/>
              <w:bottom w:val="double" w:sz="6" w:space="0" w:color="auto"/>
              <w:right w:val="single" w:sz="8" w:space="0" w:color="auto"/>
            </w:tcBorders>
            <w:shd w:val="clear" w:color="auto" w:fill="auto"/>
          </w:tcPr>
          <w:p w14:paraId="06583B86"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9</w:t>
            </w:r>
          </w:p>
        </w:tc>
        <w:tc>
          <w:tcPr>
            <w:tcW w:w="1866" w:type="dxa"/>
            <w:tcBorders>
              <w:top w:val="nil"/>
              <w:left w:val="nil"/>
              <w:bottom w:val="double" w:sz="6" w:space="0" w:color="auto"/>
              <w:right w:val="thinThickSmallGap" w:sz="24" w:space="0" w:color="auto"/>
            </w:tcBorders>
            <w:shd w:val="clear" w:color="auto" w:fill="auto"/>
          </w:tcPr>
          <w:p w14:paraId="01F0269A" w14:textId="77777777" w:rsidR="00623B66" w:rsidRPr="00C30E93" w:rsidRDefault="00623B66" w:rsidP="00255140">
            <w:pPr>
              <w:jc w:val="center"/>
              <w:rPr>
                <w:rFonts w:asciiTheme="minorHAnsi" w:hAnsiTheme="minorHAnsi" w:cstheme="minorHAnsi"/>
                <w:sz w:val="20"/>
                <w:szCs w:val="20"/>
              </w:rPr>
            </w:pPr>
            <w:r w:rsidRPr="00C30E93">
              <w:rPr>
                <w:rFonts w:asciiTheme="minorHAnsi" w:hAnsiTheme="minorHAnsi" w:cstheme="minorHAnsi"/>
                <w:sz w:val="20"/>
                <w:szCs w:val="20"/>
              </w:rPr>
              <w:t>0.44</w:t>
            </w:r>
          </w:p>
        </w:tc>
      </w:tr>
      <w:tr w:rsidR="00623B66" w:rsidRPr="00C30E93" w14:paraId="4FF13189" w14:textId="77777777" w:rsidTr="00255140">
        <w:trPr>
          <w:trHeight w:val="234"/>
          <w:jc w:val="center"/>
        </w:trPr>
        <w:tc>
          <w:tcPr>
            <w:tcW w:w="2525" w:type="dxa"/>
            <w:tcBorders>
              <w:top w:val="triple" w:sz="4" w:space="0" w:color="auto"/>
              <w:left w:val="thinThickSmallGap" w:sz="24" w:space="0" w:color="auto"/>
              <w:bottom w:val="thinThickSmallGap" w:sz="24" w:space="0" w:color="auto"/>
              <w:right w:val="thinThickSmallGap" w:sz="18" w:space="0" w:color="auto"/>
            </w:tcBorders>
            <w:shd w:val="clear" w:color="auto" w:fill="auto"/>
          </w:tcPr>
          <w:p w14:paraId="7036F971" w14:textId="77777777" w:rsidR="00623B66" w:rsidRPr="00C30E93" w:rsidRDefault="00623B66" w:rsidP="00255140">
            <w:pPr>
              <w:jc w:val="center"/>
              <w:rPr>
                <w:rFonts w:asciiTheme="minorHAnsi" w:hAnsiTheme="minorHAnsi" w:cstheme="minorHAnsi"/>
                <w:b/>
                <w:sz w:val="18"/>
                <w:szCs w:val="18"/>
                <w:lang w:val="sr-Cyrl-CS"/>
              </w:rPr>
            </w:pPr>
            <w:r w:rsidRPr="00C30E93">
              <w:rPr>
                <w:rFonts w:asciiTheme="minorHAnsi" w:hAnsiTheme="minorHAnsi" w:cstheme="minorHAnsi"/>
                <w:b/>
                <w:sz w:val="18"/>
                <w:szCs w:val="18"/>
              </w:rPr>
              <w:t>УКУПНО</w:t>
            </w:r>
          </w:p>
        </w:tc>
        <w:tc>
          <w:tcPr>
            <w:tcW w:w="1723" w:type="dxa"/>
            <w:tcBorders>
              <w:top w:val="nil"/>
              <w:left w:val="nil"/>
              <w:bottom w:val="thinThickSmallGap" w:sz="24" w:space="0" w:color="auto"/>
              <w:right w:val="double" w:sz="6" w:space="0" w:color="auto"/>
            </w:tcBorders>
            <w:shd w:val="clear" w:color="auto" w:fill="auto"/>
          </w:tcPr>
          <w:p w14:paraId="080C69A7" w14:textId="77777777" w:rsidR="00623B66" w:rsidRPr="00C30E93" w:rsidRDefault="00623B66" w:rsidP="00255140">
            <w:pPr>
              <w:jc w:val="center"/>
              <w:rPr>
                <w:rFonts w:asciiTheme="minorHAnsi" w:hAnsiTheme="minorHAnsi" w:cstheme="minorHAnsi"/>
                <w:b/>
                <w:bCs/>
                <w:sz w:val="20"/>
                <w:szCs w:val="20"/>
              </w:rPr>
            </w:pPr>
            <w:r w:rsidRPr="00C30E93">
              <w:rPr>
                <w:rFonts w:asciiTheme="minorHAnsi" w:hAnsiTheme="minorHAnsi" w:cstheme="minorHAnsi"/>
                <w:b/>
                <w:sz w:val="20"/>
                <w:szCs w:val="20"/>
              </w:rPr>
              <w:t>134.405</w:t>
            </w:r>
          </w:p>
        </w:tc>
        <w:tc>
          <w:tcPr>
            <w:tcW w:w="1670" w:type="dxa"/>
            <w:tcBorders>
              <w:top w:val="nil"/>
              <w:left w:val="nil"/>
              <w:bottom w:val="thinThickSmallGap" w:sz="24" w:space="0" w:color="auto"/>
              <w:right w:val="double" w:sz="6" w:space="0" w:color="auto"/>
            </w:tcBorders>
            <w:shd w:val="clear" w:color="auto" w:fill="auto"/>
          </w:tcPr>
          <w:p w14:paraId="5F3DDA0C" w14:textId="77777777" w:rsidR="00623B66" w:rsidRPr="00C30E93" w:rsidRDefault="00623B66" w:rsidP="00255140">
            <w:pPr>
              <w:jc w:val="center"/>
              <w:rPr>
                <w:rFonts w:asciiTheme="minorHAnsi" w:hAnsiTheme="minorHAnsi" w:cstheme="minorHAnsi"/>
                <w:b/>
                <w:bCs/>
                <w:sz w:val="20"/>
                <w:szCs w:val="20"/>
              </w:rPr>
            </w:pPr>
            <w:r w:rsidRPr="00C30E93">
              <w:rPr>
                <w:rFonts w:asciiTheme="minorHAnsi" w:hAnsiTheme="minorHAnsi" w:cstheme="minorHAnsi"/>
                <w:b/>
                <w:sz w:val="20"/>
                <w:szCs w:val="20"/>
              </w:rPr>
              <w:t>134.737</w:t>
            </w:r>
          </w:p>
        </w:tc>
        <w:tc>
          <w:tcPr>
            <w:tcW w:w="1810" w:type="dxa"/>
            <w:gridSpan w:val="2"/>
            <w:tcBorders>
              <w:top w:val="nil"/>
              <w:left w:val="nil"/>
              <w:bottom w:val="thinThickSmallGap" w:sz="24" w:space="0" w:color="auto"/>
              <w:right w:val="single" w:sz="8" w:space="0" w:color="auto"/>
            </w:tcBorders>
            <w:shd w:val="clear" w:color="auto" w:fill="auto"/>
          </w:tcPr>
          <w:p w14:paraId="62E2E8E8" w14:textId="77777777" w:rsidR="00623B66" w:rsidRPr="00C30E93" w:rsidRDefault="00623B66" w:rsidP="00255140">
            <w:pPr>
              <w:jc w:val="center"/>
              <w:rPr>
                <w:rFonts w:asciiTheme="minorHAnsi" w:hAnsiTheme="minorHAnsi" w:cstheme="minorHAnsi"/>
                <w:b/>
                <w:bCs/>
                <w:sz w:val="20"/>
                <w:szCs w:val="20"/>
              </w:rPr>
            </w:pPr>
            <w:r w:rsidRPr="00C30E93">
              <w:rPr>
                <w:rFonts w:asciiTheme="minorHAnsi" w:hAnsiTheme="minorHAnsi" w:cstheme="minorHAnsi"/>
                <w:b/>
                <w:sz w:val="20"/>
                <w:szCs w:val="20"/>
              </w:rPr>
              <w:t>332</w:t>
            </w:r>
          </w:p>
        </w:tc>
        <w:tc>
          <w:tcPr>
            <w:tcW w:w="1866" w:type="dxa"/>
            <w:tcBorders>
              <w:top w:val="nil"/>
              <w:left w:val="nil"/>
              <w:bottom w:val="thinThickSmallGap" w:sz="24" w:space="0" w:color="auto"/>
              <w:right w:val="thinThickSmallGap" w:sz="24" w:space="0" w:color="auto"/>
            </w:tcBorders>
            <w:shd w:val="clear" w:color="auto" w:fill="auto"/>
          </w:tcPr>
          <w:p w14:paraId="360DF15C" w14:textId="77777777" w:rsidR="00623B66" w:rsidRPr="00C30E93" w:rsidRDefault="00623B66" w:rsidP="00255140">
            <w:pPr>
              <w:jc w:val="center"/>
              <w:rPr>
                <w:rFonts w:asciiTheme="minorHAnsi" w:hAnsiTheme="minorHAnsi" w:cstheme="minorHAnsi"/>
                <w:b/>
                <w:bCs/>
                <w:sz w:val="20"/>
                <w:szCs w:val="20"/>
              </w:rPr>
            </w:pPr>
            <w:r w:rsidRPr="00C30E93">
              <w:rPr>
                <w:rFonts w:asciiTheme="minorHAnsi" w:hAnsiTheme="minorHAnsi" w:cstheme="minorHAnsi"/>
                <w:b/>
                <w:sz w:val="20"/>
                <w:szCs w:val="20"/>
              </w:rPr>
              <w:t>0.25</w:t>
            </w:r>
          </w:p>
        </w:tc>
      </w:tr>
    </w:tbl>
    <w:p w14:paraId="730629CF" w14:textId="77777777" w:rsidR="00623B66" w:rsidRPr="00C30E93" w:rsidRDefault="00623B66" w:rsidP="00623B66">
      <w:pPr>
        <w:ind w:firstLine="709"/>
        <w:jc w:val="both"/>
        <w:rPr>
          <w:rFonts w:asciiTheme="minorHAnsi" w:hAnsiTheme="minorHAnsi" w:cstheme="minorHAnsi"/>
          <w:lang w:val="sr-Cyrl-RS"/>
        </w:rPr>
      </w:pPr>
    </w:p>
    <w:p w14:paraId="4E7EF09F" w14:textId="77777777" w:rsidR="00623B66" w:rsidRPr="00C30E93" w:rsidRDefault="00623B66" w:rsidP="00623B66">
      <w:pPr>
        <w:ind w:firstLine="709"/>
        <w:jc w:val="both"/>
        <w:rPr>
          <w:rFonts w:asciiTheme="minorHAnsi" w:hAnsiTheme="minorHAnsi" w:cstheme="minorHAnsi"/>
          <w:lang w:val="sr-Cyrl-RS"/>
        </w:rPr>
      </w:pPr>
    </w:p>
    <w:p w14:paraId="76E1D881" w14:textId="77777777" w:rsidR="00623B66" w:rsidRPr="00C30E93" w:rsidRDefault="00623B66" w:rsidP="00623B66">
      <w:pPr>
        <w:ind w:firstLine="709"/>
        <w:jc w:val="both"/>
        <w:rPr>
          <w:rFonts w:asciiTheme="minorHAnsi" w:hAnsiTheme="minorHAnsi" w:cstheme="minorHAnsi"/>
          <w:lang w:val="sr-Cyrl-RS"/>
        </w:rPr>
      </w:pPr>
      <w:r w:rsidRPr="00C30E93">
        <w:rPr>
          <w:rFonts w:asciiTheme="minorHAnsi" w:hAnsiTheme="minorHAnsi" w:cstheme="minorHAnsi"/>
          <w:lang w:val="sr-Cyrl-RS"/>
        </w:rPr>
        <w:lastRenderedPageBreak/>
        <w:t xml:space="preserve">Анализирајући податке приказане у табели бр. </w:t>
      </w:r>
      <w:r w:rsidRPr="00C30E93">
        <w:rPr>
          <w:rFonts w:asciiTheme="minorHAnsi" w:hAnsiTheme="minorHAnsi" w:cstheme="minorHAnsi"/>
        </w:rPr>
        <w:t>21</w:t>
      </w:r>
      <w:r w:rsidRPr="00C30E93">
        <w:rPr>
          <w:rFonts w:asciiTheme="minorHAnsi" w:hAnsiTheme="minorHAnsi" w:cstheme="minorHAnsi"/>
          <w:lang w:val="sr-Cyrl-RS"/>
        </w:rPr>
        <w:t xml:space="preserve">, може се констатовати да је број ученика, у односу на претходну годину, </w:t>
      </w:r>
      <w:r w:rsidRPr="00C30E93">
        <w:rPr>
          <w:rFonts w:asciiTheme="minorHAnsi" w:hAnsiTheme="minorHAnsi" w:cstheme="minorHAnsi"/>
          <w:b/>
          <w:lang w:val="sr-Cyrl-RS"/>
        </w:rPr>
        <w:t>смањен</w:t>
      </w:r>
      <w:r w:rsidRPr="00C30E93">
        <w:rPr>
          <w:rFonts w:asciiTheme="minorHAnsi" w:hAnsiTheme="minorHAnsi" w:cstheme="minorHAnsi"/>
          <w:lang w:val="sr-Cyrl-RS"/>
        </w:rPr>
        <w:t xml:space="preserve"> у </w:t>
      </w:r>
      <w:r w:rsidRPr="00C30E93">
        <w:rPr>
          <w:rFonts w:asciiTheme="minorHAnsi" w:hAnsiTheme="minorHAnsi" w:cstheme="minorHAnsi"/>
          <w:b/>
          <w:lang w:val="sr-Cyrl-RS"/>
        </w:rPr>
        <w:t>24</w:t>
      </w:r>
      <w:r w:rsidRPr="00C30E93">
        <w:rPr>
          <w:rFonts w:asciiTheme="minorHAnsi" w:hAnsiTheme="minorHAnsi" w:cstheme="minorHAnsi"/>
          <w:lang w:val="sr-Cyrl-RS"/>
        </w:rPr>
        <w:t xml:space="preserve"> локакле самоуправе (Алибунар, Апатин, Бач, Бачка Паланка, Бачка Топола, Бачки Петровац, Бела Црква, Беочин, Бечеј Вршац, Зрењанин, Кањижа, Кикинда, Ковачица, Кула, Мали Иђош, Нова Црња, Нови Бечеј, Нови Кнежевац, Опово, Сомбор, Сремаки Карловци, Темерин и Тител), у </w:t>
      </w:r>
      <w:r w:rsidRPr="00C30E93">
        <w:rPr>
          <w:rFonts w:asciiTheme="minorHAnsi" w:hAnsiTheme="minorHAnsi" w:cstheme="minorHAnsi"/>
          <w:b/>
          <w:lang w:val="sr-Cyrl-RS"/>
        </w:rPr>
        <w:t>једној (1)</w:t>
      </w:r>
      <w:r w:rsidRPr="00C30E93">
        <w:rPr>
          <w:rFonts w:asciiTheme="minorHAnsi" w:hAnsiTheme="minorHAnsi" w:cstheme="minorHAnsi"/>
          <w:lang w:val="sr-Cyrl-RS"/>
        </w:rPr>
        <w:t xml:space="preserve"> локалној самоуправи (Србобран) број ученика је </w:t>
      </w:r>
      <w:r w:rsidRPr="00C30E93">
        <w:rPr>
          <w:rFonts w:asciiTheme="minorHAnsi" w:hAnsiTheme="minorHAnsi" w:cstheme="minorHAnsi"/>
          <w:b/>
          <w:lang w:val="sr-Cyrl-RS"/>
        </w:rPr>
        <w:t>исти</w:t>
      </w:r>
      <w:r w:rsidRPr="00C30E93">
        <w:rPr>
          <w:rFonts w:asciiTheme="minorHAnsi" w:hAnsiTheme="minorHAnsi" w:cstheme="minorHAnsi"/>
          <w:lang w:val="sr-Cyrl-RS"/>
        </w:rPr>
        <w:t xml:space="preserve"> као и прошле школске године, док је у </w:t>
      </w:r>
      <w:r w:rsidRPr="00C30E93">
        <w:rPr>
          <w:rFonts w:asciiTheme="minorHAnsi" w:hAnsiTheme="minorHAnsi" w:cstheme="minorHAnsi"/>
          <w:b/>
          <w:lang w:val="sr-Cyrl-RS"/>
        </w:rPr>
        <w:t>21</w:t>
      </w:r>
      <w:r w:rsidRPr="00C30E93">
        <w:rPr>
          <w:rFonts w:asciiTheme="minorHAnsi" w:hAnsiTheme="minorHAnsi" w:cstheme="minorHAnsi"/>
          <w:lang w:val="sr-Cyrl-RS"/>
        </w:rPr>
        <w:t xml:space="preserve"> локалној самоуправи (Ада, Врбас, Жабаљ, Житиште, Инђија, Ириг, Ковин, Нови Сад, Оџаци, Панчево, Пећинци, Пландиште, Рума, Сента, Сечањ, Сремска Митровица, Стара Пазова, Суботица, Чока и Шид) </w:t>
      </w:r>
      <w:r w:rsidRPr="00C30E93">
        <w:rPr>
          <w:rFonts w:asciiTheme="minorHAnsi" w:hAnsiTheme="minorHAnsi" w:cstheme="minorHAnsi"/>
          <w:b/>
          <w:lang w:val="sr-Cyrl-RS"/>
        </w:rPr>
        <w:t>повећан</w:t>
      </w:r>
      <w:r w:rsidRPr="00C30E93">
        <w:rPr>
          <w:rFonts w:asciiTheme="minorHAnsi" w:hAnsiTheme="minorHAnsi" w:cstheme="minorHAnsi"/>
          <w:lang w:val="sr-Cyrl-RS"/>
        </w:rPr>
        <w:t xml:space="preserve"> број ученика.</w:t>
      </w:r>
    </w:p>
    <w:p w14:paraId="513BB769" w14:textId="77777777" w:rsidR="00623B66" w:rsidRPr="00C30E93" w:rsidRDefault="00623B66" w:rsidP="00623B66">
      <w:pPr>
        <w:ind w:firstLine="708"/>
        <w:jc w:val="both"/>
        <w:rPr>
          <w:rFonts w:asciiTheme="minorHAnsi" w:hAnsiTheme="minorHAnsi" w:cstheme="minorHAnsi"/>
          <w:lang w:val="sr-Cyrl-RS"/>
        </w:rPr>
      </w:pPr>
      <w:r w:rsidRPr="00C30E93">
        <w:rPr>
          <w:rFonts w:asciiTheme="minorHAnsi" w:hAnsiTheme="minorHAnsi" w:cstheme="minorHAnsi"/>
          <w:lang w:val="sr-Cyrl-RS"/>
        </w:rPr>
        <w:t xml:space="preserve">Највеће </w:t>
      </w:r>
      <w:r w:rsidRPr="00C30E93">
        <w:rPr>
          <w:rFonts w:asciiTheme="minorHAnsi" w:hAnsiTheme="minorHAnsi" w:cstheme="minorHAnsi"/>
          <w:b/>
          <w:lang w:val="sr-Cyrl-RS"/>
        </w:rPr>
        <w:t>смањење</w:t>
      </w:r>
      <w:r w:rsidRPr="00C30E93">
        <w:rPr>
          <w:rFonts w:asciiTheme="minorHAnsi" w:hAnsiTheme="minorHAnsi" w:cstheme="minorHAnsi"/>
          <w:lang w:val="sr-Cyrl-RS"/>
        </w:rPr>
        <w:t xml:space="preserve"> односно највећа разлика у броју ученика уочена је у следећим локалним самоуправама: Зрењанину, Вршцу, Бачкој Паланци, Алибунару и Кикинди, док је процентуално изражено (изнад четири посто) највеће смањење у број ученика изражено у општинама Алибунар и Нови Кнежевац. </w:t>
      </w:r>
    </w:p>
    <w:p w14:paraId="7AF81C5F" w14:textId="77777777" w:rsidR="00623B66" w:rsidRPr="00C30E93" w:rsidRDefault="00623B66" w:rsidP="00623B66">
      <w:pPr>
        <w:ind w:firstLine="708"/>
        <w:jc w:val="both"/>
        <w:rPr>
          <w:rFonts w:asciiTheme="minorHAnsi" w:hAnsiTheme="minorHAnsi" w:cstheme="minorHAnsi"/>
          <w:lang w:val="sr-Cyrl-RS"/>
        </w:rPr>
      </w:pPr>
      <w:r w:rsidRPr="00C30E93">
        <w:rPr>
          <w:rFonts w:asciiTheme="minorHAnsi" w:hAnsiTheme="minorHAnsi" w:cstheme="minorHAnsi"/>
          <w:lang w:val="sr-Cyrl-RS"/>
        </w:rPr>
        <w:t xml:space="preserve">Највеће </w:t>
      </w:r>
      <w:r w:rsidRPr="00C30E93">
        <w:rPr>
          <w:rFonts w:asciiTheme="minorHAnsi" w:hAnsiTheme="minorHAnsi" w:cstheme="minorHAnsi"/>
          <w:b/>
          <w:lang w:val="sr-Cyrl-RS"/>
        </w:rPr>
        <w:t>повећање</w:t>
      </w:r>
      <w:r w:rsidRPr="00C30E93">
        <w:rPr>
          <w:rFonts w:asciiTheme="minorHAnsi" w:hAnsiTheme="minorHAnsi" w:cstheme="minorHAnsi"/>
          <w:lang w:val="sr-Cyrl-RS"/>
        </w:rPr>
        <w:t xml:space="preserve"> односно највећа разлика у броју ученика уочена је у следећим локалним самоуправама: Новом Саду, Руми, Сенти, Сремској  Митровици и Старој Пазови, док је процентуално изражено (изнад један и по посто) највеће повећање у број ученика изражено у:  Сенти, Сечњу, Ади, Чоки, Житишту, Новом Саду, Руми и Иригу. </w:t>
      </w:r>
    </w:p>
    <w:p w14:paraId="1B655190" w14:textId="77777777" w:rsidR="00623B66" w:rsidRPr="00C30E93" w:rsidRDefault="00623B66" w:rsidP="00623B66">
      <w:pPr>
        <w:ind w:firstLine="708"/>
        <w:jc w:val="both"/>
        <w:rPr>
          <w:rFonts w:asciiTheme="minorHAnsi" w:hAnsiTheme="minorHAnsi" w:cstheme="minorHAnsi"/>
          <w:lang w:val="sr-Cyrl-RS"/>
        </w:rPr>
      </w:pPr>
    </w:p>
    <w:p w14:paraId="18F6CE44" w14:textId="77777777" w:rsidR="00623B66" w:rsidRPr="00C30E93" w:rsidRDefault="00623B66" w:rsidP="00623B66">
      <w:pPr>
        <w:ind w:firstLine="708"/>
        <w:jc w:val="both"/>
        <w:rPr>
          <w:rFonts w:asciiTheme="minorHAnsi" w:hAnsiTheme="minorHAnsi" w:cstheme="minorHAnsi"/>
          <w:i/>
          <w:lang w:val="sr-Cyrl-RS"/>
        </w:rPr>
      </w:pPr>
      <w:r w:rsidRPr="00C30E93">
        <w:rPr>
          <w:rFonts w:asciiTheme="minorHAnsi" w:hAnsiTheme="minorHAnsi" w:cstheme="minorHAnsi"/>
          <w:b/>
          <w:lang w:val="sr-Cyrl-RS"/>
        </w:rPr>
        <w:t>Табела бр. 22:</w:t>
      </w:r>
      <w:r w:rsidRPr="00C30E93">
        <w:rPr>
          <w:rFonts w:asciiTheme="minorHAnsi" w:hAnsiTheme="minorHAnsi" w:cstheme="minorHAnsi"/>
          <w:lang w:val="sr-Cyrl-RS"/>
        </w:rPr>
        <w:t xml:space="preserve"> </w:t>
      </w:r>
      <w:r w:rsidRPr="00C30E93">
        <w:rPr>
          <w:rFonts w:asciiTheme="minorHAnsi" w:hAnsiTheme="minorHAnsi" w:cstheme="minorHAnsi"/>
          <w:i/>
          <w:lang w:val="sr-Cyrl-RS"/>
        </w:rPr>
        <w:t>Компарација броја уписаних ученика у први разред текуће школске године и број уписаних у осми разред претходне школске године</w:t>
      </w:r>
    </w:p>
    <w:tbl>
      <w:tblPr>
        <w:tblpPr w:leftFromText="180" w:rightFromText="180" w:vertAnchor="text" w:tblpXSpec="center" w:tblpY="1"/>
        <w:tblOverlap w:val="never"/>
        <w:tblW w:w="9594" w:type="dxa"/>
        <w:tblLook w:val="04A0" w:firstRow="1" w:lastRow="0" w:firstColumn="1" w:lastColumn="0" w:noHBand="0" w:noVBand="1"/>
      </w:tblPr>
      <w:tblGrid>
        <w:gridCol w:w="1975"/>
        <w:gridCol w:w="2210"/>
        <w:gridCol w:w="2326"/>
        <w:gridCol w:w="3083"/>
      </w:tblGrid>
      <w:tr w:rsidR="00C30E93" w:rsidRPr="00C30E93" w14:paraId="79A28846" w14:textId="77777777" w:rsidTr="00255140">
        <w:trPr>
          <w:trHeight w:val="300"/>
        </w:trPr>
        <w:tc>
          <w:tcPr>
            <w:tcW w:w="1975" w:type="dxa"/>
            <w:vMerge w:val="restart"/>
            <w:tcBorders>
              <w:top w:val="thinThickSmallGap" w:sz="24" w:space="0" w:color="auto"/>
              <w:left w:val="thinThickSmallGap" w:sz="24" w:space="0" w:color="auto"/>
              <w:bottom w:val="single" w:sz="8" w:space="0" w:color="000000"/>
              <w:right w:val="single" w:sz="4" w:space="0" w:color="auto"/>
            </w:tcBorders>
            <w:shd w:val="clear" w:color="auto" w:fill="auto"/>
            <w:tcFitText/>
            <w:vAlign w:val="center"/>
            <w:hideMark/>
          </w:tcPr>
          <w:p w14:paraId="4F53CF15" w14:textId="77777777" w:rsidR="00623B66" w:rsidRPr="00C30E93" w:rsidRDefault="00623B66" w:rsidP="00255140">
            <w:pPr>
              <w:jc w:val="center"/>
              <w:rPr>
                <w:rFonts w:asciiTheme="minorHAnsi" w:hAnsiTheme="minorHAnsi" w:cstheme="minorHAnsi"/>
                <w:b/>
                <w:bCs/>
                <w:sz w:val="22"/>
                <w:szCs w:val="22"/>
                <w:lang w:eastAsia="sr-Latn-RS"/>
              </w:rPr>
            </w:pPr>
            <w:r w:rsidRPr="00C30E93">
              <w:rPr>
                <w:rFonts w:asciiTheme="minorHAnsi" w:hAnsiTheme="minorHAnsi" w:cstheme="minorHAnsi"/>
                <w:b/>
                <w:bCs/>
                <w:sz w:val="22"/>
                <w:szCs w:val="22"/>
                <w:lang w:eastAsia="sr-Latn-RS"/>
              </w:rPr>
              <w:br/>
            </w:r>
            <w:r w:rsidRPr="00C30E93">
              <w:rPr>
                <w:rFonts w:asciiTheme="minorHAnsi" w:hAnsiTheme="minorHAnsi" w:cstheme="minorHAnsi"/>
                <w:b/>
                <w:bCs/>
                <w:spacing w:val="250"/>
                <w:sz w:val="22"/>
                <w:szCs w:val="22"/>
                <w:lang w:eastAsia="sr-Latn-RS"/>
              </w:rPr>
              <w:t>I раз</w:t>
            </w:r>
            <w:r w:rsidRPr="00C30E93">
              <w:rPr>
                <w:rFonts w:asciiTheme="minorHAnsi" w:hAnsiTheme="minorHAnsi" w:cstheme="minorHAnsi"/>
                <w:b/>
                <w:bCs/>
                <w:spacing w:val="2"/>
                <w:sz w:val="22"/>
                <w:szCs w:val="22"/>
                <w:lang w:eastAsia="sr-Latn-RS"/>
              </w:rPr>
              <w:t>.</w:t>
            </w:r>
            <w:r w:rsidRPr="00C30E93">
              <w:rPr>
                <w:rFonts w:asciiTheme="minorHAnsi" w:hAnsiTheme="minorHAnsi" w:cstheme="minorHAnsi"/>
                <w:b/>
                <w:bCs/>
                <w:sz w:val="22"/>
                <w:szCs w:val="22"/>
                <w:lang w:eastAsia="sr-Latn-RS"/>
              </w:rPr>
              <w:br/>
            </w:r>
            <w:r w:rsidRPr="00C30E93">
              <w:rPr>
                <w:rFonts w:asciiTheme="minorHAnsi" w:hAnsiTheme="minorHAnsi" w:cstheme="minorHAnsi"/>
                <w:b/>
                <w:bCs/>
                <w:spacing w:val="108"/>
                <w:sz w:val="22"/>
                <w:szCs w:val="22"/>
                <w:lang w:eastAsia="sr-Latn-RS"/>
              </w:rPr>
              <w:t xml:space="preserve"> 2022/23</w:t>
            </w:r>
            <w:r w:rsidRPr="00C30E93">
              <w:rPr>
                <w:rFonts w:asciiTheme="minorHAnsi" w:hAnsiTheme="minorHAnsi" w:cstheme="minorHAnsi"/>
                <w:b/>
                <w:bCs/>
                <w:spacing w:val="3"/>
                <w:sz w:val="22"/>
                <w:szCs w:val="22"/>
                <w:lang w:eastAsia="sr-Latn-RS"/>
              </w:rPr>
              <w:t>.</w:t>
            </w:r>
          </w:p>
        </w:tc>
        <w:tc>
          <w:tcPr>
            <w:tcW w:w="2210" w:type="dxa"/>
            <w:vMerge w:val="restart"/>
            <w:tcBorders>
              <w:top w:val="thinThickSmallGap" w:sz="24" w:space="0" w:color="auto"/>
              <w:left w:val="single" w:sz="4" w:space="0" w:color="auto"/>
              <w:bottom w:val="single" w:sz="8" w:space="0" w:color="000000"/>
              <w:right w:val="single" w:sz="12" w:space="0" w:color="auto"/>
            </w:tcBorders>
            <w:shd w:val="clear" w:color="auto" w:fill="auto"/>
            <w:tcFitText/>
            <w:vAlign w:val="center"/>
            <w:hideMark/>
          </w:tcPr>
          <w:p w14:paraId="5D3C444D" w14:textId="77777777" w:rsidR="00623B66" w:rsidRPr="00C30E93" w:rsidRDefault="00623B66" w:rsidP="00255140">
            <w:pPr>
              <w:jc w:val="center"/>
              <w:rPr>
                <w:rFonts w:asciiTheme="minorHAnsi" w:hAnsiTheme="minorHAnsi" w:cstheme="minorHAnsi"/>
                <w:b/>
                <w:bCs/>
                <w:sz w:val="22"/>
                <w:szCs w:val="22"/>
                <w:lang w:val="sr-Cyrl-RS" w:eastAsia="sr-Latn-RS"/>
              </w:rPr>
            </w:pPr>
            <w:r w:rsidRPr="00C30E93">
              <w:rPr>
                <w:rFonts w:asciiTheme="minorHAnsi" w:hAnsiTheme="minorHAnsi" w:cstheme="minorHAnsi"/>
                <w:b/>
                <w:bCs/>
                <w:sz w:val="22"/>
                <w:szCs w:val="22"/>
                <w:lang w:eastAsia="sr-Latn-RS"/>
              </w:rPr>
              <w:br/>
              <w:t>VIII раз.</w:t>
            </w:r>
            <w:r w:rsidRPr="00C30E93">
              <w:rPr>
                <w:rFonts w:asciiTheme="minorHAnsi" w:hAnsiTheme="minorHAnsi" w:cstheme="minorHAnsi"/>
                <w:b/>
                <w:bCs/>
                <w:sz w:val="22"/>
                <w:szCs w:val="22"/>
                <w:lang w:eastAsia="sr-Latn-RS"/>
              </w:rPr>
              <w:br/>
            </w:r>
          </w:p>
          <w:p w14:paraId="6C15187C" w14:textId="77777777" w:rsidR="00623B66" w:rsidRPr="00C30E93" w:rsidRDefault="00623B66" w:rsidP="00255140">
            <w:pPr>
              <w:jc w:val="center"/>
              <w:rPr>
                <w:rFonts w:asciiTheme="minorHAnsi" w:hAnsiTheme="minorHAnsi" w:cstheme="minorHAnsi"/>
                <w:b/>
                <w:bCs/>
                <w:sz w:val="22"/>
                <w:szCs w:val="22"/>
                <w:lang w:val="sr-Cyrl-RS" w:eastAsia="sr-Latn-RS"/>
              </w:rPr>
            </w:pPr>
            <w:r w:rsidRPr="00C30E93">
              <w:rPr>
                <w:rFonts w:asciiTheme="minorHAnsi" w:hAnsiTheme="minorHAnsi" w:cstheme="minorHAnsi"/>
                <w:b/>
                <w:bCs/>
                <w:spacing w:val="164"/>
                <w:sz w:val="22"/>
                <w:szCs w:val="22"/>
                <w:lang w:val="sr-Cyrl-RS" w:eastAsia="sr-Latn-RS"/>
              </w:rPr>
              <w:t>2021/22</w:t>
            </w:r>
            <w:r w:rsidRPr="00C30E93">
              <w:rPr>
                <w:rFonts w:asciiTheme="minorHAnsi" w:hAnsiTheme="minorHAnsi" w:cstheme="minorHAnsi"/>
                <w:b/>
                <w:bCs/>
                <w:spacing w:val="4"/>
                <w:sz w:val="22"/>
                <w:szCs w:val="22"/>
                <w:lang w:val="sr-Cyrl-RS" w:eastAsia="sr-Latn-RS"/>
              </w:rPr>
              <w:t>.</w:t>
            </w:r>
          </w:p>
        </w:tc>
        <w:tc>
          <w:tcPr>
            <w:tcW w:w="5409" w:type="dxa"/>
            <w:gridSpan w:val="2"/>
            <w:tcBorders>
              <w:top w:val="thinThickSmallGap" w:sz="24" w:space="0" w:color="auto"/>
              <w:left w:val="single" w:sz="12" w:space="0" w:color="auto"/>
              <w:bottom w:val="single" w:sz="4" w:space="0" w:color="auto"/>
              <w:right w:val="thinThickSmallGap" w:sz="24" w:space="0" w:color="auto"/>
            </w:tcBorders>
            <w:shd w:val="clear" w:color="auto" w:fill="auto"/>
            <w:noWrap/>
            <w:vAlign w:val="center"/>
            <w:hideMark/>
          </w:tcPr>
          <w:p w14:paraId="00593713" w14:textId="77777777" w:rsidR="00623B66" w:rsidRPr="00C30E93" w:rsidRDefault="00623B66" w:rsidP="00255140">
            <w:pPr>
              <w:jc w:val="center"/>
              <w:rPr>
                <w:rFonts w:asciiTheme="minorHAnsi" w:hAnsiTheme="minorHAnsi" w:cstheme="minorHAnsi"/>
                <w:b/>
                <w:bCs/>
                <w:sz w:val="22"/>
                <w:szCs w:val="22"/>
                <w:lang w:eastAsia="sr-Latn-RS"/>
              </w:rPr>
            </w:pPr>
            <w:r w:rsidRPr="00C30E93">
              <w:rPr>
                <w:rFonts w:asciiTheme="minorHAnsi" w:hAnsiTheme="minorHAnsi" w:cstheme="minorHAnsi"/>
                <w:b/>
                <w:bCs/>
                <w:sz w:val="22"/>
                <w:szCs w:val="22"/>
                <w:lang w:eastAsia="sr-Latn-RS"/>
              </w:rPr>
              <w:t>Разлика</w:t>
            </w:r>
          </w:p>
        </w:tc>
      </w:tr>
      <w:tr w:rsidR="00C30E93" w:rsidRPr="00C30E93" w14:paraId="457A3981" w14:textId="77777777" w:rsidTr="00255140">
        <w:trPr>
          <w:trHeight w:val="465"/>
        </w:trPr>
        <w:tc>
          <w:tcPr>
            <w:tcW w:w="1975" w:type="dxa"/>
            <w:vMerge/>
            <w:tcBorders>
              <w:top w:val="single" w:sz="8" w:space="0" w:color="auto"/>
              <w:left w:val="thinThickSmallGap" w:sz="24" w:space="0" w:color="auto"/>
              <w:bottom w:val="single" w:sz="8" w:space="0" w:color="000000"/>
              <w:right w:val="single" w:sz="4" w:space="0" w:color="auto"/>
            </w:tcBorders>
            <w:vAlign w:val="center"/>
            <w:hideMark/>
          </w:tcPr>
          <w:p w14:paraId="6B52E45B" w14:textId="77777777" w:rsidR="00623B66" w:rsidRPr="00C30E93" w:rsidRDefault="00623B66" w:rsidP="00255140">
            <w:pPr>
              <w:jc w:val="center"/>
              <w:rPr>
                <w:rFonts w:asciiTheme="minorHAnsi" w:hAnsiTheme="minorHAnsi" w:cstheme="minorHAnsi"/>
                <w:b/>
                <w:bCs/>
                <w:sz w:val="22"/>
                <w:szCs w:val="22"/>
                <w:lang w:eastAsia="sr-Latn-RS"/>
              </w:rPr>
            </w:pPr>
          </w:p>
        </w:tc>
        <w:tc>
          <w:tcPr>
            <w:tcW w:w="2210" w:type="dxa"/>
            <w:vMerge/>
            <w:tcBorders>
              <w:top w:val="single" w:sz="8" w:space="0" w:color="auto"/>
              <w:left w:val="single" w:sz="4" w:space="0" w:color="auto"/>
              <w:bottom w:val="single" w:sz="8" w:space="0" w:color="000000"/>
              <w:right w:val="single" w:sz="12" w:space="0" w:color="auto"/>
            </w:tcBorders>
            <w:vAlign w:val="center"/>
            <w:hideMark/>
          </w:tcPr>
          <w:p w14:paraId="660F7A1B" w14:textId="77777777" w:rsidR="00623B66" w:rsidRPr="00C30E93" w:rsidRDefault="00623B66" w:rsidP="00255140">
            <w:pPr>
              <w:jc w:val="center"/>
              <w:rPr>
                <w:rFonts w:asciiTheme="minorHAnsi" w:hAnsiTheme="minorHAnsi" w:cstheme="minorHAnsi"/>
                <w:b/>
                <w:bCs/>
                <w:sz w:val="22"/>
                <w:szCs w:val="22"/>
                <w:lang w:eastAsia="sr-Latn-RS"/>
              </w:rPr>
            </w:pPr>
          </w:p>
        </w:tc>
        <w:tc>
          <w:tcPr>
            <w:tcW w:w="2326" w:type="dxa"/>
            <w:tcBorders>
              <w:top w:val="nil"/>
              <w:left w:val="single" w:sz="12" w:space="0" w:color="auto"/>
              <w:bottom w:val="single" w:sz="8" w:space="0" w:color="auto"/>
              <w:right w:val="single" w:sz="4" w:space="0" w:color="auto"/>
            </w:tcBorders>
            <w:shd w:val="clear" w:color="auto" w:fill="auto"/>
            <w:noWrap/>
            <w:vAlign w:val="center"/>
            <w:hideMark/>
          </w:tcPr>
          <w:p w14:paraId="7ACC522B" w14:textId="77777777" w:rsidR="00623B66" w:rsidRPr="00C30E93" w:rsidRDefault="00623B66" w:rsidP="00255140">
            <w:pPr>
              <w:jc w:val="center"/>
              <w:rPr>
                <w:rFonts w:asciiTheme="minorHAnsi" w:hAnsiTheme="minorHAnsi" w:cstheme="minorHAnsi"/>
                <w:b/>
                <w:bCs/>
                <w:sz w:val="22"/>
                <w:szCs w:val="22"/>
                <w:lang w:eastAsia="sr-Latn-RS"/>
              </w:rPr>
            </w:pPr>
            <w:r w:rsidRPr="00C30E93">
              <w:rPr>
                <w:rFonts w:asciiTheme="minorHAnsi" w:hAnsiTheme="minorHAnsi" w:cstheme="minorHAnsi"/>
                <w:b/>
                <w:bCs/>
                <w:sz w:val="22"/>
                <w:szCs w:val="22"/>
                <w:lang w:eastAsia="sr-Latn-RS"/>
              </w:rPr>
              <w:t>Број</w:t>
            </w:r>
          </w:p>
        </w:tc>
        <w:tc>
          <w:tcPr>
            <w:tcW w:w="3083" w:type="dxa"/>
            <w:tcBorders>
              <w:top w:val="nil"/>
              <w:left w:val="nil"/>
              <w:bottom w:val="single" w:sz="8" w:space="0" w:color="auto"/>
              <w:right w:val="thinThickSmallGap" w:sz="24" w:space="0" w:color="auto"/>
            </w:tcBorders>
            <w:shd w:val="clear" w:color="auto" w:fill="auto"/>
            <w:noWrap/>
            <w:vAlign w:val="center"/>
            <w:hideMark/>
          </w:tcPr>
          <w:p w14:paraId="0B793F33" w14:textId="77777777" w:rsidR="00623B66" w:rsidRPr="00C30E93" w:rsidRDefault="00623B66" w:rsidP="00255140">
            <w:pPr>
              <w:jc w:val="center"/>
              <w:rPr>
                <w:rFonts w:asciiTheme="minorHAnsi" w:hAnsiTheme="minorHAnsi" w:cstheme="minorHAnsi"/>
                <w:b/>
                <w:bCs/>
                <w:sz w:val="22"/>
                <w:szCs w:val="22"/>
                <w:lang w:eastAsia="sr-Latn-RS"/>
              </w:rPr>
            </w:pPr>
            <w:r w:rsidRPr="00C30E93">
              <w:rPr>
                <w:rFonts w:asciiTheme="minorHAnsi" w:hAnsiTheme="minorHAnsi" w:cstheme="minorHAnsi"/>
                <w:b/>
                <w:bCs/>
                <w:sz w:val="22"/>
                <w:szCs w:val="22"/>
                <w:lang w:eastAsia="sr-Latn-RS"/>
              </w:rPr>
              <w:t>%</w:t>
            </w:r>
          </w:p>
        </w:tc>
      </w:tr>
      <w:tr w:rsidR="00C30E93" w:rsidRPr="00C30E93" w14:paraId="14D080B2" w14:textId="77777777" w:rsidTr="00255140">
        <w:trPr>
          <w:trHeight w:val="330"/>
        </w:trPr>
        <w:tc>
          <w:tcPr>
            <w:tcW w:w="1975" w:type="dxa"/>
            <w:tcBorders>
              <w:top w:val="nil"/>
              <w:left w:val="thinThickSmallGap" w:sz="24" w:space="0" w:color="auto"/>
              <w:bottom w:val="thinThickSmallGap" w:sz="24" w:space="0" w:color="auto"/>
              <w:right w:val="single" w:sz="4" w:space="0" w:color="auto"/>
            </w:tcBorders>
            <w:shd w:val="clear" w:color="auto" w:fill="auto"/>
            <w:noWrap/>
            <w:vAlign w:val="bottom"/>
            <w:hideMark/>
          </w:tcPr>
          <w:p w14:paraId="7CFCE99E" w14:textId="77777777" w:rsidR="00623B66" w:rsidRPr="00C30E93" w:rsidRDefault="00623B66" w:rsidP="00255140">
            <w:pPr>
              <w:jc w:val="center"/>
              <w:rPr>
                <w:rFonts w:asciiTheme="minorHAnsi" w:hAnsiTheme="minorHAnsi" w:cstheme="minorHAnsi"/>
                <w:lang w:eastAsia="sr-Latn-RS"/>
              </w:rPr>
            </w:pPr>
            <w:r w:rsidRPr="00C30E93">
              <w:rPr>
                <w:rFonts w:asciiTheme="minorHAnsi" w:hAnsiTheme="minorHAnsi" w:cstheme="minorHAnsi"/>
              </w:rPr>
              <w:t>17.132</w:t>
            </w:r>
          </w:p>
        </w:tc>
        <w:tc>
          <w:tcPr>
            <w:tcW w:w="2210" w:type="dxa"/>
            <w:tcBorders>
              <w:top w:val="nil"/>
              <w:left w:val="nil"/>
              <w:bottom w:val="thinThickSmallGap" w:sz="24" w:space="0" w:color="auto"/>
              <w:right w:val="single" w:sz="12" w:space="0" w:color="auto"/>
            </w:tcBorders>
            <w:shd w:val="clear" w:color="auto" w:fill="auto"/>
            <w:noWrap/>
            <w:vAlign w:val="bottom"/>
            <w:hideMark/>
          </w:tcPr>
          <w:p w14:paraId="0D9B57D9" w14:textId="77777777" w:rsidR="00623B66" w:rsidRPr="00C30E93" w:rsidRDefault="00623B66" w:rsidP="00255140">
            <w:pPr>
              <w:jc w:val="center"/>
              <w:rPr>
                <w:rFonts w:asciiTheme="minorHAnsi" w:hAnsiTheme="minorHAnsi" w:cstheme="minorHAnsi"/>
                <w:lang w:eastAsia="sr-Latn-RS"/>
              </w:rPr>
            </w:pPr>
            <w:r w:rsidRPr="00C30E93">
              <w:rPr>
                <w:rFonts w:asciiTheme="minorHAnsi" w:hAnsiTheme="minorHAnsi" w:cstheme="minorHAnsi"/>
                <w:lang w:eastAsia="sr-Latn-RS"/>
              </w:rPr>
              <w:t>1</w:t>
            </w:r>
            <w:r w:rsidRPr="00C30E93">
              <w:rPr>
                <w:rFonts w:asciiTheme="minorHAnsi" w:hAnsiTheme="minorHAnsi" w:cstheme="minorHAnsi"/>
                <w:lang w:val="sr-Cyrl-RS" w:eastAsia="sr-Latn-RS"/>
              </w:rPr>
              <w:t>6.</w:t>
            </w:r>
            <w:r w:rsidRPr="00C30E93">
              <w:rPr>
                <w:rFonts w:asciiTheme="minorHAnsi" w:hAnsiTheme="minorHAnsi" w:cstheme="minorHAnsi"/>
                <w:lang w:eastAsia="sr-Latn-RS"/>
              </w:rPr>
              <w:t>364</w:t>
            </w:r>
          </w:p>
        </w:tc>
        <w:tc>
          <w:tcPr>
            <w:tcW w:w="2326" w:type="dxa"/>
            <w:tcBorders>
              <w:top w:val="nil"/>
              <w:left w:val="single" w:sz="12" w:space="0" w:color="auto"/>
              <w:bottom w:val="thinThickSmallGap" w:sz="24" w:space="0" w:color="auto"/>
              <w:right w:val="single" w:sz="4" w:space="0" w:color="auto"/>
            </w:tcBorders>
            <w:shd w:val="clear" w:color="auto" w:fill="auto"/>
            <w:noWrap/>
            <w:hideMark/>
          </w:tcPr>
          <w:p w14:paraId="1B85E6A4" w14:textId="77777777" w:rsidR="00623B66" w:rsidRPr="00C30E93" w:rsidRDefault="00623B66" w:rsidP="00255140">
            <w:pPr>
              <w:jc w:val="center"/>
              <w:rPr>
                <w:rFonts w:asciiTheme="minorHAnsi" w:hAnsiTheme="minorHAnsi" w:cstheme="minorHAnsi"/>
                <w:sz w:val="22"/>
                <w:szCs w:val="22"/>
                <w:lang w:val="sr-Cyrl-RS" w:eastAsia="sr-Latn-RS"/>
              </w:rPr>
            </w:pPr>
            <w:r w:rsidRPr="00C30E93">
              <w:rPr>
                <w:rFonts w:asciiTheme="minorHAnsi" w:hAnsiTheme="minorHAnsi" w:cstheme="minorHAnsi"/>
                <w:lang w:val="sr-Cyrl-RS"/>
              </w:rPr>
              <w:t>768</w:t>
            </w:r>
          </w:p>
        </w:tc>
        <w:tc>
          <w:tcPr>
            <w:tcW w:w="3083" w:type="dxa"/>
            <w:tcBorders>
              <w:top w:val="nil"/>
              <w:left w:val="nil"/>
              <w:bottom w:val="thinThickSmallGap" w:sz="24" w:space="0" w:color="auto"/>
              <w:right w:val="thinThickSmallGap" w:sz="24" w:space="0" w:color="auto"/>
            </w:tcBorders>
            <w:shd w:val="clear" w:color="auto" w:fill="auto"/>
            <w:noWrap/>
            <w:hideMark/>
          </w:tcPr>
          <w:p w14:paraId="7AEDEE00" w14:textId="77777777" w:rsidR="00623B66" w:rsidRPr="00C30E93" w:rsidRDefault="00623B66" w:rsidP="00255140">
            <w:pPr>
              <w:jc w:val="center"/>
              <w:rPr>
                <w:rFonts w:asciiTheme="minorHAnsi" w:hAnsiTheme="minorHAnsi" w:cstheme="minorHAnsi"/>
                <w:sz w:val="22"/>
                <w:szCs w:val="22"/>
                <w:lang w:val="sr-Cyrl-RS" w:eastAsia="sr-Latn-RS"/>
              </w:rPr>
            </w:pPr>
            <w:r w:rsidRPr="00C30E93">
              <w:rPr>
                <w:rFonts w:asciiTheme="minorHAnsi" w:hAnsiTheme="minorHAnsi" w:cstheme="minorHAnsi"/>
                <w:lang w:val="sr-Cyrl-RS"/>
              </w:rPr>
              <w:t>4.69</w:t>
            </w:r>
          </w:p>
        </w:tc>
      </w:tr>
    </w:tbl>
    <w:p w14:paraId="1DE5E889" w14:textId="77777777" w:rsidR="00623B66" w:rsidRPr="00C30E93" w:rsidRDefault="00623B66" w:rsidP="00623B66">
      <w:pPr>
        <w:ind w:firstLine="708"/>
        <w:jc w:val="both"/>
        <w:rPr>
          <w:rFonts w:asciiTheme="minorHAnsi" w:hAnsiTheme="minorHAnsi" w:cstheme="minorHAnsi"/>
          <w:lang w:val="sr-Cyrl-RS"/>
        </w:rPr>
      </w:pPr>
    </w:p>
    <w:p w14:paraId="18168845" w14:textId="77777777" w:rsidR="00623B66" w:rsidRPr="00C30E93" w:rsidRDefault="00623B66" w:rsidP="00623B66">
      <w:pPr>
        <w:ind w:firstLine="708"/>
        <w:jc w:val="both"/>
        <w:rPr>
          <w:rFonts w:asciiTheme="minorHAnsi" w:hAnsiTheme="minorHAnsi" w:cstheme="minorHAnsi"/>
          <w:lang w:val="sr-Cyrl-RS"/>
        </w:rPr>
      </w:pPr>
      <w:r w:rsidRPr="00C30E93">
        <w:rPr>
          <w:rFonts w:asciiTheme="minorHAnsi" w:hAnsiTheme="minorHAnsi" w:cstheme="minorHAnsi"/>
          <w:lang w:val="sr-Cyrl-RS"/>
        </w:rPr>
        <w:t xml:space="preserve">Један од узрока </w:t>
      </w:r>
      <w:r w:rsidRPr="00C30E93">
        <w:rPr>
          <w:rFonts w:asciiTheme="minorHAnsi" w:hAnsiTheme="minorHAnsi" w:cstheme="minorHAnsi"/>
          <w:b/>
          <w:lang w:val="sr-Cyrl-RS"/>
        </w:rPr>
        <w:t>повећања</w:t>
      </w:r>
      <w:r w:rsidRPr="00C30E93">
        <w:rPr>
          <w:rFonts w:asciiTheme="minorHAnsi" w:hAnsiTheme="minorHAnsi" w:cstheme="minorHAnsi"/>
          <w:lang w:val="sr-Cyrl-RS"/>
        </w:rPr>
        <w:t xml:space="preserve"> броја ученика у основној школи приказан је у табели бр. </w:t>
      </w:r>
      <w:r w:rsidRPr="00C30E93">
        <w:rPr>
          <w:rFonts w:asciiTheme="minorHAnsi" w:hAnsiTheme="minorHAnsi" w:cstheme="minorHAnsi"/>
        </w:rPr>
        <w:t>22</w:t>
      </w:r>
      <w:r w:rsidRPr="00C30E93">
        <w:rPr>
          <w:rFonts w:asciiTheme="minorHAnsi" w:hAnsiTheme="minorHAnsi" w:cstheme="minorHAnsi"/>
          <w:lang w:val="sr-Cyrl-RS"/>
        </w:rPr>
        <w:t xml:space="preserve"> Наиме, подаци јасно указују на то да је овогодишњи упис ученика у први разред тзв. ,,улаз”, у односу на прошлогодишњи број ученика осмог разреда тзв. ,,излаз”, </w:t>
      </w:r>
      <w:r w:rsidRPr="00C30E93">
        <w:rPr>
          <w:rFonts w:asciiTheme="minorHAnsi" w:hAnsiTheme="minorHAnsi" w:cstheme="minorHAnsi"/>
          <w:b/>
          <w:lang w:val="sr-Cyrl-RS"/>
        </w:rPr>
        <w:t>повећан</w:t>
      </w:r>
      <w:r w:rsidRPr="00C30E93">
        <w:rPr>
          <w:rFonts w:asciiTheme="minorHAnsi" w:hAnsiTheme="minorHAnsi" w:cstheme="minorHAnsi"/>
          <w:lang w:val="sr-Cyrl-RS"/>
        </w:rPr>
        <w:t xml:space="preserve"> за </w:t>
      </w:r>
      <w:r w:rsidRPr="00C30E93">
        <w:rPr>
          <w:rFonts w:asciiTheme="minorHAnsi" w:hAnsiTheme="minorHAnsi" w:cstheme="minorHAnsi"/>
          <w:b/>
          <w:lang w:val="sr-Cyrl-RS"/>
        </w:rPr>
        <w:t>768</w:t>
      </w:r>
      <w:r w:rsidRPr="00C30E93">
        <w:rPr>
          <w:rFonts w:asciiTheme="minorHAnsi" w:hAnsiTheme="minorHAnsi" w:cstheme="minorHAnsi"/>
          <w:lang w:val="sr-Cyrl-RS"/>
        </w:rPr>
        <w:t xml:space="preserve"> ученика или </w:t>
      </w:r>
      <w:r w:rsidRPr="00C30E93">
        <w:rPr>
          <w:rFonts w:asciiTheme="minorHAnsi" w:hAnsiTheme="minorHAnsi" w:cstheme="minorHAnsi"/>
          <w:b/>
          <w:lang w:val="sr-Cyrl-RS"/>
        </w:rPr>
        <w:t>4.79%.</w:t>
      </w:r>
    </w:p>
    <w:p w14:paraId="337670E5" w14:textId="77777777" w:rsidR="00623B66" w:rsidRPr="00C30E93" w:rsidRDefault="00623B66" w:rsidP="00623B66">
      <w:pPr>
        <w:ind w:firstLine="708"/>
        <w:jc w:val="both"/>
        <w:rPr>
          <w:rFonts w:asciiTheme="minorHAnsi" w:hAnsiTheme="minorHAnsi" w:cstheme="minorHAnsi"/>
          <w:lang w:val="sr-Cyrl-RS"/>
        </w:rPr>
      </w:pPr>
    </w:p>
    <w:p w14:paraId="61D5D303" w14:textId="77777777" w:rsidR="00623B66" w:rsidRPr="00C30E93" w:rsidRDefault="00623B66" w:rsidP="00623B66">
      <w:pPr>
        <w:ind w:firstLine="708"/>
        <w:jc w:val="both"/>
        <w:rPr>
          <w:rFonts w:asciiTheme="minorHAnsi" w:hAnsiTheme="minorHAnsi" w:cstheme="minorHAnsi"/>
          <w:i/>
          <w:lang w:val="sr-Cyrl-RS"/>
        </w:rPr>
      </w:pPr>
      <w:r w:rsidRPr="00C30E93">
        <w:rPr>
          <w:rFonts w:asciiTheme="minorHAnsi" w:hAnsiTheme="minorHAnsi" w:cstheme="minorHAnsi"/>
          <w:b/>
          <w:lang w:val="sr-Cyrl-RS"/>
        </w:rPr>
        <w:t>Табела бр. 23:</w:t>
      </w:r>
      <w:r w:rsidRPr="00C30E93">
        <w:rPr>
          <w:rFonts w:asciiTheme="minorHAnsi" w:hAnsiTheme="minorHAnsi" w:cstheme="minorHAnsi"/>
          <w:lang w:val="sr-Cyrl-RS"/>
        </w:rPr>
        <w:t xml:space="preserve"> </w:t>
      </w:r>
      <w:r w:rsidRPr="00C30E93">
        <w:rPr>
          <w:rFonts w:asciiTheme="minorHAnsi" w:hAnsiTheme="minorHAnsi" w:cstheme="minorHAnsi"/>
          <w:i/>
          <w:lang w:val="sr-Cyrl-RS"/>
        </w:rPr>
        <w:t>Компарација броја уписаних ученика у први разред текуће школске године и број деце обухваћене припремним предшколским програмом претходне школске године</w:t>
      </w:r>
    </w:p>
    <w:tbl>
      <w:tblPr>
        <w:tblW w:w="9594" w:type="dxa"/>
        <w:tblLook w:val="04A0" w:firstRow="1" w:lastRow="0" w:firstColumn="1" w:lastColumn="0" w:noHBand="0" w:noVBand="1"/>
      </w:tblPr>
      <w:tblGrid>
        <w:gridCol w:w="1975"/>
        <w:gridCol w:w="1984"/>
        <w:gridCol w:w="2552"/>
        <w:gridCol w:w="3083"/>
      </w:tblGrid>
      <w:tr w:rsidR="00C30E93" w:rsidRPr="00C30E93" w14:paraId="6AD253BF" w14:textId="77777777" w:rsidTr="00255140">
        <w:trPr>
          <w:trHeight w:val="300"/>
        </w:trPr>
        <w:tc>
          <w:tcPr>
            <w:tcW w:w="1975" w:type="dxa"/>
            <w:vMerge w:val="restart"/>
            <w:tcBorders>
              <w:top w:val="thinThickSmallGap" w:sz="24" w:space="0" w:color="auto"/>
              <w:left w:val="thinThickSmallGap" w:sz="24" w:space="0" w:color="auto"/>
              <w:bottom w:val="single" w:sz="8" w:space="0" w:color="000000"/>
              <w:right w:val="single" w:sz="4" w:space="0" w:color="auto"/>
            </w:tcBorders>
            <w:shd w:val="clear" w:color="auto" w:fill="auto"/>
            <w:vAlign w:val="center"/>
            <w:hideMark/>
          </w:tcPr>
          <w:p w14:paraId="630D016A" w14:textId="77777777" w:rsidR="00623B66" w:rsidRPr="00C30E93" w:rsidRDefault="00623B66" w:rsidP="00255140">
            <w:pPr>
              <w:jc w:val="center"/>
              <w:rPr>
                <w:rFonts w:asciiTheme="minorHAnsi" w:hAnsiTheme="minorHAnsi" w:cstheme="minorHAnsi"/>
                <w:b/>
                <w:bCs/>
                <w:sz w:val="22"/>
                <w:szCs w:val="22"/>
                <w:lang w:eastAsia="sr-Latn-RS"/>
              </w:rPr>
            </w:pPr>
            <w:r w:rsidRPr="00C30E93">
              <w:rPr>
                <w:rFonts w:asciiTheme="minorHAnsi" w:hAnsiTheme="minorHAnsi" w:cstheme="minorHAnsi"/>
                <w:b/>
                <w:bCs/>
                <w:sz w:val="22"/>
                <w:szCs w:val="22"/>
                <w:lang w:eastAsia="sr-Latn-RS"/>
              </w:rPr>
              <w:t xml:space="preserve">ППП </w:t>
            </w:r>
            <w:r w:rsidRPr="00C30E93">
              <w:rPr>
                <w:rFonts w:asciiTheme="minorHAnsi" w:hAnsiTheme="minorHAnsi" w:cstheme="minorHAnsi"/>
                <w:b/>
                <w:bCs/>
                <w:sz w:val="22"/>
                <w:szCs w:val="22"/>
                <w:lang w:val="sr-Cyrl-RS" w:eastAsia="sr-Latn-RS"/>
              </w:rPr>
              <w:t>2021/22</w:t>
            </w:r>
            <w:r w:rsidRPr="00C30E93">
              <w:rPr>
                <w:rFonts w:asciiTheme="minorHAnsi" w:hAnsiTheme="minorHAnsi" w:cstheme="minorHAnsi"/>
                <w:b/>
                <w:bCs/>
                <w:sz w:val="22"/>
                <w:szCs w:val="22"/>
                <w:lang w:eastAsia="sr-Latn-RS"/>
              </w:rPr>
              <w:t>.</w:t>
            </w:r>
          </w:p>
        </w:tc>
        <w:tc>
          <w:tcPr>
            <w:tcW w:w="1984" w:type="dxa"/>
            <w:vMerge w:val="restart"/>
            <w:tcBorders>
              <w:top w:val="thinThickSmallGap" w:sz="24" w:space="0" w:color="auto"/>
              <w:left w:val="single" w:sz="4" w:space="0" w:color="auto"/>
              <w:bottom w:val="single" w:sz="8" w:space="0" w:color="000000"/>
              <w:right w:val="single" w:sz="12" w:space="0" w:color="auto"/>
            </w:tcBorders>
            <w:shd w:val="clear" w:color="auto" w:fill="auto"/>
            <w:vAlign w:val="center"/>
            <w:hideMark/>
          </w:tcPr>
          <w:p w14:paraId="04FC2BDC" w14:textId="77777777" w:rsidR="00623B66" w:rsidRPr="00C30E93" w:rsidRDefault="00623B66" w:rsidP="00255140">
            <w:pPr>
              <w:jc w:val="center"/>
              <w:rPr>
                <w:rFonts w:asciiTheme="minorHAnsi" w:hAnsiTheme="minorHAnsi" w:cstheme="minorHAnsi"/>
                <w:b/>
                <w:bCs/>
                <w:sz w:val="22"/>
                <w:szCs w:val="22"/>
                <w:lang w:val="sr-Cyrl-RS" w:eastAsia="sr-Latn-RS"/>
              </w:rPr>
            </w:pPr>
            <w:r w:rsidRPr="00C30E93">
              <w:rPr>
                <w:rFonts w:asciiTheme="minorHAnsi" w:hAnsiTheme="minorHAnsi" w:cstheme="minorHAnsi"/>
                <w:b/>
                <w:bCs/>
                <w:sz w:val="22"/>
                <w:szCs w:val="22"/>
                <w:lang w:eastAsia="sr-Latn-RS"/>
              </w:rPr>
              <w:t xml:space="preserve">I раз. </w:t>
            </w:r>
            <w:r w:rsidRPr="00C30E93">
              <w:rPr>
                <w:rFonts w:asciiTheme="minorHAnsi" w:hAnsiTheme="minorHAnsi" w:cstheme="minorHAnsi"/>
                <w:b/>
                <w:bCs/>
                <w:sz w:val="22"/>
                <w:szCs w:val="22"/>
                <w:lang w:val="sr-Cyrl-RS" w:eastAsia="sr-Latn-RS"/>
              </w:rPr>
              <w:t>2022/23.</w:t>
            </w:r>
          </w:p>
        </w:tc>
        <w:tc>
          <w:tcPr>
            <w:tcW w:w="5635" w:type="dxa"/>
            <w:gridSpan w:val="2"/>
            <w:tcBorders>
              <w:top w:val="thinThickSmallGap" w:sz="24" w:space="0" w:color="auto"/>
              <w:left w:val="single" w:sz="12" w:space="0" w:color="auto"/>
              <w:bottom w:val="single" w:sz="4" w:space="0" w:color="auto"/>
              <w:right w:val="thinThickSmallGap" w:sz="24" w:space="0" w:color="auto"/>
            </w:tcBorders>
            <w:shd w:val="clear" w:color="auto" w:fill="auto"/>
            <w:vAlign w:val="bottom"/>
            <w:hideMark/>
          </w:tcPr>
          <w:p w14:paraId="592B3D0F" w14:textId="77777777" w:rsidR="00623B66" w:rsidRPr="00C30E93" w:rsidRDefault="00623B66" w:rsidP="00255140">
            <w:pPr>
              <w:jc w:val="center"/>
              <w:rPr>
                <w:rFonts w:asciiTheme="minorHAnsi" w:hAnsiTheme="minorHAnsi" w:cstheme="minorHAnsi"/>
                <w:b/>
                <w:bCs/>
                <w:sz w:val="22"/>
                <w:szCs w:val="22"/>
                <w:lang w:eastAsia="sr-Latn-RS"/>
              </w:rPr>
            </w:pPr>
            <w:r w:rsidRPr="00C30E93">
              <w:rPr>
                <w:rFonts w:asciiTheme="minorHAnsi" w:hAnsiTheme="minorHAnsi" w:cstheme="minorHAnsi"/>
                <w:b/>
                <w:bCs/>
                <w:sz w:val="22"/>
                <w:szCs w:val="22"/>
                <w:lang w:eastAsia="sr-Latn-RS"/>
              </w:rPr>
              <w:t>Разлика</w:t>
            </w:r>
          </w:p>
        </w:tc>
      </w:tr>
      <w:tr w:rsidR="00C30E93" w:rsidRPr="00C30E93" w14:paraId="6B5CE0EA" w14:textId="77777777" w:rsidTr="00255140">
        <w:trPr>
          <w:trHeight w:val="465"/>
        </w:trPr>
        <w:tc>
          <w:tcPr>
            <w:tcW w:w="1975" w:type="dxa"/>
            <w:vMerge/>
            <w:tcBorders>
              <w:top w:val="single" w:sz="8" w:space="0" w:color="auto"/>
              <w:left w:val="thinThickSmallGap" w:sz="24" w:space="0" w:color="auto"/>
              <w:bottom w:val="single" w:sz="8" w:space="0" w:color="000000"/>
              <w:right w:val="single" w:sz="4" w:space="0" w:color="auto"/>
            </w:tcBorders>
            <w:hideMark/>
          </w:tcPr>
          <w:p w14:paraId="21E3A46D" w14:textId="77777777" w:rsidR="00623B66" w:rsidRPr="00C30E93" w:rsidRDefault="00623B66" w:rsidP="00255140">
            <w:pPr>
              <w:jc w:val="center"/>
              <w:rPr>
                <w:rFonts w:asciiTheme="minorHAnsi" w:hAnsiTheme="minorHAnsi" w:cstheme="minorHAnsi"/>
                <w:b/>
                <w:bCs/>
                <w:sz w:val="22"/>
                <w:szCs w:val="22"/>
                <w:lang w:eastAsia="sr-Latn-RS"/>
              </w:rPr>
            </w:pPr>
          </w:p>
        </w:tc>
        <w:tc>
          <w:tcPr>
            <w:tcW w:w="1984" w:type="dxa"/>
            <w:vMerge/>
            <w:tcBorders>
              <w:top w:val="single" w:sz="8" w:space="0" w:color="auto"/>
              <w:left w:val="single" w:sz="4" w:space="0" w:color="auto"/>
              <w:bottom w:val="single" w:sz="8" w:space="0" w:color="000000"/>
              <w:right w:val="single" w:sz="12" w:space="0" w:color="auto"/>
            </w:tcBorders>
            <w:hideMark/>
          </w:tcPr>
          <w:p w14:paraId="35279B93" w14:textId="77777777" w:rsidR="00623B66" w:rsidRPr="00C30E93" w:rsidRDefault="00623B66" w:rsidP="00255140">
            <w:pPr>
              <w:jc w:val="center"/>
              <w:rPr>
                <w:rFonts w:asciiTheme="minorHAnsi" w:hAnsiTheme="minorHAnsi" w:cstheme="minorHAnsi"/>
                <w:b/>
                <w:bCs/>
                <w:sz w:val="22"/>
                <w:szCs w:val="22"/>
                <w:lang w:eastAsia="sr-Latn-RS"/>
              </w:rPr>
            </w:pPr>
          </w:p>
        </w:tc>
        <w:tc>
          <w:tcPr>
            <w:tcW w:w="2552" w:type="dxa"/>
            <w:tcBorders>
              <w:top w:val="nil"/>
              <w:left w:val="single" w:sz="12" w:space="0" w:color="auto"/>
              <w:bottom w:val="single" w:sz="8" w:space="0" w:color="auto"/>
              <w:right w:val="single" w:sz="4" w:space="0" w:color="auto"/>
            </w:tcBorders>
            <w:shd w:val="clear" w:color="auto" w:fill="auto"/>
            <w:noWrap/>
            <w:vAlign w:val="center"/>
            <w:hideMark/>
          </w:tcPr>
          <w:p w14:paraId="4B883629" w14:textId="77777777" w:rsidR="00623B66" w:rsidRPr="00C30E93" w:rsidRDefault="00623B66" w:rsidP="00255140">
            <w:pPr>
              <w:jc w:val="center"/>
              <w:rPr>
                <w:rFonts w:asciiTheme="minorHAnsi" w:hAnsiTheme="minorHAnsi" w:cstheme="minorHAnsi"/>
                <w:b/>
                <w:bCs/>
                <w:sz w:val="22"/>
                <w:szCs w:val="22"/>
                <w:lang w:eastAsia="sr-Latn-RS"/>
              </w:rPr>
            </w:pPr>
            <w:r w:rsidRPr="00C30E93">
              <w:rPr>
                <w:rFonts w:asciiTheme="minorHAnsi" w:hAnsiTheme="minorHAnsi" w:cstheme="minorHAnsi"/>
                <w:b/>
                <w:bCs/>
                <w:sz w:val="22"/>
                <w:szCs w:val="22"/>
                <w:lang w:eastAsia="sr-Latn-RS"/>
              </w:rPr>
              <w:t>Број</w:t>
            </w:r>
          </w:p>
        </w:tc>
        <w:tc>
          <w:tcPr>
            <w:tcW w:w="3083" w:type="dxa"/>
            <w:tcBorders>
              <w:top w:val="nil"/>
              <w:left w:val="nil"/>
              <w:bottom w:val="single" w:sz="8" w:space="0" w:color="auto"/>
              <w:right w:val="thinThickSmallGap" w:sz="24" w:space="0" w:color="auto"/>
            </w:tcBorders>
            <w:shd w:val="clear" w:color="auto" w:fill="auto"/>
            <w:noWrap/>
            <w:vAlign w:val="center"/>
            <w:hideMark/>
          </w:tcPr>
          <w:p w14:paraId="4392A1FB" w14:textId="77777777" w:rsidR="00623B66" w:rsidRPr="00C30E93" w:rsidRDefault="00623B66" w:rsidP="00255140">
            <w:pPr>
              <w:jc w:val="center"/>
              <w:rPr>
                <w:rFonts w:asciiTheme="minorHAnsi" w:hAnsiTheme="minorHAnsi" w:cstheme="minorHAnsi"/>
                <w:b/>
                <w:bCs/>
                <w:sz w:val="22"/>
                <w:szCs w:val="22"/>
                <w:lang w:eastAsia="sr-Latn-RS"/>
              </w:rPr>
            </w:pPr>
            <w:r w:rsidRPr="00C30E93">
              <w:rPr>
                <w:rFonts w:asciiTheme="minorHAnsi" w:hAnsiTheme="minorHAnsi" w:cstheme="minorHAnsi"/>
                <w:b/>
                <w:bCs/>
                <w:sz w:val="22"/>
                <w:szCs w:val="22"/>
                <w:lang w:eastAsia="sr-Latn-RS"/>
              </w:rPr>
              <w:t>%</w:t>
            </w:r>
          </w:p>
        </w:tc>
      </w:tr>
      <w:tr w:rsidR="00623B66" w:rsidRPr="00C30E93" w14:paraId="4D21F19F" w14:textId="77777777" w:rsidTr="00255140">
        <w:trPr>
          <w:trHeight w:val="330"/>
        </w:trPr>
        <w:tc>
          <w:tcPr>
            <w:tcW w:w="1975" w:type="dxa"/>
            <w:tcBorders>
              <w:top w:val="nil"/>
              <w:left w:val="thinThickSmallGap" w:sz="24" w:space="0" w:color="auto"/>
              <w:bottom w:val="thinThickSmallGap" w:sz="24" w:space="0" w:color="auto"/>
              <w:right w:val="single" w:sz="4" w:space="0" w:color="auto"/>
            </w:tcBorders>
            <w:shd w:val="clear" w:color="auto" w:fill="auto"/>
            <w:noWrap/>
            <w:hideMark/>
          </w:tcPr>
          <w:p w14:paraId="652D5CD4" w14:textId="77777777" w:rsidR="00623B66" w:rsidRPr="00C30E93" w:rsidRDefault="00623B66" w:rsidP="00255140">
            <w:pPr>
              <w:jc w:val="center"/>
              <w:rPr>
                <w:rFonts w:asciiTheme="minorHAnsi" w:hAnsiTheme="minorHAnsi" w:cstheme="minorHAnsi"/>
                <w:bCs/>
                <w:sz w:val="22"/>
                <w:szCs w:val="22"/>
                <w:lang w:val="sr-Cyrl-RS" w:eastAsia="sr-Latn-RS"/>
              </w:rPr>
            </w:pPr>
            <w:r w:rsidRPr="00C30E93">
              <w:rPr>
                <w:rFonts w:asciiTheme="minorHAnsi" w:hAnsiTheme="minorHAnsi" w:cstheme="minorHAnsi"/>
                <w:bCs/>
                <w:sz w:val="22"/>
                <w:szCs w:val="22"/>
                <w:lang w:eastAsia="sr-Latn-RS"/>
              </w:rPr>
              <w:t>17.</w:t>
            </w:r>
            <w:r w:rsidRPr="00C30E93">
              <w:rPr>
                <w:rFonts w:asciiTheme="minorHAnsi" w:hAnsiTheme="minorHAnsi" w:cstheme="minorHAnsi"/>
                <w:bCs/>
                <w:sz w:val="22"/>
                <w:szCs w:val="22"/>
                <w:lang w:val="sr-Cyrl-RS" w:eastAsia="sr-Latn-RS"/>
              </w:rPr>
              <w:t>163</w:t>
            </w:r>
          </w:p>
        </w:tc>
        <w:tc>
          <w:tcPr>
            <w:tcW w:w="1984" w:type="dxa"/>
            <w:tcBorders>
              <w:top w:val="nil"/>
              <w:left w:val="nil"/>
              <w:bottom w:val="thinThickSmallGap" w:sz="24" w:space="0" w:color="auto"/>
              <w:right w:val="single" w:sz="12" w:space="0" w:color="auto"/>
            </w:tcBorders>
            <w:shd w:val="clear" w:color="auto" w:fill="auto"/>
            <w:noWrap/>
            <w:hideMark/>
          </w:tcPr>
          <w:p w14:paraId="184F198B" w14:textId="77777777" w:rsidR="00623B66" w:rsidRPr="00C30E93" w:rsidRDefault="00623B66" w:rsidP="00255140">
            <w:pPr>
              <w:jc w:val="center"/>
              <w:rPr>
                <w:rFonts w:asciiTheme="minorHAnsi" w:hAnsiTheme="minorHAnsi" w:cstheme="minorHAnsi"/>
                <w:bCs/>
                <w:sz w:val="22"/>
                <w:szCs w:val="22"/>
                <w:lang w:val="sr-Cyrl-RS" w:eastAsia="sr-Latn-RS"/>
              </w:rPr>
            </w:pPr>
            <w:r w:rsidRPr="00C30E93">
              <w:rPr>
                <w:rFonts w:asciiTheme="minorHAnsi" w:hAnsiTheme="minorHAnsi" w:cstheme="minorHAnsi"/>
              </w:rPr>
              <w:t>17.</w:t>
            </w:r>
            <w:r w:rsidRPr="00C30E93">
              <w:rPr>
                <w:rFonts w:asciiTheme="minorHAnsi" w:hAnsiTheme="minorHAnsi" w:cstheme="minorHAnsi"/>
                <w:lang w:val="sr-Cyrl-RS"/>
              </w:rPr>
              <w:t>132</w:t>
            </w:r>
          </w:p>
        </w:tc>
        <w:tc>
          <w:tcPr>
            <w:tcW w:w="2552" w:type="dxa"/>
            <w:tcBorders>
              <w:top w:val="nil"/>
              <w:left w:val="single" w:sz="12" w:space="0" w:color="auto"/>
              <w:bottom w:val="thinThickSmallGap" w:sz="24" w:space="0" w:color="auto"/>
              <w:right w:val="single" w:sz="4" w:space="0" w:color="auto"/>
            </w:tcBorders>
            <w:shd w:val="clear" w:color="auto" w:fill="auto"/>
            <w:noWrap/>
            <w:hideMark/>
          </w:tcPr>
          <w:p w14:paraId="2D93ABE2" w14:textId="77777777" w:rsidR="00623B66" w:rsidRPr="00C30E93" w:rsidRDefault="00623B66" w:rsidP="00255140">
            <w:pPr>
              <w:jc w:val="center"/>
              <w:rPr>
                <w:rFonts w:asciiTheme="minorHAnsi" w:hAnsiTheme="minorHAnsi" w:cstheme="minorHAnsi"/>
                <w:bCs/>
                <w:sz w:val="22"/>
                <w:szCs w:val="22"/>
                <w:lang w:val="sr-Cyrl-RS" w:eastAsia="sr-Latn-RS"/>
              </w:rPr>
            </w:pPr>
            <w:r w:rsidRPr="00C30E93">
              <w:rPr>
                <w:rFonts w:asciiTheme="minorHAnsi" w:hAnsiTheme="minorHAnsi" w:cstheme="minorHAnsi"/>
                <w:bCs/>
                <w:sz w:val="22"/>
                <w:szCs w:val="22"/>
                <w:lang w:val="sr-Cyrl-RS" w:eastAsia="sr-Latn-RS"/>
              </w:rPr>
              <w:t>31</w:t>
            </w:r>
          </w:p>
        </w:tc>
        <w:tc>
          <w:tcPr>
            <w:tcW w:w="3083" w:type="dxa"/>
            <w:tcBorders>
              <w:top w:val="nil"/>
              <w:left w:val="nil"/>
              <w:bottom w:val="thinThickSmallGap" w:sz="24" w:space="0" w:color="auto"/>
              <w:right w:val="thinThickSmallGap" w:sz="24" w:space="0" w:color="auto"/>
            </w:tcBorders>
            <w:shd w:val="clear" w:color="auto" w:fill="auto"/>
            <w:noWrap/>
            <w:hideMark/>
          </w:tcPr>
          <w:p w14:paraId="1535D465" w14:textId="77777777" w:rsidR="00623B66" w:rsidRPr="00C30E93" w:rsidRDefault="00623B66" w:rsidP="00255140">
            <w:pPr>
              <w:jc w:val="center"/>
              <w:rPr>
                <w:rFonts w:asciiTheme="minorHAnsi" w:hAnsiTheme="minorHAnsi" w:cstheme="minorHAnsi"/>
                <w:bCs/>
                <w:sz w:val="22"/>
                <w:szCs w:val="22"/>
                <w:lang w:val="sr-Cyrl-RS" w:eastAsia="sr-Latn-RS"/>
              </w:rPr>
            </w:pPr>
            <w:r w:rsidRPr="00C30E93">
              <w:rPr>
                <w:rFonts w:asciiTheme="minorHAnsi" w:hAnsiTheme="minorHAnsi" w:cstheme="minorHAnsi"/>
                <w:bCs/>
                <w:sz w:val="22"/>
                <w:szCs w:val="22"/>
                <w:lang w:val="sr-Cyrl-RS" w:eastAsia="sr-Latn-RS"/>
              </w:rPr>
              <w:t>0.18</w:t>
            </w:r>
          </w:p>
        </w:tc>
      </w:tr>
    </w:tbl>
    <w:p w14:paraId="2A3F2CD1" w14:textId="77777777" w:rsidR="00623B66" w:rsidRPr="00C30E93" w:rsidRDefault="00623B66" w:rsidP="00623B66">
      <w:pPr>
        <w:jc w:val="both"/>
        <w:rPr>
          <w:rFonts w:asciiTheme="minorHAnsi" w:hAnsiTheme="minorHAnsi" w:cstheme="minorHAnsi"/>
          <w:lang w:val="sr-Cyrl-RS"/>
        </w:rPr>
      </w:pPr>
    </w:p>
    <w:p w14:paraId="54A70F6A" w14:textId="77777777" w:rsidR="00623B66" w:rsidRPr="00C30E93" w:rsidRDefault="00623B66" w:rsidP="00623B66">
      <w:pPr>
        <w:ind w:firstLine="720"/>
        <w:jc w:val="both"/>
        <w:rPr>
          <w:rFonts w:asciiTheme="minorHAnsi" w:hAnsiTheme="minorHAnsi" w:cstheme="minorHAnsi"/>
          <w:lang w:val="sr-Cyrl-RS"/>
        </w:rPr>
      </w:pPr>
      <w:r w:rsidRPr="00C30E93">
        <w:rPr>
          <w:rFonts w:asciiTheme="minorHAnsi" w:hAnsiTheme="minorHAnsi" w:cstheme="minorHAnsi"/>
          <w:lang w:val="sr-Cyrl-RS"/>
        </w:rPr>
        <w:t xml:space="preserve">Анализа података приказаних у табели бр. 23 указује на то да је број ученика уписаних у први разред, текуће школске године, </w:t>
      </w:r>
      <w:r w:rsidRPr="00C30E93">
        <w:rPr>
          <w:rFonts w:asciiTheme="minorHAnsi" w:hAnsiTheme="minorHAnsi" w:cstheme="minorHAnsi"/>
          <w:b/>
          <w:lang w:val="sr-Cyrl-RS"/>
        </w:rPr>
        <w:t>мањи</w:t>
      </w:r>
      <w:r w:rsidRPr="00C30E93">
        <w:rPr>
          <w:rFonts w:asciiTheme="minorHAnsi" w:hAnsiTheme="minorHAnsi" w:cstheme="minorHAnsi"/>
          <w:lang w:val="sr-Cyrl-RS"/>
        </w:rPr>
        <w:t xml:space="preserve"> од броја деце која су била обухваћена обавезним припремним предшколским програмом претходне школске године (за 31 или 0.18%). Ови подаци могу да укажу на барем две чињенице: 1) одлагање уписа деце у први разред основне школе; 2) миграције становништва ван територије АП Војводине. </w:t>
      </w:r>
    </w:p>
    <w:p w14:paraId="280725E8" w14:textId="77777777" w:rsidR="00623B66" w:rsidRPr="00C30E93" w:rsidRDefault="00623B66" w:rsidP="00623B66">
      <w:pPr>
        <w:jc w:val="both"/>
        <w:rPr>
          <w:rFonts w:asciiTheme="minorHAnsi" w:hAnsiTheme="minorHAnsi" w:cstheme="minorHAnsi"/>
          <w:lang w:val="sr-Cyrl-RS"/>
        </w:rPr>
      </w:pPr>
    </w:p>
    <w:p w14:paraId="35460B4D" w14:textId="77777777" w:rsidR="00623B66" w:rsidRPr="00C30E93" w:rsidRDefault="00623B66" w:rsidP="00623B66">
      <w:pPr>
        <w:jc w:val="both"/>
        <w:rPr>
          <w:rFonts w:asciiTheme="minorHAnsi" w:hAnsiTheme="minorHAnsi" w:cstheme="minorHAnsi"/>
          <w:lang w:val="sr-Cyrl-RS"/>
        </w:rPr>
      </w:pPr>
    </w:p>
    <w:p w14:paraId="5B2C5087" w14:textId="77777777" w:rsidR="00623B66" w:rsidRPr="00C30E93" w:rsidRDefault="00623B66" w:rsidP="00623B66">
      <w:pPr>
        <w:jc w:val="both"/>
        <w:rPr>
          <w:rFonts w:asciiTheme="minorHAnsi" w:hAnsiTheme="minorHAnsi" w:cstheme="minorHAnsi"/>
          <w:lang w:val="sr-Cyrl-RS"/>
        </w:rPr>
      </w:pPr>
    </w:p>
    <w:p w14:paraId="4E1A36CA" w14:textId="77777777" w:rsidR="00623B66" w:rsidRPr="00C30E93" w:rsidRDefault="00623B66" w:rsidP="00623B66">
      <w:pPr>
        <w:jc w:val="both"/>
        <w:rPr>
          <w:rFonts w:asciiTheme="minorHAnsi" w:hAnsiTheme="minorHAnsi" w:cstheme="minorHAnsi"/>
          <w:lang w:val="sr-Cyrl-RS"/>
        </w:rPr>
      </w:pPr>
    </w:p>
    <w:p w14:paraId="5EB4C4DD" w14:textId="77777777" w:rsidR="00623B66" w:rsidRPr="00C30E93" w:rsidRDefault="00623B66" w:rsidP="00623B66">
      <w:pPr>
        <w:jc w:val="both"/>
        <w:rPr>
          <w:rFonts w:asciiTheme="minorHAnsi" w:hAnsiTheme="minorHAnsi" w:cstheme="minorHAnsi"/>
          <w:lang w:val="sr-Cyrl-RS"/>
        </w:rPr>
      </w:pPr>
    </w:p>
    <w:p w14:paraId="57F13830" w14:textId="77777777" w:rsidR="00623B66" w:rsidRPr="00C30E93" w:rsidRDefault="00623B66" w:rsidP="00623B66">
      <w:pPr>
        <w:ind w:firstLine="708"/>
        <w:jc w:val="both"/>
        <w:rPr>
          <w:rFonts w:asciiTheme="minorHAnsi" w:hAnsiTheme="minorHAnsi" w:cstheme="minorHAnsi"/>
          <w:b/>
          <w:lang w:val="sr-Cyrl-RS"/>
        </w:rPr>
      </w:pPr>
    </w:p>
    <w:p w14:paraId="5C056479" w14:textId="77777777" w:rsidR="00623B66" w:rsidRPr="00C30E93" w:rsidRDefault="00623B66" w:rsidP="00623B66">
      <w:pPr>
        <w:ind w:firstLine="708"/>
        <w:jc w:val="both"/>
        <w:rPr>
          <w:rFonts w:asciiTheme="minorHAnsi" w:hAnsiTheme="minorHAnsi" w:cstheme="minorHAnsi"/>
          <w:i/>
          <w:lang w:val="sr-Cyrl-RS"/>
        </w:rPr>
      </w:pPr>
      <w:r w:rsidRPr="00C30E93">
        <w:rPr>
          <w:rFonts w:asciiTheme="minorHAnsi" w:hAnsiTheme="minorHAnsi" w:cstheme="minorHAnsi"/>
          <w:b/>
          <w:lang w:val="sr-Cyrl-RS"/>
        </w:rPr>
        <w:t xml:space="preserve">Графикон бр. 2: </w:t>
      </w:r>
      <w:r w:rsidRPr="00C30E93">
        <w:rPr>
          <w:rFonts w:asciiTheme="minorHAnsi" w:hAnsiTheme="minorHAnsi" w:cstheme="minorHAnsi"/>
          <w:i/>
          <w:lang w:val="sr-Cyrl-RS"/>
        </w:rPr>
        <w:t>Графички приказ броја ученика првог разреда у односу на број ученика осмог разреда и деце у припремном предшколском програму, претходне школске године</w:t>
      </w:r>
    </w:p>
    <w:p w14:paraId="55EC6A65" w14:textId="77777777" w:rsidR="00623B66" w:rsidRPr="00C30E93" w:rsidRDefault="00623B66" w:rsidP="00623B66">
      <w:pPr>
        <w:jc w:val="both"/>
        <w:rPr>
          <w:rFonts w:asciiTheme="minorHAnsi" w:hAnsiTheme="minorHAnsi" w:cstheme="minorHAnsi"/>
          <w:i/>
        </w:rPr>
      </w:pPr>
      <w:r w:rsidRPr="00C30E93">
        <w:rPr>
          <w:rFonts w:asciiTheme="minorHAnsi" w:hAnsiTheme="minorHAnsi" w:cstheme="minorHAnsi"/>
          <w:noProof/>
        </w:rPr>
        <w:drawing>
          <wp:inline distT="0" distB="0" distL="0" distR="0" wp14:anchorId="6D1BDB7A" wp14:editId="60BFBEDF">
            <wp:extent cx="6200775" cy="274320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9BA88DE" w14:textId="77777777" w:rsidR="00623B66" w:rsidRPr="00C30E93" w:rsidRDefault="00623B66" w:rsidP="00623B66">
      <w:pPr>
        <w:ind w:firstLine="708"/>
        <w:jc w:val="both"/>
        <w:rPr>
          <w:rFonts w:asciiTheme="minorHAnsi" w:hAnsiTheme="minorHAnsi" w:cstheme="minorHAnsi"/>
          <w:i/>
          <w:lang w:val="sr-Cyrl-RS"/>
        </w:rPr>
      </w:pPr>
    </w:p>
    <w:p w14:paraId="3421A73B" w14:textId="77777777" w:rsidR="00623B66" w:rsidRPr="00C30E93" w:rsidRDefault="00623B66" w:rsidP="00623B66">
      <w:pPr>
        <w:ind w:firstLine="708"/>
        <w:jc w:val="both"/>
        <w:rPr>
          <w:rFonts w:asciiTheme="minorHAnsi" w:hAnsiTheme="minorHAnsi" w:cstheme="minorHAnsi"/>
          <w:lang w:val="sr-Cyrl-RS"/>
        </w:rPr>
      </w:pPr>
      <w:r w:rsidRPr="00C30E93">
        <w:rPr>
          <w:rFonts w:asciiTheme="minorHAnsi" w:hAnsiTheme="minorHAnsi" w:cstheme="minorHAnsi"/>
          <w:lang w:val="sr-Cyrl-RS"/>
        </w:rPr>
        <w:t xml:space="preserve">Гафикон бр. 2 јасно показује да је број ученика уписаних у први разред основне школе, у АП Војводини, у односу на прошлу школску годину, </w:t>
      </w:r>
      <w:r w:rsidRPr="00C30E93">
        <w:rPr>
          <w:rFonts w:asciiTheme="minorHAnsi" w:hAnsiTheme="minorHAnsi" w:cstheme="minorHAnsi"/>
          <w:b/>
          <w:lang w:val="sr-Cyrl-RS"/>
        </w:rPr>
        <w:t>смањен</w:t>
      </w:r>
      <w:r w:rsidRPr="00C30E93">
        <w:rPr>
          <w:rFonts w:asciiTheme="minorHAnsi" w:hAnsiTheme="minorHAnsi" w:cstheme="minorHAnsi"/>
          <w:lang w:val="sr-Cyrl-RS"/>
        </w:rPr>
        <w:t xml:space="preserve"> од броја деце која су похађала припремни предшколски програм, али је </w:t>
      </w:r>
      <w:r w:rsidRPr="00C30E93">
        <w:rPr>
          <w:rFonts w:asciiTheme="minorHAnsi" w:hAnsiTheme="minorHAnsi" w:cstheme="minorHAnsi"/>
          <w:b/>
          <w:lang w:val="sr-Cyrl-RS"/>
        </w:rPr>
        <w:t>повећан</w:t>
      </w:r>
      <w:r w:rsidRPr="00C30E93">
        <w:rPr>
          <w:rFonts w:asciiTheme="minorHAnsi" w:hAnsiTheme="minorHAnsi" w:cstheme="minorHAnsi"/>
          <w:lang w:val="sr-Cyrl-RS"/>
        </w:rPr>
        <w:t xml:space="preserve"> у односу на број ученика прошлогодишњег осмог разреда. </w:t>
      </w:r>
    </w:p>
    <w:p w14:paraId="0A196292" w14:textId="77777777" w:rsidR="00623B66" w:rsidRPr="00C30E93" w:rsidRDefault="00623B66" w:rsidP="00623B66">
      <w:pPr>
        <w:ind w:firstLine="708"/>
        <w:jc w:val="both"/>
        <w:rPr>
          <w:rFonts w:asciiTheme="minorHAnsi" w:hAnsiTheme="minorHAnsi" w:cstheme="minorHAnsi"/>
          <w:i/>
          <w:lang w:val="sr-Cyrl-RS"/>
        </w:rPr>
      </w:pPr>
    </w:p>
    <w:p w14:paraId="0AE7303E" w14:textId="77777777" w:rsidR="00623B66" w:rsidRPr="00C30E93" w:rsidRDefault="00623B66" w:rsidP="00623B66">
      <w:pPr>
        <w:ind w:firstLine="708"/>
        <w:jc w:val="both"/>
        <w:rPr>
          <w:rFonts w:asciiTheme="minorHAnsi" w:hAnsiTheme="minorHAnsi" w:cstheme="minorHAnsi"/>
          <w:i/>
          <w:lang w:val="sr-Cyrl-RS"/>
        </w:rPr>
      </w:pPr>
      <w:r w:rsidRPr="00C30E93">
        <w:rPr>
          <w:rFonts w:asciiTheme="minorHAnsi" w:hAnsiTheme="minorHAnsi" w:cstheme="minorHAnsi"/>
          <w:b/>
          <w:lang w:val="sr-Cyrl-RS"/>
        </w:rPr>
        <w:t>Табела бр. 24:</w:t>
      </w:r>
      <w:r w:rsidRPr="00C30E93">
        <w:rPr>
          <w:rFonts w:asciiTheme="minorHAnsi" w:hAnsiTheme="minorHAnsi" w:cstheme="minorHAnsi"/>
          <w:i/>
          <w:lang w:val="sr-Cyrl-RS"/>
        </w:rPr>
        <w:t xml:space="preserve"> Компарација броја ученика исте генерације – по школским годинама</w:t>
      </w:r>
      <w:r w:rsidRPr="00C30E93">
        <w:rPr>
          <w:rFonts w:asciiTheme="minorHAnsi" w:hAnsiTheme="minorHAnsi" w:cstheme="minorHAnsi"/>
          <w:lang w:val="sr-Cyrl-RS"/>
        </w:rPr>
        <w:fldChar w:fldCharType="begin"/>
      </w:r>
      <w:r w:rsidRPr="00C30E93">
        <w:rPr>
          <w:rFonts w:asciiTheme="minorHAnsi" w:hAnsiTheme="minorHAnsi" w:cstheme="minorHAnsi"/>
          <w:lang w:val="sr-Cyrl-RS"/>
        </w:rPr>
        <w:instrText xml:space="preserve"> LINK Excel.Sheet.12 "E:\\INFORMACIJE\\1920\\Компарација с претходним год ОШ.xlsx" разреди!R28C1:R31C8 \a \f 4 \h  \* MERGEFORMAT </w:instrText>
      </w:r>
      <w:r w:rsidRPr="00C30E93">
        <w:rPr>
          <w:rFonts w:asciiTheme="minorHAnsi" w:hAnsiTheme="minorHAnsi" w:cstheme="minorHAnsi"/>
          <w:lang w:val="sr-Cyrl-RS"/>
        </w:rPr>
        <w:fldChar w:fldCharType="separate"/>
      </w:r>
    </w:p>
    <w:p w14:paraId="62326CA6" w14:textId="77777777" w:rsidR="00623B66" w:rsidRPr="00C30E93" w:rsidRDefault="00623B66" w:rsidP="00623B66">
      <w:pPr>
        <w:jc w:val="both"/>
        <w:rPr>
          <w:rFonts w:asciiTheme="minorHAnsi" w:hAnsiTheme="minorHAnsi" w:cstheme="minorHAnsi"/>
          <w:i/>
          <w:lang w:val="sr-Cyrl-RS"/>
        </w:rPr>
      </w:pPr>
      <w:r w:rsidRPr="00C30E93">
        <w:rPr>
          <w:rFonts w:asciiTheme="minorHAnsi" w:hAnsiTheme="minorHAnsi" w:cstheme="minorHAnsi"/>
          <w:i/>
          <w:lang w:val="sr-Cyrl-RS"/>
        </w:rPr>
        <w:fldChar w:fldCharType="end"/>
      </w:r>
    </w:p>
    <w:tbl>
      <w:tblPr>
        <w:tblpPr w:leftFromText="180" w:rightFromText="180" w:vertAnchor="text" w:tblpY="34"/>
        <w:tblW w:w="9724" w:type="dxa"/>
        <w:tblLook w:val="04A0" w:firstRow="1" w:lastRow="0" w:firstColumn="1" w:lastColumn="0" w:noHBand="0" w:noVBand="1"/>
      </w:tblPr>
      <w:tblGrid>
        <w:gridCol w:w="2830"/>
        <w:gridCol w:w="953"/>
        <w:gridCol w:w="992"/>
        <w:gridCol w:w="992"/>
        <w:gridCol w:w="992"/>
        <w:gridCol w:w="993"/>
        <w:gridCol w:w="992"/>
        <w:gridCol w:w="980"/>
      </w:tblGrid>
      <w:tr w:rsidR="00C30E93" w:rsidRPr="00C30E93" w14:paraId="45AC99D2" w14:textId="77777777" w:rsidTr="00255140">
        <w:trPr>
          <w:trHeight w:val="888"/>
        </w:trPr>
        <w:tc>
          <w:tcPr>
            <w:tcW w:w="2830" w:type="dxa"/>
            <w:tcBorders>
              <w:top w:val="thinThickSmallGap" w:sz="24" w:space="0" w:color="auto"/>
              <w:left w:val="thinThickSmallGap" w:sz="24" w:space="0" w:color="auto"/>
              <w:bottom w:val="single" w:sz="12" w:space="0" w:color="auto"/>
              <w:right w:val="single" w:sz="12" w:space="0" w:color="auto"/>
            </w:tcBorders>
            <w:shd w:val="clear" w:color="auto" w:fill="auto"/>
            <w:vAlign w:val="center"/>
          </w:tcPr>
          <w:p w14:paraId="437F0A00" w14:textId="77777777" w:rsidR="00623B66" w:rsidRPr="00C30E93" w:rsidRDefault="00623B66" w:rsidP="00255140">
            <w:pPr>
              <w:jc w:val="center"/>
              <w:rPr>
                <w:rFonts w:asciiTheme="minorHAnsi" w:hAnsiTheme="minorHAnsi" w:cstheme="minorHAnsi"/>
                <w:b/>
                <w:sz w:val="22"/>
                <w:szCs w:val="22"/>
                <w:lang w:eastAsia="sr-Latn-RS"/>
              </w:rPr>
            </w:pPr>
            <w:r w:rsidRPr="00C30E93">
              <w:rPr>
                <w:rFonts w:asciiTheme="minorHAnsi" w:hAnsiTheme="minorHAnsi" w:cstheme="minorHAnsi"/>
                <w:b/>
                <w:bCs/>
                <w:sz w:val="22"/>
                <w:szCs w:val="22"/>
              </w:rPr>
              <w:t>Број ученика по разредима и шк. годинама</w:t>
            </w:r>
          </w:p>
        </w:tc>
        <w:tc>
          <w:tcPr>
            <w:tcW w:w="953" w:type="dxa"/>
            <w:tcBorders>
              <w:top w:val="thinThickSmallGap" w:sz="24" w:space="0" w:color="auto"/>
              <w:left w:val="single" w:sz="12" w:space="0" w:color="auto"/>
              <w:bottom w:val="single" w:sz="12" w:space="0" w:color="auto"/>
              <w:right w:val="single" w:sz="4" w:space="0" w:color="auto"/>
            </w:tcBorders>
            <w:shd w:val="clear" w:color="auto" w:fill="auto"/>
            <w:vAlign w:val="center"/>
          </w:tcPr>
          <w:p w14:paraId="7BAF78D7" w14:textId="77777777" w:rsidR="00623B66" w:rsidRPr="00C30E93" w:rsidRDefault="00623B66" w:rsidP="00255140">
            <w:pPr>
              <w:jc w:val="center"/>
              <w:rPr>
                <w:rFonts w:asciiTheme="minorHAnsi" w:hAnsiTheme="minorHAnsi" w:cstheme="minorHAnsi"/>
                <w:b/>
                <w:sz w:val="22"/>
                <w:szCs w:val="22"/>
                <w:lang w:eastAsia="sr-Latn-RS"/>
              </w:rPr>
            </w:pPr>
            <w:r w:rsidRPr="00C30E93">
              <w:rPr>
                <w:rFonts w:asciiTheme="minorHAnsi" w:hAnsiTheme="minorHAnsi" w:cstheme="minorHAnsi"/>
                <w:b/>
                <w:bCs/>
                <w:sz w:val="22"/>
                <w:szCs w:val="22"/>
              </w:rPr>
              <w:t>I/II</w:t>
            </w:r>
          </w:p>
        </w:tc>
        <w:tc>
          <w:tcPr>
            <w:tcW w:w="992" w:type="dxa"/>
            <w:tcBorders>
              <w:top w:val="thinThickSmallGap" w:sz="24" w:space="0" w:color="auto"/>
              <w:left w:val="nil"/>
              <w:bottom w:val="single" w:sz="12" w:space="0" w:color="auto"/>
              <w:right w:val="single" w:sz="4" w:space="0" w:color="auto"/>
            </w:tcBorders>
            <w:shd w:val="clear" w:color="auto" w:fill="auto"/>
            <w:vAlign w:val="center"/>
          </w:tcPr>
          <w:p w14:paraId="15BBBDF4" w14:textId="77777777" w:rsidR="00623B66" w:rsidRPr="00C30E93" w:rsidRDefault="00623B66" w:rsidP="00255140">
            <w:pPr>
              <w:jc w:val="center"/>
              <w:rPr>
                <w:rFonts w:asciiTheme="minorHAnsi" w:hAnsiTheme="minorHAnsi" w:cstheme="minorHAnsi"/>
                <w:b/>
                <w:sz w:val="22"/>
                <w:szCs w:val="22"/>
                <w:lang w:eastAsia="sr-Latn-RS"/>
              </w:rPr>
            </w:pPr>
            <w:r w:rsidRPr="00C30E93">
              <w:rPr>
                <w:rFonts w:asciiTheme="minorHAnsi" w:hAnsiTheme="minorHAnsi" w:cstheme="minorHAnsi"/>
                <w:b/>
                <w:bCs/>
                <w:sz w:val="22"/>
                <w:szCs w:val="22"/>
              </w:rPr>
              <w:t>II/III</w:t>
            </w:r>
          </w:p>
        </w:tc>
        <w:tc>
          <w:tcPr>
            <w:tcW w:w="992" w:type="dxa"/>
            <w:tcBorders>
              <w:top w:val="thinThickSmallGap" w:sz="24" w:space="0" w:color="auto"/>
              <w:left w:val="nil"/>
              <w:bottom w:val="single" w:sz="12" w:space="0" w:color="auto"/>
              <w:right w:val="single" w:sz="4" w:space="0" w:color="auto"/>
            </w:tcBorders>
            <w:shd w:val="clear" w:color="auto" w:fill="auto"/>
            <w:vAlign w:val="center"/>
          </w:tcPr>
          <w:p w14:paraId="5E72F834" w14:textId="77777777" w:rsidR="00623B66" w:rsidRPr="00C30E93" w:rsidRDefault="00623B66" w:rsidP="00255140">
            <w:pPr>
              <w:jc w:val="center"/>
              <w:rPr>
                <w:rFonts w:asciiTheme="minorHAnsi" w:hAnsiTheme="minorHAnsi" w:cstheme="minorHAnsi"/>
                <w:b/>
                <w:sz w:val="22"/>
                <w:szCs w:val="22"/>
                <w:lang w:eastAsia="sr-Latn-RS"/>
              </w:rPr>
            </w:pPr>
            <w:r w:rsidRPr="00C30E93">
              <w:rPr>
                <w:rFonts w:asciiTheme="minorHAnsi" w:hAnsiTheme="minorHAnsi" w:cstheme="minorHAnsi"/>
                <w:b/>
                <w:bCs/>
                <w:sz w:val="22"/>
                <w:szCs w:val="22"/>
              </w:rPr>
              <w:t>III/IV</w:t>
            </w:r>
          </w:p>
        </w:tc>
        <w:tc>
          <w:tcPr>
            <w:tcW w:w="992" w:type="dxa"/>
            <w:tcBorders>
              <w:top w:val="thinThickSmallGap" w:sz="24" w:space="0" w:color="auto"/>
              <w:left w:val="nil"/>
              <w:bottom w:val="single" w:sz="12" w:space="0" w:color="auto"/>
              <w:right w:val="single" w:sz="4" w:space="0" w:color="auto"/>
            </w:tcBorders>
            <w:shd w:val="clear" w:color="auto" w:fill="auto"/>
            <w:vAlign w:val="center"/>
          </w:tcPr>
          <w:p w14:paraId="7BA8D66D" w14:textId="77777777" w:rsidR="00623B66" w:rsidRPr="00C30E93" w:rsidRDefault="00623B66" w:rsidP="00255140">
            <w:pPr>
              <w:jc w:val="center"/>
              <w:rPr>
                <w:rFonts w:asciiTheme="minorHAnsi" w:hAnsiTheme="minorHAnsi" w:cstheme="minorHAnsi"/>
                <w:b/>
                <w:sz w:val="22"/>
                <w:szCs w:val="22"/>
                <w:lang w:eastAsia="sr-Latn-RS"/>
              </w:rPr>
            </w:pPr>
            <w:r w:rsidRPr="00C30E93">
              <w:rPr>
                <w:rFonts w:asciiTheme="minorHAnsi" w:hAnsiTheme="minorHAnsi" w:cstheme="minorHAnsi"/>
                <w:b/>
                <w:bCs/>
                <w:sz w:val="22"/>
                <w:szCs w:val="22"/>
              </w:rPr>
              <w:t>IV/V</w:t>
            </w:r>
          </w:p>
        </w:tc>
        <w:tc>
          <w:tcPr>
            <w:tcW w:w="993" w:type="dxa"/>
            <w:tcBorders>
              <w:top w:val="thinThickSmallGap" w:sz="24" w:space="0" w:color="auto"/>
              <w:left w:val="nil"/>
              <w:bottom w:val="single" w:sz="12" w:space="0" w:color="auto"/>
              <w:right w:val="single" w:sz="4" w:space="0" w:color="auto"/>
            </w:tcBorders>
            <w:shd w:val="clear" w:color="auto" w:fill="auto"/>
            <w:vAlign w:val="center"/>
          </w:tcPr>
          <w:p w14:paraId="17371740" w14:textId="77777777" w:rsidR="00623B66" w:rsidRPr="00C30E93" w:rsidRDefault="00623B66" w:rsidP="00255140">
            <w:pPr>
              <w:jc w:val="center"/>
              <w:rPr>
                <w:rFonts w:asciiTheme="minorHAnsi" w:hAnsiTheme="minorHAnsi" w:cstheme="minorHAnsi"/>
                <w:b/>
                <w:sz w:val="22"/>
                <w:szCs w:val="22"/>
                <w:lang w:eastAsia="sr-Latn-RS"/>
              </w:rPr>
            </w:pPr>
            <w:r w:rsidRPr="00C30E93">
              <w:rPr>
                <w:rFonts w:asciiTheme="minorHAnsi" w:hAnsiTheme="minorHAnsi" w:cstheme="minorHAnsi"/>
                <w:b/>
                <w:bCs/>
                <w:sz w:val="22"/>
                <w:szCs w:val="22"/>
              </w:rPr>
              <w:t>V/VI</w:t>
            </w:r>
          </w:p>
        </w:tc>
        <w:tc>
          <w:tcPr>
            <w:tcW w:w="992" w:type="dxa"/>
            <w:tcBorders>
              <w:top w:val="thinThickSmallGap" w:sz="24" w:space="0" w:color="auto"/>
              <w:left w:val="nil"/>
              <w:bottom w:val="single" w:sz="12" w:space="0" w:color="auto"/>
              <w:right w:val="single" w:sz="4" w:space="0" w:color="auto"/>
            </w:tcBorders>
            <w:shd w:val="clear" w:color="auto" w:fill="auto"/>
            <w:vAlign w:val="center"/>
          </w:tcPr>
          <w:p w14:paraId="3783AB45" w14:textId="77777777" w:rsidR="00623B66" w:rsidRPr="00C30E93" w:rsidRDefault="00623B66" w:rsidP="00255140">
            <w:pPr>
              <w:jc w:val="center"/>
              <w:rPr>
                <w:rFonts w:asciiTheme="minorHAnsi" w:hAnsiTheme="minorHAnsi" w:cstheme="minorHAnsi"/>
                <w:b/>
                <w:sz w:val="22"/>
                <w:szCs w:val="22"/>
                <w:lang w:eastAsia="sr-Latn-RS"/>
              </w:rPr>
            </w:pPr>
            <w:r w:rsidRPr="00C30E93">
              <w:rPr>
                <w:rFonts w:asciiTheme="minorHAnsi" w:hAnsiTheme="minorHAnsi" w:cstheme="minorHAnsi"/>
                <w:b/>
                <w:bCs/>
                <w:sz w:val="22"/>
                <w:szCs w:val="22"/>
              </w:rPr>
              <w:t>VI/VII</w:t>
            </w:r>
          </w:p>
        </w:tc>
        <w:tc>
          <w:tcPr>
            <w:tcW w:w="980" w:type="dxa"/>
            <w:tcBorders>
              <w:top w:val="thinThickSmallGap" w:sz="24" w:space="0" w:color="auto"/>
              <w:left w:val="nil"/>
              <w:bottom w:val="single" w:sz="12" w:space="0" w:color="auto"/>
              <w:right w:val="thinThickSmallGap" w:sz="24" w:space="0" w:color="auto"/>
            </w:tcBorders>
            <w:shd w:val="clear" w:color="auto" w:fill="auto"/>
            <w:vAlign w:val="center"/>
          </w:tcPr>
          <w:p w14:paraId="514E58AC" w14:textId="77777777" w:rsidR="00623B66" w:rsidRPr="00C30E93" w:rsidRDefault="00623B66" w:rsidP="00255140">
            <w:pPr>
              <w:jc w:val="center"/>
              <w:rPr>
                <w:rFonts w:asciiTheme="minorHAnsi" w:hAnsiTheme="minorHAnsi" w:cstheme="minorHAnsi"/>
                <w:b/>
                <w:sz w:val="22"/>
                <w:szCs w:val="22"/>
                <w:lang w:eastAsia="sr-Latn-RS"/>
              </w:rPr>
            </w:pPr>
            <w:r w:rsidRPr="00C30E93">
              <w:rPr>
                <w:rFonts w:asciiTheme="minorHAnsi" w:hAnsiTheme="minorHAnsi" w:cstheme="minorHAnsi"/>
                <w:b/>
                <w:bCs/>
                <w:sz w:val="22"/>
                <w:szCs w:val="22"/>
              </w:rPr>
              <w:t>VII/VIII</w:t>
            </w:r>
          </w:p>
        </w:tc>
      </w:tr>
      <w:tr w:rsidR="00C30E93" w:rsidRPr="00C30E93" w14:paraId="466B971E" w14:textId="77777777" w:rsidTr="00255140">
        <w:trPr>
          <w:trHeight w:val="630"/>
        </w:trPr>
        <w:tc>
          <w:tcPr>
            <w:tcW w:w="2830" w:type="dxa"/>
            <w:tcBorders>
              <w:top w:val="single" w:sz="12" w:space="0" w:color="auto"/>
              <w:left w:val="thinThickSmallGap" w:sz="24" w:space="0" w:color="auto"/>
              <w:bottom w:val="single" w:sz="4" w:space="0" w:color="auto"/>
              <w:right w:val="single" w:sz="12" w:space="0" w:color="auto"/>
            </w:tcBorders>
            <w:shd w:val="clear" w:color="auto" w:fill="auto"/>
            <w:vAlign w:val="center"/>
          </w:tcPr>
          <w:p w14:paraId="0995F73E" w14:textId="77777777" w:rsidR="00623B66" w:rsidRPr="00C30E93" w:rsidRDefault="00623B66" w:rsidP="00255140">
            <w:pPr>
              <w:jc w:val="center"/>
              <w:rPr>
                <w:rFonts w:asciiTheme="minorHAnsi" w:hAnsiTheme="minorHAnsi" w:cstheme="minorHAnsi"/>
                <w:sz w:val="22"/>
                <w:szCs w:val="22"/>
                <w:lang w:eastAsia="sr-Latn-RS"/>
              </w:rPr>
            </w:pPr>
            <w:r w:rsidRPr="00C30E93">
              <w:rPr>
                <w:rFonts w:asciiTheme="minorHAnsi" w:hAnsiTheme="minorHAnsi" w:cstheme="minorHAnsi"/>
                <w:sz w:val="22"/>
                <w:szCs w:val="22"/>
              </w:rPr>
              <w:t>2021/22.</w:t>
            </w:r>
          </w:p>
        </w:tc>
        <w:tc>
          <w:tcPr>
            <w:tcW w:w="953" w:type="dxa"/>
            <w:tcBorders>
              <w:top w:val="nil"/>
              <w:left w:val="nil"/>
              <w:bottom w:val="single" w:sz="8" w:space="0" w:color="auto"/>
              <w:right w:val="single" w:sz="8" w:space="0" w:color="auto"/>
            </w:tcBorders>
            <w:shd w:val="clear" w:color="auto" w:fill="auto"/>
            <w:vAlign w:val="center"/>
          </w:tcPr>
          <w:p w14:paraId="593AB2DB"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17</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011</w:t>
            </w:r>
          </w:p>
        </w:tc>
        <w:tc>
          <w:tcPr>
            <w:tcW w:w="992" w:type="dxa"/>
            <w:tcBorders>
              <w:top w:val="nil"/>
              <w:left w:val="nil"/>
              <w:bottom w:val="single" w:sz="8" w:space="0" w:color="auto"/>
              <w:right w:val="single" w:sz="8" w:space="0" w:color="auto"/>
            </w:tcBorders>
            <w:shd w:val="clear" w:color="auto" w:fill="auto"/>
            <w:vAlign w:val="center"/>
          </w:tcPr>
          <w:p w14:paraId="3BEC5147"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16</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577</w:t>
            </w:r>
          </w:p>
        </w:tc>
        <w:tc>
          <w:tcPr>
            <w:tcW w:w="992" w:type="dxa"/>
            <w:tcBorders>
              <w:top w:val="nil"/>
              <w:left w:val="nil"/>
              <w:bottom w:val="single" w:sz="8" w:space="0" w:color="auto"/>
              <w:right w:val="single" w:sz="8" w:space="0" w:color="auto"/>
            </w:tcBorders>
            <w:shd w:val="clear" w:color="auto" w:fill="auto"/>
            <w:vAlign w:val="center"/>
          </w:tcPr>
          <w:p w14:paraId="73F6E2D6"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16</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764</w:t>
            </w:r>
          </w:p>
        </w:tc>
        <w:tc>
          <w:tcPr>
            <w:tcW w:w="992" w:type="dxa"/>
            <w:tcBorders>
              <w:top w:val="nil"/>
              <w:left w:val="nil"/>
              <w:bottom w:val="single" w:sz="8" w:space="0" w:color="auto"/>
              <w:right w:val="single" w:sz="8" w:space="0" w:color="auto"/>
            </w:tcBorders>
            <w:shd w:val="clear" w:color="auto" w:fill="auto"/>
            <w:vAlign w:val="center"/>
          </w:tcPr>
          <w:p w14:paraId="616927F9"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16</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647</w:t>
            </w:r>
          </w:p>
        </w:tc>
        <w:tc>
          <w:tcPr>
            <w:tcW w:w="993" w:type="dxa"/>
            <w:tcBorders>
              <w:top w:val="nil"/>
              <w:left w:val="nil"/>
              <w:bottom w:val="single" w:sz="8" w:space="0" w:color="auto"/>
              <w:right w:val="single" w:sz="8" w:space="0" w:color="auto"/>
            </w:tcBorders>
            <w:shd w:val="clear" w:color="auto" w:fill="auto"/>
            <w:vAlign w:val="center"/>
          </w:tcPr>
          <w:p w14:paraId="1A2F5B98"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16</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937</w:t>
            </w:r>
          </w:p>
        </w:tc>
        <w:tc>
          <w:tcPr>
            <w:tcW w:w="992" w:type="dxa"/>
            <w:tcBorders>
              <w:top w:val="nil"/>
              <w:left w:val="nil"/>
              <w:bottom w:val="single" w:sz="8" w:space="0" w:color="auto"/>
              <w:right w:val="single" w:sz="8" w:space="0" w:color="auto"/>
            </w:tcBorders>
            <w:shd w:val="clear" w:color="auto" w:fill="auto"/>
            <w:vAlign w:val="center"/>
          </w:tcPr>
          <w:p w14:paraId="25D98B6B"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17</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148</w:t>
            </w:r>
          </w:p>
        </w:tc>
        <w:tc>
          <w:tcPr>
            <w:tcW w:w="980" w:type="dxa"/>
            <w:tcBorders>
              <w:top w:val="nil"/>
              <w:left w:val="nil"/>
              <w:bottom w:val="single" w:sz="8" w:space="0" w:color="auto"/>
              <w:right w:val="thinThickSmallGap" w:sz="24" w:space="0" w:color="auto"/>
            </w:tcBorders>
            <w:shd w:val="clear" w:color="auto" w:fill="auto"/>
            <w:vAlign w:val="center"/>
          </w:tcPr>
          <w:p w14:paraId="25C6605D"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16</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957</w:t>
            </w:r>
          </w:p>
        </w:tc>
      </w:tr>
      <w:tr w:rsidR="00C30E93" w:rsidRPr="00C30E93" w14:paraId="0634DE61" w14:textId="77777777" w:rsidTr="00255140">
        <w:trPr>
          <w:trHeight w:val="630"/>
        </w:trPr>
        <w:tc>
          <w:tcPr>
            <w:tcW w:w="2830" w:type="dxa"/>
            <w:tcBorders>
              <w:top w:val="nil"/>
              <w:left w:val="thinThickSmallGap" w:sz="24" w:space="0" w:color="auto"/>
              <w:bottom w:val="single" w:sz="4" w:space="0" w:color="auto"/>
              <w:right w:val="single" w:sz="12" w:space="0" w:color="auto"/>
            </w:tcBorders>
            <w:shd w:val="clear" w:color="auto" w:fill="auto"/>
            <w:vAlign w:val="center"/>
          </w:tcPr>
          <w:p w14:paraId="289130BE" w14:textId="77777777" w:rsidR="00623B66" w:rsidRPr="00C30E93" w:rsidRDefault="00623B66" w:rsidP="00255140">
            <w:pPr>
              <w:jc w:val="center"/>
              <w:rPr>
                <w:rFonts w:asciiTheme="minorHAnsi" w:hAnsiTheme="minorHAnsi" w:cstheme="minorHAnsi"/>
                <w:sz w:val="22"/>
                <w:szCs w:val="22"/>
                <w:lang w:eastAsia="sr-Latn-RS"/>
              </w:rPr>
            </w:pPr>
            <w:r w:rsidRPr="00C30E93">
              <w:rPr>
                <w:rFonts w:asciiTheme="minorHAnsi" w:hAnsiTheme="minorHAnsi" w:cstheme="minorHAnsi"/>
                <w:sz w:val="22"/>
                <w:szCs w:val="22"/>
              </w:rPr>
              <w:t>2022/23.</w:t>
            </w:r>
          </w:p>
        </w:tc>
        <w:tc>
          <w:tcPr>
            <w:tcW w:w="953" w:type="dxa"/>
            <w:tcBorders>
              <w:top w:val="nil"/>
              <w:left w:val="nil"/>
              <w:bottom w:val="single" w:sz="8" w:space="0" w:color="auto"/>
              <w:right w:val="single" w:sz="8" w:space="0" w:color="auto"/>
            </w:tcBorders>
            <w:shd w:val="clear" w:color="auto" w:fill="auto"/>
            <w:vAlign w:val="center"/>
          </w:tcPr>
          <w:p w14:paraId="6507B081"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16</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996</w:t>
            </w:r>
          </w:p>
        </w:tc>
        <w:tc>
          <w:tcPr>
            <w:tcW w:w="992" w:type="dxa"/>
            <w:tcBorders>
              <w:top w:val="nil"/>
              <w:left w:val="nil"/>
              <w:bottom w:val="single" w:sz="8" w:space="0" w:color="auto"/>
              <w:right w:val="single" w:sz="8" w:space="0" w:color="auto"/>
            </w:tcBorders>
            <w:shd w:val="clear" w:color="auto" w:fill="auto"/>
            <w:vAlign w:val="center"/>
          </w:tcPr>
          <w:p w14:paraId="730B29A4"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16</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627</w:t>
            </w:r>
          </w:p>
        </w:tc>
        <w:tc>
          <w:tcPr>
            <w:tcW w:w="992" w:type="dxa"/>
            <w:tcBorders>
              <w:top w:val="nil"/>
              <w:left w:val="nil"/>
              <w:bottom w:val="single" w:sz="8" w:space="0" w:color="auto"/>
              <w:right w:val="single" w:sz="8" w:space="0" w:color="auto"/>
            </w:tcBorders>
            <w:shd w:val="clear" w:color="auto" w:fill="auto"/>
            <w:vAlign w:val="center"/>
          </w:tcPr>
          <w:p w14:paraId="0E495E2F"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16</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857</w:t>
            </w:r>
          </w:p>
        </w:tc>
        <w:tc>
          <w:tcPr>
            <w:tcW w:w="992" w:type="dxa"/>
            <w:tcBorders>
              <w:top w:val="nil"/>
              <w:left w:val="nil"/>
              <w:bottom w:val="single" w:sz="8" w:space="0" w:color="auto"/>
              <w:right w:val="single" w:sz="8" w:space="0" w:color="auto"/>
            </w:tcBorders>
            <w:shd w:val="clear" w:color="auto" w:fill="auto"/>
            <w:vAlign w:val="center"/>
          </w:tcPr>
          <w:p w14:paraId="2FAEF03D"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16</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702</w:t>
            </w:r>
          </w:p>
        </w:tc>
        <w:tc>
          <w:tcPr>
            <w:tcW w:w="993" w:type="dxa"/>
            <w:tcBorders>
              <w:top w:val="nil"/>
              <w:left w:val="nil"/>
              <w:bottom w:val="single" w:sz="8" w:space="0" w:color="auto"/>
              <w:right w:val="single" w:sz="8" w:space="0" w:color="auto"/>
            </w:tcBorders>
            <w:shd w:val="clear" w:color="auto" w:fill="auto"/>
            <w:vAlign w:val="center"/>
          </w:tcPr>
          <w:p w14:paraId="654332B8"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16</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819</w:t>
            </w:r>
          </w:p>
        </w:tc>
        <w:tc>
          <w:tcPr>
            <w:tcW w:w="992" w:type="dxa"/>
            <w:tcBorders>
              <w:top w:val="nil"/>
              <w:left w:val="nil"/>
              <w:bottom w:val="single" w:sz="8" w:space="0" w:color="auto"/>
              <w:right w:val="single" w:sz="8" w:space="0" w:color="auto"/>
            </w:tcBorders>
            <w:shd w:val="clear" w:color="auto" w:fill="auto"/>
            <w:vAlign w:val="center"/>
          </w:tcPr>
          <w:p w14:paraId="5DFD9F86"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17</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008</w:t>
            </w:r>
          </w:p>
        </w:tc>
        <w:tc>
          <w:tcPr>
            <w:tcW w:w="980" w:type="dxa"/>
            <w:tcBorders>
              <w:top w:val="nil"/>
              <w:left w:val="nil"/>
              <w:bottom w:val="single" w:sz="8" w:space="0" w:color="auto"/>
              <w:right w:val="thinThickSmallGap" w:sz="24" w:space="0" w:color="auto"/>
            </w:tcBorders>
            <w:shd w:val="clear" w:color="auto" w:fill="auto"/>
            <w:vAlign w:val="center"/>
          </w:tcPr>
          <w:p w14:paraId="65DDB9FC" w14:textId="77777777" w:rsidR="00623B66" w:rsidRPr="00C30E93" w:rsidRDefault="00623B66" w:rsidP="00255140">
            <w:pPr>
              <w:jc w:val="center"/>
              <w:rPr>
                <w:rFonts w:asciiTheme="minorHAnsi" w:hAnsiTheme="minorHAnsi" w:cstheme="minorHAnsi"/>
                <w:sz w:val="22"/>
                <w:szCs w:val="22"/>
              </w:rPr>
            </w:pPr>
            <w:r w:rsidRPr="00C30E93">
              <w:rPr>
                <w:rFonts w:asciiTheme="minorHAnsi" w:hAnsiTheme="minorHAnsi" w:cstheme="minorHAnsi"/>
                <w:sz w:val="22"/>
                <w:szCs w:val="22"/>
              </w:rPr>
              <w:t>16</w:t>
            </w:r>
            <w:r w:rsidRPr="00C30E93">
              <w:rPr>
                <w:rFonts w:asciiTheme="minorHAnsi" w:hAnsiTheme="minorHAnsi" w:cstheme="minorHAnsi"/>
                <w:sz w:val="22"/>
                <w:szCs w:val="22"/>
                <w:lang w:val="sr-Cyrl-RS"/>
              </w:rPr>
              <w:t>.</w:t>
            </w:r>
            <w:r w:rsidRPr="00C30E93">
              <w:rPr>
                <w:rFonts w:asciiTheme="minorHAnsi" w:hAnsiTheme="minorHAnsi" w:cstheme="minorHAnsi"/>
                <w:sz w:val="22"/>
                <w:szCs w:val="22"/>
              </w:rPr>
              <w:t>596</w:t>
            </w:r>
          </w:p>
        </w:tc>
      </w:tr>
      <w:tr w:rsidR="00C30E93" w:rsidRPr="00C30E93" w14:paraId="5BB4A314" w14:textId="77777777" w:rsidTr="00255140">
        <w:trPr>
          <w:trHeight w:val="300"/>
        </w:trPr>
        <w:tc>
          <w:tcPr>
            <w:tcW w:w="2830" w:type="dxa"/>
            <w:tcBorders>
              <w:top w:val="nil"/>
              <w:left w:val="thinThickSmallGap" w:sz="24" w:space="0" w:color="auto"/>
              <w:bottom w:val="thinThickSmallGap" w:sz="24" w:space="0" w:color="auto"/>
              <w:right w:val="single" w:sz="12" w:space="0" w:color="auto"/>
            </w:tcBorders>
            <w:shd w:val="clear" w:color="auto" w:fill="auto"/>
            <w:noWrap/>
            <w:vAlign w:val="center"/>
          </w:tcPr>
          <w:p w14:paraId="3543DCF2" w14:textId="77777777" w:rsidR="00623B66" w:rsidRPr="00C30E93" w:rsidRDefault="00623B66" w:rsidP="00255140">
            <w:pPr>
              <w:jc w:val="center"/>
              <w:rPr>
                <w:rFonts w:asciiTheme="minorHAnsi" w:hAnsiTheme="minorHAnsi" w:cstheme="minorHAnsi"/>
                <w:b/>
                <w:sz w:val="22"/>
                <w:szCs w:val="22"/>
                <w:lang w:eastAsia="sr-Latn-RS"/>
              </w:rPr>
            </w:pPr>
            <w:r w:rsidRPr="00C30E93">
              <w:rPr>
                <w:rFonts w:asciiTheme="minorHAnsi" w:hAnsiTheme="minorHAnsi" w:cstheme="minorHAnsi"/>
                <w:b/>
                <w:bCs/>
                <w:sz w:val="22"/>
                <w:szCs w:val="22"/>
              </w:rPr>
              <w:t>РАЗЛИКА</w:t>
            </w:r>
          </w:p>
        </w:tc>
        <w:tc>
          <w:tcPr>
            <w:tcW w:w="953" w:type="dxa"/>
            <w:tcBorders>
              <w:top w:val="nil"/>
              <w:left w:val="nil"/>
              <w:bottom w:val="thinThickSmallGap" w:sz="24" w:space="0" w:color="auto"/>
              <w:right w:val="single" w:sz="8" w:space="0" w:color="auto"/>
            </w:tcBorders>
            <w:shd w:val="clear" w:color="auto" w:fill="auto"/>
            <w:noWrap/>
          </w:tcPr>
          <w:p w14:paraId="0780021D" w14:textId="77777777" w:rsidR="00623B66" w:rsidRPr="00C30E93" w:rsidRDefault="00623B66" w:rsidP="00255140">
            <w:pPr>
              <w:jc w:val="center"/>
              <w:rPr>
                <w:rFonts w:asciiTheme="minorHAnsi" w:hAnsiTheme="minorHAnsi" w:cstheme="minorHAnsi"/>
                <w:b/>
                <w:bCs/>
                <w:sz w:val="22"/>
                <w:szCs w:val="22"/>
              </w:rPr>
            </w:pPr>
            <w:r w:rsidRPr="00C30E93">
              <w:rPr>
                <w:rFonts w:asciiTheme="minorHAnsi" w:hAnsiTheme="minorHAnsi" w:cstheme="minorHAnsi"/>
                <w:b/>
                <w:sz w:val="22"/>
                <w:szCs w:val="22"/>
              </w:rPr>
              <w:t>-15</w:t>
            </w:r>
          </w:p>
        </w:tc>
        <w:tc>
          <w:tcPr>
            <w:tcW w:w="992" w:type="dxa"/>
            <w:tcBorders>
              <w:top w:val="nil"/>
              <w:left w:val="nil"/>
              <w:bottom w:val="thinThickSmallGap" w:sz="24" w:space="0" w:color="auto"/>
              <w:right w:val="single" w:sz="8" w:space="0" w:color="auto"/>
            </w:tcBorders>
            <w:shd w:val="clear" w:color="auto" w:fill="auto"/>
            <w:noWrap/>
          </w:tcPr>
          <w:p w14:paraId="54DDCFFA" w14:textId="77777777" w:rsidR="00623B66" w:rsidRPr="00C30E93" w:rsidRDefault="00623B66" w:rsidP="00255140">
            <w:pPr>
              <w:jc w:val="center"/>
              <w:rPr>
                <w:rFonts w:asciiTheme="minorHAnsi" w:hAnsiTheme="minorHAnsi" w:cstheme="minorHAnsi"/>
                <w:b/>
                <w:bCs/>
                <w:sz w:val="22"/>
                <w:szCs w:val="22"/>
              </w:rPr>
            </w:pPr>
            <w:r w:rsidRPr="00C30E93">
              <w:rPr>
                <w:rFonts w:asciiTheme="minorHAnsi" w:hAnsiTheme="minorHAnsi" w:cstheme="minorHAnsi"/>
                <w:b/>
                <w:sz w:val="22"/>
                <w:szCs w:val="22"/>
              </w:rPr>
              <w:t>50</w:t>
            </w:r>
          </w:p>
        </w:tc>
        <w:tc>
          <w:tcPr>
            <w:tcW w:w="992" w:type="dxa"/>
            <w:tcBorders>
              <w:top w:val="nil"/>
              <w:left w:val="nil"/>
              <w:bottom w:val="thinThickSmallGap" w:sz="24" w:space="0" w:color="auto"/>
              <w:right w:val="single" w:sz="8" w:space="0" w:color="auto"/>
            </w:tcBorders>
            <w:shd w:val="clear" w:color="auto" w:fill="auto"/>
            <w:noWrap/>
          </w:tcPr>
          <w:p w14:paraId="5C80818F" w14:textId="77777777" w:rsidR="00623B66" w:rsidRPr="00C30E93" w:rsidRDefault="00623B66" w:rsidP="00255140">
            <w:pPr>
              <w:jc w:val="center"/>
              <w:rPr>
                <w:rFonts w:asciiTheme="minorHAnsi" w:hAnsiTheme="minorHAnsi" w:cstheme="minorHAnsi"/>
                <w:b/>
                <w:bCs/>
                <w:sz w:val="22"/>
                <w:szCs w:val="22"/>
              </w:rPr>
            </w:pPr>
            <w:r w:rsidRPr="00C30E93">
              <w:rPr>
                <w:rFonts w:asciiTheme="minorHAnsi" w:hAnsiTheme="minorHAnsi" w:cstheme="minorHAnsi"/>
                <w:b/>
                <w:sz w:val="22"/>
                <w:szCs w:val="22"/>
              </w:rPr>
              <w:t>93</w:t>
            </w:r>
          </w:p>
        </w:tc>
        <w:tc>
          <w:tcPr>
            <w:tcW w:w="992" w:type="dxa"/>
            <w:tcBorders>
              <w:top w:val="nil"/>
              <w:left w:val="nil"/>
              <w:bottom w:val="thinThickSmallGap" w:sz="24" w:space="0" w:color="auto"/>
              <w:right w:val="single" w:sz="8" w:space="0" w:color="auto"/>
            </w:tcBorders>
            <w:shd w:val="clear" w:color="auto" w:fill="auto"/>
            <w:noWrap/>
          </w:tcPr>
          <w:p w14:paraId="48F73FB0" w14:textId="77777777" w:rsidR="00623B66" w:rsidRPr="00C30E93" w:rsidRDefault="00623B66" w:rsidP="00255140">
            <w:pPr>
              <w:jc w:val="center"/>
              <w:rPr>
                <w:rFonts w:asciiTheme="minorHAnsi" w:hAnsiTheme="minorHAnsi" w:cstheme="minorHAnsi"/>
                <w:b/>
                <w:bCs/>
                <w:sz w:val="22"/>
                <w:szCs w:val="22"/>
              </w:rPr>
            </w:pPr>
            <w:r w:rsidRPr="00C30E93">
              <w:rPr>
                <w:rFonts w:asciiTheme="minorHAnsi" w:hAnsiTheme="minorHAnsi" w:cstheme="minorHAnsi"/>
                <w:b/>
                <w:sz w:val="22"/>
                <w:szCs w:val="22"/>
              </w:rPr>
              <w:t>55</w:t>
            </w:r>
          </w:p>
        </w:tc>
        <w:tc>
          <w:tcPr>
            <w:tcW w:w="993" w:type="dxa"/>
            <w:tcBorders>
              <w:top w:val="nil"/>
              <w:left w:val="nil"/>
              <w:bottom w:val="thinThickSmallGap" w:sz="24" w:space="0" w:color="auto"/>
              <w:right w:val="single" w:sz="8" w:space="0" w:color="auto"/>
            </w:tcBorders>
            <w:shd w:val="clear" w:color="auto" w:fill="auto"/>
            <w:noWrap/>
          </w:tcPr>
          <w:p w14:paraId="50531CA0" w14:textId="77777777" w:rsidR="00623B66" w:rsidRPr="00C30E93" w:rsidRDefault="00623B66" w:rsidP="00255140">
            <w:pPr>
              <w:jc w:val="center"/>
              <w:rPr>
                <w:rFonts w:asciiTheme="minorHAnsi" w:hAnsiTheme="minorHAnsi" w:cstheme="minorHAnsi"/>
                <w:b/>
                <w:bCs/>
                <w:sz w:val="22"/>
                <w:szCs w:val="22"/>
              </w:rPr>
            </w:pPr>
            <w:r w:rsidRPr="00C30E93">
              <w:rPr>
                <w:rFonts w:asciiTheme="minorHAnsi" w:hAnsiTheme="minorHAnsi" w:cstheme="minorHAnsi"/>
                <w:b/>
                <w:sz w:val="22"/>
                <w:szCs w:val="22"/>
              </w:rPr>
              <w:t>-118</w:t>
            </w:r>
          </w:p>
        </w:tc>
        <w:tc>
          <w:tcPr>
            <w:tcW w:w="992" w:type="dxa"/>
            <w:tcBorders>
              <w:top w:val="nil"/>
              <w:left w:val="nil"/>
              <w:bottom w:val="thinThickSmallGap" w:sz="24" w:space="0" w:color="auto"/>
              <w:right w:val="single" w:sz="8" w:space="0" w:color="auto"/>
            </w:tcBorders>
            <w:shd w:val="clear" w:color="auto" w:fill="auto"/>
            <w:noWrap/>
          </w:tcPr>
          <w:p w14:paraId="1F7E103A" w14:textId="77777777" w:rsidR="00623B66" w:rsidRPr="00C30E93" w:rsidRDefault="00623B66" w:rsidP="00255140">
            <w:pPr>
              <w:jc w:val="center"/>
              <w:rPr>
                <w:rFonts w:asciiTheme="minorHAnsi" w:hAnsiTheme="minorHAnsi" w:cstheme="minorHAnsi"/>
                <w:b/>
                <w:bCs/>
                <w:sz w:val="22"/>
                <w:szCs w:val="22"/>
              </w:rPr>
            </w:pPr>
            <w:r w:rsidRPr="00C30E93">
              <w:rPr>
                <w:rFonts w:asciiTheme="minorHAnsi" w:hAnsiTheme="minorHAnsi" w:cstheme="minorHAnsi"/>
                <w:b/>
                <w:sz w:val="22"/>
                <w:szCs w:val="22"/>
              </w:rPr>
              <w:t>-140</w:t>
            </w:r>
          </w:p>
        </w:tc>
        <w:tc>
          <w:tcPr>
            <w:tcW w:w="980" w:type="dxa"/>
            <w:tcBorders>
              <w:top w:val="nil"/>
              <w:left w:val="nil"/>
              <w:bottom w:val="thinThickSmallGap" w:sz="24" w:space="0" w:color="auto"/>
              <w:right w:val="thinThickSmallGap" w:sz="24" w:space="0" w:color="auto"/>
            </w:tcBorders>
            <w:shd w:val="clear" w:color="auto" w:fill="auto"/>
            <w:noWrap/>
          </w:tcPr>
          <w:p w14:paraId="42413C57" w14:textId="77777777" w:rsidR="00623B66" w:rsidRPr="00C30E93" w:rsidRDefault="00623B66" w:rsidP="00255140">
            <w:pPr>
              <w:jc w:val="center"/>
              <w:rPr>
                <w:rFonts w:asciiTheme="minorHAnsi" w:hAnsiTheme="minorHAnsi" w:cstheme="minorHAnsi"/>
                <w:b/>
                <w:bCs/>
                <w:sz w:val="22"/>
                <w:szCs w:val="22"/>
              </w:rPr>
            </w:pPr>
            <w:r w:rsidRPr="00C30E93">
              <w:rPr>
                <w:rFonts w:asciiTheme="minorHAnsi" w:hAnsiTheme="minorHAnsi" w:cstheme="minorHAnsi"/>
                <w:b/>
                <w:sz w:val="22"/>
                <w:szCs w:val="22"/>
              </w:rPr>
              <w:t>-361</w:t>
            </w:r>
          </w:p>
        </w:tc>
      </w:tr>
    </w:tbl>
    <w:p w14:paraId="3BE12F6D" w14:textId="77777777" w:rsidR="00623B66" w:rsidRPr="00C30E93" w:rsidRDefault="00623B66" w:rsidP="00623B66">
      <w:pPr>
        <w:jc w:val="both"/>
        <w:rPr>
          <w:rFonts w:asciiTheme="minorHAnsi" w:hAnsiTheme="minorHAnsi" w:cstheme="minorHAnsi"/>
          <w:i/>
          <w:lang w:val="sr-Cyrl-RS"/>
        </w:rPr>
      </w:pPr>
    </w:p>
    <w:p w14:paraId="48E5376C" w14:textId="77777777" w:rsidR="00623B66" w:rsidRPr="00C30E93" w:rsidRDefault="00623B66" w:rsidP="00623B66">
      <w:pPr>
        <w:jc w:val="both"/>
        <w:rPr>
          <w:rFonts w:asciiTheme="minorHAnsi" w:hAnsiTheme="minorHAnsi" w:cstheme="minorHAnsi"/>
          <w:lang w:val="sr-Cyrl-RS"/>
        </w:rPr>
      </w:pPr>
    </w:p>
    <w:p w14:paraId="1C8C075F" w14:textId="77777777" w:rsidR="00623B66" w:rsidRPr="00C30E93" w:rsidRDefault="00623B66" w:rsidP="00623B66">
      <w:pPr>
        <w:ind w:firstLine="708"/>
        <w:jc w:val="both"/>
        <w:rPr>
          <w:rFonts w:asciiTheme="minorHAnsi" w:hAnsiTheme="minorHAnsi" w:cstheme="minorHAnsi"/>
          <w:lang w:val="sr-Cyrl-RS"/>
        </w:rPr>
      </w:pPr>
    </w:p>
    <w:p w14:paraId="430398E2" w14:textId="77777777" w:rsidR="00623B66" w:rsidRPr="00C30E93" w:rsidRDefault="00623B66" w:rsidP="00623B66">
      <w:pPr>
        <w:ind w:firstLine="708"/>
        <w:jc w:val="both"/>
        <w:rPr>
          <w:rFonts w:asciiTheme="minorHAnsi" w:hAnsiTheme="minorHAnsi" w:cstheme="minorHAnsi"/>
          <w:lang w:val="sr-Cyrl-RS"/>
        </w:rPr>
      </w:pPr>
      <w:r w:rsidRPr="00C30E93">
        <w:rPr>
          <w:rFonts w:asciiTheme="minorHAnsi" w:hAnsiTheme="minorHAnsi" w:cstheme="minorHAnsi"/>
          <w:lang w:val="sr-Cyrl-RS"/>
        </w:rPr>
        <w:t>На основу података приказаних у табели бр. 24, компарацијом броја ученика исте генерације у две узастопне школске године, може се констатовати да се број ученика у нижим разредима, у првом циклусу, улавном повећавао, што је вероватно узроковано миграцијама тј. досељавањем становништва на територију АП Војводине. Број ученика у вишим разредима осипа се, то јест  осипање је израженије у другом циклусу основног образовања, у вишим разредима основне школе, на прелазу из разредне у предметну наставу, као и да је осипање најизраженије на прелазу из седмог у осми разред.</w:t>
      </w:r>
    </w:p>
    <w:p w14:paraId="7C0CF9FA" w14:textId="77777777" w:rsidR="00623B66" w:rsidRPr="00C30E93" w:rsidRDefault="00623B66" w:rsidP="00623B66">
      <w:pPr>
        <w:spacing w:after="200" w:line="276" w:lineRule="auto"/>
        <w:rPr>
          <w:rFonts w:asciiTheme="minorHAnsi" w:hAnsiTheme="minorHAnsi" w:cstheme="minorHAnsi"/>
          <w:lang w:val="sr-Cyrl-RS"/>
        </w:rPr>
      </w:pPr>
    </w:p>
    <w:p w14:paraId="18DEF0E5" w14:textId="77777777" w:rsidR="00623B66" w:rsidRPr="00C30E93" w:rsidRDefault="00623B66" w:rsidP="00623B66">
      <w:pPr>
        <w:spacing w:after="200" w:line="276" w:lineRule="auto"/>
        <w:rPr>
          <w:rFonts w:asciiTheme="minorHAnsi" w:hAnsiTheme="minorHAnsi" w:cstheme="minorHAnsi"/>
          <w:lang w:val="sr-Cyrl-RS"/>
        </w:rPr>
      </w:pPr>
    </w:p>
    <w:p w14:paraId="3BCC4B72" w14:textId="77777777" w:rsidR="00623B66" w:rsidRPr="00C30E93" w:rsidRDefault="00623B66" w:rsidP="00623B66">
      <w:pPr>
        <w:ind w:firstLine="708"/>
        <w:jc w:val="both"/>
        <w:rPr>
          <w:rFonts w:asciiTheme="minorHAnsi" w:hAnsiTheme="minorHAnsi" w:cstheme="minorHAnsi"/>
          <w:i/>
          <w:lang w:val="sr-Cyrl-RS"/>
        </w:rPr>
      </w:pPr>
      <w:r w:rsidRPr="00C30E93">
        <w:rPr>
          <w:rFonts w:asciiTheme="minorHAnsi" w:hAnsiTheme="minorHAnsi" w:cstheme="minorHAnsi"/>
          <w:b/>
          <w:lang w:val="sr-Cyrl-RS"/>
        </w:rPr>
        <w:lastRenderedPageBreak/>
        <w:t>Графикон бр. 3:</w:t>
      </w:r>
      <w:r w:rsidRPr="00C30E93">
        <w:rPr>
          <w:rFonts w:asciiTheme="minorHAnsi" w:hAnsiTheme="minorHAnsi" w:cstheme="minorHAnsi"/>
          <w:i/>
          <w:lang w:val="sr-Cyrl-RS"/>
        </w:rPr>
        <w:t xml:space="preserve"> Графички приказ исте генерације ученика у две школске године</w:t>
      </w:r>
    </w:p>
    <w:p w14:paraId="27772E7B" w14:textId="77777777" w:rsidR="00623B66" w:rsidRPr="00C30E93" w:rsidRDefault="00623B66" w:rsidP="00623B66">
      <w:pPr>
        <w:jc w:val="both"/>
        <w:rPr>
          <w:rFonts w:asciiTheme="minorHAnsi" w:hAnsiTheme="minorHAnsi" w:cstheme="minorHAnsi"/>
          <w:i/>
          <w:lang w:val="sr-Cyrl-RS"/>
        </w:rPr>
      </w:pPr>
      <w:r w:rsidRPr="00C30E93">
        <w:rPr>
          <w:rFonts w:asciiTheme="minorHAnsi" w:hAnsiTheme="minorHAnsi" w:cstheme="minorHAnsi"/>
          <w:noProof/>
        </w:rPr>
        <w:drawing>
          <wp:inline distT="0" distB="0" distL="0" distR="0" wp14:anchorId="370A4C0D" wp14:editId="21145CCD">
            <wp:extent cx="6076950" cy="3209925"/>
            <wp:effectExtent l="0" t="0" r="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23EE4E6" w14:textId="77777777" w:rsidR="00623B66" w:rsidRPr="00C30E93" w:rsidRDefault="00623B66" w:rsidP="00623B66">
      <w:pPr>
        <w:jc w:val="both"/>
        <w:rPr>
          <w:rFonts w:asciiTheme="minorHAnsi" w:hAnsiTheme="minorHAnsi" w:cstheme="minorHAnsi"/>
          <w:i/>
          <w:lang w:val="sr-Cyrl-RS"/>
        </w:rPr>
      </w:pPr>
    </w:p>
    <w:p w14:paraId="61E01894" w14:textId="77777777" w:rsidR="00623B66" w:rsidRPr="00C30E93" w:rsidRDefault="00623B66" w:rsidP="00623B66">
      <w:pPr>
        <w:jc w:val="both"/>
        <w:rPr>
          <w:rFonts w:asciiTheme="minorHAnsi" w:hAnsiTheme="minorHAnsi" w:cstheme="minorHAnsi"/>
          <w:lang w:val="sr-Cyrl-RS"/>
        </w:rPr>
      </w:pPr>
      <w:r w:rsidRPr="00C30E93">
        <w:rPr>
          <w:rFonts w:asciiTheme="minorHAnsi" w:hAnsiTheme="minorHAnsi" w:cstheme="minorHAnsi"/>
          <w:lang w:val="sr-Cyrl-RS"/>
        </w:rPr>
        <w:tab/>
        <w:t>Графикон бр. 3 показује да су разлике у броју ученика израженије у вишим разредма основне школе, а најизраженије на прелазу ученика из седмог разреда у осми разред.</w:t>
      </w:r>
      <w:r w:rsidRPr="00C30E93">
        <w:rPr>
          <w:rFonts w:asciiTheme="minorHAnsi" w:hAnsiTheme="minorHAnsi" w:cstheme="minorHAnsi"/>
          <w:lang w:val="sr-Cyrl-RS"/>
        </w:rPr>
        <w:br w:type="page"/>
      </w:r>
    </w:p>
    <w:p w14:paraId="0954B42D" w14:textId="1906C30A" w:rsidR="00A07DF7" w:rsidRPr="00C30E93" w:rsidRDefault="00A07DF7" w:rsidP="00623B66">
      <w:pPr>
        <w:pStyle w:val="Heading1"/>
        <w:numPr>
          <w:ilvl w:val="0"/>
          <w:numId w:val="32"/>
        </w:numPr>
        <w:tabs>
          <w:tab w:val="clear" w:pos="720"/>
        </w:tabs>
        <w:ind w:left="0" w:firstLine="0"/>
        <w:rPr>
          <w:rFonts w:asciiTheme="minorHAnsi" w:hAnsiTheme="minorHAnsi" w:cstheme="minorHAnsi"/>
        </w:rPr>
      </w:pPr>
      <w:r w:rsidRPr="00C30E93">
        <w:rPr>
          <w:rFonts w:asciiTheme="minorHAnsi" w:hAnsiTheme="minorHAnsi" w:cstheme="minorHAnsi"/>
        </w:rPr>
        <w:lastRenderedPageBreak/>
        <w:t>СРЕДЊЕ ОБРАЗОВАЊЕ И ВАСПИТАЊЕ</w:t>
      </w:r>
      <w:bookmarkEnd w:id="68"/>
    </w:p>
    <w:p w14:paraId="1190E051" w14:textId="77777777" w:rsidR="00A07DF7" w:rsidRPr="00C30E93" w:rsidRDefault="00A07DF7" w:rsidP="00A07DF7">
      <w:pPr>
        <w:rPr>
          <w:rFonts w:asciiTheme="minorHAnsi" w:hAnsiTheme="minorHAnsi" w:cstheme="minorHAnsi"/>
          <w:lang w:val="sr-Cyrl-RS"/>
        </w:rPr>
      </w:pPr>
    </w:p>
    <w:p w14:paraId="7DFA3F37" w14:textId="77777777" w:rsidR="00A07DF7" w:rsidRPr="00C30E93" w:rsidRDefault="00A07DF7" w:rsidP="00A07DF7">
      <w:pPr>
        <w:rPr>
          <w:rFonts w:asciiTheme="minorHAnsi" w:hAnsiTheme="minorHAnsi" w:cstheme="minorHAnsi"/>
          <w:lang w:val="sr-Cyrl-RS"/>
        </w:rPr>
      </w:pPr>
    </w:p>
    <w:p w14:paraId="04581F3D" w14:textId="77777777" w:rsidR="00A07DF7" w:rsidRPr="00C30E93" w:rsidRDefault="00A07DF7" w:rsidP="00A07DF7">
      <w:pPr>
        <w:pStyle w:val="Heading2"/>
        <w:numPr>
          <w:ilvl w:val="1"/>
          <w:numId w:val="19"/>
        </w:numPr>
        <w:ind w:left="0" w:firstLine="0"/>
        <w:rPr>
          <w:rFonts w:asciiTheme="minorHAnsi" w:hAnsiTheme="minorHAnsi" w:cstheme="minorHAnsi"/>
        </w:rPr>
      </w:pPr>
      <w:bookmarkStart w:id="90" w:name="_Toc90367174"/>
      <w:r w:rsidRPr="00C30E93">
        <w:rPr>
          <w:rFonts w:asciiTheme="minorHAnsi" w:hAnsiTheme="minorHAnsi" w:cstheme="minorHAnsi"/>
          <w:lang w:val="sr-Cyrl-RS"/>
        </w:rPr>
        <w:t>Законске основе</w:t>
      </w:r>
      <w:bookmarkEnd w:id="90"/>
    </w:p>
    <w:p w14:paraId="43B31D2F" w14:textId="77777777" w:rsidR="00A07DF7" w:rsidRPr="00C30E93" w:rsidRDefault="00A07DF7" w:rsidP="00A07DF7">
      <w:pPr>
        <w:pStyle w:val="ListParagraph"/>
        <w:ind w:left="1005"/>
        <w:rPr>
          <w:rFonts w:asciiTheme="minorHAnsi" w:hAnsiTheme="minorHAnsi"/>
          <w:lang w:val="sr-Cyrl-CS"/>
        </w:rPr>
      </w:pPr>
    </w:p>
    <w:p w14:paraId="49736C7D" w14:textId="77777777" w:rsidR="00A07DF7" w:rsidRPr="00C30E93" w:rsidRDefault="00A07DF7" w:rsidP="00A07DF7">
      <w:pPr>
        <w:ind w:firstLine="720"/>
        <w:jc w:val="both"/>
        <w:rPr>
          <w:rFonts w:asciiTheme="minorHAnsi" w:hAnsiTheme="minorHAnsi" w:cstheme="minorHAnsi"/>
          <w:noProof/>
          <w:lang w:val="sr-Cyrl-RS"/>
        </w:rPr>
      </w:pPr>
      <w:r w:rsidRPr="00C30E93">
        <w:rPr>
          <w:rFonts w:asciiTheme="minorHAnsi" w:hAnsiTheme="minorHAnsi" w:cstheme="minorHAnsi"/>
          <w:noProof/>
          <w:lang w:val="sr-Cyrl-RS"/>
        </w:rPr>
        <w:t>У складу са Законом о основама система образовања и васпитања („Службени гласник РСˮ, бр</w:t>
      </w:r>
      <w:r w:rsidRPr="00C30E93">
        <w:rPr>
          <w:rFonts w:asciiTheme="minorHAnsi" w:hAnsiTheme="minorHAnsi" w:cstheme="minorHAnsi"/>
          <w:noProof/>
          <w:lang w:val="sr-Latn-RS"/>
        </w:rPr>
        <w:t xml:space="preserve">. 88/2017, 27/2018 – </w:t>
      </w:r>
      <w:r w:rsidRPr="00C30E93">
        <w:rPr>
          <w:rFonts w:asciiTheme="minorHAnsi" w:hAnsiTheme="minorHAnsi" w:cstheme="minorHAnsi"/>
          <w:noProof/>
          <w:lang w:val="sr-Cyrl-RS"/>
        </w:rPr>
        <w:t>др</w:t>
      </w:r>
      <w:r w:rsidRPr="00C30E93">
        <w:rPr>
          <w:rFonts w:asciiTheme="minorHAnsi" w:hAnsiTheme="minorHAnsi" w:cstheme="minorHAnsi"/>
          <w:noProof/>
          <w:lang w:val="sr-Latn-RS"/>
        </w:rPr>
        <w:t xml:space="preserve">. </w:t>
      </w:r>
      <w:r w:rsidRPr="00C30E93">
        <w:rPr>
          <w:rFonts w:asciiTheme="minorHAnsi" w:hAnsiTheme="minorHAnsi" w:cstheme="minorHAnsi"/>
          <w:noProof/>
          <w:lang w:val="sr-Cyrl-RS"/>
        </w:rPr>
        <w:t>закон</w:t>
      </w:r>
      <w:r w:rsidRPr="00C30E93">
        <w:rPr>
          <w:rFonts w:asciiTheme="minorHAnsi" w:hAnsiTheme="minorHAnsi" w:cstheme="minorHAnsi"/>
          <w:noProof/>
          <w:lang w:val="sr-Latn-RS"/>
        </w:rPr>
        <w:t xml:space="preserve">, 10/2019, 27/2018 – </w:t>
      </w:r>
      <w:r w:rsidRPr="00C30E93">
        <w:rPr>
          <w:rFonts w:asciiTheme="minorHAnsi" w:hAnsiTheme="minorHAnsi" w:cstheme="minorHAnsi"/>
          <w:noProof/>
          <w:lang w:val="sr-Cyrl-RS"/>
        </w:rPr>
        <w:t>др</w:t>
      </w:r>
      <w:r w:rsidRPr="00C30E93">
        <w:rPr>
          <w:rFonts w:asciiTheme="minorHAnsi" w:hAnsiTheme="minorHAnsi" w:cstheme="minorHAnsi"/>
          <w:noProof/>
          <w:lang w:val="sr-Latn-RS"/>
        </w:rPr>
        <w:t xml:space="preserve">. </w:t>
      </w:r>
      <w:r w:rsidRPr="00C30E93">
        <w:rPr>
          <w:rFonts w:asciiTheme="minorHAnsi" w:hAnsiTheme="minorHAnsi" w:cstheme="minorHAnsi"/>
          <w:noProof/>
          <w:lang w:val="sr-Cyrl-RS"/>
        </w:rPr>
        <w:t>закон</w:t>
      </w:r>
      <w:r w:rsidRPr="00C30E93">
        <w:rPr>
          <w:rFonts w:asciiTheme="minorHAnsi" w:hAnsiTheme="minorHAnsi" w:cstheme="minorHAnsi"/>
          <w:noProof/>
          <w:lang w:val="sr-Latn-RS"/>
        </w:rPr>
        <w:t xml:space="preserve">, 6/2020 </w:t>
      </w:r>
      <w:r w:rsidRPr="00C30E93">
        <w:rPr>
          <w:rFonts w:asciiTheme="minorHAnsi" w:hAnsiTheme="minorHAnsi" w:cstheme="minorHAnsi"/>
          <w:noProof/>
          <w:lang w:val="sr-Cyrl-RS"/>
        </w:rPr>
        <w:t>и</w:t>
      </w:r>
      <w:r w:rsidRPr="00C30E93">
        <w:rPr>
          <w:rFonts w:asciiTheme="minorHAnsi" w:hAnsiTheme="minorHAnsi" w:cstheme="minorHAnsi"/>
          <w:noProof/>
          <w:lang w:val="sr-Latn-RS"/>
        </w:rPr>
        <w:t xml:space="preserve"> 129/2021</w:t>
      </w:r>
      <w:r w:rsidRPr="00C30E93">
        <w:rPr>
          <w:rFonts w:asciiTheme="minorHAnsi" w:hAnsiTheme="minorHAnsi" w:cstheme="minorHAnsi"/>
          <w:noProof/>
          <w:lang w:val="sr-Cyrl-RS"/>
        </w:rPr>
        <w:t xml:space="preserve">), </w:t>
      </w:r>
      <w:r w:rsidRPr="00C30E93">
        <w:rPr>
          <w:rFonts w:asciiTheme="minorHAnsi" w:eastAsia="Arial Unicode MS" w:hAnsiTheme="minorHAnsi" w:cs="Arial Unicode MS"/>
          <w:noProof/>
          <w:lang w:val="sr-Cyrl-RS"/>
        </w:rPr>
        <w:t>као</w:t>
      </w:r>
      <w:r w:rsidRPr="00C30E93">
        <w:rPr>
          <w:rFonts w:asciiTheme="minorHAnsi" w:hAnsiTheme="minorHAnsi" w:cstheme="minorHAnsi"/>
          <w:noProof/>
          <w:lang w:val="sr-Cyrl-RS"/>
        </w:rPr>
        <w:t xml:space="preserve"> </w:t>
      </w:r>
      <w:r w:rsidRPr="00C30E93">
        <w:rPr>
          <w:rFonts w:asciiTheme="minorHAnsi" w:eastAsia="Arial Unicode MS" w:hAnsiTheme="minorHAnsi" w:cs="Arial Unicode MS"/>
          <w:noProof/>
          <w:lang w:val="sr-Cyrl-RS"/>
        </w:rPr>
        <w:t>и</w:t>
      </w:r>
      <w:r w:rsidRPr="00C30E93">
        <w:rPr>
          <w:rFonts w:asciiTheme="minorHAnsi" w:hAnsiTheme="minorHAnsi" w:cstheme="minorHAnsi"/>
          <w:noProof/>
          <w:lang w:val="sr-Cyrl-RS"/>
        </w:rPr>
        <w:t xml:space="preserve"> </w:t>
      </w:r>
      <w:r w:rsidRPr="00C30E93">
        <w:rPr>
          <w:rFonts w:asciiTheme="minorHAnsi" w:eastAsia="Arial Unicode MS" w:hAnsiTheme="minorHAnsi" w:cs="Arial Unicode MS"/>
          <w:noProof/>
          <w:lang w:val="sr-Cyrl-RS"/>
        </w:rPr>
        <w:t>Законом</w:t>
      </w:r>
      <w:r w:rsidRPr="00C30E93">
        <w:rPr>
          <w:rFonts w:asciiTheme="minorHAnsi" w:hAnsiTheme="minorHAnsi" w:cstheme="minorHAnsi"/>
          <w:noProof/>
          <w:lang w:val="sr-Cyrl-RS"/>
        </w:rPr>
        <w:t xml:space="preserve"> </w:t>
      </w:r>
      <w:r w:rsidRPr="00C30E93">
        <w:rPr>
          <w:rFonts w:asciiTheme="minorHAnsi" w:eastAsia="Arial Unicode MS" w:hAnsiTheme="minorHAnsi" w:cs="Arial Unicode MS"/>
          <w:noProof/>
          <w:lang w:val="sr-Cyrl-RS"/>
        </w:rPr>
        <w:t>о</w:t>
      </w:r>
      <w:r w:rsidRPr="00C30E93">
        <w:rPr>
          <w:rFonts w:asciiTheme="minorHAnsi" w:hAnsiTheme="minorHAnsi" w:cstheme="minorHAnsi"/>
          <w:noProof/>
          <w:lang w:val="sr-Cyrl-RS"/>
        </w:rPr>
        <w:t xml:space="preserve"> </w:t>
      </w:r>
      <w:r w:rsidRPr="00C30E93">
        <w:rPr>
          <w:rFonts w:asciiTheme="minorHAnsi" w:eastAsia="Arial Unicode MS" w:hAnsiTheme="minorHAnsi" w:cs="Arial Unicode MS"/>
          <w:noProof/>
          <w:lang w:val="sr-Cyrl-RS"/>
        </w:rPr>
        <w:t>средњем</w:t>
      </w:r>
      <w:r w:rsidRPr="00C30E93">
        <w:rPr>
          <w:rFonts w:asciiTheme="minorHAnsi" w:hAnsiTheme="minorHAnsi" w:cstheme="minorHAnsi"/>
          <w:noProof/>
          <w:lang w:val="sr-Cyrl-RS"/>
        </w:rPr>
        <w:t xml:space="preserve"> </w:t>
      </w:r>
      <w:r w:rsidRPr="00C30E93">
        <w:rPr>
          <w:rFonts w:asciiTheme="minorHAnsi" w:eastAsia="Arial Unicode MS" w:hAnsiTheme="minorHAnsi" w:cs="Arial Unicode MS"/>
          <w:noProof/>
          <w:lang w:val="sr-Cyrl-RS"/>
        </w:rPr>
        <w:t>образовању</w:t>
      </w:r>
      <w:r w:rsidRPr="00C30E93">
        <w:rPr>
          <w:rFonts w:asciiTheme="minorHAnsi" w:hAnsiTheme="minorHAnsi" w:cstheme="minorHAnsi"/>
          <w:noProof/>
          <w:lang w:val="sr-Cyrl-RS"/>
        </w:rPr>
        <w:t xml:space="preserve"> </w:t>
      </w:r>
      <w:r w:rsidRPr="00C30E93">
        <w:rPr>
          <w:rFonts w:asciiTheme="minorHAnsi" w:eastAsia="Arial Unicode MS" w:hAnsiTheme="minorHAnsi" w:cs="Arial Unicode MS"/>
          <w:noProof/>
          <w:lang w:val="sr-Cyrl-RS"/>
        </w:rPr>
        <w:t>и</w:t>
      </w:r>
      <w:r w:rsidRPr="00C30E93">
        <w:rPr>
          <w:rFonts w:asciiTheme="minorHAnsi" w:hAnsiTheme="minorHAnsi" w:cstheme="minorHAnsi"/>
          <w:noProof/>
          <w:lang w:val="sr-Cyrl-RS"/>
        </w:rPr>
        <w:t xml:space="preserve"> </w:t>
      </w:r>
      <w:r w:rsidRPr="00C30E93">
        <w:rPr>
          <w:rFonts w:asciiTheme="minorHAnsi" w:eastAsia="Arial Unicode MS" w:hAnsiTheme="minorHAnsi" w:cs="Arial Unicode MS"/>
          <w:noProof/>
          <w:lang w:val="sr-Cyrl-RS"/>
        </w:rPr>
        <w:t>васпитању</w:t>
      </w:r>
      <w:r w:rsidRPr="00C30E93">
        <w:rPr>
          <w:rFonts w:asciiTheme="minorHAnsi" w:hAnsiTheme="minorHAnsi" w:cstheme="minorHAnsi"/>
          <w:noProof/>
          <w:lang w:val="sr-Cyrl-RS"/>
        </w:rPr>
        <w:t xml:space="preserve"> (</w:t>
      </w:r>
      <w:r w:rsidRPr="00C30E93">
        <w:rPr>
          <w:rFonts w:asciiTheme="minorHAnsi" w:eastAsia="Arial Unicode MS" w:hAnsiTheme="minorHAnsi" w:cs="Arial Unicode MS"/>
          <w:noProof/>
          <w:lang w:val="sr-Cyrl-RS"/>
        </w:rPr>
        <w:t>„Службени</w:t>
      </w:r>
      <w:r w:rsidRPr="00C30E93">
        <w:rPr>
          <w:rFonts w:asciiTheme="minorHAnsi" w:hAnsiTheme="minorHAnsi" w:cstheme="minorHAnsi"/>
          <w:noProof/>
          <w:lang w:val="sr-Cyrl-RS"/>
        </w:rPr>
        <w:t xml:space="preserve"> </w:t>
      </w:r>
      <w:r w:rsidRPr="00C30E93">
        <w:rPr>
          <w:rFonts w:asciiTheme="minorHAnsi" w:eastAsia="Arial Unicode MS" w:hAnsiTheme="minorHAnsi" w:cs="Arial Unicode MS"/>
          <w:noProof/>
          <w:lang w:val="sr-Cyrl-RS"/>
        </w:rPr>
        <w:t>гласник</w:t>
      </w:r>
      <w:r w:rsidRPr="00C30E93">
        <w:rPr>
          <w:rFonts w:asciiTheme="minorHAnsi" w:hAnsiTheme="minorHAnsi" w:cstheme="minorHAnsi"/>
          <w:noProof/>
          <w:lang w:val="sr-Cyrl-RS"/>
        </w:rPr>
        <w:t xml:space="preserve"> </w:t>
      </w:r>
      <w:r w:rsidRPr="00C30E93">
        <w:rPr>
          <w:rFonts w:asciiTheme="minorHAnsi" w:eastAsia="Arial Unicode MS" w:hAnsiTheme="minorHAnsi" w:cs="Arial Unicode MS"/>
          <w:noProof/>
          <w:lang w:val="sr-Cyrl-RS"/>
        </w:rPr>
        <w:t>РС”</w:t>
      </w:r>
      <w:r w:rsidRPr="00C30E93">
        <w:rPr>
          <w:rFonts w:asciiTheme="minorHAnsi" w:hAnsiTheme="minorHAnsi" w:cstheme="minorHAnsi"/>
          <w:noProof/>
          <w:lang w:val="sr-Cyrl-RS"/>
        </w:rPr>
        <w:t xml:space="preserve">, </w:t>
      </w:r>
      <w:r w:rsidRPr="00C30E93">
        <w:rPr>
          <w:rFonts w:asciiTheme="minorHAnsi" w:eastAsia="Arial Unicode MS" w:hAnsiTheme="minorHAnsi" w:cs="Arial Unicode MS"/>
          <w:noProof/>
          <w:lang w:val="sr-Cyrl-RS"/>
        </w:rPr>
        <w:t xml:space="preserve">бр. 55/2013, 101/2017, 27/2018 </w:t>
      </w:r>
      <w:r w:rsidRPr="00C30E93">
        <w:rPr>
          <w:rFonts w:asciiTheme="minorHAnsi" w:eastAsia="Arial Unicode MS" w:hAnsiTheme="minorHAnsi" w:cs="Arial Unicode MS"/>
          <w:noProof/>
        </w:rPr>
        <w:t>–</w:t>
      </w:r>
      <w:r w:rsidRPr="00C30E93">
        <w:rPr>
          <w:rFonts w:asciiTheme="minorHAnsi" w:eastAsia="Arial Unicode MS" w:hAnsiTheme="minorHAnsi" w:cs="Arial Unicode MS"/>
          <w:noProof/>
          <w:lang w:val="sr-Cyrl-RS"/>
        </w:rPr>
        <w:t xml:space="preserve"> др. закон, 6/2020, 52/2021, 129/2021 и 129/2021 </w:t>
      </w:r>
      <w:r w:rsidRPr="00C30E93">
        <w:rPr>
          <w:rFonts w:asciiTheme="minorHAnsi" w:eastAsia="Arial Unicode MS" w:hAnsiTheme="minorHAnsi" w:cs="Arial Unicode MS"/>
          <w:noProof/>
        </w:rPr>
        <w:t>–</w:t>
      </w:r>
      <w:r w:rsidRPr="00C30E93">
        <w:rPr>
          <w:rFonts w:asciiTheme="minorHAnsi" w:eastAsia="Arial Unicode MS" w:hAnsiTheme="minorHAnsi" w:cs="Arial Unicode MS"/>
          <w:noProof/>
          <w:lang w:val="sr-Cyrl-RS"/>
        </w:rPr>
        <w:t xml:space="preserve"> др. закон</w:t>
      </w:r>
      <w:r w:rsidRPr="00C30E93">
        <w:rPr>
          <w:rFonts w:asciiTheme="minorHAnsi" w:hAnsiTheme="minorHAnsi" w:cstheme="minorHAnsi"/>
          <w:noProof/>
          <w:lang w:val="sr-Cyrl-RS"/>
        </w:rPr>
        <w:t xml:space="preserve">), </w:t>
      </w:r>
      <w:r w:rsidRPr="00C30E93">
        <w:rPr>
          <w:rFonts w:asciiTheme="minorHAnsi" w:eastAsia="Arial Unicode MS" w:hAnsiTheme="minorHAnsi" w:cs="Arial Unicode MS"/>
          <w:noProof/>
          <w:lang w:val="sr-Cyrl-RS"/>
        </w:rPr>
        <w:t>де</w:t>
      </w:r>
      <w:r w:rsidRPr="00C30E93">
        <w:rPr>
          <w:rFonts w:asciiTheme="minorHAnsi" w:hAnsiTheme="minorHAnsi" w:cstheme="minorHAnsi"/>
          <w:noProof/>
          <w:lang w:val="sr-Cyrl-RS"/>
        </w:rPr>
        <w:t>латност средњег образовања и васпитања обављају: гимназија, стручна школа, средња уметничка школа, мешовита школа и средња школа за ученике са сметњама у развоју и инвалидитетом.</w:t>
      </w:r>
    </w:p>
    <w:p w14:paraId="6C15DE22" w14:textId="77777777" w:rsidR="00A07DF7" w:rsidRPr="00C30E93" w:rsidRDefault="00A07DF7" w:rsidP="00A07DF7">
      <w:pPr>
        <w:ind w:firstLine="720"/>
        <w:jc w:val="both"/>
        <w:rPr>
          <w:rFonts w:asciiTheme="minorHAnsi" w:hAnsiTheme="minorHAnsi" w:cstheme="minorHAnsi"/>
          <w:noProof/>
          <w:lang w:val="sr-Cyrl-RS"/>
        </w:rPr>
      </w:pPr>
      <w:r w:rsidRPr="00C30E93">
        <w:rPr>
          <w:rFonts w:asciiTheme="minorHAnsi" w:hAnsiTheme="minorHAnsi" w:cstheme="minorHAnsi"/>
          <w:noProof/>
          <w:lang w:val="sr-Cyrl-RS"/>
        </w:rPr>
        <w:t xml:space="preserve">У први разред средње школе уписују се лица са стеченим основним образовањем и васпитањем. </w:t>
      </w:r>
    </w:p>
    <w:p w14:paraId="1DF7BFAE" w14:textId="77777777" w:rsidR="00A07DF7" w:rsidRPr="00C30E93" w:rsidRDefault="00A07DF7" w:rsidP="00A07DF7">
      <w:pPr>
        <w:ind w:firstLine="720"/>
        <w:jc w:val="both"/>
        <w:rPr>
          <w:rFonts w:asciiTheme="minorHAnsi" w:hAnsiTheme="minorHAnsi" w:cstheme="minorHAnsi"/>
          <w:noProof/>
          <w:lang w:val="sr-Cyrl-RS"/>
        </w:rPr>
      </w:pPr>
      <w:r w:rsidRPr="00C30E93">
        <w:rPr>
          <w:rFonts w:asciiTheme="minorHAnsi" w:hAnsiTheme="minorHAnsi" w:cstheme="minorHAnsi"/>
          <w:noProof/>
          <w:lang w:val="sr-Cyrl-RS"/>
        </w:rPr>
        <w:t>У гимназији се стиче опште образовање и васпитање у четворогодишњем трајању, којим се обезбеђује припрема за наставак образовања у високошколским установама. У специјализованој гимназији и одељењима за ученике са изузетним способностима, остварују се посебни наставни планови и програми за ученике са изузетним способностима у четворогодишњем трајању, којима се обезбеђује припрема за наставак образовања у високошколским установама.</w:t>
      </w:r>
    </w:p>
    <w:p w14:paraId="44813D78" w14:textId="77777777" w:rsidR="00A07DF7" w:rsidRPr="00C30E93" w:rsidRDefault="00A07DF7" w:rsidP="00A07DF7">
      <w:pPr>
        <w:ind w:firstLine="720"/>
        <w:jc w:val="both"/>
        <w:rPr>
          <w:rFonts w:asciiTheme="minorHAnsi" w:hAnsiTheme="minorHAnsi" w:cstheme="minorHAnsi"/>
          <w:noProof/>
          <w:lang w:val="sr-Cyrl-RS"/>
        </w:rPr>
      </w:pPr>
      <w:r w:rsidRPr="00C30E93">
        <w:rPr>
          <w:rFonts w:asciiTheme="minorHAnsi" w:hAnsiTheme="minorHAnsi" w:cstheme="minorHAnsi"/>
          <w:noProof/>
          <w:lang w:val="sr-Cyrl-RS"/>
        </w:rPr>
        <w:t>У стручној школи стичу се одговарајуће опште и стручно образовање и васпитање у трогодишњем и четворогодишњем трајању за обављање послова одговарајућег занимања и за наставак образовања у високошколским установама.</w:t>
      </w:r>
    </w:p>
    <w:p w14:paraId="2D1FF478" w14:textId="77777777" w:rsidR="00A07DF7" w:rsidRPr="00C30E93" w:rsidRDefault="00A07DF7" w:rsidP="00A07DF7">
      <w:pPr>
        <w:ind w:firstLine="720"/>
        <w:jc w:val="both"/>
        <w:rPr>
          <w:rFonts w:asciiTheme="minorHAnsi" w:hAnsiTheme="minorHAnsi" w:cstheme="minorHAnsi"/>
          <w:noProof/>
          <w:lang w:val="sr-Cyrl-RS"/>
        </w:rPr>
      </w:pPr>
      <w:r w:rsidRPr="00C30E93">
        <w:rPr>
          <w:rFonts w:asciiTheme="minorHAnsi" w:hAnsiTheme="minorHAnsi" w:cstheme="minorHAnsi"/>
          <w:noProof/>
          <w:lang w:val="sr-Cyrl-RS"/>
        </w:rPr>
        <w:t>У уметничкој школи стиче се опште и уметничко образовање и васпитање (музичко и балетско образовање, дизајн), у четворогодишњем трајању, за обављање послова одговарајућег занимања и за наставак образовања у високошколским установама.</w:t>
      </w:r>
    </w:p>
    <w:p w14:paraId="3DF26B32" w14:textId="77777777" w:rsidR="00A07DF7" w:rsidRPr="00C30E93" w:rsidRDefault="00A07DF7" w:rsidP="00A07DF7">
      <w:pPr>
        <w:ind w:firstLine="720"/>
        <w:jc w:val="both"/>
        <w:rPr>
          <w:rFonts w:asciiTheme="minorHAnsi" w:hAnsiTheme="minorHAnsi" w:cstheme="minorHAnsi"/>
          <w:noProof/>
          <w:lang w:val="sr-Cyrl-RS"/>
        </w:rPr>
      </w:pPr>
      <w:r w:rsidRPr="00C30E93">
        <w:rPr>
          <w:rFonts w:asciiTheme="minorHAnsi" w:hAnsiTheme="minorHAnsi" w:cstheme="minorHAnsi"/>
          <w:noProof/>
          <w:lang w:val="sr-Cyrl-RS"/>
        </w:rPr>
        <w:t xml:space="preserve">Мешовита школа обезбеђује образовање и васпитање које се стиче у гимназији и стручној школи, односно у гимназији и уметничкој школи. </w:t>
      </w:r>
    </w:p>
    <w:p w14:paraId="18074192" w14:textId="77777777" w:rsidR="00A07DF7" w:rsidRPr="00C30E93" w:rsidRDefault="00A07DF7" w:rsidP="00A07DF7">
      <w:pPr>
        <w:ind w:firstLine="720"/>
        <w:jc w:val="both"/>
        <w:rPr>
          <w:rFonts w:asciiTheme="minorHAnsi" w:hAnsiTheme="minorHAnsi" w:cstheme="minorHAnsi"/>
          <w:noProof/>
          <w:lang w:val="sr-Cyrl-RS"/>
        </w:rPr>
      </w:pPr>
      <w:r w:rsidRPr="00C30E93">
        <w:rPr>
          <w:rFonts w:asciiTheme="minorHAnsi" w:hAnsiTheme="minorHAnsi" w:cstheme="minorHAnsi"/>
          <w:noProof/>
          <w:lang w:val="sr-Cyrl-RS"/>
        </w:rPr>
        <w:t>У школи за ученике са сметњама у развоју остварује се образовање и васпитање за одговарајућа занимања ученика који ову школу похађају на основу мишљења интерресорне комисије за процену додатне образовне, здравствене и социјалне подршке ученику уз сагласност родитеља.</w:t>
      </w:r>
    </w:p>
    <w:p w14:paraId="696B40CC" w14:textId="77777777" w:rsidR="00A07DF7" w:rsidRPr="00C30E93" w:rsidRDefault="00A07DF7" w:rsidP="00A07DF7">
      <w:pPr>
        <w:ind w:firstLine="720"/>
        <w:jc w:val="both"/>
        <w:rPr>
          <w:rFonts w:asciiTheme="minorHAnsi" w:hAnsiTheme="minorHAnsi" w:cstheme="minorHAnsi"/>
          <w:noProof/>
          <w:lang w:val="sr-Cyrl-RS"/>
        </w:rPr>
      </w:pPr>
      <w:r w:rsidRPr="00C30E93">
        <w:rPr>
          <w:rFonts w:asciiTheme="minorHAnsi" w:hAnsiTheme="minorHAnsi" w:cstheme="minorHAnsi"/>
          <w:noProof/>
          <w:lang w:val="sr-Cyrl-RS"/>
        </w:rPr>
        <w:t xml:space="preserve">Изузетно, поједина лица или групе лица из осетљивих категорија, лица са сметњама у развоју и инвалидитетом, могу да се упишу у средњу школу под повољнијим условима ради постизања пуне равноправности у стицању образовања и васпитања, у складу с прописаним мерилима и по поступку који пропише министар. </w:t>
      </w:r>
    </w:p>
    <w:p w14:paraId="52A1CC3E" w14:textId="77777777" w:rsidR="00A07DF7" w:rsidRPr="00C30E93" w:rsidRDefault="00A07DF7" w:rsidP="00A07DF7">
      <w:pPr>
        <w:ind w:firstLine="720"/>
        <w:jc w:val="both"/>
        <w:rPr>
          <w:rFonts w:asciiTheme="minorHAnsi" w:hAnsiTheme="minorHAnsi" w:cstheme="minorHAnsi"/>
          <w:noProof/>
          <w:lang w:val="sr-Cyrl-RS"/>
        </w:rPr>
      </w:pPr>
      <w:r w:rsidRPr="00C30E93">
        <w:rPr>
          <w:rFonts w:asciiTheme="minorHAnsi" w:hAnsiTheme="minorHAnsi" w:cstheme="minorHAnsi"/>
          <w:noProof/>
          <w:lang w:val="sr-Cyrl-RS"/>
        </w:rPr>
        <w:t xml:space="preserve">Након завршеног средњег образовања и васпитања, у средњу школу може да се упише лице ради преквалификације, доквалификације, специјалистичког образовања, или обуке. </w:t>
      </w:r>
    </w:p>
    <w:p w14:paraId="24254336" w14:textId="77777777" w:rsidR="00A07DF7" w:rsidRPr="00C30E93" w:rsidRDefault="00A07DF7" w:rsidP="00A07DF7">
      <w:pPr>
        <w:ind w:firstLine="720"/>
        <w:jc w:val="both"/>
        <w:rPr>
          <w:rFonts w:asciiTheme="minorHAnsi" w:hAnsiTheme="minorHAnsi" w:cstheme="minorHAnsi"/>
          <w:noProof/>
          <w:lang w:val="sr-Cyrl-RS"/>
        </w:rPr>
      </w:pPr>
    </w:p>
    <w:p w14:paraId="44903C8B" w14:textId="77777777" w:rsidR="00A07DF7" w:rsidRPr="00C30E93" w:rsidRDefault="00A07DF7" w:rsidP="00A07DF7">
      <w:pPr>
        <w:ind w:firstLine="540"/>
        <w:jc w:val="both"/>
        <w:rPr>
          <w:rFonts w:asciiTheme="minorHAnsi" w:hAnsiTheme="minorHAnsi" w:cstheme="minorHAnsi"/>
          <w:lang w:val="sr-Cyrl-RS"/>
        </w:rPr>
      </w:pPr>
      <w:r w:rsidRPr="00C30E93">
        <w:rPr>
          <w:rFonts w:asciiTheme="minorHAnsi" w:hAnsiTheme="minorHAnsi" w:cstheme="minorHAnsi"/>
        </w:rPr>
        <w:t xml:space="preserve">Према одредби члана </w:t>
      </w:r>
      <w:r w:rsidRPr="00C30E93">
        <w:rPr>
          <w:rFonts w:asciiTheme="minorHAnsi" w:hAnsiTheme="minorHAnsi" w:cstheme="minorHAnsi"/>
          <w:lang w:val="sr-Cyrl-RS"/>
        </w:rPr>
        <w:t>5.</w:t>
      </w:r>
      <w:r w:rsidRPr="00C30E93">
        <w:rPr>
          <w:rFonts w:asciiTheme="minorHAnsi" w:hAnsiTheme="minorHAnsi" w:cstheme="minorHAnsi"/>
        </w:rPr>
        <w:t xml:space="preserve"> став 1</w:t>
      </w:r>
      <w:r w:rsidRPr="00C30E93">
        <w:rPr>
          <w:rFonts w:asciiTheme="minorHAnsi" w:hAnsiTheme="minorHAnsi" w:cstheme="minorHAnsi"/>
          <w:lang w:val="sr-Cyrl-RS"/>
        </w:rPr>
        <w:t>.</w:t>
      </w:r>
      <w:r w:rsidRPr="00C30E93">
        <w:rPr>
          <w:rFonts w:asciiTheme="minorHAnsi" w:hAnsiTheme="minorHAnsi" w:cstheme="minorHAnsi"/>
        </w:rPr>
        <w:t xml:space="preserve"> Закона о основама система образовања и васпитања („Службени гласник РСˮ, бр. 88/2017, 27/2018 – др. закон, 10/2019, 27/2018 – др. закон, 6/2020 и 129/2021), образовно-васпитни рад остварује се на </w:t>
      </w:r>
      <w:r w:rsidRPr="00C30E93">
        <w:rPr>
          <w:rFonts w:asciiTheme="minorHAnsi" w:hAnsiTheme="minorHAnsi" w:cstheme="minorHAnsi"/>
          <w:b/>
          <w:bCs/>
        </w:rPr>
        <w:t>српском</w:t>
      </w:r>
      <w:r w:rsidRPr="00C30E93">
        <w:rPr>
          <w:rFonts w:asciiTheme="minorHAnsi" w:hAnsiTheme="minorHAnsi" w:cstheme="minorHAnsi"/>
        </w:rPr>
        <w:t xml:space="preserve"> језику. </w:t>
      </w:r>
    </w:p>
    <w:p w14:paraId="6C6F76BC" w14:textId="77777777" w:rsidR="00A07DF7" w:rsidRPr="00C30E93" w:rsidRDefault="00A07DF7" w:rsidP="00A07DF7">
      <w:pPr>
        <w:ind w:firstLine="540"/>
        <w:jc w:val="both"/>
        <w:rPr>
          <w:rFonts w:asciiTheme="minorHAnsi" w:hAnsiTheme="minorHAnsi" w:cstheme="minorHAnsi"/>
          <w:lang w:val="sr-Cyrl-RS"/>
        </w:rPr>
      </w:pPr>
    </w:p>
    <w:p w14:paraId="0B2B0D20" w14:textId="77777777" w:rsidR="00A07DF7" w:rsidRPr="00C30E93" w:rsidRDefault="00A07DF7" w:rsidP="00A07DF7">
      <w:pPr>
        <w:ind w:firstLine="540"/>
        <w:jc w:val="both"/>
        <w:rPr>
          <w:rFonts w:asciiTheme="minorHAnsi" w:hAnsiTheme="minorHAnsi" w:cstheme="minorHAnsi"/>
          <w:noProof/>
          <w:lang w:val="sr-Cyrl-RS"/>
        </w:rPr>
      </w:pPr>
      <w:r w:rsidRPr="00C30E93">
        <w:rPr>
          <w:rFonts w:asciiTheme="minorHAnsi" w:hAnsiTheme="minorHAnsi" w:cstheme="minorHAnsi"/>
          <w:noProof/>
          <w:lang w:val="sr-Cyrl-RS"/>
        </w:rPr>
        <w:t>За припаднике националне мањине, образовно-васпитни рад остварује се на језику националне мањине, а може да се изводи и двојезички – на језику и писму националне мањине и на српском језику, у складу с посебним законом.</w:t>
      </w:r>
    </w:p>
    <w:p w14:paraId="0DA33DCC" w14:textId="77777777" w:rsidR="00A07DF7" w:rsidRPr="00C30E93" w:rsidRDefault="00A07DF7" w:rsidP="00A07DF7">
      <w:pPr>
        <w:ind w:firstLine="540"/>
        <w:jc w:val="both"/>
        <w:rPr>
          <w:rFonts w:asciiTheme="minorHAnsi" w:hAnsiTheme="minorHAnsi" w:cstheme="minorHAnsi"/>
        </w:rPr>
      </w:pPr>
    </w:p>
    <w:p w14:paraId="4A86854A" w14:textId="77777777" w:rsidR="00A07DF7" w:rsidRPr="00C30E93" w:rsidRDefault="00A07DF7" w:rsidP="00A07DF7">
      <w:pPr>
        <w:pStyle w:val="BodyTextIndent"/>
        <w:rPr>
          <w:rFonts w:asciiTheme="minorHAnsi" w:hAnsiTheme="minorHAnsi" w:cstheme="minorHAnsi"/>
        </w:rPr>
      </w:pPr>
      <w:r w:rsidRPr="00C30E93">
        <w:rPr>
          <w:rFonts w:asciiTheme="minorHAnsi" w:hAnsiTheme="minorHAnsi" w:cstheme="minorHAnsi"/>
          <w:lang w:val="en-US"/>
        </w:rPr>
        <w:t>О</w:t>
      </w:r>
      <w:r w:rsidRPr="00C30E93">
        <w:rPr>
          <w:rFonts w:asciiTheme="minorHAnsi" w:hAnsiTheme="minorHAnsi" w:cstheme="minorHAnsi"/>
        </w:rPr>
        <w:t>дредбом члана 5</w:t>
      </w:r>
      <w:r w:rsidRPr="00C30E93">
        <w:rPr>
          <w:rFonts w:asciiTheme="minorHAnsi" w:hAnsiTheme="minorHAnsi" w:cstheme="minorHAnsi"/>
          <w:lang w:val="sr-Cyrl-RS"/>
        </w:rPr>
        <w:t>.</w:t>
      </w:r>
      <w:r w:rsidRPr="00C30E93">
        <w:rPr>
          <w:rFonts w:asciiTheme="minorHAnsi" w:hAnsiTheme="minorHAnsi" w:cstheme="minorHAnsi"/>
        </w:rPr>
        <w:t xml:space="preserve"> Закон</w:t>
      </w:r>
      <w:r w:rsidRPr="00C30E93">
        <w:rPr>
          <w:rFonts w:asciiTheme="minorHAnsi" w:hAnsiTheme="minorHAnsi" w:cstheme="minorHAnsi"/>
          <w:lang w:val="en-US"/>
        </w:rPr>
        <w:t>а</w:t>
      </w:r>
      <w:r w:rsidRPr="00C30E93">
        <w:rPr>
          <w:rFonts w:asciiTheme="minorHAnsi" w:hAnsiTheme="minorHAnsi" w:cstheme="minorHAnsi"/>
        </w:rPr>
        <w:t xml:space="preserve"> о средњ</w:t>
      </w:r>
      <w:r w:rsidRPr="00C30E93">
        <w:rPr>
          <w:rFonts w:asciiTheme="minorHAnsi" w:hAnsiTheme="minorHAnsi" w:cstheme="minorHAnsi"/>
          <w:lang w:val="sr-Cyrl-RS"/>
        </w:rPr>
        <w:t>ем образовању и васпитању</w:t>
      </w:r>
      <w:r w:rsidRPr="00C30E93">
        <w:rPr>
          <w:rFonts w:asciiTheme="minorHAnsi" w:hAnsiTheme="minorHAnsi" w:cstheme="minorHAnsi"/>
        </w:rPr>
        <w:t xml:space="preserve"> („Службени гласник РС”, бр. 55/2013, 101/2017, 27/2018 </w:t>
      </w:r>
      <w:r w:rsidRPr="00C30E93">
        <w:rPr>
          <w:rFonts w:asciiTheme="minorHAnsi" w:hAnsiTheme="minorHAnsi" w:cstheme="minorHAnsi"/>
          <w:lang w:val="en-US"/>
        </w:rPr>
        <w:t>–</w:t>
      </w:r>
      <w:r w:rsidRPr="00C30E93">
        <w:rPr>
          <w:rFonts w:asciiTheme="minorHAnsi" w:hAnsiTheme="minorHAnsi" w:cstheme="minorHAnsi"/>
        </w:rPr>
        <w:t xml:space="preserve"> др. закон, 6/2020, 52/2021, 129/2021 и 129/2021 </w:t>
      </w:r>
      <w:r w:rsidRPr="00C30E93">
        <w:rPr>
          <w:rFonts w:asciiTheme="minorHAnsi" w:hAnsiTheme="minorHAnsi" w:cstheme="minorHAnsi"/>
          <w:lang w:val="en-US"/>
        </w:rPr>
        <w:t>–</w:t>
      </w:r>
      <w:r w:rsidRPr="00C30E93">
        <w:rPr>
          <w:rFonts w:asciiTheme="minorHAnsi" w:hAnsiTheme="minorHAnsi" w:cstheme="minorHAnsi"/>
        </w:rPr>
        <w:t xml:space="preserve"> др. закон) прописано је да се наставни план и програм остварују и </w:t>
      </w:r>
      <w:r w:rsidRPr="00C30E93">
        <w:rPr>
          <w:rFonts w:asciiTheme="minorHAnsi" w:hAnsiTheme="minorHAnsi" w:cstheme="minorHAnsi"/>
          <w:b/>
          <w:bCs/>
        </w:rPr>
        <w:t>на језику</w:t>
      </w:r>
      <w:r w:rsidRPr="00C30E93">
        <w:rPr>
          <w:rFonts w:asciiTheme="minorHAnsi" w:hAnsiTheme="minorHAnsi" w:cstheme="minorHAnsi"/>
          <w:b/>
          <w:bCs/>
          <w:lang w:val="sr-Cyrl-RS"/>
        </w:rPr>
        <w:t xml:space="preserve"> и писму националне </w:t>
      </w:r>
      <w:r w:rsidRPr="00C30E93">
        <w:rPr>
          <w:rFonts w:asciiTheme="minorHAnsi" w:hAnsiTheme="minorHAnsi" w:cstheme="minorHAnsi"/>
          <w:b/>
          <w:bCs/>
          <w:lang w:val="sr-Cyrl-RS"/>
        </w:rPr>
        <w:lastRenderedPageBreak/>
        <w:t>мањине</w:t>
      </w:r>
      <w:r w:rsidRPr="00C30E93">
        <w:rPr>
          <w:rFonts w:asciiTheme="minorHAnsi" w:hAnsiTheme="minorHAnsi" w:cstheme="minorHAnsi"/>
        </w:rPr>
        <w:t xml:space="preserve">, односно двојезички, </w:t>
      </w:r>
      <w:r w:rsidRPr="00C30E93">
        <w:rPr>
          <w:rFonts w:asciiTheme="minorHAnsi" w:hAnsiTheme="minorHAnsi" w:cstheme="minorHAnsi"/>
          <w:b/>
          <w:bCs/>
        </w:rPr>
        <w:t xml:space="preserve">ако се </w:t>
      </w:r>
      <w:r w:rsidRPr="00C30E93">
        <w:rPr>
          <w:rFonts w:asciiTheme="minorHAnsi" w:hAnsiTheme="minorHAnsi" w:cstheme="minorHAnsi"/>
          <w:b/>
          <w:bCs/>
          <w:lang w:val="sr-Cyrl-RS"/>
        </w:rPr>
        <w:t xml:space="preserve">приликом уписа у први разред за то определи најмање </w:t>
      </w:r>
      <w:r w:rsidRPr="00C30E93">
        <w:rPr>
          <w:rFonts w:asciiTheme="minorHAnsi" w:hAnsiTheme="minorHAnsi" w:cstheme="minorHAnsi"/>
          <w:b/>
          <w:bCs/>
        </w:rPr>
        <w:t>петнаест ученика</w:t>
      </w:r>
      <w:r w:rsidRPr="00C30E93">
        <w:rPr>
          <w:rFonts w:asciiTheme="minorHAnsi" w:hAnsiTheme="minorHAnsi" w:cstheme="minorHAnsi"/>
          <w:b/>
          <w:bCs/>
          <w:lang w:val="sr-Cyrl-RS"/>
        </w:rPr>
        <w:t>.</w:t>
      </w:r>
      <w:r w:rsidRPr="00C30E93">
        <w:rPr>
          <w:rFonts w:asciiTheme="minorHAnsi" w:hAnsiTheme="minorHAnsi" w:cstheme="minorHAnsi"/>
        </w:rPr>
        <w:t xml:space="preserve"> </w:t>
      </w:r>
    </w:p>
    <w:p w14:paraId="25B43AFB" w14:textId="77777777" w:rsidR="00A07DF7" w:rsidRPr="00C30E93" w:rsidRDefault="00A07DF7" w:rsidP="00A07DF7">
      <w:pPr>
        <w:ind w:firstLine="540"/>
        <w:jc w:val="both"/>
        <w:rPr>
          <w:rFonts w:asciiTheme="minorHAnsi" w:hAnsiTheme="minorHAnsi" w:cstheme="minorHAnsi"/>
          <w:lang w:val="sr-Cyrl-CS"/>
        </w:rPr>
      </w:pPr>
    </w:p>
    <w:p w14:paraId="0E477386" w14:textId="77777777" w:rsidR="00A07DF7" w:rsidRPr="00C30E93" w:rsidRDefault="00A07DF7" w:rsidP="00A07DF7">
      <w:pPr>
        <w:ind w:firstLine="540"/>
        <w:jc w:val="both"/>
        <w:rPr>
          <w:rFonts w:asciiTheme="minorHAnsi" w:hAnsiTheme="minorHAnsi" w:cstheme="minorHAnsi"/>
          <w:lang w:val="ru-RU"/>
        </w:rPr>
      </w:pPr>
      <w:r w:rsidRPr="00C30E93">
        <w:rPr>
          <w:rFonts w:asciiTheme="minorHAnsi" w:hAnsiTheme="minorHAnsi" w:cstheme="minorHAnsi"/>
          <w:lang w:val="sr-Cyrl-CS"/>
        </w:rPr>
        <w:t xml:space="preserve">Средња школа на територији АП Војводине може да реализује наставу и остварује школски програм на језицима </w:t>
      </w:r>
      <w:r w:rsidRPr="00C30E93">
        <w:rPr>
          <w:rFonts w:asciiTheme="minorHAnsi" w:hAnsiTheme="minorHAnsi" w:cstheme="minorHAnsi"/>
          <w:b/>
          <w:bCs/>
          <w:lang w:val="sr-Cyrl-CS"/>
        </w:rPr>
        <w:t xml:space="preserve">националних мањина – националних заједница и </w:t>
      </w:r>
      <w:r w:rsidRPr="00C30E93">
        <w:rPr>
          <w:rFonts w:asciiTheme="minorHAnsi" w:hAnsiTheme="minorHAnsi" w:cstheme="minorHAnsi"/>
          <w:lang w:val="sr-Cyrl-CS"/>
        </w:rPr>
        <w:t xml:space="preserve">за мање од петнаест ученика уз сагласност Покрајинског секретаријата за образовање, прописе, управу и националне мањине − националне заједнице </w:t>
      </w:r>
      <w:r w:rsidRPr="00C30E93">
        <w:rPr>
          <w:rFonts w:asciiTheme="minorHAnsi" w:hAnsiTheme="minorHAnsi" w:cstheme="minorHAnsi"/>
          <w:bCs/>
          <w:lang w:val="sr-Cyrl-CS"/>
        </w:rPr>
        <w:t>(у даљем тексту: Секретаријат)</w:t>
      </w:r>
      <w:r w:rsidRPr="00C30E93">
        <w:rPr>
          <w:rFonts w:asciiTheme="minorHAnsi" w:hAnsiTheme="minorHAnsi" w:cstheme="minorHAnsi"/>
          <w:lang w:val="ru-RU"/>
        </w:rPr>
        <w:t>.</w:t>
      </w:r>
    </w:p>
    <w:p w14:paraId="662781F7" w14:textId="77777777" w:rsidR="00A07DF7" w:rsidRPr="00C30E93" w:rsidRDefault="00A07DF7" w:rsidP="00A07DF7">
      <w:pPr>
        <w:ind w:firstLine="540"/>
        <w:jc w:val="both"/>
        <w:rPr>
          <w:rFonts w:asciiTheme="minorHAnsi" w:hAnsiTheme="minorHAnsi" w:cstheme="minorHAnsi"/>
          <w:lang w:val="ru-RU"/>
        </w:rPr>
      </w:pPr>
    </w:p>
    <w:p w14:paraId="14B1D9F8" w14:textId="77777777" w:rsidR="00A07DF7" w:rsidRPr="00C30E93" w:rsidRDefault="00A07DF7" w:rsidP="00A07DF7">
      <w:pPr>
        <w:ind w:firstLine="540"/>
        <w:jc w:val="both"/>
        <w:rPr>
          <w:rFonts w:asciiTheme="minorHAnsi" w:hAnsiTheme="minorHAnsi" w:cstheme="minorHAnsi"/>
          <w:lang w:val="sr-Cyrl-RS"/>
        </w:rPr>
      </w:pPr>
      <w:r w:rsidRPr="00C30E93">
        <w:rPr>
          <w:rFonts w:asciiTheme="minorHAnsi" w:hAnsiTheme="minorHAnsi" w:cstheme="minorHAnsi"/>
          <w:lang w:val="sr-Cyrl-RS"/>
        </w:rPr>
        <w:t>Када се образовно-васпитни рад остварује на српском језику, за ученика припадника националне мањине организује се настава језика националне мањине са елементима националне културе, као изборни предмет.</w:t>
      </w:r>
    </w:p>
    <w:p w14:paraId="0603AE87" w14:textId="77777777" w:rsidR="00A07DF7" w:rsidRPr="00C30E93" w:rsidRDefault="00A07DF7" w:rsidP="00A07DF7">
      <w:pPr>
        <w:pStyle w:val="ListParagraph"/>
        <w:ind w:left="1005"/>
        <w:rPr>
          <w:rFonts w:asciiTheme="minorHAnsi" w:hAnsiTheme="minorHAnsi"/>
          <w:lang w:val="sr-Cyrl-CS"/>
        </w:rPr>
      </w:pPr>
    </w:p>
    <w:p w14:paraId="564B23B2" w14:textId="77777777" w:rsidR="00A07DF7" w:rsidRPr="00C30E93" w:rsidRDefault="00A07DF7" w:rsidP="00A07DF7">
      <w:pPr>
        <w:pStyle w:val="ListParagraph"/>
        <w:ind w:left="1005"/>
        <w:rPr>
          <w:rFonts w:asciiTheme="minorHAnsi" w:hAnsiTheme="minorHAnsi"/>
          <w:lang w:val="sr-Cyrl-CS"/>
        </w:rPr>
      </w:pPr>
    </w:p>
    <w:p w14:paraId="1BA5356A" w14:textId="77777777" w:rsidR="00A07DF7" w:rsidRPr="00C30E93" w:rsidRDefault="00A07DF7" w:rsidP="00A07DF7">
      <w:pPr>
        <w:pStyle w:val="Heading2"/>
        <w:numPr>
          <w:ilvl w:val="1"/>
          <w:numId w:val="19"/>
        </w:numPr>
        <w:ind w:left="0" w:firstLine="0"/>
        <w:rPr>
          <w:rFonts w:asciiTheme="minorHAnsi" w:hAnsiTheme="minorHAnsi" w:cstheme="minorHAnsi"/>
        </w:rPr>
      </w:pPr>
      <w:bookmarkStart w:id="91" w:name="_Toc90367175"/>
      <w:r w:rsidRPr="00C30E93">
        <w:rPr>
          <w:rFonts w:asciiTheme="minorHAnsi" w:hAnsiTheme="minorHAnsi" w:cstheme="minorHAnsi"/>
        </w:rPr>
        <w:t>Делатност средњег образовања и васпитања у АП Војводини</w:t>
      </w:r>
      <w:bookmarkEnd w:id="91"/>
    </w:p>
    <w:p w14:paraId="2BFEDD81" w14:textId="77777777" w:rsidR="00A07DF7" w:rsidRPr="00C30E93" w:rsidRDefault="00A07DF7" w:rsidP="00A07DF7">
      <w:pPr>
        <w:jc w:val="both"/>
        <w:rPr>
          <w:rFonts w:asciiTheme="minorHAnsi" w:hAnsiTheme="minorHAnsi" w:cstheme="minorHAnsi"/>
          <w:b/>
          <w:bCs/>
          <w:lang w:val="sr-Cyrl-CS"/>
        </w:rPr>
      </w:pPr>
    </w:p>
    <w:p w14:paraId="6B8467F7" w14:textId="77777777" w:rsidR="00A07DF7" w:rsidRPr="00C30E93" w:rsidRDefault="00A07DF7" w:rsidP="00A07DF7">
      <w:pPr>
        <w:jc w:val="both"/>
        <w:rPr>
          <w:rFonts w:asciiTheme="minorHAnsi" w:hAnsiTheme="minorHAnsi" w:cstheme="minorHAnsi"/>
          <w:b/>
          <w:bCs/>
          <w:lang w:val="sr-Cyrl-CS"/>
        </w:rPr>
      </w:pPr>
    </w:p>
    <w:p w14:paraId="51956138" w14:textId="77777777" w:rsidR="00A07DF7" w:rsidRPr="00C30E93" w:rsidRDefault="00A07DF7" w:rsidP="00A07DF7">
      <w:pPr>
        <w:jc w:val="both"/>
        <w:rPr>
          <w:rFonts w:asciiTheme="minorHAnsi" w:hAnsiTheme="minorHAnsi" w:cstheme="minorHAnsi"/>
          <w:lang w:val="sr-Cyrl-CS"/>
        </w:rPr>
      </w:pPr>
      <w:r w:rsidRPr="00C30E93">
        <w:rPr>
          <w:rFonts w:asciiTheme="minorHAnsi" w:hAnsiTheme="minorHAnsi" w:cstheme="minorHAnsi"/>
          <w:b/>
          <w:bCs/>
          <w:lang w:val="sr-Cyrl-CS"/>
        </w:rPr>
        <w:tab/>
        <w:t>У школској 2022/2023. години</w:t>
      </w:r>
      <w:r w:rsidRPr="00C30E93">
        <w:rPr>
          <w:rFonts w:asciiTheme="minorHAnsi" w:hAnsiTheme="minorHAnsi" w:cstheme="minorHAnsi"/>
          <w:lang w:val="sr-Cyrl-CS"/>
        </w:rPr>
        <w:t xml:space="preserve">, на територији АП Војводине, у </w:t>
      </w:r>
      <w:r w:rsidRPr="00C30E93">
        <w:rPr>
          <w:rFonts w:asciiTheme="minorHAnsi" w:hAnsiTheme="minorHAnsi" w:cstheme="minorHAnsi"/>
          <w:b/>
          <w:lang w:val="sr-Cyrl-CS"/>
        </w:rPr>
        <w:t xml:space="preserve">четрдесет локалних самоуправа </w:t>
      </w:r>
      <w:r w:rsidRPr="00C30E93">
        <w:rPr>
          <w:rFonts w:asciiTheme="minorHAnsi" w:hAnsiTheme="minorHAnsi" w:cstheme="minorHAnsi"/>
          <w:lang w:val="sr-Cyrl-CS"/>
        </w:rPr>
        <w:t>(од укупно четрдесет пет)</w:t>
      </w:r>
      <w:r w:rsidRPr="00C30E93">
        <w:rPr>
          <w:rFonts w:asciiTheme="minorHAnsi" w:hAnsiTheme="minorHAnsi" w:cstheme="minorHAnsi"/>
          <w:b/>
          <w:lang w:val="sr-Cyrl-CS"/>
        </w:rPr>
        <w:t xml:space="preserve"> односно у тридесет четири општине и шест градова,</w:t>
      </w:r>
      <w:r w:rsidRPr="00C30E93">
        <w:rPr>
          <w:rFonts w:asciiTheme="minorHAnsi" w:hAnsiTheme="minorHAnsi" w:cstheme="minorHAnsi"/>
          <w:lang w:val="sr-Cyrl-CS"/>
        </w:rPr>
        <w:t xml:space="preserve"> постоји </w:t>
      </w:r>
      <w:r w:rsidRPr="00FD62D2">
        <w:rPr>
          <w:rFonts w:asciiTheme="minorHAnsi" w:hAnsiTheme="minorHAnsi" w:cstheme="minorHAnsi"/>
          <w:b/>
          <w:bCs/>
          <w:u w:val="single"/>
          <w:lang w:val="sr-Cyrl-CS"/>
        </w:rPr>
        <w:t xml:space="preserve">сто двадесет девет </w:t>
      </w:r>
      <w:r w:rsidRPr="00C30E93">
        <w:rPr>
          <w:rFonts w:asciiTheme="minorHAnsi" w:hAnsiTheme="minorHAnsi" w:cstheme="minorHAnsi"/>
          <w:b/>
          <w:bCs/>
          <w:lang w:val="sr-Cyrl-CS"/>
        </w:rPr>
        <w:t>средњих школа</w:t>
      </w:r>
      <w:r w:rsidRPr="00C30E93">
        <w:rPr>
          <w:rFonts w:asciiTheme="minorHAnsi" w:hAnsiTheme="minorHAnsi" w:cstheme="minorHAnsi"/>
          <w:lang w:val="sr-Cyrl-CS"/>
        </w:rPr>
        <w:t xml:space="preserve">: </w:t>
      </w:r>
      <w:r w:rsidRPr="00C30E93">
        <w:rPr>
          <w:rFonts w:asciiTheme="minorHAnsi" w:hAnsiTheme="minorHAnsi" w:cstheme="minorHAnsi"/>
          <w:b/>
          <w:bCs/>
          <w:lang w:val="sr-Cyrl-CS"/>
        </w:rPr>
        <w:t>двадесет гимназија</w:t>
      </w:r>
      <w:r w:rsidRPr="00C30E93">
        <w:rPr>
          <w:rFonts w:asciiTheme="minorHAnsi" w:hAnsiTheme="minorHAnsi" w:cstheme="minorHAnsi"/>
          <w:lang w:val="sr-Cyrl-CS"/>
        </w:rPr>
        <w:t xml:space="preserve">, </w:t>
      </w:r>
      <w:r w:rsidRPr="00C30E93">
        <w:rPr>
          <w:rFonts w:asciiTheme="minorHAnsi" w:hAnsiTheme="minorHAnsi" w:cstheme="minorHAnsi"/>
          <w:b/>
          <w:bCs/>
          <w:lang w:val="sr-Cyrl-CS"/>
        </w:rPr>
        <w:t>седамдесет две стручне школе</w:t>
      </w:r>
      <w:r w:rsidRPr="00C30E93">
        <w:rPr>
          <w:rFonts w:asciiTheme="minorHAnsi" w:hAnsiTheme="minorHAnsi" w:cstheme="minorHAnsi"/>
          <w:lang w:val="sr-Cyrl-CS"/>
        </w:rPr>
        <w:t xml:space="preserve">, </w:t>
      </w:r>
      <w:r w:rsidRPr="00C30E93">
        <w:rPr>
          <w:rFonts w:asciiTheme="minorHAnsi" w:hAnsiTheme="minorHAnsi" w:cstheme="minorHAnsi"/>
          <w:b/>
          <w:bCs/>
          <w:lang w:val="sr-Cyrl-CS"/>
        </w:rPr>
        <w:t>седамнаест мешовитих школа</w:t>
      </w:r>
      <w:r w:rsidRPr="00C30E93">
        <w:rPr>
          <w:rFonts w:asciiTheme="minorHAnsi" w:hAnsiTheme="minorHAnsi" w:cstheme="minorHAnsi"/>
          <w:lang w:val="sr-Cyrl-CS"/>
        </w:rPr>
        <w:t xml:space="preserve">, </w:t>
      </w:r>
      <w:r w:rsidRPr="00C30E93">
        <w:rPr>
          <w:rFonts w:asciiTheme="minorHAnsi" w:hAnsiTheme="minorHAnsi" w:cstheme="minorHAnsi"/>
          <w:b/>
          <w:lang w:val="sr-Cyrl-CS"/>
        </w:rPr>
        <w:t>десет</w:t>
      </w:r>
      <w:r w:rsidRPr="00C30E93">
        <w:rPr>
          <w:rFonts w:asciiTheme="minorHAnsi" w:hAnsiTheme="minorHAnsi" w:cstheme="minorHAnsi"/>
          <w:b/>
          <w:bCs/>
          <w:lang w:val="sr-Cyrl-CS"/>
        </w:rPr>
        <w:t xml:space="preserve"> уметничких школа</w:t>
      </w:r>
      <w:r w:rsidRPr="00C30E93">
        <w:rPr>
          <w:rFonts w:asciiTheme="minorHAnsi" w:hAnsiTheme="minorHAnsi" w:cstheme="minorHAnsi"/>
          <w:lang w:val="sr-Cyrl-CS"/>
        </w:rPr>
        <w:t xml:space="preserve"> и </w:t>
      </w:r>
      <w:r w:rsidRPr="00C30E93">
        <w:rPr>
          <w:rFonts w:asciiTheme="minorHAnsi" w:hAnsiTheme="minorHAnsi" w:cstheme="minorHAnsi"/>
          <w:b/>
          <w:bCs/>
          <w:lang w:val="sr-Cyrl-CS"/>
        </w:rPr>
        <w:t xml:space="preserve">десет школа за средње образовање ученика са сметњама у развоју </w:t>
      </w:r>
      <w:r w:rsidRPr="00C30E93">
        <w:rPr>
          <w:rFonts w:asciiTheme="minorHAnsi" w:hAnsiTheme="minorHAnsi" w:cstheme="minorHAnsi"/>
          <w:b/>
          <w:lang w:val="sr-Cyrl-CS"/>
        </w:rPr>
        <w:t>и инвалидитетом</w:t>
      </w:r>
      <w:r w:rsidRPr="00C30E93">
        <w:rPr>
          <w:rFonts w:asciiTheme="minorHAnsi" w:hAnsiTheme="minorHAnsi" w:cstheme="minorHAnsi"/>
          <w:lang w:val="sr-Cyrl-CS"/>
        </w:rPr>
        <w:t>. Мешовите школе обављају делатност гимназијског и стручног, или уметничког образовања и васпитања. Дужина трајања стручног образовања јесте три године, односно четири године. Школе за ученике са сметњама у развоју и инвалидитетом обављају делатност средњег образовања и васпитања у трајању од једне, две и три године у оквиру следећих подручја рада: машинство и обрада метала (помоћни бравар, бравар, аутолимар), остало – делатност личних услуга (мушки и женски фризер), хемија, неметали и графичарство (књиговезац, ситоштампар), текстилство и кожарство (шивач текстила</w:t>
      </w:r>
      <w:r w:rsidRPr="00C30E93">
        <w:rPr>
          <w:rFonts w:asciiTheme="minorHAnsi" w:hAnsiTheme="minorHAnsi" w:cstheme="minorHAnsi"/>
          <w:lang w:val="sr-Latn-RS"/>
        </w:rPr>
        <w:t>,</w:t>
      </w:r>
      <w:r w:rsidRPr="00C30E93">
        <w:rPr>
          <w:rFonts w:asciiTheme="minorHAnsi" w:hAnsiTheme="minorHAnsi" w:cstheme="minorHAnsi"/>
          <w:lang w:val="sr-Cyrl-CS"/>
        </w:rPr>
        <w:t xml:space="preserve"> конфекцијски манипулант), пољопривреда, производња и прерада хране (цвећар-вртлар, пекар), трговина, угоститељство и туризам (припремач намирница) и геодезија и грађевинарство (молер).</w:t>
      </w:r>
    </w:p>
    <w:p w14:paraId="6ABF9029" w14:textId="77777777" w:rsidR="00A07DF7" w:rsidRPr="00C30E93" w:rsidRDefault="00A07DF7" w:rsidP="00A07DF7">
      <w:pPr>
        <w:jc w:val="both"/>
        <w:rPr>
          <w:rFonts w:asciiTheme="minorHAnsi" w:hAnsiTheme="minorHAnsi" w:cstheme="minorHAnsi"/>
        </w:rPr>
      </w:pPr>
    </w:p>
    <w:p w14:paraId="520A6789" w14:textId="77777777" w:rsidR="00A07DF7" w:rsidRPr="00C30E93" w:rsidRDefault="00A07DF7" w:rsidP="00A07DF7">
      <w:pPr>
        <w:ind w:firstLine="540"/>
        <w:jc w:val="both"/>
        <w:rPr>
          <w:rFonts w:asciiTheme="minorHAnsi" w:hAnsiTheme="minorHAnsi" w:cstheme="minorHAnsi"/>
          <w:lang w:val="sr-Cyrl-RS"/>
        </w:rPr>
      </w:pPr>
      <w:r w:rsidRPr="00C30E93">
        <w:rPr>
          <w:rFonts w:asciiTheme="minorHAnsi" w:hAnsiTheme="minorHAnsi" w:cstheme="minorHAnsi"/>
        </w:rPr>
        <w:t>Средњим образовањем</w:t>
      </w:r>
      <w:r w:rsidRPr="00C30E93">
        <w:rPr>
          <w:rFonts w:asciiTheme="minorHAnsi" w:hAnsiTheme="minorHAnsi" w:cstheme="minorHAnsi"/>
          <w:lang w:val="sr-Cyrl-RS"/>
        </w:rPr>
        <w:t xml:space="preserve"> у јавним средњим школама на територији </w:t>
      </w:r>
      <w:r w:rsidRPr="00C30E93">
        <w:rPr>
          <w:rFonts w:asciiTheme="minorHAnsi" w:hAnsiTheme="minorHAnsi" w:cstheme="minorHAnsi"/>
        </w:rPr>
        <w:t>АП Војводине обухваћен</w:t>
      </w:r>
      <w:r w:rsidRPr="00C30E93">
        <w:rPr>
          <w:rFonts w:asciiTheme="minorHAnsi" w:hAnsiTheme="minorHAnsi" w:cstheme="minorHAnsi"/>
          <w:lang w:val="sr-Cyrl-RS"/>
        </w:rPr>
        <w:t>о</w:t>
      </w:r>
      <w:r w:rsidRPr="00C30E93">
        <w:rPr>
          <w:rFonts w:asciiTheme="minorHAnsi" w:hAnsiTheme="minorHAnsi" w:cstheme="minorHAnsi"/>
        </w:rPr>
        <w:t xml:space="preserve"> је</w:t>
      </w:r>
      <w:r w:rsidRPr="00C30E93">
        <w:rPr>
          <w:rFonts w:asciiTheme="minorHAnsi" w:hAnsiTheme="minorHAnsi" w:cstheme="minorHAnsi"/>
          <w:b/>
          <w:bCs/>
          <w:lang w:val="sr-Cyrl-RS"/>
        </w:rPr>
        <w:t xml:space="preserve"> 57.583 ученика у 2.547 одељења</w:t>
      </w:r>
      <w:r w:rsidRPr="00C30E93">
        <w:rPr>
          <w:rFonts w:asciiTheme="minorHAnsi" w:hAnsiTheme="minorHAnsi" w:cstheme="minorHAnsi"/>
          <w:b/>
          <w:bCs/>
        </w:rPr>
        <w:t xml:space="preserve">. </w:t>
      </w:r>
      <w:r w:rsidRPr="00C30E93">
        <w:rPr>
          <w:rFonts w:asciiTheme="minorHAnsi" w:hAnsiTheme="minorHAnsi" w:cstheme="minorHAnsi"/>
          <w:bCs/>
          <w:lang w:val="sr-Cyrl-RS"/>
        </w:rPr>
        <w:t xml:space="preserve">Од тог броја, </w:t>
      </w:r>
      <w:r w:rsidRPr="00C30E93">
        <w:rPr>
          <w:rFonts w:asciiTheme="minorHAnsi" w:hAnsiTheme="minorHAnsi" w:cstheme="minorHAnsi"/>
          <w:b/>
          <w:bCs/>
        </w:rPr>
        <w:t>у</w:t>
      </w:r>
      <w:r w:rsidRPr="00C30E93">
        <w:rPr>
          <w:rFonts w:asciiTheme="minorHAnsi" w:hAnsiTheme="minorHAnsi" w:cstheme="minorHAnsi"/>
        </w:rPr>
        <w:t xml:space="preserve"> </w:t>
      </w:r>
      <w:r w:rsidRPr="00C30E93">
        <w:rPr>
          <w:rFonts w:asciiTheme="minorHAnsi" w:hAnsiTheme="minorHAnsi" w:cstheme="minorHAnsi"/>
          <w:b/>
          <w:bCs/>
        </w:rPr>
        <w:t>гимназијама се школује 1</w:t>
      </w:r>
      <w:r w:rsidRPr="00C30E93">
        <w:rPr>
          <w:rFonts w:asciiTheme="minorHAnsi" w:hAnsiTheme="minorHAnsi" w:cstheme="minorHAnsi"/>
          <w:b/>
          <w:bCs/>
          <w:lang w:val="sr-Cyrl-RS"/>
        </w:rPr>
        <w:t>2</w:t>
      </w:r>
      <w:r w:rsidRPr="00C30E93">
        <w:rPr>
          <w:rFonts w:asciiTheme="minorHAnsi" w:hAnsiTheme="minorHAnsi" w:cstheme="minorHAnsi"/>
          <w:b/>
          <w:bCs/>
        </w:rPr>
        <w:t>.</w:t>
      </w:r>
      <w:r w:rsidRPr="00C30E93">
        <w:rPr>
          <w:rFonts w:asciiTheme="minorHAnsi" w:hAnsiTheme="minorHAnsi" w:cstheme="minorHAnsi"/>
          <w:b/>
          <w:bCs/>
          <w:lang w:val="sr-Cyrl-RS"/>
        </w:rPr>
        <w:t>451</w:t>
      </w:r>
      <w:r w:rsidRPr="00C30E93">
        <w:rPr>
          <w:rFonts w:asciiTheme="minorHAnsi" w:hAnsiTheme="minorHAnsi" w:cstheme="minorHAnsi"/>
          <w:b/>
          <w:bCs/>
        </w:rPr>
        <w:t xml:space="preserve"> ученик, у стручним школама </w:t>
      </w:r>
      <w:r w:rsidRPr="00C30E93">
        <w:rPr>
          <w:rFonts w:asciiTheme="minorHAnsi" w:hAnsiTheme="minorHAnsi" w:cstheme="minorHAnsi"/>
          <w:b/>
          <w:bCs/>
          <w:lang w:val="sr-Cyrl-RS"/>
        </w:rPr>
        <w:t>39</w:t>
      </w:r>
      <w:r w:rsidRPr="00C30E93">
        <w:rPr>
          <w:rFonts w:asciiTheme="minorHAnsi" w:hAnsiTheme="minorHAnsi" w:cstheme="minorHAnsi"/>
          <w:b/>
          <w:bCs/>
        </w:rPr>
        <w:t>.</w:t>
      </w:r>
      <w:r w:rsidRPr="00C30E93">
        <w:rPr>
          <w:rFonts w:asciiTheme="minorHAnsi" w:hAnsiTheme="minorHAnsi" w:cstheme="minorHAnsi"/>
          <w:b/>
          <w:bCs/>
          <w:lang w:val="sr-Cyrl-RS"/>
        </w:rPr>
        <w:t>724</w:t>
      </w:r>
      <w:r w:rsidRPr="00C30E93">
        <w:rPr>
          <w:rFonts w:asciiTheme="minorHAnsi" w:hAnsiTheme="minorHAnsi" w:cstheme="minorHAnsi"/>
          <w:b/>
          <w:bCs/>
        </w:rPr>
        <w:t xml:space="preserve"> ученик</w:t>
      </w:r>
      <w:r w:rsidRPr="00C30E93">
        <w:rPr>
          <w:rFonts w:asciiTheme="minorHAnsi" w:hAnsiTheme="minorHAnsi" w:cstheme="minorHAnsi"/>
          <w:b/>
          <w:bCs/>
          <w:lang w:val="sr-Cyrl-RS"/>
        </w:rPr>
        <w:t>а</w:t>
      </w:r>
      <w:r w:rsidRPr="00C30E93">
        <w:rPr>
          <w:rFonts w:asciiTheme="minorHAnsi" w:hAnsiTheme="minorHAnsi" w:cstheme="minorHAnsi"/>
          <w:b/>
          <w:bCs/>
        </w:rPr>
        <w:t xml:space="preserve">, у мешовитим школама </w:t>
      </w:r>
      <w:r w:rsidRPr="00C30E93">
        <w:rPr>
          <w:rFonts w:asciiTheme="minorHAnsi" w:hAnsiTheme="minorHAnsi" w:cstheme="minorHAnsi"/>
          <w:b/>
          <w:bCs/>
          <w:lang w:val="sr-Cyrl-RS"/>
        </w:rPr>
        <w:t>4</w:t>
      </w:r>
      <w:r w:rsidRPr="00C30E93">
        <w:rPr>
          <w:rFonts w:asciiTheme="minorHAnsi" w:hAnsiTheme="minorHAnsi" w:cstheme="minorHAnsi"/>
          <w:b/>
          <w:bCs/>
        </w:rPr>
        <w:t>.</w:t>
      </w:r>
      <w:r w:rsidRPr="00C30E93">
        <w:rPr>
          <w:rFonts w:asciiTheme="minorHAnsi" w:hAnsiTheme="minorHAnsi" w:cstheme="minorHAnsi"/>
          <w:b/>
          <w:bCs/>
          <w:lang w:val="sr-Cyrl-RS"/>
        </w:rPr>
        <w:t>160</w:t>
      </w:r>
      <w:r w:rsidRPr="00C30E93">
        <w:rPr>
          <w:rFonts w:asciiTheme="minorHAnsi" w:hAnsiTheme="minorHAnsi" w:cstheme="minorHAnsi"/>
          <w:b/>
          <w:bCs/>
        </w:rPr>
        <w:t xml:space="preserve"> ученик</w:t>
      </w:r>
      <w:r w:rsidRPr="00C30E93">
        <w:rPr>
          <w:rFonts w:asciiTheme="minorHAnsi" w:hAnsiTheme="minorHAnsi" w:cstheme="minorHAnsi"/>
          <w:b/>
          <w:bCs/>
          <w:lang w:val="sr-Cyrl-RS"/>
        </w:rPr>
        <w:t>а</w:t>
      </w:r>
      <w:r w:rsidRPr="00C30E93">
        <w:rPr>
          <w:rFonts w:asciiTheme="minorHAnsi" w:hAnsiTheme="minorHAnsi" w:cstheme="minorHAnsi"/>
          <w:b/>
          <w:bCs/>
        </w:rPr>
        <w:t xml:space="preserve"> и у уметничким школама 1.</w:t>
      </w:r>
      <w:r w:rsidRPr="00C30E93">
        <w:rPr>
          <w:rFonts w:asciiTheme="minorHAnsi" w:hAnsiTheme="minorHAnsi" w:cstheme="minorHAnsi"/>
          <w:b/>
          <w:bCs/>
          <w:lang w:val="sr-Cyrl-RS"/>
        </w:rPr>
        <w:t>248</w:t>
      </w:r>
      <w:r w:rsidRPr="00C30E93">
        <w:rPr>
          <w:rFonts w:asciiTheme="minorHAnsi" w:hAnsiTheme="minorHAnsi" w:cstheme="minorHAnsi"/>
          <w:b/>
          <w:bCs/>
        </w:rPr>
        <w:t xml:space="preserve"> ученик</w:t>
      </w:r>
      <w:r w:rsidRPr="00C30E93">
        <w:rPr>
          <w:rFonts w:asciiTheme="minorHAnsi" w:hAnsiTheme="minorHAnsi" w:cstheme="minorHAnsi"/>
          <w:b/>
          <w:bCs/>
          <w:lang w:val="sr-Cyrl-RS"/>
        </w:rPr>
        <w:t>а</w:t>
      </w:r>
      <w:r w:rsidRPr="00C30E93">
        <w:rPr>
          <w:rFonts w:asciiTheme="minorHAnsi" w:hAnsiTheme="minorHAnsi" w:cstheme="minorHAnsi"/>
        </w:rPr>
        <w:t xml:space="preserve">. </w:t>
      </w:r>
      <w:r w:rsidRPr="00C30E93">
        <w:rPr>
          <w:rFonts w:asciiTheme="minorHAnsi" w:hAnsiTheme="minorHAnsi" w:cstheme="minorHAnsi"/>
          <w:b/>
          <w:bCs/>
        </w:rPr>
        <w:t>У десет средњих школа за ученике са сметњама у развоју образује се</w:t>
      </w:r>
      <w:r w:rsidRPr="00C30E93">
        <w:rPr>
          <w:rFonts w:asciiTheme="minorHAnsi" w:hAnsiTheme="minorHAnsi" w:cstheme="minorHAnsi"/>
          <w:b/>
          <w:bCs/>
          <w:lang w:val="sr-Cyrl-RS"/>
        </w:rPr>
        <w:t xml:space="preserve"> 624</w:t>
      </w:r>
      <w:r w:rsidRPr="00C30E93">
        <w:rPr>
          <w:rFonts w:asciiTheme="minorHAnsi" w:hAnsiTheme="minorHAnsi" w:cstheme="minorHAnsi"/>
          <w:b/>
          <w:bCs/>
        </w:rPr>
        <w:t xml:space="preserve"> ученика</w:t>
      </w:r>
      <w:r w:rsidRPr="00C30E93">
        <w:rPr>
          <w:rFonts w:asciiTheme="minorHAnsi" w:hAnsiTheme="minorHAnsi" w:cstheme="minorHAnsi"/>
          <w:b/>
          <w:bCs/>
          <w:lang w:val="sr-Cyrl-RS"/>
        </w:rPr>
        <w:t xml:space="preserve"> (26 ученика мање него претходне школске године)</w:t>
      </w:r>
      <w:r w:rsidRPr="00C30E93">
        <w:rPr>
          <w:rFonts w:asciiTheme="minorHAnsi" w:hAnsiTheme="minorHAnsi" w:cstheme="minorHAnsi"/>
        </w:rPr>
        <w:t xml:space="preserve">. </w:t>
      </w:r>
      <w:r w:rsidRPr="00C30E93">
        <w:rPr>
          <w:rFonts w:asciiTheme="minorHAnsi" w:hAnsiTheme="minorHAnsi" w:cstheme="minorHAnsi"/>
          <w:b/>
          <w:bCs/>
          <w:i/>
          <w:iCs/>
        </w:rPr>
        <w:t>Просечан број ученика у одељењу је</w:t>
      </w:r>
      <w:r w:rsidRPr="00C30E93">
        <w:rPr>
          <w:rFonts w:asciiTheme="minorHAnsi" w:hAnsiTheme="minorHAnsi" w:cstheme="minorHAnsi"/>
          <w:b/>
          <w:bCs/>
          <w:i/>
          <w:iCs/>
          <w:lang w:val="sr-Cyrl-RS"/>
        </w:rPr>
        <w:t>сте</w:t>
      </w:r>
      <w:r w:rsidRPr="00C30E93">
        <w:rPr>
          <w:rFonts w:asciiTheme="minorHAnsi" w:hAnsiTheme="minorHAnsi" w:cstheme="minorHAnsi"/>
          <w:b/>
          <w:bCs/>
          <w:i/>
          <w:iCs/>
        </w:rPr>
        <w:t xml:space="preserve"> двадесет </w:t>
      </w:r>
      <w:r w:rsidRPr="00C30E93">
        <w:rPr>
          <w:rFonts w:asciiTheme="minorHAnsi" w:hAnsiTheme="minorHAnsi" w:cstheme="minorHAnsi"/>
          <w:b/>
          <w:bCs/>
          <w:i/>
          <w:iCs/>
          <w:lang w:val="sr-Cyrl-RS"/>
        </w:rPr>
        <w:t>три</w:t>
      </w:r>
      <w:r w:rsidRPr="00C30E93">
        <w:rPr>
          <w:rFonts w:asciiTheme="minorHAnsi" w:hAnsiTheme="minorHAnsi" w:cstheme="minorHAnsi"/>
          <w:b/>
          <w:bCs/>
        </w:rPr>
        <w:t>.</w:t>
      </w:r>
      <w:r w:rsidRPr="00C30E93">
        <w:rPr>
          <w:rFonts w:asciiTheme="minorHAnsi" w:hAnsiTheme="minorHAnsi" w:cstheme="minorHAnsi"/>
        </w:rPr>
        <w:t xml:space="preserve"> У </w:t>
      </w:r>
      <w:r w:rsidRPr="00C30E93">
        <w:rPr>
          <w:rFonts w:asciiTheme="minorHAnsi" w:hAnsiTheme="minorHAnsi" w:cstheme="minorHAnsi"/>
          <w:lang w:val="sr-Cyrl-RS"/>
        </w:rPr>
        <w:t>поређењу с</w:t>
      </w:r>
      <w:r w:rsidRPr="00C30E93">
        <w:rPr>
          <w:rFonts w:asciiTheme="minorHAnsi" w:hAnsiTheme="minorHAnsi" w:cstheme="minorHAnsi"/>
        </w:rPr>
        <w:t xml:space="preserve"> прошл</w:t>
      </w:r>
      <w:r w:rsidRPr="00C30E93">
        <w:rPr>
          <w:rFonts w:asciiTheme="minorHAnsi" w:hAnsiTheme="minorHAnsi" w:cstheme="minorHAnsi"/>
          <w:lang w:val="sr-Cyrl-RS"/>
        </w:rPr>
        <w:t>ом</w:t>
      </w:r>
      <w:r w:rsidRPr="00C30E93">
        <w:rPr>
          <w:rFonts w:asciiTheme="minorHAnsi" w:hAnsiTheme="minorHAnsi" w:cstheme="minorHAnsi"/>
        </w:rPr>
        <w:t xml:space="preserve"> школск</w:t>
      </w:r>
      <w:r w:rsidRPr="00C30E93">
        <w:rPr>
          <w:rFonts w:asciiTheme="minorHAnsi" w:hAnsiTheme="minorHAnsi" w:cstheme="minorHAnsi"/>
          <w:lang w:val="sr-Cyrl-RS"/>
        </w:rPr>
        <w:t>ом</w:t>
      </w:r>
      <w:r w:rsidRPr="00C30E93">
        <w:rPr>
          <w:rFonts w:asciiTheme="minorHAnsi" w:hAnsiTheme="minorHAnsi" w:cstheme="minorHAnsi"/>
        </w:rPr>
        <w:t xml:space="preserve"> годин</w:t>
      </w:r>
      <w:r w:rsidRPr="00C30E93">
        <w:rPr>
          <w:rFonts w:asciiTheme="minorHAnsi" w:hAnsiTheme="minorHAnsi" w:cstheme="minorHAnsi"/>
          <w:lang w:val="sr-Cyrl-RS"/>
        </w:rPr>
        <w:t>ом</w:t>
      </w:r>
      <w:r w:rsidRPr="00C30E93">
        <w:rPr>
          <w:rFonts w:asciiTheme="minorHAnsi" w:hAnsiTheme="minorHAnsi" w:cstheme="minorHAnsi"/>
        </w:rPr>
        <w:t xml:space="preserve">, број ученика у средњим школама </w:t>
      </w:r>
      <w:r w:rsidRPr="00C30E93">
        <w:rPr>
          <w:rFonts w:asciiTheme="minorHAnsi" w:hAnsiTheme="minorHAnsi" w:cstheme="minorHAnsi"/>
          <w:b/>
          <w:bCs/>
          <w:lang w:val="sr-Cyrl-RS"/>
        </w:rPr>
        <w:t xml:space="preserve">мањи </w:t>
      </w:r>
      <w:r w:rsidRPr="00C30E93">
        <w:rPr>
          <w:rFonts w:asciiTheme="minorHAnsi" w:hAnsiTheme="minorHAnsi" w:cstheme="minorHAnsi"/>
        </w:rPr>
        <w:t>је</w:t>
      </w:r>
      <w:r w:rsidRPr="00C30E93">
        <w:rPr>
          <w:rFonts w:asciiTheme="minorHAnsi" w:hAnsiTheme="minorHAnsi" w:cstheme="minorHAnsi"/>
          <w:b/>
          <w:bCs/>
        </w:rPr>
        <w:t xml:space="preserve"> за </w:t>
      </w:r>
      <w:r w:rsidRPr="00C30E93">
        <w:rPr>
          <w:rFonts w:asciiTheme="minorHAnsi" w:hAnsiTheme="minorHAnsi" w:cstheme="minorHAnsi"/>
          <w:b/>
          <w:bCs/>
          <w:lang w:val="sr-Cyrl-RS"/>
        </w:rPr>
        <w:t>2.535</w:t>
      </w:r>
      <w:r w:rsidRPr="00C30E93">
        <w:rPr>
          <w:rFonts w:asciiTheme="minorHAnsi" w:hAnsiTheme="minorHAnsi" w:cstheme="minorHAnsi"/>
          <w:b/>
          <w:bCs/>
        </w:rPr>
        <w:t xml:space="preserve"> </w:t>
      </w:r>
      <w:r w:rsidRPr="00C30E93">
        <w:rPr>
          <w:rFonts w:asciiTheme="minorHAnsi" w:hAnsiTheme="minorHAnsi" w:cstheme="minorHAnsi"/>
        </w:rPr>
        <w:t xml:space="preserve">или за </w:t>
      </w:r>
      <w:r w:rsidRPr="00C30E93">
        <w:rPr>
          <w:rFonts w:asciiTheme="minorHAnsi" w:hAnsiTheme="minorHAnsi" w:cstheme="minorHAnsi"/>
          <w:b/>
          <w:lang w:val="sr-Cyrl-RS"/>
        </w:rPr>
        <w:t>4</w:t>
      </w:r>
      <w:r w:rsidRPr="00C30E93">
        <w:rPr>
          <w:rFonts w:asciiTheme="minorHAnsi" w:hAnsiTheme="minorHAnsi" w:cstheme="minorHAnsi"/>
          <w:b/>
          <w:bCs/>
        </w:rPr>
        <w:t>,</w:t>
      </w:r>
      <w:r w:rsidRPr="00C30E93">
        <w:rPr>
          <w:rFonts w:asciiTheme="minorHAnsi" w:hAnsiTheme="minorHAnsi" w:cstheme="minorHAnsi"/>
          <w:b/>
          <w:bCs/>
          <w:lang w:val="sr-Cyrl-RS"/>
        </w:rPr>
        <w:t>22</w:t>
      </w:r>
      <w:r w:rsidRPr="00C30E93">
        <w:rPr>
          <w:rFonts w:asciiTheme="minorHAnsi" w:hAnsiTheme="minorHAnsi" w:cstheme="minorHAnsi"/>
          <w:b/>
          <w:bCs/>
        </w:rPr>
        <w:t>%</w:t>
      </w:r>
      <w:r w:rsidRPr="00C30E93">
        <w:rPr>
          <w:rFonts w:asciiTheme="minorHAnsi" w:hAnsiTheme="minorHAnsi" w:cstheme="minorHAnsi"/>
        </w:rPr>
        <w:t xml:space="preserve"> </w:t>
      </w:r>
      <w:r w:rsidRPr="00C30E93">
        <w:rPr>
          <w:rFonts w:asciiTheme="minorHAnsi" w:hAnsiTheme="minorHAnsi" w:cstheme="minorHAnsi"/>
          <w:lang w:val="sr-Cyrl-RS"/>
        </w:rPr>
        <w:t>(просечан број ученика у одељењу је мањи за један).</w:t>
      </w:r>
    </w:p>
    <w:p w14:paraId="7432C929" w14:textId="77777777" w:rsidR="00A07DF7" w:rsidRPr="00C30E93" w:rsidRDefault="00A07DF7" w:rsidP="00A07DF7">
      <w:pPr>
        <w:pStyle w:val="BodyTextIndent2"/>
        <w:rPr>
          <w:rFonts w:asciiTheme="minorHAnsi" w:hAnsiTheme="minorHAnsi" w:cstheme="minorHAnsi"/>
          <w:color w:val="auto"/>
          <w:lang w:val="ru-RU"/>
        </w:rPr>
      </w:pPr>
    </w:p>
    <w:p w14:paraId="5B5C144B" w14:textId="77777777" w:rsidR="00A07DF7" w:rsidRPr="00C30E93" w:rsidRDefault="00A07DF7" w:rsidP="00A07DF7">
      <w:pPr>
        <w:pStyle w:val="BodyTextIndent2"/>
        <w:rPr>
          <w:rFonts w:asciiTheme="minorHAnsi" w:hAnsiTheme="minorHAnsi" w:cstheme="minorHAnsi"/>
          <w:color w:val="auto"/>
          <w:lang w:val="ru-RU"/>
        </w:rPr>
      </w:pPr>
      <w:r w:rsidRPr="00C30E93">
        <w:rPr>
          <w:rFonts w:asciiTheme="minorHAnsi" w:hAnsiTheme="minorHAnsi" w:cstheme="minorHAnsi"/>
          <w:color w:val="auto"/>
          <w:lang w:val="ru-RU"/>
        </w:rPr>
        <w:t xml:space="preserve">С обзиром на то што се у мешовитим школама обавља делатност гимназијског и стручног или уметничког образовања, укупан </w:t>
      </w:r>
      <w:r w:rsidRPr="00C30E93">
        <w:rPr>
          <w:rFonts w:asciiTheme="minorHAnsi" w:hAnsiTheme="minorHAnsi" w:cstheme="minorHAnsi"/>
          <w:b/>
          <w:color w:val="auto"/>
          <w:lang w:val="ru-RU"/>
        </w:rPr>
        <w:t>број</w:t>
      </w:r>
      <w:r w:rsidRPr="00C30E93">
        <w:rPr>
          <w:rFonts w:asciiTheme="minorHAnsi" w:hAnsiTheme="minorHAnsi" w:cstheme="minorHAnsi"/>
          <w:color w:val="auto"/>
          <w:lang w:val="ru-RU"/>
        </w:rPr>
        <w:t xml:space="preserve"> </w:t>
      </w:r>
      <w:r w:rsidRPr="00C30E93">
        <w:rPr>
          <w:rFonts w:asciiTheme="minorHAnsi" w:hAnsiTheme="minorHAnsi" w:cstheme="minorHAnsi"/>
          <w:b/>
          <w:color w:val="auto"/>
          <w:lang w:val="ru-RU"/>
        </w:rPr>
        <w:t>гимназијалаца</w:t>
      </w:r>
      <w:r w:rsidRPr="00C30E93">
        <w:rPr>
          <w:rFonts w:asciiTheme="minorHAnsi" w:hAnsiTheme="minorHAnsi" w:cstheme="minorHAnsi"/>
          <w:color w:val="auto"/>
          <w:lang w:val="ru-RU"/>
        </w:rPr>
        <w:t xml:space="preserve"> је </w:t>
      </w:r>
      <w:r w:rsidRPr="00C30E93">
        <w:rPr>
          <w:rFonts w:asciiTheme="minorHAnsi" w:hAnsiTheme="minorHAnsi" w:cstheme="minorHAnsi"/>
          <w:b/>
          <w:color w:val="auto"/>
          <w:lang w:val="ru-RU"/>
        </w:rPr>
        <w:t>14.247</w:t>
      </w:r>
      <w:r w:rsidRPr="00C30E93">
        <w:rPr>
          <w:rFonts w:asciiTheme="minorHAnsi" w:hAnsiTheme="minorHAnsi" w:cstheme="minorHAnsi"/>
          <w:color w:val="auto"/>
          <w:lang w:val="ru-RU"/>
        </w:rPr>
        <w:t xml:space="preserve"> ученика или </w:t>
      </w:r>
      <w:r w:rsidRPr="00C30E93">
        <w:rPr>
          <w:rFonts w:asciiTheme="minorHAnsi" w:hAnsiTheme="minorHAnsi" w:cstheme="minorHAnsi"/>
          <w:b/>
          <w:color w:val="auto"/>
          <w:lang w:val="ru-RU"/>
        </w:rPr>
        <w:t>24,746%</w:t>
      </w:r>
      <w:r w:rsidRPr="00C30E93">
        <w:rPr>
          <w:rFonts w:asciiTheme="minorHAnsi" w:hAnsiTheme="minorHAnsi" w:cstheme="minorHAnsi"/>
          <w:color w:val="auto"/>
          <w:lang w:val="ru-RU"/>
        </w:rPr>
        <w:t xml:space="preserve"> од укупног броја ученика. Број ученика који стичу </w:t>
      </w:r>
      <w:r w:rsidRPr="00C30E93">
        <w:rPr>
          <w:rFonts w:asciiTheme="minorHAnsi" w:hAnsiTheme="minorHAnsi" w:cstheme="minorHAnsi"/>
          <w:b/>
          <w:color w:val="auto"/>
          <w:lang w:val="ru-RU"/>
        </w:rPr>
        <w:t>стручно образовање</w:t>
      </w:r>
      <w:r w:rsidRPr="00C30E93">
        <w:rPr>
          <w:rFonts w:asciiTheme="minorHAnsi" w:hAnsiTheme="minorHAnsi" w:cstheme="minorHAnsi"/>
          <w:color w:val="auto"/>
          <w:lang w:val="ru-RU"/>
        </w:rPr>
        <w:t xml:space="preserve"> јесте </w:t>
      </w:r>
      <w:r w:rsidRPr="00C30E93">
        <w:rPr>
          <w:rFonts w:asciiTheme="minorHAnsi" w:hAnsiTheme="minorHAnsi" w:cstheme="minorHAnsi"/>
          <w:b/>
          <w:color w:val="auto"/>
          <w:lang w:val="ru-RU"/>
        </w:rPr>
        <w:t>41.943</w:t>
      </w:r>
      <w:r w:rsidRPr="00C30E93">
        <w:rPr>
          <w:rFonts w:asciiTheme="minorHAnsi" w:hAnsiTheme="minorHAnsi" w:cstheme="minorHAnsi"/>
          <w:color w:val="auto"/>
          <w:lang w:val="ru-RU"/>
        </w:rPr>
        <w:t xml:space="preserve"> или </w:t>
      </w:r>
      <w:r w:rsidRPr="00C30E93">
        <w:rPr>
          <w:rFonts w:asciiTheme="minorHAnsi" w:hAnsiTheme="minorHAnsi" w:cstheme="minorHAnsi"/>
          <w:b/>
          <w:color w:val="auto"/>
          <w:lang w:val="ru-RU"/>
        </w:rPr>
        <w:t>72,84%</w:t>
      </w:r>
      <w:r w:rsidRPr="00C30E93">
        <w:rPr>
          <w:rFonts w:asciiTheme="minorHAnsi" w:hAnsiTheme="minorHAnsi" w:cstheme="minorHAnsi"/>
          <w:color w:val="auto"/>
          <w:lang w:val="ru-RU"/>
        </w:rPr>
        <w:t xml:space="preserve">, док је број ученика који се образују </w:t>
      </w:r>
      <w:r w:rsidRPr="00C30E93">
        <w:rPr>
          <w:rFonts w:asciiTheme="minorHAnsi" w:hAnsiTheme="minorHAnsi" w:cstheme="minorHAnsi"/>
          <w:b/>
          <w:color w:val="auto"/>
          <w:lang w:val="ru-RU"/>
        </w:rPr>
        <w:t>у области уметности 1.393</w:t>
      </w:r>
      <w:r w:rsidRPr="00C30E93">
        <w:rPr>
          <w:rFonts w:asciiTheme="minorHAnsi" w:hAnsiTheme="minorHAnsi" w:cstheme="minorHAnsi"/>
          <w:color w:val="auto"/>
          <w:lang w:val="ru-RU"/>
        </w:rPr>
        <w:t xml:space="preserve"> или </w:t>
      </w:r>
      <w:r w:rsidRPr="00C30E93">
        <w:rPr>
          <w:rFonts w:asciiTheme="minorHAnsi" w:hAnsiTheme="minorHAnsi" w:cstheme="minorHAnsi"/>
          <w:b/>
          <w:color w:val="auto"/>
          <w:lang w:val="ru-RU"/>
        </w:rPr>
        <w:t>2,42%</w:t>
      </w:r>
      <w:r w:rsidRPr="00C30E93">
        <w:rPr>
          <w:rFonts w:asciiTheme="minorHAnsi" w:hAnsiTheme="minorHAnsi" w:cstheme="minorHAnsi"/>
          <w:color w:val="auto"/>
          <w:lang w:val="ru-RU"/>
        </w:rPr>
        <w:t xml:space="preserve"> (Графикон бр. 4).</w:t>
      </w:r>
    </w:p>
    <w:p w14:paraId="76835862" w14:textId="77777777" w:rsidR="00A07DF7" w:rsidRPr="00C30E93" w:rsidRDefault="00A07DF7" w:rsidP="00A07DF7">
      <w:pPr>
        <w:pStyle w:val="BodyTextIndent2"/>
        <w:rPr>
          <w:rFonts w:asciiTheme="minorHAnsi" w:hAnsiTheme="minorHAnsi" w:cstheme="minorHAnsi"/>
          <w:color w:val="auto"/>
          <w:lang w:val="ru-RU"/>
        </w:rPr>
      </w:pPr>
    </w:p>
    <w:p w14:paraId="27E2B152" w14:textId="77777777" w:rsidR="00A07DF7" w:rsidRPr="00C30E93" w:rsidRDefault="00A07DF7" w:rsidP="00A07DF7">
      <w:pPr>
        <w:pStyle w:val="BodyTextIndent2"/>
        <w:rPr>
          <w:rFonts w:asciiTheme="minorHAnsi" w:hAnsiTheme="minorHAnsi" w:cstheme="minorHAnsi"/>
          <w:color w:val="auto"/>
          <w:lang w:val="ru-RU"/>
        </w:rPr>
      </w:pPr>
    </w:p>
    <w:p w14:paraId="3EB96B3C" w14:textId="77777777" w:rsidR="00A07DF7" w:rsidRPr="00C30E93" w:rsidRDefault="00A07DF7" w:rsidP="00A07DF7">
      <w:pPr>
        <w:pStyle w:val="BodyTextIndent2"/>
        <w:rPr>
          <w:rFonts w:asciiTheme="minorHAnsi" w:hAnsiTheme="minorHAnsi" w:cstheme="minorHAnsi"/>
          <w:color w:val="auto"/>
          <w:lang w:val="ru-RU"/>
        </w:rPr>
      </w:pPr>
    </w:p>
    <w:p w14:paraId="6A53AB78" w14:textId="77777777" w:rsidR="00A07DF7" w:rsidRPr="00C30E93" w:rsidRDefault="00A07DF7" w:rsidP="00A07DF7">
      <w:pPr>
        <w:pStyle w:val="BodyTextIndent2"/>
        <w:rPr>
          <w:rFonts w:asciiTheme="minorHAnsi" w:hAnsiTheme="minorHAnsi" w:cstheme="minorHAnsi"/>
          <w:color w:val="auto"/>
          <w:lang w:val="ru-RU"/>
        </w:rPr>
      </w:pPr>
    </w:p>
    <w:p w14:paraId="26E61028" w14:textId="77777777" w:rsidR="00A07DF7" w:rsidRPr="00C30E93" w:rsidRDefault="00A07DF7" w:rsidP="00A07DF7">
      <w:pPr>
        <w:pStyle w:val="BodyTextIndent2"/>
        <w:rPr>
          <w:rFonts w:asciiTheme="minorHAnsi" w:hAnsiTheme="minorHAnsi" w:cstheme="minorHAnsi"/>
          <w:color w:val="auto"/>
          <w:lang w:val="ru-RU"/>
        </w:rPr>
      </w:pPr>
    </w:p>
    <w:p w14:paraId="6306A825" w14:textId="77777777" w:rsidR="00A07DF7" w:rsidRPr="00C30E93" w:rsidRDefault="00A07DF7" w:rsidP="00A07DF7">
      <w:pPr>
        <w:pStyle w:val="BodyTextIndent3"/>
        <w:jc w:val="left"/>
        <w:rPr>
          <w:rFonts w:asciiTheme="minorHAnsi" w:hAnsiTheme="minorHAnsi" w:cstheme="minorHAnsi"/>
          <w:b/>
          <w:bCs/>
          <w:color w:val="auto"/>
          <w:lang w:val="sr-Cyrl-RS"/>
        </w:rPr>
      </w:pPr>
      <w:r w:rsidRPr="00C30E93">
        <w:rPr>
          <w:rFonts w:asciiTheme="minorHAnsi" w:hAnsiTheme="minorHAnsi" w:cstheme="minorHAnsi"/>
          <w:b/>
          <w:bCs/>
          <w:color w:val="auto"/>
          <w:lang w:val="sr-Cyrl-RS"/>
        </w:rPr>
        <w:lastRenderedPageBreak/>
        <w:t xml:space="preserve">Графикон бр. 4 – </w:t>
      </w:r>
      <w:r w:rsidRPr="00C30E93">
        <w:rPr>
          <w:rFonts w:asciiTheme="minorHAnsi" w:hAnsiTheme="minorHAnsi" w:cstheme="minorHAnsi"/>
          <w:b/>
          <w:bCs/>
          <w:color w:val="auto"/>
        </w:rPr>
        <w:t xml:space="preserve">Број ученика </w:t>
      </w:r>
      <w:r w:rsidRPr="00C30E93">
        <w:rPr>
          <w:rFonts w:asciiTheme="minorHAnsi" w:hAnsiTheme="minorHAnsi" w:cstheme="minorHAnsi"/>
          <w:b/>
          <w:bCs/>
          <w:color w:val="auto"/>
          <w:lang w:val="sr-Cyrl-RS"/>
        </w:rPr>
        <w:t>по врсти средњег образовања</w:t>
      </w:r>
    </w:p>
    <w:p w14:paraId="116D7693" w14:textId="77777777" w:rsidR="00A07DF7" w:rsidRPr="00C30E93" w:rsidRDefault="00A07DF7" w:rsidP="00A07DF7">
      <w:pPr>
        <w:pStyle w:val="BodyTextIndent3"/>
        <w:jc w:val="left"/>
        <w:rPr>
          <w:rFonts w:asciiTheme="minorHAnsi" w:hAnsiTheme="minorHAnsi" w:cstheme="minorHAnsi"/>
          <w:b/>
          <w:bCs/>
          <w:color w:val="auto"/>
          <w:lang w:val="sr-Cyrl-RS"/>
        </w:rPr>
      </w:pPr>
    </w:p>
    <w:p w14:paraId="2F6AA4CB" w14:textId="77777777" w:rsidR="00A07DF7" w:rsidRPr="00C30E93" w:rsidRDefault="00A07DF7" w:rsidP="00A07DF7">
      <w:pPr>
        <w:pStyle w:val="BodyTextIndent3"/>
        <w:jc w:val="left"/>
        <w:rPr>
          <w:rFonts w:asciiTheme="minorHAnsi" w:hAnsiTheme="minorHAnsi" w:cstheme="minorHAnsi"/>
          <w:b/>
          <w:bCs/>
          <w:color w:val="auto"/>
          <w:lang w:val="sr-Cyrl-RS"/>
        </w:rPr>
      </w:pPr>
    </w:p>
    <w:p w14:paraId="2940CCD9" w14:textId="77777777" w:rsidR="00A07DF7" w:rsidRPr="00C30E93" w:rsidRDefault="00A07DF7" w:rsidP="00A07DF7">
      <w:pPr>
        <w:pStyle w:val="BodyTextIndent3"/>
        <w:jc w:val="left"/>
        <w:rPr>
          <w:rFonts w:asciiTheme="minorHAnsi" w:hAnsiTheme="minorHAnsi" w:cstheme="minorHAnsi"/>
          <w:b/>
          <w:bCs/>
          <w:color w:val="auto"/>
          <w:lang w:val="sr-Cyrl-RS"/>
        </w:rPr>
      </w:pPr>
    </w:p>
    <w:p w14:paraId="35FF7726" w14:textId="77777777" w:rsidR="00A07DF7" w:rsidRPr="00C30E93" w:rsidRDefault="00A07DF7" w:rsidP="00A07DF7">
      <w:pPr>
        <w:pStyle w:val="BodyTextIndent2"/>
        <w:rPr>
          <w:rFonts w:asciiTheme="minorHAnsi" w:hAnsiTheme="minorHAnsi" w:cstheme="minorHAnsi"/>
          <w:color w:val="auto"/>
          <w:lang w:val="ru-RU"/>
        </w:rPr>
      </w:pPr>
    </w:p>
    <w:p w14:paraId="248AD03D" w14:textId="77777777" w:rsidR="00A07DF7" w:rsidRPr="00C30E93" w:rsidRDefault="00A07DF7" w:rsidP="00A07DF7">
      <w:pPr>
        <w:pStyle w:val="BodyTextIndent2"/>
        <w:jc w:val="center"/>
        <w:rPr>
          <w:rFonts w:asciiTheme="minorHAnsi" w:hAnsiTheme="minorHAnsi" w:cstheme="minorHAnsi"/>
          <w:color w:val="auto"/>
          <w:lang w:val="ru-RU"/>
        </w:rPr>
      </w:pPr>
      <w:r w:rsidRPr="00C30E93">
        <w:rPr>
          <w:rFonts w:asciiTheme="minorHAnsi" w:hAnsiTheme="minorHAnsi" w:cstheme="minorHAnsi"/>
          <w:b/>
          <w:bCs/>
          <w:noProof/>
          <w:color w:val="auto"/>
          <w:lang w:val="en-US"/>
        </w:rPr>
        <w:drawing>
          <wp:inline distT="0" distB="0" distL="0" distR="0" wp14:anchorId="375F6E37" wp14:editId="63140C05">
            <wp:extent cx="5486400" cy="2460396"/>
            <wp:effectExtent l="0" t="0" r="0" b="0"/>
            <wp:docPr id="42" name="Chart 4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C63690E" w14:textId="77777777" w:rsidR="00A07DF7" w:rsidRPr="00C30E93" w:rsidRDefault="00A07DF7" w:rsidP="00A07DF7">
      <w:pPr>
        <w:ind w:firstLine="540"/>
        <w:jc w:val="both"/>
        <w:rPr>
          <w:rFonts w:asciiTheme="minorHAnsi" w:hAnsiTheme="minorHAnsi" w:cstheme="minorHAnsi"/>
          <w:lang w:val="sr-Cyrl-CS"/>
        </w:rPr>
      </w:pPr>
      <w:r w:rsidRPr="00C30E93">
        <w:rPr>
          <w:rFonts w:asciiTheme="minorHAnsi" w:hAnsiTheme="minorHAnsi" w:cstheme="minorHAnsi"/>
          <w:lang w:val="sr-Cyrl-CS"/>
        </w:rPr>
        <w:t xml:space="preserve">На територији АП Војводине постоје </w:t>
      </w:r>
      <w:r w:rsidRPr="00C30E93">
        <w:rPr>
          <w:rFonts w:asciiTheme="minorHAnsi" w:hAnsiTheme="minorHAnsi" w:cstheme="minorHAnsi"/>
          <w:b/>
          <w:lang w:val="sr-Cyrl-CS"/>
        </w:rPr>
        <w:t>двадесет седам приватних средњих школа</w:t>
      </w:r>
      <w:r w:rsidRPr="00C30E93">
        <w:rPr>
          <w:rFonts w:asciiTheme="minorHAnsi" w:hAnsiTheme="minorHAnsi" w:cstheme="minorHAnsi"/>
          <w:lang w:val="sr-Cyrl-CS"/>
        </w:rPr>
        <w:t xml:space="preserve">, за које је Секретаријат утврдио да испуњавају услове – у погледу простора, опреме, наставних средстава и потребног броја наставника, као и стручних сарадника – за почетак рада и обављање делатности средњег образовања и васпитања. </w:t>
      </w:r>
    </w:p>
    <w:p w14:paraId="0CC2476F" w14:textId="77777777" w:rsidR="00A07DF7" w:rsidRPr="00C30E93" w:rsidRDefault="00A07DF7" w:rsidP="00A07DF7">
      <w:pPr>
        <w:ind w:firstLine="540"/>
        <w:jc w:val="both"/>
        <w:rPr>
          <w:rFonts w:asciiTheme="minorHAnsi" w:hAnsiTheme="minorHAnsi" w:cstheme="minorHAnsi"/>
          <w:lang w:val="sr-Cyrl-CS"/>
        </w:rPr>
      </w:pPr>
    </w:p>
    <w:p w14:paraId="143B1EDB" w14:textId="77777777" w:rsidR="00A07DF7" w:rsidRPr="00C30E93" w:rsidRDefault="00A07DF7" w:rsidP="00A07DF7">
      <w:pPr>
        <w:ind w:firstLine="540"/>
        <w:jc w:val="both"/>
        <w:rPr>
          <w:rFonts w:asciiTheme="minorHAnsi" w:hAnsiTheme="minorHAnsi" w:cstheme="minorHAnsi"/>
          <w:lang w:val="sr-Cyrl-CS"/>
        </w:rPr>
      </w:pPr>
      <w:r w:rsidRPr="00C30E93">
        <w:rPr>
          <w:rFonts w:asciiTheme="minorHAnsi" w:hAnsiTheme="minorHAnsi" w:cstheme="minorHAnsi"/>
          <w:lang w:val="sr-Cyrl-CS"/>
        </w:rPr>
        <w:t xml:space="preserve">Од наведеног броја, </w:t>
      </w:r>
      <w:r w:rsidRPr="00C30E93">
        <w:rPr>
          <w:rFonts w:asciiTheme="minorHAnsi" w:hAnsiTheme="minorHAnsi" w:cstheme="minorHAnsi"/>
          <w:b/>
          <w:lang w:val="sr-Cyrl-CS"/>
        </w:rPr>
        <w:t>седам</w:t>
      </w:r>
      <w:r w:rsidRPr="00C30E93">
        <w:rPr>
          <w:rFonts w:asciiTheme="minorHAnsi" w:hAnsiTheme="minorHAnsi" w:cstheme="minorHAnsi"/>
          <w:lang w:val="sr-Cyrl-CS"/>
        </w:rPr>
        <w:t xml:space="preserve"> приватних средњих школа јесу </w:t>
      </w:r>
      <w:r w:rsidRPr="00C30E93">
        <w:rPr>
          <w:rFonts w:asciiTheme="minorHAnsi" w:hAnsiTheme="minorHAnsi" w:cstheme="minorHAnsi"/>
          <w:b/>
          <w:lang w:val="sr-Cyrl-CS"/>
        </w:rPr>
        <w:t>гимназије</w:t>
      </w:r>
      <w:r w:rsidRPr="00C30E93">
        <w:rPr>
          <w:rFonts w:asciiTheme="minorHAnsi" w:hAnsiTheme="minorHAnsi" w:cstheme="minorHAnsi"/>
          <w:lang w:val="sr-Cyrl-CS"/>
        </w:rPr>
        <w:t xml:space="preserve">, </w:t>
      </w:r>
      <w:r w:rsidRPr="00C30E93">
        <w:rPr>
          <w:rFonts w:asciiTheme="minorHAnsi" w:hAnsiTheme="minorHAnsi" w:cstheme="minorHAnsi"/>
          <w:b/>
          <w:lang w:val="sr-Cyrl-CS"/>
        </w:rPr>
        <w:t>дванаест</w:t>
      </w:r>
      <w:r w:rsidRPr="00C30E93">
        <w:rPr>
          <w:rFonts w:asciiTheme="minorHAnsi" w:hAnsiTheme="minorHAnsi" w:cstheme="minorHAnsi"/>
          <w:lang w:val="sr-Cyrl-CS"/>
        </w:rPr>
        <w:t xml:space="preserve"> – </w:t>
      </w:r>
      <w:r w:rsidRPr="00C30E93">
        <w:rPr>
          <w:rFonts w:asciiTheme="minorHAnsi" w:hAnsiTheme="minorHAnsi" w:cstheme="minorHAnsi"/>
          <w:b/>
          <w:lang w:val="sr-Cyrl-CS"/>
        </w:rPr>
        <w:t>стручне школе</w:t>
      </w:r>
      <w:r w:rsidRPr="00C30E93">
        <w:rPr>
          <w:rFonts w:asciiTheme="minorHAnsi" w:hAnsiTheme="minorHAnsi" w:cstheme="minorHAnsi"/>
          <w:lang w:val="sr-Cyrl-CS"/>
        </w:rPr>
        <w:t xml:space="preserve">, док је </w:t>
      </w:r>
      <w:r w:rsidRPr="00C30E93">
        <w:rPr>
          <w:rFonts w:asciiTheme="minorHAnsi" w:hAnsiTheme="minorHAnsi" w:cstheme="minorHAnsi"/>
          <w:b/>
          <w:lang w:val="sr-Cyrl-CS"/>
        </w:rPr>
        <w:t>осам мешовитих школа</w:t>
      </w:r>
      <w:r w:rsidRPr="00C30E93">
        <w:rPr>
          <w:rFonts w:asciiTheme="minorHAnsi" w:hAnsiTheme="minorHAnsi" w:cstheme="minorHAnsi"/>
          <w:lang w:val="sr-Cyrl-CS"/>
        </w:rPr>
        <w:t>, то јест поред стручног образовања верификоване су и за гимназијско образовање.</w:t>
      </w:r>
    </w:p>
    <w:p w14:paraId="3B1B6D82" w14:textId="77777777" w:rsidR="00A07DF7" w:rsidRPr="00C30E93" w:rsidRDefault="00A07DF7" w:rsidP="00A07DF7">
      <w:pPr>
        <w:ind w:firstLine="540"/>
        <w:jc w:val="both"/>
        <w:rPr>
          <w:rFonts w:asciiTheme="minorHAnsi" w:hAnsiTheme="minorHAnsi" w:cstheme="minorHAnsi"/>
          <w:b/>
          <w:lang w:val="sr-Cyrl-CS"/>
        </w:rPr>
      </w:pPr>
    </w:p>
    <w:p w14:paraId="2644E5AD" w14:textId="77777777" w:rsidR="00A07DF7" w:rsidRPr="00C30E93" w:rsidRDefault="00A07DF7" w:rsidP="00A07DF7">
      <w:pPr>
        <w:ind w:firstLine="540"/>
        <w:jc w:val="both"/>
        <w:rPr>
          <w:rFonts w:asciiTheme="minorHAnsi" w:hAnsiTheme="minorHAnsi" w:cstheme="minorHAnsi"/>
          <w:lang w:val="sr-Cyrl-CS"/>
        </w:rPr>
      </w:pPr>
      <w:r w:rsidRPr="00C30E93">
        <w:rPr>
          <w:rFonts w:asciiTheme="minorHAnsi" w:hAnsiTheme="minorHAnsi" w:cstheme="minorHAnsi"/>
          <w:b/>
          <w:lang w:val="sr-Cyrl-CS"/>
        </w:rPr>
        <w:t>У школској 2022/2023. години</w:t>
      </w:r>
      <w:r w:rsidRPr="00C30E93">
        <w:rPr>
          <w:rFonts w:asciiTheme="minorHAnsi" w:hAnsiTheme="minorHAnsi" w:cstheme="minorHAnsi"/>
          <w:lang w:val="sr-Cyrl-CS"/>
        </w:rPr>
        <w:t xml:space="preserve">, у приватним средњим школама, према подацима које су школе доставиле, образује се укупно </w:t>
      </w:r>
      <w:r w:rsidRPr="00C30E93">
        <w:rPr>
          <w:rFonts w:asciiTheme="minorHAnsi" w:hAnsiTheme="minorHAnsi" w:cstheme="minorHAnsi"/>
          <w:b/>
          <w:lang w:val="sr-Cyrl-CS"/>
        </w:rPr>
        <w:t>1.925 редовних ученика</w:t>
      </w:r>
      <w:r w:rsidRPr="00C30E93">
        <w:rPr>
          <w:rFonts w:asciiTheme="minorHAnsi" w:hAnsiTheme="minorHAnsi" w:cstheme="minorHAnsi"/>
          <w:lang w:val="sr-Cyrl-CS"/>
        </w:rPr>
        <w:t xml:space="preserve">. У односу на претходну школску годину, приватне средње школе похађа 62 ученика више. Ученици се образују у следећим подручјима рада: здравство и социјална заштита – </w:t>
      </w:r>
      <w:r w:rsidRPr="00C30E93">
        <w:rPr>
          <w:rFonts w:asciiTheme="minorHAnsi" w:hAnsiTheme="minorHAnsi" w:cstheme="minorHAnsi"/>
          <w:b/>
          <w:lang w:val="sr-Cyrl-CS"/>
        </w:rPr>
        <w:t>764</w:t>
      </w:r>
      <w:r w:rsidRPr="00C30E93">
        <w:rPr>
          <w:rFonts w:asciiTheme="minorHAnsi" w:hAnsiTheme="minorHAnsi" w:cstheme="minorHAnsi"/>
          <w:lang w:val="sr-Cyrl-CS"/>
        </w:rPr>
        <w:t xml:space="preserve"> ученика (91 ученик мање); гимназија (општег типа, информатичког смера и за надарене ученике у рачунарској гимназији) – </w:t>
      </w:r>
      <w:r w:rsidRPr="00C30E93">
        <w:rPr>
          <w:rFonts w:asciiTheme="minorHAnsi" w:hAnsiTheme="minorHAnsi" w:cstheme="minorHAnsi"/>
          <w:b/>
          <w:lang w:val="sr-Cyrl-CS"/>
        </w:rPr>
        <w:t>714</w:t>
      </w:r>
      <w:r w:rsidRPr="00C30E93">
        <w:rPr>
          <w:rFonts w:asciiTheme="minorHAnsi" w:hAnsiTheme="minorHAnsi" w:cstheme="minorHAnsi"/>
          <w:lang w:val="sr-Cyrl-CS"/>
        </w:rPr>
        <w:t xml:space="preserve"> ученика (102 ученика више него претходне школске године); економија, право и администрација – </w:t>
      </w:r>
      <w:r w:rsidRPr="00C30E93">
        <w:rPr>
          <w:rFonts w:asciiTheme="minorHAnsi" w:hAnsiTheme="minorHAnsi" w:cstheme="minorHAnsi"/>
          <w:b/>
          <w:lang w:val="sr-Cyrl-CS"/>
        </w:rPr>
        <w:t>146</w:t>
      </w:r>
      <w:r w:rsidRPr="00C30E93">
        <w:rPr>
          <w:rFonts w:asciiTheme="minorHAnsi" w:hAnsiTheme="minorHAnsi" w:cstheme="minorHAnsi"/>
          <w:lang w:val="sr-Cyrl-CS"/>
        </w:rPr>
        <w:t xml:space="preserve"> ученика (14 ученика више); електротехника – </w:t>
      </w:r>
      <w:r w:rsidRPr="00C30E93">
        <w:rPr>
          <w:rFonts w:asciiTheme="minorHAnsi" w:hAnsiTheme="minorHAnsi" w:cstheme="minorHAnsi"/>
          <w:b/>
          <w:lang w:val="sr-Cyrl-CS"/>
        </w:rPr>
        <w:t>166</w:t>
      </w:r>
      <w:r w:rsidRPr="00C30E93">
        <w:rPr>
          <w:rFonts w:asciiTheme="minorHAnsi" w:hAnsiTheme="minorHAnsi" w:cstheme="minorHAnsi"/>
          <w:lang w:val="sr-Cyrl-CS"/>
        </w:rPr>
        <w:t xml:space="preserve"> ученика (52 ученика више); саобраћај ‒ </w:t>
      </w:r>
      <w:r w:rsidRPr="00C30E93">
        <w:rPr>
          <w:rFonts w:asciiTheme="minorHAnsi" w:hAnsiTheme="minorHAnsi" w:cstheme="minorHAnsi"/>
          <w:b/>
          <w:lang w:val="sr-Cyrl-CS"/>
        </w:rPr>
        <w:t>85</w:t>
      </w:r>
      <w:r w:rsidRPr="00C30E93">
        <w:rPr>
          <w:rFonts w:asciiTheme="minorHAnsi" w:hAnsiTheme="minorHAnsi" w:cstheme="minorHAnsi"/>
          <w:lang w:val="sr-Cyrl-CS"/>
        </w:rPr>
        <w:t xml:space="preserve"> ученика (11 ученика мање); трговина, угоститељство и туризам – </w:t>
      </w:r>
      <w:r w:rsidRPr="00C30E93">
        <w:rPr>
          <w:rFonts w:asciiTheme="minorHAnsi" w:hAnsiTheme="minorHAnsi" w:cstheme="minorHAnsi"/>
          <w:b/>
          <w:lang w:val="sr-Cyrl-CS"/>
        </w:rPr>
        <w:t xml:space="preserve">41 </w:t>
      </w:r>
      <w:r w:rsidRPr="00C30E93">
        <w:rPr>
          <w:rFonts w:asciiTheme="minorHAnsi" w:hAnsiTheme="minorHAnsi" w:cstheme="minorHAnsi"/>
          <w:lang w:val="sr-Cyrl-CS"/>
        </w:rPr>
        <w:t>ученик; машинство и обрада метала – девет (</w:t>
      </w:r>
      <w:r w:rsidRPr="00C30E93">
        <w:rPr>
          <w:rFonts w:asciiTheme="minorHAnsi" w:hAnsiTheme="minorHAnsi" w:cstheme="minorHAnsi"/>
          <w:b/>
          <w:lang w:val="sr-Cyrl-CS"/>
        </w:rPr>
        <w:t>9</w:t>
      </w:r>
      <w:r w:rsidRPr="00C30E93">
        <w:rPr>
          <w:rFonts w:asciiTheme="minorHAnsi" w:hAnsiTheme="minorHAnsi" w:cstheme="minorHAnsi"/>
          <w:lang w:val="sr-Cyrl-CS"/>
        </w:rPr>
        <w:t>) ученика.</w:t>
      </w:r>
    </w:p>
    <w:p w14:paraId="3C2BE255" w14:textId="77777777" w:rsidR="00A07DF7" w:rsidRPr="00C30E93" w:rsidRDefault="00A07DF7" w:rsidP="00A07DF7">
      <w:pPr>
        <w:ind w:firstLine="540"/>
        <w:jc w:val="both"/>
        <w:rPr>
          <w:rFonts w:asciiTheme="minorHAnsi" w:hAnsiTheme="minorHAnsi" w:cstheme="minorHAnsi"/>
          <w:lang w:val="sr-Cyrl-CS"/>
        </w:rPr>
      </w:pPr>
    </w:p>
    <w:p w14:paraId="7A96B177" w14:textId="77777777" w:rsidR="00A07DF7" w:rsidRPr="00C30E93" w:rsidRDefault="00A07DF7" w:rsidP="00A07DF7">
      <w:pPr>
        <w:ind w:firstLine="540"/>
        <w:jc w:val="both"/>
        <w:rPr>
          <w:rFonts w:asciiTheme="minorHAnsi" w:hAnsiTheme="minorHAnsi" w:cstheme="minorHAnsi"/>
          <w:lang w:val="sr-Cyrl-CS"/>
        </w:rPr>
      </w:pPr>
      <w:r w:rsidRPr="00C30E93">
        <w:rPr>
          <w:rFonts w:asciiTheme="minorHAnsi" w:hAnsiTheme="minorHAnsi" w:cstheme="minorHAnsi"/>
          <w:lang w:val="sr-Cyrl-CS"/>
        </w:rPr>
        <w:t xml:space="preserve">У средњим школама на територији АП Војводине, образовно-васпитни рад (у даљем тексту: настава) остварује се на </w:t>
      </w:r>
      <w:r w:rsidRPr="00C30E93">
        <w:rPr>
          <w:rFonts w:asciiTheme="minorHAnsi" w:hAnsiTheme="minorHAnsi" w:cstheme="minorHAnsi"/>
          <w:b/>
          <w:bCs/>
          <w:lang w:val="sr-Cyrl-CS"/>
        </w:rPr>
        <w:t>шест наставних језика</w:t>
      </w:r>
      <w:r w:rsidRPr="00C30E93">
        <w:rPr>
          <w:rFonts w:asciiTheme="minorHAnsi" w:hAnsiTheme="minorHAnsi" w:cstheme="minorHAnsi"/>
          <w:lang w:val="sr-Cyrl-CS"/>
        </w:rPr>
        <w:t xml:space="preserve">: </w:t>
      </w:r>
      <w:r w:rsidRPr="00C30E93">
        <w:rPr>
          <w:rFonts w:asciiTheme="minorHAnsi" w:hAnsiTheme="minorHAnsi" w:cstheme="minorHAnsi"/>
          <w:b/>
          <w:bCs/>
          <w:lang w:val="sr-Cyrl-CS"/>
        </w:rPr>
        <w:t>српском</w:t>
      </w:r>
      <w:r w:rsidRPr="00C30E93">
        <w:rPr>
          <w:rFonts w:asciiTheme="minorHAnsi" w:hAnsiTheme="minorHAnsi" w:cstheme="minorHAnsi"/>
          <w:lang w:val="sr-Cyrl-CS"/>
        </w:rPr>
        <w:t xml:space="preserve">, </w:t>
      </w:r>
      <w:r w:rsidRPr="00C30E93">
        <w:rPr>
          <w:rFonts w:asciiTheme="minorHAnsi" w:hAnsiTheme="minorHAnsi" w:cstheme="minorHAnsi"/>
          <w:b/>
          <w:bCs/>
          <w:lang w:val="sr-Cyrl-CS"/>
        </w:rPr>
        <w:t>мађарском</w:t>
      </w:r>
      <w:r w:rsidRPr="00C30E93">
        <w:rPr>
          <w:rFonts w:asciiTheme="minorHAnsi" w:hAnsiTheme="minorHAnsi" w:cstheme="minorHAnsi"/>
          <w:lang w:val="sr-Cyrl-CS"/>
        </w:rPr>
        <w:t xml:space="preserve">, </w:t>
      </w:r>
      <w:r w:rsidRPr="00C30E93">
        <w:rPr>
          <w:rFonts w:asciiTheme="minorHAnsi" w:hAnsiTheme="minorHAnsi" w:cstheme="minorHAnsi"/>
          <w:b/>
          <w:bCs/>
          <w:lang w:val="sr-Cyrl-CS"/>
        </w:rPr>
        <w:t>словачком</w:t>
      </w:r>
      <w:r w:rsidRPr="00C30E93">
        <w:rPr>
          <w:rFonts w:asciiTheme="minorHAnsi" w:hAnsiTheme="minorHAnsi" w:cstheme="minorHAnsi"/>
          <w:lang w:val="sr-Cyrl-CS"/>
        </w:rPr>
        <w:t xml:space="preserve">, </w:t>
      </w:r>
      <w:r w:rsidRPr="00C30E93">
        <w:rPr>
          <w:rFonts w:asciiTheme="minorHAnsi" w:hAnsiTheme="minorHAnsi" w:cstheme="minorHAnsi"/>
          <w:b/>
          <w:bCs/>
          <w:lang w:val="sr-Cyrl-CS"/>
        </w:rPr>
        <w:t>румунском,</w:t>
      </w:r>
      <w:r w:rsidRPr="00C30E93">
        <w:rPr>
          <w:rFonts w:asciiTheme="minorHAnsi" w:hAnsiTheme="minorHAnsi" w:cstheme="minorHAnsi"/>
          <w:lang w:val="sr-Cyrl-CS"/>
        </w:rPr>
        <w:t xml:space="preserve"> </w:t>
      </w:r>
      <w:r w:rsidRPr="00C30E93">
        <w:rPr>
          <w:rFonts w:asciiTheme="minorHAnsi" w:hAnsiTheme="minorHAnsi" w:cstheme="minorHAnsi"/>
          <w:b/>
          <w:bCs/>
          <w:lang w:val="sr-Cyrl-CS"/>
        </w:rPr>
        <w:t>русинском и хрватском језику</w:t>
      </w:r>
      <w:r w:rsidRPr="00C30E93">
        <w:rPr>
          <w:rFonts w:asciiTheme="minorHAnsi" w:hAnsiTheme="minorHAnsi" w:cstheme="minorHAnsi"/>
          <w:lang w:val="sr-Cyrl-CS"/>
        </w:rPr>
        <w:t>. Настава на ромском језику није организована у средњим школама са седиштем на територији АП Војводине.</w:t>
      </w:r>
    </w:p>
    <w:p w14:paraId="0223133A" w14:textId="77777777" w:rsidR="00A07DF7" w:rsidRPr="00C30E93" w:rsidRDefault="00A07DF7" w:rsidP="00A07DF7">
      <w:pPr>
        <w:ind w:firstLine="540"/>
        <w:jc w:val="both"/>
        <w:rPr>
          <w:rFonts w:asciiTheme="minorHAnsi" w:hAnsiTheme="minorHAnsi" w:cstheme="minorHAnsi"/>
          <w:lang w:val="sr-Cyrl-CS"/>
        </w:rPr>
      </w:pPr>
    </w:p>
    <w:p w14:paraId="16A54841" w14:textId="77777777" w:rsidR="00A07DF7" w:rsidRPr="00C30E93" w:rsidRDefault="00A07DF7" w:rsidP="00A07DF7">
      <w:pPr>
        <w:pStyle w:val="BodyTextIndent3"/>
        <w:rPr>
          <w:rFonts w:asciiTheme="minorHAnsi" w:hAnsiTheme="minorHAnsi" w:cstheme="minorHAnsi"/>
          <w:color w:val="auto"/>
        </w:rPr>
      </w:pPr>
      <w:r w:rsidRPr="00C30E93">
        <w:rPr>
          <w:rFonts w:asciiTheme="minorHAnsi" w:hAnsiTheme="minorHAnsi" w:cstheme="minorHAnsi"/>
          <w:b/>
          <w:bCs/>
          <w:color w:val="auto"/>
        </w:rPr>
        <w:t xml:space="preserve">Настава на језицима националних </w:t>
      </w:r>
      <w:r w:rsidRPr="00C30E93">
        <w:rPr>
          <w:rFonts w:asciiTheme="minorHAnsi" w:hAnsiTheme="minorHAnsi" w:cstheme="minorHAnsi"/>
          <w:b/>
          <w:bCs/>
          <w:color w:val="auto"/>
          <w:lang w:val="sr-Cyrl-RS"/>
        </w:rPr>
        <w:t>мањина – националних заједница</w:t>
      </w:r>
      <w:r w:rsidRPr="00C30E93">
        <w:rPr>
          <w:rFonts w:asciiTheme="minorHAnsi" w:hAnsiTheme="minorHAnsi" w:cstheme="minorHAnsi"/>
          <w:color w:val="auto"/>
        </w:rPr>
        <w:t xml:space="preserve"> организована је у </w:t>
      </w:r>
      <w:r w:rsidRPr="00C30E93">
        <w:rPr>
          <w:rFonts w:asciiTheme="minorHAnsi" w:hAnsiTheme="minorHAnsi" w:cstheme="minorHAnsi"/>
          <w:b/>
          <w:bCs/>
          <w:color w:val="auto"/>
          <w:lang w:val="sr-Cyrl-RS"/>
        </w:rPr>
        <w:t>тридесет шест</w:t>
      </w:r>
      <w:r w:rsidRPr="00C30E93">
        <w:rPr>
          <w:rFonts w:asciiTheme="minorHAnsi" w:hAnsiTheme="minorHAnsi" w:cstheme="minorHAnsi"/>
          <w:b/>
          <w:bCs/>
          <w:color w:val="auto"/>
        </w:rPr>
        <w:t xml:space="preserve"> средњ</w:t>
      </w:r>
      <w:r w:rsidRPr="00C30E93">
        <w:rPr>
          <w:rFonts w:asciiTheme="minorHAnsi" w:hAnsiTheme="minorHAnsi" w:cstheme="minorHAnsi"/>
          <w:b/>
          <w:bCs/>
          <w:color w:val="auto"/>
          <w:lang w:val="sr-Cyrl-RS"/>
        </w:rPr>
        <w:t>их</w:t>
      </w:r>
      <w:r w:rsidRPr="00C30E93">
        <w:rPr>
          <w:rFonts w:asciiTheme="minorHAnsi" w:hAnsiTheme="minorHAnsi" w:cstheme="minorHAnsi"/>
          <w:b/>
          <w:bCs/>
          <w:color w:val="auto"/>
        </w:rPr>
        <w:t xml:space="preserve"> школ</w:t>
      </w:r>
      <w:r w:rsidRPr="00C30E93">
        <w:rPr>
          <w:rFonts w:asciiTheme="minorHAnsi" w:hAnsiTheme="minorHAnsi" w:cstheme="minorHAnsi"/>
          <w:b/>
          <w:bCs/>
          <w:color w:val="auto"/>
          <w:lang w:val="sr-Cyrl-RS"/>
        </w:rPr>
        <w:t>а</w:t>
      </w:r>
      <w:r w:rsidRPr="00C30E93">
        <w:rPr>
          <w:rFonts w:asciiTheme="minorHAnsi" w:hAnsiTheme="minorHAnsi" w:cstheme="minorHAnsi"/>
          <w:b/>
          <w:bCs/>
          <w:color w:val="auto"/>
        </w:rPr>
        <w:t xml:space="preserve">, </w:t>
      </w:r>
      <w:r w:rsidRPr="00C30E93">
        <w:rPr>
          <w:rFonts w:asciiTheme="minorHAnsi" w:hAnsiTheme="minorHAnsi" w:cstheme="minorHAnsi"/>
          <w:color w:val="auto"/>
        </w:rPr>
        <w:t xml:space="preserve">са седиштем </w:t>
      </w:r>
      <w:r w:rsidRPr="00C30E93">
        <w:rPr>
          <w:rFonts w:asciiTheme="minorHAnsi" w:hAnsiTheme="minorHAnsi" w:cstheme="minorHAnsi"/>
          <w:b/>
          <w:bCs/>
          <w:color w:val="auto"/>
        </w:rPr>
        <w:t>у седамнаест локалних самоуправа</w:t>
      </w:r>
      <w:r w:rsidRPr="00C30E93">
        <w:rPr>
          <w:rFonts w:asciiTheme="minorHAnsi" w:hAnsiTheme="minorHAnsi" w:cstheme="minorHAnsi"/>
          <w:color w:val="auto"/>
        </w:rPr>
        <w:t>:</w:t>
      </w:r>
    </w:p>
    <w:p w14:paraId="5DD19139" w14:textId="77777777" w:rsidR="00A07DF7" w:rsidRPr="00C30E93" w:rsidRDefault="00A07DF7" w:rsidP="00A07DF7">
      <w:pPr>
        <w:numPr>
          <w:ilvl w:val="0"/>
          <w:numId w:val="2"/>
        </w:numPr>
        <w:jc w:val="both"/>
        <w:rPr>
          <w:rFonts w:asciiTheme="minorHAnsi" w:hAnsiTheme="minorHAnsi" w:cstheme="minorHAnsi"/>
          <w:lang w:val="sr-Cyrl-CS"/>
        </w:rPr>
      </w:pPr>
      <w:r w:rsidRPr="00C30E93">
        <w:rPr>
          <w:rFonts w:asciiTheme="minorHAnsi" w:hAnsiTheme="minorHAnsi" w:cstheme="minorHAnsi"/>
          <w:lang w:val="sr-Cyrl-CS"/>
        </w:rPr>
        <w:t xml:space="preserve">у </w:t>
      </w:r>
      <w:r w:rsidRPr="00C30E93">
        <w:rPr>
          <w:rFonts w:asciiTheme="minorHAnsi" w:hAnsiTheme="minorHAnsi" w:cstheme="minorHAnsi"/>
          <w:b/>
          <w:bCs/>
          <w:lang w:val="sr-Cyrl-CS"/>
        </w:rPr>
        <w:t>седам гимназија</w:t>
      </w:r>
      <w:r w:rsidRPr="00C30E93">
        <w:rPr>
          <w:rFonts w:asciiTheme="minorHAnsi" w:hAnsiTheme="minorHAnsi" w:cstheme="minorHAnsi"/>
          <w:lang w:val="sr-Cyrl-CS"/>
        </w:rPr>
        <w:t xml:space="preserve"> (у шест – на мађарском језику, у једној гимназији – на румунском језику, а у једној од гимназија и на хрватском језику);</w:t>
      </w:r>
    </w:p>
    <w:p w14:paraId="4BBD1D9C" w14:textId="77777777" w:rsidR="00A07DF7" w:rsidRPr="00C30E93" w:rsidRDefault="00A07DF7" w:rsidP="00A07DF7">
      <w:pPr>
        <w:numPr>
          <w:ilvl w:val="0"/>
          <w:numId w:val="2"/>
        </w:numPr>
        <w:jc w:val="both"/>
        <w:rPr>
          <w:rFonts w:asciiTheme="minorHAnsi" w:hAnsiTheme="minorHAnsi" w:cstheme="minorHAnsi"/>
          <w:lang w:val="sr-Cyrl-CS"/>
        </w:rPr>
      </w:pPr>
      <w:r w:rsidRPr="00C30E93">
        <w:rPr>
          <w:rFonts w:asciiTheme="minorHAnsi" w:hAnsiTheme="minorHAnsi" w:cstheme="minorHAnsi"/>
          <w:lang w:val="sr-Cyrl-CS"/>
        </w:rPr>
        <w:t xml:space="preserve">у </w:t>
      </w:r>
      <w:r w:rsidRPr="00C30E93">
        <w:rPr>
          <w:rFonts w:asciiTheme="minorHAnsi" w:hAnsiTheme="minorHAnsi" w:cstheme="minorHAnsi"/>
          <w:b/>
          <w:bCs/>
          <w:lang w:val="sr-Cyrl-CS"/>
        </w:rPr>
        <w:t>двадесет стручних школа</w:t>
      </w:r>
      <w:r w:rsidRPr="00C30E93">
        <w:rPr>
          <w:rFonts w:asciiTheme="minorHAnsi" w:hAnsiTheme="minorHAnsi" w:cstheme="minorHAnsi"/>
          <w:lang w:val="sr-Cyrl-CS"/>
        </w:rPr>
        <w:t xml:space="preserve"> (у једној стручној школи на румунском језику и у деветнаест стручних школа на мађарском језику, од којих у једној школи, поред </w:t>
      </w:r>
      <w:r w:rsidRPr="00C30E93">
        <w:rPr>
          <w:rFonts w:asciiTheme="minorHAnsi" w:hAnsiTheme="minorHAnsi" w:cstheme="minorHAnsi"/>
          <w:lang w:val="sr-Cyrl-CS"/>
        </w:rPr>
        <w:lastRenderedPageBreak/>
        <w:t>мађарског</w:t>
      </w:r>
      <w:r w:rsidRPr="00C30E93">
        <w:rPr>
          <w:rFonts w:asciiTheme="minorHAnsi" w:hAnsiTheme="minorHAnsi" w:cstheme="minorHAnsi"/>
          <w:lang w:val="sr-Cyrl-RS"/>
        </w:rPr>
        <w:t xml:space="preserve"> језика</w:t>
      </w:r>
      <w:r w:rsidRPr="00C30E93">
        <w:rPr>
          <w:rFonts w:asciiTheme="minorHAnsi" w:hAnsiTheme="minorHAnsi" w:cstheme="minorHAnsi"/>
          <w:lang w:val="sr-Cyrl-CS"/>
        </w:rPr>
        <w:t>, настава се одвија и на словачком, односно хрватском наставном језику);</w:t>
      </w:r>
    </w:p>
    <w:p w14:paraId="3125C4B6" w14:textId="77777777" w:rsidR="00A07DF7" w:rsidRPr="00C30E93" w:rsidRDefault="00A07DF7" w:rsidP="00A07DF7">
      <w:pPr>
        <w:numPr>
          <w:ilvl w:val="0"/>
          <w:numId w:val="2"/>
        </w:numPr>
        <w:jc w:val="both"/>
        <w:rPr>
          <w:rFonts w:asciiTheme="minorHAnsi" w:hAnsiTheme="minorHAnsi" w:cstheme="minorHAnsi"/>
          <w:lang w:val="sr-Cyrl-CS"/>
        </w:rPr>
      </w:pPr>
      <w:r w:rsidRPr="00C30E93">
        <w:rPr>
          <w:rFonts w:asciiTheme="minorHAnsi" w:hAnsiTheme="minorHAnsi" w:cstheme="minorHAnsi"/>
          <w:lang w:val="sr-Cyrl-CS"/>
        </w:rPr>
        <w:t xml:space="preserve">у </w:t>
      </w:r>
      <w:r w:rsidRPr="00C30E93">
        <w:rPr>
          <w:rFonts w:asciiTheme="minorHAnsi" w:hAnsiTheme="minorHAnsi" w:cstheme="minorHAnsi"/>
          <w:b/>
          <w:bCs/>
          <w:lang w:val="sr-Cyrl-CS"/>
        </w:rPr>
        <w:t>седам мешовитих школа</w:t>
      </w:r>
      <w:r w:rsidRPr="00C30E93">
        <w:rPr>
          <w:rFonts w:asciiTheme="minorHAnsi" w:hAnsiTheme="minorHAnsi" w:cstheme="minorHAnsi"/>
          <w:lang w:val="sr-Cyrl-CS"/>
        </w:rPr>
        <w:t xml:space="preserve"> (у четири </w:t>
      </w:r>
      <w:r w:rsidRPr="00C30E93">
        <w:rPr>
          <w:rFonts w:asciiTheme="minorHAnsi" w:hAnsiTheme="minorHAnsi" w:cstheme="minorHAnsi"/>
          <w:lang w:val="sr-Cyrl-RS"/>
        </w:rPr>
        <w:t xml:space="preserve">школе </w:t>
      </w:r>
      <w:r w:rsidRPr="00C30E93">
        <w:rPr>
          <w:rFonts w:asciiTheme="minorHAnsi" w:hAnsiTheme="minorHAnsi" w:cstheme="minorHAnsi"/>
          <w:lang w:val="sr-Cyrl-CS"/>
        </w:rPr>
        <w:t xml:space="preserve">на мађарском језику, две на словачком језику и у једној школи у којој ученици на русинском језику стичу гимназијско образовање); </w:t>
      </w:r>
    </w:p>
    <w:p w14:paraId="10F84832" w14:textId="77777777" w:rsidR="00A07DF7" w:rsidRPr="00C30E93" w:rsidRDefault="00A07DF7" w:rsidP="00A07DF7">
      <w:pPr>
        <w:numPr>
          <w:ilvl w:val="0"/>
          <w:numId w:val="2"/>
        </w:numPr>
        <w:jc w:val="both"/>
        <w:rPr>
          <w:rFonts w:asciiTheme="minorHAnsi" w:hAnsiTheme="minorHAnsi" w:cstheme="minorHAnsi"/>
          <w:lang w:val="sr-Cyrl-CS"/>
        </w:rPr>
      </w:pPr>
      <w:r w:rsidRPr="00C30E93">
        <w:rPr>
          <w:rFonts w:asciiTheme="minorHAnsi" w:hAnsiTheme="minorHAnsi" w:cstheme="minorHAnsi"/>
          <w:lang w:val="sr-Cyrl-CS"/>
        </w:rPr>
        <w:t xml:space="preserve">у </w:t>
      </w:r>
      <w:r w:rsidRPr="00C30E93">
        <w:rPr>
          <w:rFonts w:asciiTheme="minorHAnsi" w:hAnsiTheme="minorHAnsi" w:cstheme="minorHAnsi"/>
          <w:b/>
          <w:lang w:val="sr-Cyrl-CS"/>
        </w:rPr>
        <w:t>две</w:t>
      </w:r>
      <w:r w:rsidRPr="00C30E93">
        <w:rPr>
          <w:rFonts w:asciiTheme="minorHAnsi" w:hAnsiTheme="minorHAnsi" w:cstheme="minorHAnsi"/>
          <w:b/>
          <w:bCs/>
          <w:lang w:val="ru-RU"/>
        </w:rPr>
        <w:t xml:space="preserve"> уметничке школе</w:t>
      </w:r>
      <w:r w:rsidRPr="00C30E93">
        <w:rPr>
          <w:rFonts w:asciiTheme="minorHAnsi" w:hAnsiTheme="minorHAnsi" w:cstheme="minorHAnsi"/>
          <w:b/>
          <w:bCs/>
          <w:lang w:val="sr-Cyrl-CS"/>
        </w:rPr>
        <w:t xml:space="preserve"> – на мађарском језику.</w:t>
      </w:r>
    </w:p>
    <w:p w14:paraId="1FF663FB" w14:textId="77777777" w:rsidR="00A07DF7" w:rsidRPr="00C30E93" w:rsidRDefault="00A07DF7" w:rsidP="00A07DF7">
      <w:pPr>
        <w:ind w:firstLine="540"/>
        <w:jc w:val="both"/>
        <w:rPr>
          <w:rFonts w:asciiTheme="minorHAnsi" w:hAnsiTheme="minorHAnsi" w:cstheme="minorHAnsi"/>
          <w:lang w:val="sr-Cyrl-CS"/>
        </w:rPr>
      </w:pPr>
    </w:p>
    <w:p w14:paraId="4A666867" w14:textId="77777777" w:rsidR="00A07DF7" w:rsidRPr="00C30E93" w:rsidRDefault="00A07DF7" w:rsidP="00A07DF7">
      <w:pPr>
        <w:pStyle w:val="BodyTextIndent"/>
        <w:shd w:val="clear" w:color="auto" w:fill="FFFFFF"/>
        <w:rPr>
          <w:rFonts w:asciiTheme="minorHAnsi" w:hAnsiTheme="minorHAnsi" w:cstheme="minorHAnsi"/>
        </w:rPr>
      </w:pPr>
      <w:r w:rsidRPr="00C30E93">
        <w:rPr>
          <w:rFonts w:asciiTheme="minorHAnsi" w:hAnsiTheme="minorHAnsi" w:cstheme="minorHAnsi"/>
        </w:rPr>
        <w:t>Постоји</w:t>
      </w:r>
      <w:r w:rsidRPr="00C30E93">
        <w:rPr>
          <w:rFonts w:asciiTheme="minorHAnsi" w:hAnsiTheme="minorHAnsi" w:cstheme="minorHAnsi"/>
          <w:b/>
          <w:bCs/>
        </w:rPr>
        <w:t xml:space="preserve"> </w:t>
      </w:r>
      <w:r w:rsidRPr="00C30E93">
        <w:rPr>
          <w:rFonts w:asciiTheme="minorHAnsi" w:hAnsiTheme="minorHAnsi" w:cstheme="minorHAnsi"/>
          <w:b/>
          <w:bCs/>
          <w:lang w:val="sr-Cyrl-RS"/>
        </w:rPr>
        <w:t>314</w:t>
      </w:r>
      <w:r w:rsidRPr="00C30E93">
        <w:rPr>
          <w:rFonts w:asciiTheme="minorHAnsi" w:hAnsiTheme="minorHAnsi" w:cstheme="minorHAnsi"/>
          <w:b/>
          <w:bCs/>
        </w:rPr>
        <w:t xml:space="preserve"> одељења</w:t>
      </w:r>
      <w:r w:rsidRPr="00C30E93">
        <w:rPr>
          <w:rFonts w:asciiTheme="minorHAnsi" w:hAnsiTheme="minorHAnsi" w:cstheme="minorHAnsi"/>
        </w:rPr>
        <w:t xml:space="preserve"> у којима се одржава настава на језицима </w:t>
      </w:r>
      <w:r w:rsidRPr="00C30E93">
        <w:rPr>
          <w:rFonts w:asciiTheme="minorHAnsi" w:hAnsiTheme="minorHAnsi" w:cstheme="minorHAnsi"/>
          <w:shd w:val="clear" w:color="auto" w:fill="FFFFFF"/>
        </w:rPr>
        <w:t xml:space="preserve">националних </w:t>
      </w:r>
      <w:r w:rsidRPr="00C30E93">
        <w:rPr>
          <w:rFonts w:asciiTheme="minorHAnsi" w:hAnsiTheme="minorHAnsi" w:cstheme="minorHAnsi"/>
          <w:shd w:val="clear" w:color="auto" w:fill="FFFFFF"/>
          <w:lang w:val="sr-Cyrl-RS"/>
        </w:rPr>
        <w:t>мањина − националних заједница</w:t>
      </w:r>
      <w:r w:rsidRPr="00C30E93">
        <w:rPr>
          <w:rFonts w:asciiTheme="minorHAnsi" w:hAnsiTheme="minorHAnsi" w:cstheme="minorHAnsi"/>
          <w:shd w:val="clear" w:color="auto" w:fill="FFFFFF"/>
        </w:rPr>
        <w:t xml:space="preserve">, коју похађа </w:t>
      </w:r>
      <w:r w:rsidRPr="00C30E93">
        <w:rPr>
          <w:rFonts w:asciiTheme="minorHAnsi" w:hAnsiTheme="minorHAnsi" w:cstheme="minorHAnsi"/>
          <w:b/>
          <w:bCs/>
          <w:shd w:val="clear" w:color="auto" w:fill="FFFFFF"/>
          <w:lang w:val="sr-Cyrl-RS"/>
        </w:rPr>
        <w:t>5</w:t>
      </w:r>
      <w:r w:rsidRPr="00C30E93">
        <w:rPr>
          <w:rFonts w:asciiTheme="minorHAnsi" w:hAnsiTheme="minorHAnsi" w:cstheme="minorHAnsi"/>
          <w:b/>
          <w:bCs/>
          <w:shd w:val="clear" w:color="auto" w:fill="FFFFFF"/>
        </w:rPr>
        <w:t>.</w:t>
      </w:r>
      <w:r w:rsidRPr="00C30E93">
        <w:rPr>
          <w:rFonts w:asciiTheme="minorHAnsi" w:hAnsiTheme="minorHAnsi" w:cstheme="minorHAnsi"/>
          <w:b/>
          <w:bCs/>
          <w:shd w:val="clear" w:color="auto" w:fill="FFFFFF"/>
          <w:lang w:val="sr-Cyrl-RS"/>
        </w:rPr>
        <w:t>025</w:t>
      </w:r>
      <w:r w:rsidRPr="00C30E93">
        <w:rPr>
          <w:rFonts w:asciiTheme="minorHAnsi" w:hAnsiTheme="minorHAnsi" w:cstheme="minorHAnsi"/>
          <w:b/>
          <w:bCs/>
          <w:shd w:val="clear" w:color="auto" w:fill="FFFFFF"/>
        </w:rPr>
        <w:t xml:space="preserve"> ученик</w:t>
      </w:r>
      <w:r w:rsidRPr="00C30E93">
        <w:rPr>
          <w:rFonts w:asciiTheme="minorHAnsi" w:hAnsiTheme="minorHAnsi" w:cstheme="minorHAnsi"/>
          <w:b/>
          <w:bCs/>
          <w:shd w:val="clear" w:color="auto" w:fill="FFFFFF"/>
          <w:lang w:val="sr-Cyrl-RS"/>
        </w:rPr>
        <w:t>а,</w:t>
      </w:r>
      <w:r w:rsidRPr="00C30E93">
        <w:rPr>
          <w:rFonts w:asciiTheme="minorHAnsi" w:hAnsiTheme="minorHAnsi" w:cstheme="minorHAnsi"/>
          <w:shd w:val="clear" w:color="auto" w:fill="FFFFFF"/>
        </w:rPr>
        <w:t xml:space="preserve"> то јест </w:t>
      </w:r>
      <w:r w:rsidRPr="00C30E93">
        <w:rPr>
          <w:rFonts w:asciiTheme="minorHAnsi" w:hAnsiTheme="minorHAnsi" w:cstheme="minorHAnsi"/>
          <w:b/>
          <w:bCs/>
          <w:shd w:val="clear" w:color="auto" w:fill="FFFFFF"/>
          <w:lang w:val="sr-Cyrl-RS"/>
        </w:rPr>
        <w:t>8,73</w:t>
      </w:r>
      <w:r w:rsidRPr="00C30E93">
        <w:rPr>
          <w:rFonts w:asciiTheme="minorHAnsi" w:hAnsiTheme="minorHAnsi" w:cstheme="minorHAnsi"/>
          <w:b/>
          <w:bCs/>
          <w:shd w:val="clear" w:color="auto" w:fill="FFFFFF"/>
        </w:rPr>
        <w:t>%</w:t>
      </w:r>
      <w:r w:rsidRPr="00C30E93">
        <w:rPr>
          <w:rFonts w:asciiTheme="minorHAnsi" w:hAnsiTheme="minorHAnsi" w:cstheme="minorHAnsi"/>
          <w:shd w:val="clear" w:color="auto" w:fill="FFFFFF"/>
        </w:rPr>
        <w:t xml:space="preserve"> од укупног броја учен</w:t>
      </w:r>
      <w:r w:rsidRPr="00C30E93">
        <w:rPr>
          <w:rFonts w:asciiTheme="minorHAnsi" w:hAnsiTheme="minorHAnsi" w:cstheme="minorHAnsi"/>
        </w:rPr>
        <w:t>ика средњих школа.</w:t>
      </w:r>
    </w:p>
    <w:p w14:paraId="55C0178D" w14:textId="77777777" w:rsidR="00A07DF7" w:rsidRPr="00C30E93" w:rsidRDefault="00A07DF7" w:rsidP="00A07DF7">
      <w:pPr>
        <w:shd w:val="clear" w:color="auto" w:fill="FFFFFF"/>
        <w:ind w:firstLine="540"/>
        <w:jc w:val="both"/>
        <w:rPr>
          <w:rFonts w:asciiTheme="minorHAnsi" w:hAnsiTheme="minorHAnsi" w:cstheme="minorHAnsi"/>
          <w:lang w:val="sr-Cyrl-CS"/>
        </w:rPr>
      </w:pPr>
    </w:p>
    <w:p w14:paraId="455457C9" w14:textId="77777777" w:rsidR="00A07DF7" w:rsidRPr="00C30E93" w:rsidRDefault="00A07DF7" w:rsidP="00A07DF7">
      <w:pPr>
        <w:ind w:firstLine="540"/>
        <w:jc w:val="both"/>
        <w:rPr>
          <w:rFonts w:asciiTheme="minorHAnsi" w:hAnsiTheme="minorHAnsi" w:cstheme="minorHAnsi"/>
          <w:lang w:val="sr-Cyrl-CS"/>
        </w:rPr>
      </w:pPr>
      <w:r w:rsidRPr="00C30E93">
        <w:rPr>
          <w:rFonts w:asciiTheme="minorHAnsi" w:hAnsiTheme="minorHAnsi" w:cstheme="minorHAnsi"/>
          <w:b/>
          <w:lang w:val="sr-Cyrl-CS"/>
        </w:rPr>
        <w:t>Број ученика</w:t>
      </w:r>
      <w:r w:rsidRPr="00C30E93">
        <w:rPr>
          <w:rFonts w:asciiTheme="minorHAnsi" w:hAnsiTheme="minorHAnsi" w:cstheme="minorHAnsi"/>
          <w:lang w:val="sr-Cyrl-CS"/>
        </w:rPr>
        <w:t xml:space="preserve"> који похађају наставу на једном од језика националних мањина – националних заједница </w:t>
      </w:r>
      <w:r w:rsidRPr="00C30E93">
        <w:rPr>
          <w:rFonts w:asciiTheme="minorHAnsi" w:hAnsiTheme="minorHAnsi" w:cstheme="minorHAnsi"/>
          <w:b/>
          <w:bCs/>
          <w:lang w:val="sr-Cyrl-CS"/>
        </w:rPr>
        <w:t>мањи</w:t>
      </w:r>
      <w:r w:rsidRPr="00C30E93">
        <w:rPr>
          <w:rFonts w:asciiTheme="minorHAnsi" w:hAnsiTheme="minorHAnsi" w:cstheme="minorHAnsi"/>
          <w:lang w:val="sr-Cyrl-CS"/>
        </w:rPr>
        <w:t xml:space="preserve"> је за </w:t>
      </w:r>
      <w:r w:rsidRPr="00C30E93">
        <w:rPr>
          <w:rFonts w:asciiTheme="minorHAnsi" w:hAnsiTheme="minorHAnsi" w:cstheme="minorHAnsi"/>
          <w:b/>
          <w:lang w:val="sr-Cyrl-CS"/>
        </w:rPr>
        <w:t>387</w:t>
      </w:r>
      <w:r w:rsidRPr="00C30E93">
        <w:rPr>
          <w:rFonts w:asciiTheme="minorHAnsi" w:hAnsiTheme="minorHAnsi" w:cstheme="minorHAnsi"/>
          <w:lang w:val="sr-Cyrl-CS"/>
        </w:rPr>
        <w:t xml:space="preserve"> него школске 2021/2022. године</w:t>
      </w:r>
      <w:r w:rsidRPr="00C30E93">
        <w:rPr>
          <w:rFonts w:asciiTheme="minorHAnsi" w:hAnsiTheme="minorHAnsi" w:cstheme="minorHAnsi"/>
          <w:b/>
          <w:lang w:val="sr-Cyrl-CS"/>
        </w:rPr>
        <w:t>,</w:t>
      </w:r>
      <w:r w:rsidRPr="00C30E93">
        <w:rPr>
          <w:rFonts w:asciiTheme="minorHAnsi" w:hAnsiTheme="minorHAnsi" w:cstheme="minorHAnsi"/>
          <w:lang w:val="sr-Cyrl-CS"/>
        </w:rPr>
        <w:t xml:space="preserve"> </w:t>
      </w:r>
      <w:r w:rsidRPr="00C30E93">
        <w:rPr>
          <w:rFonts w:asciiTheme="minorHAnsi" w:hAnsiTheme="minorHAnsi" w:cstheme="minorHAnsi"/>
          <w:b/>
          <w:lang w:val="sr-Cyrl-CS"/>
        </w:rPr>
        <w:t>док</w:t>
      </w:r>
      <w:r w:rsidRPr="00C30E93">
        <w:rPr>
          <w:rFonts w:asciiTheme="minorHAnsi" w:hAnsiTheme="minorHAnsi" w:cstheme="minorHAnsi"/>
          <w:lang w:val="sr-Cyrl-CS"/>
        </w:rPr>
        <w:t xml:space="preserve"> је </w:t>
      </w:r>
      <w:r w:rsidRPr="00C30E93">
        <w:rPr>
          <w:rFonts w:asciiTheme="minorHAnsi" w:hAnsiTheme="minorHAnsi" w:cstheme="minorHAnsi"/>
          <w:b/>
          <w:lang w:val="sr-Cyrl-CS"/>
        </w:rPr>
        <w:t>проценат/обухват ученика</w:t>
      </w:r>
      <w:r w:rsidRPr="00C30E93">
        <w:rPr>
          <w:rFonts w:asciiTheme="minorHAnsi" w:hAnsiTheme="minorHAnsi" w:cstheme="minorHAnsi"/>
          <w:lang w:val="sr-Cyrl-CS"/>
        </w:rPr>
        <w:t xml:space="preserve"> који се образују на језицима националних мањина – националних заједница, у поређењу са укупним бројем ученика средњих школа, мањи за 0,27%.</w:t>
      </w:r>
    </w:p>
    <w:p w14:paraId="4FB89282" w14:textId="77777777" w:rsidR="00A07DF7" w:rsidRPr="00C30E93" w:rsidRDefault="00A07DF7" w:rsidP="00A07DF7">
      <w:pPr>
        <w:ind w:firstLine="540"/>
        <w:jc w:val="both"/>
        <w:rPr>
          <w:rFonts w:asciiTheme="minorHAnsi" w:hAnsiTheme="minorHAnsi" w:cstheme="minorHAnsi"/>
          <w:lang w:val="sr-Cyrl-CS"/>
        </w:rPr>
      </w:pPr>
    </w:p>
    <w:p w14:paraId="76D972EB" w14:textId="77777777" w:rsidR="00A07DF7" w:rsidRPr="00C30E93" w:rsidRDefault="00A07DF7" w:rsidP="00A07DF7">
      <w:pPr>
        <w:ind w:firstLine="540"/>
        <w:jc w:val="both"/>
        <w:rPr>
          <w:rFonts w:asciiTheme="minorHAnsi" w:hAnsiTheme="minorHAnsi" w:cstheme="minorHAnsi"/>
          <w:b/>
          <w:bCs/>
          <w:i/>
          <w:iCs/>
          <w:lang w:val="ru-RU"/>
        </w:rPr>
      </w:pPr>
    </w:p>
    <w:p w14:paraId="0F1A9E94" w14:textId="77777777" w:rsidR="00A07DF7" w:rsidRPr="00C30E93" w:rsidRDefault="00A07DF7" w:rsidP="00A07DF7">
      <w:pPr>
        <w:pStyle w:val="Heading2"/>
        <w:ind w:firstLine="0"/>
        <w:rPr>
          <w:rFonts w:asciiTheme="minorHAnsi" w:hAnsiTheme="minorHAnsi"/>
        </w:rPr>
      </w:pPr>
      <w:bookmarkStart w:id="92" w:name="_Toc90367176"/>
      <w:r w:rsidRPr="00C30E93">
        <w:rPr>
          <w:rFonts w:asciiTheme="minorHAnsi" w:hAnsiTheme="minorHAnsi"/>
          <w:lang w:val="en-US"/>
        </w:rPr>
        <w:t xml:space="preserve">3.3. </w:t>
      </w:r>
      <w:r w:rsidRPr="00C30E93">
        <w:rPr>
          <w:rFonts w:asciiTheme="minorHAnsi" w:hAnsiTheme="minorHAnsi"/>
        </w:rPr>
        <w:t>Настава на српском језику</w:t>
      </w:r>
      <w:bookmarkEnd w:id="92"/>
    </w:p>
    <w:p w14:paraId="0B425B53" w14:textId="77777777" w:rsidR="00A07DF7" w:rsidRPr="00C30E93" w:rsidRDefault="00A07DF7" w:rsidP="00A07DF7">
      <w:pPr>
        <w:ind w:firstLine="539"/>
        <w:jc w:val="both"/>
        <w:rPr>
          <w:rFonts w:asciiTheme="minorHAnsi" w:hAnsiTheme="minorHAnsi" w:cstheme="minorHAnsi"/>
          <w:b/>
          <w:bCs/>
          <w:lang w:val="ru-RU"/>
        </w:rPr>
      </w:pPr>
    </w:p>
    <w:p w14:paraId="0BB6448A" w14:textId="77777777" w:rsidR="00A07DF7" w:rsidRPr="00C30E93" w:rsidRDefault="00A07DF7" w:rsidP="00A07DF7">
      <w:pPr>
        <w:ind w:firstLine="539"/>
        <w:jc w:val="both"/>
        <w:rPr>
          <w:rFonts w:asciiTheme="minorHAnsi" w:hAnsiTheme="minorHAnsi" w:cstheme="minorHAnsi"/>
          <w:b/>
          <w:bCs/>
          <w:lang w:val="sr-Cyrl-CS"/>
        </w:rPr>
      </w:pPr>
      <w:r w:rsidRPr="00C30E93">
        <w:rPr>
          <w:rFonts w:asciiTheme="minorHAnsi" w:hAnsiTheme="minorHAnsi" w:cstheme="minorHAnsi"/>
          <w:b/>
          <w:bCs/>
          <w:lang w:val="sr-Cyrl-CS"/>
        </w:rPr>
        <w:t>У школској 20</w:t>
      </w:r>
      <w:r w:rsidRPr="00C30E93">
        <w:rPr>
          <w:rFonts w:asciiTheme="minorHAnsi" w:hAnsiTheme="minorHAnsi" w:cstheme="minorHAnsi"/>
          <w:b/>
          <w:bCs/>
          <w:lang w:val="ru-RU"/>
        </w:rPr>
        <w:t>22</w:t>
      </w:r>
      <w:r w:rsidRPr="00C30E93">
        <w:rPr>
          <w:rFonts w:asciiTheme="minorHAnsi" w:hAnsiTheme="minorHAnsi" w:cstheme="minorHAnsi"/>
          <w:b/>
          <w:bCs/>
          <w:lang w:val="sr-Cyrl-CS"/>
        </w:rPr>
        <w:t>/2023. години</w:t>
      </w:r>
      <w:r w:rsidRPr="00C30E93">
        <w:rPr>
          <w:rFonts w:asciiTheme="minorHAnsi" w:hAnsiTheme="minorHAnsi" w:cstheme="minorHAnsi"/>
          <w:lang w:val="sr-Cyrl-CS"/>
        </w:rPr>
        <w:t xml:space="preserve">, </w:t>
      </w:r>
      <w:r w:rsidRPr="00C30E93">
        <w:rPr>
          <w:rFonts w:asciiTheme="minorHAnsi" w:hAnsiTheme="minorHAnsi" w:cstheme="minorHAnsi"/>
          <w:b/>
          <w:bCs/>
          <w:lang w:val="sr-Cyrl-CS"/>
        </w:rPr>
        <w:t>настава на српском језику</w:t>
      </w:r>
      <w:r w:rsidRPr="00C30E93">
        <w:rPr>
          <w:rFonts w:asciiTheme="minorHAnsi" w:hAnsiTheme="minorHAnsi" w:cstheme="minorHAnsi"/>
          <w:lang w:val="sr-Cyrl-CS"/>
        </w:rPr>
        <w:t xml:space="preserve"> у АП Војводини организована је у </w:t>
      </w:r>
      <w:r w:rsidRPr="00C30E93">
        <w:rPr>
          <w:rFonts w:asciiTheme="minorHAnsi" w:hAnsiTheme="minorHAnsi" w:cstheme="minorHAnsi"/>
          <w:b/>
          <w:bCs/>
          <w:lang w:val="ru-RU"/>
        </w:rPr>
        <w:t>сто петнаест</w:t>
      </w:r>
      <w:r w:rsidRPr="00C30E93">
        <w:rPr>
          <w:rFonts w:asciiTheme="minorHAnsi" w:hAnsiTheme="minorHAnsi" w:cstheme="minorHAnsi"/>
          <w:lang w:val="ru-RU"/>
        </w:rPr>
        <w:t xml:space="preserve"> </w:t>
      </w:r>
      <w:r w:rsidRPr="00C30E93">
        <w:rPr>
          <w:rFonts w:asciiTheme="minorHAnsi" w:hAnsiTheme="minorHAnsi" w:cstheme="minorHAnsi"/>
          <w:lang w:val="sr-Cyrl-CS"/>
        </w:rPr>
        <w:t xml:space="preserve">средњих школа у </w:t>
      </w:r>
      <w:r w:rsidRPr="00C30E93">
        <w:rPr>
          <w:rFonts w:asciiTheme="minorHAnsi" w:hAnsiTheme="minorHAnsi" w:cstheme="minorHAnsi"/>
          <w:b/>
          <w:lang w:val="sr-Cyrl-CS"/>
        </w:rPr>
        <w:t>тридесет осам локалних самоуправа</w:t>
      </w:r>
      <w:r w:rsidRPr="00C30E93">
        <w:rPr>
          <w:rFonts w:asciiTheme="minorHAnsi" w:hAnsiTheme="minorHAnsi" w:cstheme="minorHAnsi"/>
          <w:lang w:val="sr-Cyrl-CS"/>
        </w:rPr>
        <w:t xml:space="preserve"> за </w:t>
      </w:r>
      <w:r w:rsidRPr="00C30E93">
        <w:rPr>
          <w:rFonts w:asciiTheme="minorHAnsi" w:hAnsiTheme="minorHAnsi" w:cstheme="minorHAnsi"/>
          <w:b/>
          <w:bCs/>
          <w:lang w:val="sr-Cyrl-CS"/>
        </w:rPr>
        <w:t>5</w:t>
      </w:r>
      <w:r w:rsidRPr="00C30E93">
        <w:rPr>
          <w:rFonts w:asciiTheme="minorHAnsi" w:hAnsiTheme="minorHAnsi" w:cstheme="minorHAnsi"/>
          <w:b/>
          <w:bCs/>
        </w:rPr>
        <w:t>2</w:t>
      </w:r>
      <w:r w:rsidRPr="00C30E93">
        <w:rPr>
          <w:rFonts w:asciiTheme="minorHAnsi" w:hAnsiTheme="minorHAnsi" w:cstheme="minorHAnsi"/>
          <w:b/>
          <w:bCs/>
          <w:lang w:val="sr-Cyrl-CS"/>
        </w:rPr>
        <w:t>.</w:t>
      </w:r>
      <w:r w:rsidRPr="00C30E93">
        <w:rPr>
          <w:rFonts w:asciiTheme="minorHAnsi" w:hAnsiTheme="minorHAnsi" w:cstheme="minorHAnsi"/>
          <w:b/>
          <w:bCs/>
        </w:rPr>
        <w:t>558</w:t>
      </w:r>
      <w:r w:rsidRPr="00C30E93">
        <w:rPr>
          <w:rFonts w:asciiTheme="minorHAnsi" w:hAnsiTheme="minorHAnsi" w:cstheme="minorHAnsi"/>
          <w:b/>
          <w:bCs/>
          <w:lang w:val="sr-Cyrl-CS"/>
        </w:rPr>
        <w:t xml:space="preserve"> ученика, </w:t>
      </w:r>
      <w:r w:rsidRPr="00C30E93">
        <w:rPr>
          <w:rFonts w:asciiTheme="minorHAnsi" w:hAnsiTheme="minorHAnsi" w:cstheme="minorHAnsi"/>
          <w:lang w:val="sr-Cyrl-CS"/>
        </w:rPr>
        <w:t>распоређених у</w:t>
      </w:r>
      <w:r w:rsidRPr="00C30E93">
        <w:rPr>
          <w:rFonts w:asciiTheme="minorHAnsi" w:hAnsiTheme="minorHAnsi" w:cstheme="minorHAnsi"/>
          <w:b/>
          <w:bCs/>
          <w:lang w:val="sr-Cyrl-CS"/>
        </w:rPr>
        <w:t xml:space="preserve"> 2.</w:t>
      </w:r>
      <w:r w:rsidRPr="00C30E93">
        <w:rPr>
          <w:rFonts w:asciiTheme="minorHAnsi" w:hAnsiTheme="minorHAnsi" w:cstheme="minorHAnsi"/>
          <w:b/>
          <w:bCs/>
          <w:lang w:val="sr-Cyrl-RS"/>
        </w:rPr>
        <w:t>2</w:t>
      </w:r>
      <w:r w:rsidRPr="00C30E93">
        <w:rPr>
          <w:rFonts w:asciiTheme="minorHAnsi" w:hAnsiTheme="minorHAnsi" w:cstheme="minorHAnsi"/>
          <w:b/>
          <w:bCs/>
        </w:rPr>
        <w:t>33</w:t>
      </w:r>
      <w:r w:rsidRPr="00C30E93">
        <w:rPr>
          <w:rFonts w:asciiTheme="minorHAnsi" w:hAnsiTheme="minorHAnsi" w:cstheme="minorHAnsi"/>
          <w:b/>
          <w:bCs/>
          <w:lang w:val="sr-Cyrl-CS"/>
        </w:rPr>
        <w:t xml:space="preserve"> одељења. </w:t>
      </w:r>
      <w:r w:rsidRPr="00C30E93">
        <w:rPr>
          <w:rFonts w:asciiTheme="minorHAnsi" w:hAnsiTheme="minorHAnsi" w:cstheme="minorHAnsi"/>
          <w:b/>
          <w:bCs/>
          <w:i/>
          <w:iCs/>
          <w:lang w:val="sr-Cyrl-CS"/>
        </w:rPr>
        <w:t>Просечан број ученика у одељењу јесте око двадесет четири</w:t>
      </w:r>
      <w:r w:rsidRPr="00C30E93">
        <w:rPr>
          <w:rFonts w:asciiTheme="minorHAnsi" w:hAnsiTheme="minorHAnsi" w:cstheme="minorHAnsi"/>
          <w:b/>
          <w:bCs/>
          <w:lang w:val="sr-Cyrl-CS"/>
        </w:rPr>
        <w:t xml:space="preserve">. </w:t>
      </w:r>
    </w:p>
    <w:p w14:paraId="6A701D40" w14:textId="77777777" w:rsidR="00A07DF7" w:rsidRPr="00C30E93" w:rsidRDefault="00A07DF7" w:rsidP="00A07DF7">
      <w:pPr>
        <w:ind w:firstLine="539"/>
        <w:jc w:val="both"/>
        <w:rPr>
          <w:rFonts w:asciiTheme="minorHAnsi" w:hAnsiTheme="minorHAnsi" w:cstheme="minorHAnsi"/>
          <w:b/>
          <w:bCs/>
          <w:lang w:val="sr-Cyrl-CS"/>
        </w:rPr>
      </w:pPr>
    </w:p>
    <w:p w14:paraId="6A1F0626" w14:textId="77777777" w:rsidR="00A07DF7" w:rsidRPr="00C30E93" w:rsidRDefault="00A07DF7" w:rsidP="00A07DF7">
      <w:pPr>
        <w:ind w:firstLine="540"/>
        <w:jc w:val="both"/>
        <w:rPr>
          <w:rFonts w:asciiTheme="minorHAnsi" w:hAnsiTheme="minorHAnsi" w:cstheme="minorHAnsi"/>
          <w:lang w:val="ru-RU"/>
        </w:rPr>
      </w:pPr>
      <w:r w:rsidRPr="00C30E93">
        <w:rPr>
          <w:rFonts w:asciiTheme="minorHAnsi" w:hAnsiTheme="minorHAnsi" w:cstheme="minorHAnsi"/>
          <w:b/>
          <w:bCs/>
          <w:lang w:val="sr-Cyrl-CS"/>
        </w:rPr>
        <w:t>Број</w:t>
      </w:r>
      <w:r w:rsidRPr="00C30E93">
        <w:rPr>
          <w:rFonts w:asciiTheme="minorHAnsi" w:hAnsiTheme="minorHAnsi" w:cstheme="minorHAnsi"/>
          <w:lang w:val="sr-Cyrl-CS"/>
        </w:rPr>
        <w:t xml:space="preserve"> </w:t>
      </w:r>
      <w:r w:rsidRPr="00C30E93">
        <w:rPr>
          <w:rFonts w:asciiTheme="minorHAnsi" w:hAnsiTheme="minorHAnsi" w:cstheme="minorHAnsi"/>
          <w:b/>
          <w:bCs/>
          <w:lang w:val="sr-Cyrl-CS"/>
        </w:rPr>
        <w:t>ученика</w:t>
      </w:r>
      <w:r w:rsidRPr="00C30E93">
        <w:rPr>
          <w:rFonts w:asciiTheme="minorHAnsi" w:hAnsiTheme="minorHAnsi" w:cstheme="minorHAnsi"/>
          <w:lang w:val="sr-Cyrl-CS"/>
        </w:rPr>
        <w:t xml:space="preserve"> који се школују на српском језику </w:t>
      </w:r>
      <w:r w:rsidRPr="00C30E93">
        <w:rPr>
          <w:rFonts w:asciiTheme="minorHAnsi" w:hAnsiTheme="minorHAnsi" w:cstheme="minorHAnsi"/>
          <w:b/>
          <w:bCs/>
          <w:lang w:val="sr-Cyrl-CS"/>
        </w:rPr>
        <w:t>мањи</w:t>
      </w:r>
      <w:r w:rsidRPr="00C30E93">
        <w:rPr>
          <w:rFonts w:asciiTheme="minorHAnsi" w:hAnsiTheme="minorHAnsi" w:cstheme="minorHAnsi"/>
          <w:lang w:val="sr-Cyrl-CS"/>
        </w:rPr>
        <w:t xml:space="preserve"> је</w:t>
      </w:r>
      <w:r w:rsidRPr="00C30E93">
        <w:rPr>
          <w:rFonts w:asciiTheme="minorHAnsi" w:hAnsiTheme="minorHAnsi" w:cstheme="minorHAnsi"/>
          <w:b/>
          <w:lang w:val="ru-RU"/>
        </w:rPr>
        <w:t xml:space="preserve"> </w:t>
      </w:r>
      <w:r w:rsidRPr="00C30E93">
        <w:rPr>
          <w:rFonts w:asciiTheme="minorHAnsi" w:hAnsiTheme="minorHAnsi" w:cstheme="minorHAnsi"/>
          <w:b/>
          <w:bCs/>
          <w:lang w:val="sr-Cyrl-CS"/>
        </w:rPr>
        <w:t>за</w:t>
      </w:r>
      <w:r w:rsidRPr="00C30E93">
        <w:rPr>
          <w:rFonts w:asciiTheme="minorHAnsi" w:hAnsiTheme="minorHAnsi" w:cstheme="minorHAnsi"/>
          <w:b/>
          <w:lang w:val="ru-RU"/>
        </w:rPr>
        <w:t xml:space="preserve"> </w:t>
      </w:r>
      <w:r w:rsidRPr="00C30E93">
        <w:rPr>
          <w:rFonts w:asciiTheme="minorHAnsi" w:hAnsiTheme="minorHAnsi" w:cstheme="minorHAnsi"/>
          <w:b/>
          <w:lang w:val="sr-Cyrl-RS"/>
        </w:rPr>
        <w:t>2.144</w:t>
      </w:r>
      <w:r w:rsidRPr="00C30E93">
        <w:rPr>
          <w:rFonts w:asciiTheme="minorHAnsi" w:hAnsiTheme="minorHAnsi" w:cstheme="minorHAnsi"/>
          <w:lang w:val="sr-Cyrl-CS"/>
        </w:rPr>
        <w:t xml:space="preserve"> (</w:t>
      </w:r>
      <w:r w:rsidRPr="00C30E93">
        <w:rPr>
          <w:rFonts w:asciiTheme="minorHAnsi" w:hAnsiTheme="minorHAnsi" w:cstheme="minorHAnsi"/>
          <w:b/>
          <w:lang w:val="sr-Cyrl-RS"/>
        </w:rPr>
        <w:t>3,92</w:t>
      </w:r>
      <w:r w:rsidRPr="00C30E93">
        <w:rPr>
          <w:rFonts w:asciiTheme="minorHAnsi" w:hAnsiTheme="minorHAnsi" w:cstheme="minorHAnsi"/>
          <w:b/>
          <w:bCs/>
          <w:lang w:val="sr-Cyrl-CS"/>
        </w:rPr>
        <w:t>%)</w:t>
      </w:r>
      <w:r w:rsidRPr="00C30E93">
        <w:rPr>
          <w:rFonts w:asciiTheme="minorHAnsi" w:hAnsiTheme="minorHAnsi" w:cstheme="minorHAnsi"/>
          <w:lang w:val="sr-Cyrl-CS"/>
        </w:rPr>
        <w:t xml:space="preserve"> него прошле године.</w:t>
      </w:r>
    </w:p>
    <w:p w14:paraId="433BE135" w14:textId="77777777" w:rsidR="00A07DF7" w:rsidRPr="00C30E93" w:rsidRDefault="00A07DF7" w:rsidP="00A07DF7">
      <w:pPr>
        <w:ind w:firstLine="539"/>
        <w:jc w:val="both"/>
        <w:rPr>
          <w:rFonts w:asciiTheme="minorHAnsi" w:hAnsiTheme="minorHAnsi" w:cstheme="minorHAnsi"/>
          <w:lang w:val="sr-Cyrl-RS"/>
        </w:rPr>
      </w:pPr>
    </w:p>
    <w:p w14:paraId="6B3B7C54" w14:textId="77777777" w:rsidR="00A07DF7" w:rsidRPr="00C30E93" w:rsidRDefault="00A07DF7" w:rsidP="00A07DF7">
      <w:pPr>
        <w:pStyle w:val="BodyTextIndent"/>
        <w:rPr>
          <w:rFonts w:asciiTheme="minorHAnsi" w:hAnsiTheme="minorHAnsi" w:cstheme="minorHAnsi"/>
        </w:rPr>
      </w:pPr>
      <w:r w:rsidRPr="00C30E93">
        <w:rPr>
          <w:rFonts w:asciiTheme="minorHAnsi" w:hAnsiTheme="minorHAnsi" w:cstheme="minorHAnsi"/>
        </w:rPr>
        <w:t xml:space="preserve">Средње образовање и васпитање на српском језику остварује се у </w:t>
      </w:r>
      <w:r w:rsidRPr="00C30E93">
        <w:rPr>
          <w:rFonts w:asciiTheme="minorHAnsi" w:hAnsiTheme="minorHAnsi" w:cstheme="minorHAnsi"/>
          <w:b/>
          <w:bCs/>
          <w:lang w:val="sr-Cyrl-RS"/>
        </w:rPr>
        <w:t>осамнаест</w:t>
      </w:r>
      <w:r w:rsidRPr="00C30E93">
        <w:rPr>
          <w:rFonts w:asciiTheme="minorHAnsi" w:hAnsiTheme="minorHAnsi" w:cstheme="minorHAnsi"/>
          <w:b/>
          <w:bCs/>
        </w:rPr>
        <w:t xml:space="preserve"> гимназиј</w:t>
      </w:r>
      <w:r w:rsidRPr="00C30E93">
        <w:rPr>
          <w:rFonts w:asciiTheme="minorHAnsi" w:hAnsiTheme="minorHAnsi" w:cstheme="minorHAnsi"/>
          <w:b/>
          <w:bCs/>
          <w:lang w:val="sr-Cyrl-RS"/>
        </w:rPr>
        <w:t>а</w:t>
      </w:r>
      <w:r w:rsidRPr="00C30E93">
        <w:rPr>
          <w:rFonts w:asciiTheme="minorHAnsi" w:hAnsiTheme="minorHAnsi" w:cstheme="minorHAnsi"/>
        </w:rPr>
        <w:t xml:space="preserve">, </w:t>
      </w:r>
      <w:r w:rsidRPr="00C30E93">
        <w:rPr>
          <w:rFonts w:asciiTheme="minorHAnsi" w:hAnsiTheme="minorHAnsi" w:cstheme="minorHAnsi"/>
          <w:b/>
          <w:bCs/>
        </w:rPr>
        <w:t>седамдесет стручн</w:t>
      </w:r>
      <w:r w:rsidRPr="00C30E93">
        <w:rPr>
          <w:rFonts w:asciiTheme="minorHAnsi" w:hAnsiTheme="minorHAnsi" w:cstheme="minorHAnsi"/>
          <w:b/>
          <w:bCs/>
          <w:lang w:val="sr-Cyrl-RS"/>
        </w:rPr>
        <w:t>их</w:t>
      </w:r>
      <w:r w:rsidRPr="00C30E93">
        <w:rPr>
          <w:rFonts w:asciiTheme="minorHAnsi" w:hAnsiTheme="minorHAnsi" w:cstheme="minorHAnsi"/>
          <w:b/>
          <w:bCs/>
        </w:rPr>
        <w:t xml:space="preserve"> школ</w:t>
      </w:r>
      <w:r w:rsidRPr="00C30E93">
        <w:rPr>
          <w:rFonts w:asciiTheme="minorHAnsi" w:hAnsiTheme="minorHAnsi" w:cstheme="minorHAnsi"/>
          <w:b/>
          <w:bCs/>
          <w:lang w:val="sr-Cyrl-RS"/>
        </w:rPr>
        <w:t>а</w:t>
      </w:r>
      <w:r w:rsidRPr="00C30E93">
        <w:rPr>
          <w:rFonts w:asciiTheme="minorHAnsi" w:hAnsiTheme="minorHAnsi" w:cstheme="minorHAnsi"/>
        </w:rPr>
        <w:t xml:space="preserve">, </w:t>
      </w:r>
      <w:r w:rsidRPr="00C30E93">
        <w:rPr>
          <w:rFonts w:asciiTheme="minorHAnsi" w:hAnsiTheme="minorHAnsi" w:cstheme="minorHAnsi"/>
          <w:b/>
          <w:bCs/>
          <w:lang w:val="sr-Cyrl-RS"/>
        </w:rPr>
        <w:t>седамнаест</w:t>
      </w:r>
      <w:r w:rsidRPr="00C30E93">
        <w:rPr>
          <w:rFonts w:asciiTheme="minorHAnsi" w:hAnsiTheme="minorHAnsi" w:cstheme="minorHAnsi"/>
          <w:b/>
          <w:bCs/>
        </w:rPr>
        <w:t xml:space="preserve"> мешовитих школа</w:t>
      </w:r>
      <w:r w:rsidRPr="00C30E93">
        <w:rPr>
          <w:rFonts w:asciiTheme="minorHAnsi" w:hAnsiTheme="minorHAnsi" w:cstheme="minorHAnsi"/>
        </w:rPr>
        <w:t xml:space="preserve"> и </w:t>
      </w:r>
      <w:r w:rsidRPr="00C30E93">
        <w:rPr>
          <w:rFonts w:asciiTheme="minorHAnsi" w:hAnsiTheme="minorHAnsi" w:cstheme="minorHAnsi"/>
          <w:b/>
        </w:rPr>
        <w:t xml:space="preserve">десет </w:t>
      </w:r>
      <w:r w:rsidRPr="00C30E93">
        <w:rPr>
          <w:rFonts w:asciiTheme="minorHAnsi" w:hAnsiTheme="minorHAnsi" w:cstheme="minorHAnsi"/>
          <w:b/>
          <w:bCs/>
        </w:rPr>
        <w:t>уметничких школа</w:t>
      </w:r>
      <w:r w:rsidRPr="00C30E93">
        <w:rPr>
          <w:rFonts w:asciiTheme="minorHAnsi" w:hAnsiTheme="minorHAnsi" w:cstheme="minorHAnsi"/>
        </w:rPr>
        <w:t>.</w:t>
      </w:r>
    </w:p>
    <w:p w14:paraId="641D86B1" w14:textId="77777777" w:rsidR="00A07DF7" w:rsidRPr="00C30E93" w:rsidRDefault="00A07DF7" w:rsidP="00A07DF7">
      <w:pPr>
        <w:ind w:firstLine="540"/>
        <w:jc w:val="both"/>
        <w:rPr>
          <w:rFonts w:asciiTheme="minorHAnsi" w:hAnsiTheme="minorHAnsi" w:cstheme="minorHAnsi"/>
          <w:lang w:val="sr-Cyrl-CS"/>
        </w:rPr>
      </w:pPr>
    </w:p>
    <w:p w14:paraId="5BC52EF5" w14:textId="77777777" w:rsidR="00A07DF7" w:rsidRPr="00C30E93" w:rsidRDefault="00A07DF7" w:rsidP="00A07DF7">
      <w:pPr>
        <w:pStyle w:val="BodyTextIndent"/>
        <w:rPr>
          <w:rFonts w:asciiTheme="minorHAnsi" w:hAnsiTheme="minorHAnsi" w:cstheme="minorHAnsi"/>
        </w:rPr>
      </w:pPr>
      <w:r w:rsidRPr="00C30E93">
        <w:rPr>
          <w:rFonts w:asciiTheme="minorHAnsi" w:hAnsiTheme="minorHAnsi" w:cstheme="minorHAnsi"/>
        </w:rPr>
        <w:t xml:space="preserve">Највећи средњошколски центри у АП Војводини, у којима се настава одржава на српском језику, јесу: </w:t>
      </w:r>
      <w:r w:rsidRPr="00C30E93">
        <w:rPr>
          <w:rFonts w:asciiTheme="minorHAnsi" w:hAnsiTheme="minorHAnsi" w:cstheme="minorHAnsi"/>
          <w:b/>
          <w:bCs/>
        </w:rPr>
        <w:t>Нови Сад</w:t>
      </w:r>
      <w:r w:rsidRPr="00C30E93">
        <w:rPr>
          <w:rFonts w:asciiTheme="minorHAnsi" w:hAnsiTheme="minorHAnsi" w:cstheme="minorHAnsi"/>
        </w:rPr>
        <w:t xml:space="preserve"> – </w:t>
      </w:r>
      <w:r w:rsidRPr="00C30E93">
        <w:rPr>
          <w:rFonts w:asciiTheme="minorHAnsi" w:hAnsiTheme="minorHAnsi" w:cstheme="minorHAnsi"/>
          <w:b/>
          <w:bCs/>
        </w:rPr>
        <w:t>1</w:t>
      </w:r>
      <w:r w:rsidRPr="00C30E93">
        <w:rPr>
          <w:rFonts w:asciiTheme="minorHAnsi" w:hAnsiTheme="minorHAnsi" w:cstheme="minorHAnsi"/>
          <w:b/>
          <w:bCs/>
          <w:lang w:val="sr-Cyrl-RS"/>
        </w:rPr>
        <w:t>4</w:t>
      </w:r>
      <w:r w:rsidRPr="00C30E93">
        <w:rPr>
          <w:rFonts w:asciiTheme="minorHAnsi" w:hAnsiTheme="minorHAnsi" w:cstheme="minorHAnsi"/>
          <w:b/>
          <w:bCs/>
        </w:rPr>
        <w:t>.</w:t>
      </w:r>
      <w:r w:rsidRPr="00C30E93">
        <w:rPr>
          <w:rFonts w:asciiTheme="minorHAnsi" w:hAnsiTheme="minorHAnsi" w:cstheme="minorHAnsi"/>
          <w:b/>
          <w:bCs/>
          <w:lang w:val="sr-Cyrl-RS"/>
        </w:rPr>
        <w:t>963</w:t>
      </w:r>
      <w:r w:rsidRPr="00C30E93">
        <w:rPr>
          <w:rFonts w:asciiTheme="minorHAnsi" w:hAnsiTheme="minorHAnsi" w:cstheme="minorHAnsi"/>
        </w:rPr>
        <w:t xml:space="preserve"> ученика</w:t>
      </w:r>
      <w:r w:rsidRPr="00C30E93">
        <w:rPr>
          <w:rFonts w:asciiTheme="minorHAnsi" w:hAnsiTheme="minorHAnsi" w:cstheme="minorHAnsi"/>
          <w:lang w:val="sr-Cyrl-RS"/>
        </w:rPr>
        <w:t xml:space="preserve"> (304 мање него прошле године)</w:t>
      </w:r>
      <w:r w:rsidRPr="00C30E93">
        <w:rPr>
          <w:rFonts w:asciiTheme="minorHAnsi" w:hAnsiTheme="minorHAnsi" w:cstheme="minorHAnsi"/>
        </w:rPr>
        <w:t xml:space="preserve">; </w:t>
      </w:r>
      <w:r w:rsidRPr="00C30E93">
        <w:rPr>
          <w:rFonts w:asciiTheme="minorHAnsi" w:hAnsiTheme="minorHAnsi" w:cstheme="minorHAnsi"/>
          <w:b/>
          <w:bCs/>
        </w:rPr>
        <w:t>Панчево</w:t>
      </w:r>
      <w:r w:rsidRPr="00C30E93">
        <w:rPr>
          <w:rFonts w:asciiTheme="minorHAnsi" w:hAnsiTheme="minorHAnsi" w:cstheme="minorHAnsi"/>
        </w:rPr>
        <w:t xml:space="preserve"> – </w:t>
      </w:r>
      <w:r w:rsidRPr="00C30E93">
        <w:rPr>
          <w:rFonts w:asciiTheme="minorHAnsi" w:hAnsiTheme="minorHAnsi" w:cstheme="minorHAnsi"/>
          <w:b/>
          <w:bCs/>
        </w:rPr>
        <w:t>5.</w:t>
      </w:r>
      <w:r w:rsidRPr="00C30E93">
        <w:rPr>
          <w:rFonts w:asciiTheme="minorHAnsi" w:hAnsiTheme="minorHAnsi" w:cstheme="minorHAnsi"/>
          <w:b/>
          <w:bCs/>
          <w:lang w:val="sr-Cyrl-RS"/>
        </w:rPr>
        <w:t xml:space="preserve">128 </w:t>
      </w:r>
      <w:r w:rsidRPr="00C30E93">
        <w:rPr>
          <w:rFonts w:asciiTheme="minorHAnsi" w:hAnsiTheme="minorHAnsi" w:cstheme="minorHAnsi"/>
        </w:rPr>
        <w:t>ученика</w:t>
      </w:r>
      <w:r w:rsidRPr="00C30E93">
        <w:rPr>
          <w:rFonts w:asciiTheme="minorHAnsi" w:hAnsiTheme="minorHAnsi" w:cstheme="minorHAnsi"/>
          <w:lang w:val="sr-Cyrl-RS"/>
        </w:rPr>
        <w:t xml:space="preserve"> (228 мање)</w:t>
      </w:r>
      <w:r w:rsidRPr="00C30E93">
        <w:rPr>
          <w:rFonts w:asciiTheme="minorHAnsi" w:hAnsiTheme="minorHAnsi" w:cstheme="minorHAnsi"/>
        </w:rPr>
        <w:t xml:space="preserve">; </w:t>
      </w:r>
      <w:r w:rsidRPr="00C30E93">
        <w:rPr>
          <w:rFonts w:asciiTheme="minorHAnsi" w:hAnsiTheme="minorHAnsi" w:cstheme="minorHAnsi"/>
          <w:b/>
        </w:rPr>
        <w:t>Суботица</w:t>
      </w:r>
      <w:r w:rsidRPr="00C30E93">
        <w:rPr>
          <w:rFonts w:asciiTheme="minorHAnsi" w:hAnsiTheme="minorHAnsi" w:cstheme="minorHAnsi"/>
        </w:rPr>
        <w:t xml:space="preserve"> – </w:t>
      </w:r>
      <w:r w:rsidRPr="00C30E93">
        <w:rPr>
          <w:rFonts w:asciiTheme="minorHAnsi" w:hAnsiTheme="minorHAnsi" w:cstheme="minorHAnsi"/>
          <w:b/>
          <w:lang w:val="sr-Cyrl-RS"/>
        </w:rPr>
        <w:t>4</w:t>
      </w:r>
      <w:r w:rsidRPr="00C30E93">
        <w:rPr>
          <w:rFonts w:asciiTheme="minorHAnsi" w:hAnsiTheme="minorHAnsi" w:cstheme="minorHAnsi"/>
          <w:b/>
        </w:rPr>
        <w:t>.</w:t>
      </w:r>
      <w:r w:rsidRPr="00C30E93">
        <w:rPr>
          <w:rFonts w:asciiTheme="minorHAnsi" w:hAnsiTheme="minorHAnsi" w:cstheme="minorHAnsi"/>
          <w:b/>
          <w:lang w:val="sr-Cyrl-RS"/>
        </w:rPr>
        <w:t>907</w:t>
      </w:r>
      <w:r w:rsidRPr="00C30E93">
        <w:rPr>
          <w:rFonts w:asciiTheme="minorHAnsi" w:hAnsiTheme="minorHAnsi" w:cstheme="minorHAnsi"/>
        </w:rPr>
        <w:t xml:space="preserve"> ученик</w:t>
      </w:r>
      <w:r w:rsidRPr="00C30E93">
        <w:rPr>
          <w:rFonts w:asciiTheme="minorHAnsi" w:hAnsiTheme="minorHAnsi" w:cstheme="minorHAnsi"/>
          <w:lang w:val="sr-Cyrl-RS"/>
        </w:rPr>
        <w:t>а (139 мање)</w:t>
      </w:r>
      <w:r w:rsidRPr="00C30E93">
        <w:rPr>
          <w:rFonts w:asciiTheme="minorHAnsi" w:hAnsiTheme="minorHAnsi" w:cstheme="minorHAnsi"/>
        </w:rPr>
        <w:t xml:space="preserve">; </w:t>
      </w:r>
      <w:r w:rsidRPr="00C30E93">
        <w:rPr>
          <w:rFonts w:asciiTheme="minorHAnsi" w:hAnsiTheme="minorHAnsi" w:cstheme="minorHAnsi"/>
          <w:b/>
          <w:bCs/>
        </w:rPr>
        <w:t>Зрењанин</w:t>
      </w:r>
      <w:r w:rsidRPr="00C30E93">
        <w:rPr>
          <w:rFonts w:asciiTheme="minorHAnsi" w:hAnsiTheme="minorHAnsi" w:cstheme="minorHAnsi"/>
        </w:rPr>
        <w:t xml:space="preserve"> – </w:t>
      </w:r>
      <w:r w:rsidRPr="00C30E93">
        <w:rPr>
          <w:rFonts w:asciiTheme="minorHAnsi" w:hAnsiTheme="minorHAnsi" w:cstheme="minorHAnsi"/>
          <w:b/>
          <w:lang w:val="sr-Cyrl-RS"/>
        </w:rPr>
        <w:t>4</w:t>
      </w:r>
      <w:r w:rsidRPr="00C30E93">
        <w:rPr>
          <w:rFonts w:asciiTheme="minorHAnsi" w:hAnsiTheme="minorHAnsi" w:cstheme="minorHAnsi"/>
          <w:b/>
          <w:bCs/>
        </w:rPr>
        <w:t>.</w:t>
      </w:r>
      <w:r w:rsidRPr="00C30E93">
        <w:rPr>
          <w:rFonts w:asciiTheme="minorHAnsi" w:hAnsiTheme="minorHAnsi" w:cstheme="minorHAnsi"/>
          <w:b/>
          <w:bCs/>
          <w:lang w:val="sr-Cyrl-RS"/>
        </w:rPr>
        <w:t>648</w:t>
      </w:r>
      <w:r w:rsidRPr="00C30E93">
        <w:rPr>
          <w:rFonts w:asciiTheme="minorHAnsi" w:hAnsiTheme="minorHAnsi" w:cstheme="minorHAnsi"/>
        </w:rPr>
        <w:t xml:space="preserve"> ученик</w:t>
      </w:r>
      <w:r w:rsidRPr="00C30E93">
        <w:rPr>
          <w:rFonts w:asciiTheme="minorHAnsi" w:hAnsiTheme="minorHAnsi" w:cstheme="minorHAnsi"/>
          <w:lang w:val="sr-Cyrl-RS"/>
        </w:rPr>
        <w:t>а (175 мање)</w:t>
      </w:r>
      <w:r w:rsidRPr="00C30E93">
        <w:rPr>
          <w:rFonts w:asciiTheme="minorHAnsi" w:hAnsiTheme="minorHAnsi" w:cstheme="minorHAnsi"/>
        </w:rPr>
        <w:t xml:space="preserve">; </w:t>
      </w:r>
      <w:r w:rsidRPr="00C30E93">
        <w:rPr>
          <w:rFonts w:asciiTheme="minorHAnsi" w:hAnsiTheme="minorHAnsi" w:cstheme="minorHAnsi"/>
          <w:b/>
          <w:bCs/>
        </w:rPr>
        <w:t>Сомбор</w:t>
      </w:r>
      <w:r w:rsidRPr="00C30E93">
        <w:rPr>
          <w:rFonts w:asciiTheme="minorHAnsi" w:hAnsiTheme="minorHAnsi" w:cstheme="minorHAnsi"/>
        </w:rPr>
        <w:t xml:space="preserve"> – </w:t>
      </w:r>
      <w:r w:rsidRPr="00C30E93">
        <w:rPr>
          <w:rFonts w:asciiTheme="minorHAnsi" w:hAnsiTheme="minorHAnsi" w:cstheme="minorHAnsi"/>
          <w:b/>
          <w:lang w:val="sr-Cyrl-RS"/>
        </w:rPr>
        <w:t>3</w:t>
      </w:r>
      <w:r w:rsidRPr="00C30E93">
        <w:rPr>
          <w:rFonts w:asciiTheme="minorHAnsi" w:hAnsiTheme="minorHAnsi" w:cstheme="minorHAnsi"/>
          <w:b/>
          <w:bCs/>
        </w:rPr>
        <w:t>.</w:t>
      </w:r>
      <w:r w:rsidRPr="00C30E93">
        <w:rPr>
          <w:rFonts w:asciiTheme="minorHAnsi" w:hAnsiTheme="minorHAnsi" w:cstheme="minorHAnsi"/>
          <w:b/>
          <w:bCs/>
          <w:lang w:val="sr-Cyrl-RS"/>
        </w:rPr>
        <w:t>172</w:t>
      </w:r>
      <w:r w:rsidRPr="00C30E93">
        <w:rPr>
          <w:rFonts w:asciiTheme="minorHAnsi" w:hAnsiTheme="minorHAnsi" w:cstheme="minorHAnsi"/>
        </w:rPr>
        <w:t xml:space="preserve"> ученика</w:t>
      </w:r>
      <w:r w:rsidRPr="00C30E93">
        <w:rPr>
          <w:rFonts w:asciiTheme="minorHAnsi" w:hAnsiTheme="minorHAnsi" w:cstheme="minorHAnsi"/>
          <w:lang w:val="sr-Cyrl-RS"/>
        </w:rPr>
        <w:t xml:space="preserve"> (167 мање)</w:t>
      </w:r>
      <w:r w:rsidRPr="00C30E93">
        <w:rPr>
          <w:rFonts w:asciiTheme="minorHAnsi" w:hAnsiTheme="minorHAnsi" w:cstheme="minorHAnsi"/>
        </w:rPr>
        <w:t xml:space="preserve">; </w:t>
      </w:r>
      <w:r w:rsidRPr="00C30E93">
        <w:rPr>
          <w:rFonts w:asciiTheme="minorHAnsi" w:hAnsiTheme="minorHAnsi" w:cstheme="minorHAnsi"/>
          <w:b/>
          <w:bCs/>
        </w:rPr>
        <w:t>Сремска Митровица</w:t>
      </w:r>
      <w:r w:rsidRPr="00C30E93">
        <w:rPr>
          <w:rFonts w:asciiTheme="minorHAnsi" w:hAnsiTheme="minorHAnsi" w:cstheme="minorHAnsi"/>
        </w:rPr>
        <w:t xml:space="preserve"> – </w:t>
      </w:r>
      <w:r w:rsidRPr="00C30E93">
        <w:rPr>
          <w:rFonts w:asciiTheme="minorHAnsi" w:hAnsiTheme="minorHAnsi" w:cstheme="minorHAnsi"/>
          <w:b/>
          <w:bCs/>
          <w:lang w:val="sr-Cyrl-RS"/>
        </w:rPr>
        <w:t>2</w:t>
      </w:r>
      <w:r w:rsidRPr="00C30E93">
        <w:rPr>
          <w:rFonts w:asciiTheme="minorHAnsi" w:hAnsiTheme="minorHAnsi" w:cstheme="minorHAnsi"/>
          <w:b/>
          <w:bCs/>
        </w:rPr>
        <w:t>.</w:t>
      </w:r>
      <w:r w:rsidRPr="00C30E93">
        <w:rPr>
          <w:rFonts w:asciiTheme="minorHAnsi" w:hAnsiTheme="minorHAnsi" w:cstheme="minorHAnsi"/>
          <w:b/>
          <w:bCs/>
          <w:lang w:val="sr-Cyrl-RS"/>
        </w:rPr>
        <w:t>916</w:t>
      </w:r>
      <w:r w:rsidRPr="00C30E93">
        <w:rPr>
          <w:rFonts w:asciiTheme="minorHAnsi" w:hAnsiTheme="minorHAnsi" w:cstheme="minorHAnsi"/>
        </w:rPr>
        <w:t xml:space="preserve"> ученик</w:t>
      </w:r>
      <w:r w:rsidRPr="00C30E93">
        <w:rPr>
          <w:rFonts w:asciiTheme="minorHAnsi" w:hAnsiTheme="minorHAnsi" w:cstheme="minorHAnsi"/>
          <w:lang w:val="sr-Cyrl-RS"/>
        </w:rPr>
        <w:t>а (175 мање)</w:t>
      </w:r>
      <w:r w:rsidRPr="00C30E93">
        <w:rPr>
          <w:rFonts w:asciiTheme="minorHAnsi" w:hAnsiTheme="minorHAnsi" w:cstheme="minorHAnsi"/>
        </w:rPr>
        <w:t xml:space="preserve">; </w:t>
      </w:r>
      <w:r w:rsidRPr="00C30E93">
        <w:rPr>
          <w:rFonts w:asciiTheme="minorHAnsi" w:hAnsiTheme="minorHAnsi" w:cstheme="minorHAnsi"/>
          <w:b/>
          <w:bCs/>
        </w:rPr>
        <w:t>Кикинда</w:t>
      </w:r>
      <w:r w:rsidRPr="00C30E93">
        <w:rPr>
          <w:rFonts w:asciiTheme="minorHAnsi" w:hAnsiTheme="minorHAnsi" w:cstheme="minorHAnsi"/>
        </w:rPr>
        <w:t xml:space="preserve"> – </w:t>
      </w:r>
      <w:r w:rsidRPr="00C30E93">
        <w:rPr>
          <w:rFonts w:asciiTheme="minorHAnsi" w:hAnsiTheme="minorHAnsi" w:cstheme="minorHAnsi"/>
          <w:b/>
          <w:bCs/>
          <w:lang w:val="sr-Cyrl-RS"/>
        </w:rPr>
        <w:t>1</w:t>
      </w:r>
      <w:r w:rsidRPr="00C30E93">
        <w:rPr>
          <w:rFonts w:asciiTheme="minorHAnsi" w:hAnsiTheme="minorHAnsi" w:cstheme="minorHAnsi"/>
          <w:b/>
          <w:bCs/>
        </w:rPr>
        <w:t>.</w:t>
      </w:r>
      <w:r w:rsidRPr="00C30E93">
        <w:rPr>
          <w:rFonts w:asciiTheme="minorHAnsi" w:hAnsiTheme="minorHAnsi" w:cstheme="minorHAnsi"/>
          <w:b/>
          <w:bCs/>
          <w:lang w:val="sr-Cyrl-RS"/>
        </w:rPr>
        <w:t xml:space="preserve">731 </w:t>
      </w:r>
      <w:r w:rsidRPr="00C30E93">
        <w:rPr>
          <w:rFonts w:asciiTheme="minorHAnsi" w:hAnsiTheme="minorHAnsi" w:cstheme="minorHAnsi"/>
        </w:rPr>
        <w:t xml:space="preserve">ученика </w:t>
      </w:r>
      <w:r w:rsidRPr="00C30E93">
        <w:rPr>
          <w:rFonts w:asciiTheme="minorHAnsi" w:hAnsiTheme="minorHAnsi" w:cstheme="minorHAnsi"/>
          <w:lang w:val="sr-Cyrl-RS"/>
        </w:rPr>
        <w:t>(62 мање)</w:t>
      </w:r>
      <w:r w:rsidRPr="00C30E93">
        <w:rPr>
          <w:rFonts w:asciiTheme="minorHAnsi" w:hAnsiTheme="minorHAnsi" w:cstheme="minorHAnsi"/>
        </w:rPr>
        <w:t>.</w:t>
      </w:r>
    </w:p>
    <w:p w14:paraId="36A7541B" w14:textId="77777777" w:rsidR="00A07DF7" w:rsidRPr="00C30E93" w:rsidRDefault="00A07DF7" w:rsidP="00A07DF7">
      <w:pPr>
        <w:ind w:firstLine="540"/>
        <w:jc w:val="both"/>
        <w:rPr>
          <w:rFonts w:asciiTheme="minorHAnsi" w:hAnsiTheme="minorHAnsi" w:cstheme="minorHAnsi"/>
          <w:lang w:val="ru-RU"/>
        </w:rPr>
      </w:pPr>
    </w:p>
    <w:p w14:paraId="4C526740" w14:textId="77777777" w:rsidR="00A07DF7" w:rsidRPr="00C30E93" w:rsidRDefault="00A07DF7" w:rsidP="00A07DF7">
      <w:pPr>
        <w:pStyle w:val="Heading3"/>
        <w:numPr>
          <w:ilvl w:val="2"/>
          <w:numId w:val="16"/>
        </w:numPr>
        <w:ind w:left="0" w:firstLine="0"/>
        <w:rPr>
          <w:rFonts w:asciiTheme="minorHAnsi" w:hAnsiTheme="minorHAnsi"/>
        </w:rPr>
      </w:pPr>
      <w:r w:rsidRPr="00C30E93">
        <w:rPr>
          <w:rFonts w:asciiTheme="minorHAnsi" w:hAnsiTheme="minorHAnsi"/>
          <w:lang w:val="sr-Cyrl-RS"/>
        </w:rPr>
        <w:t xml:space="preserve"> </w:t>
      </w:r>
      <w:bookmarkStart w:id="93" w:name="_Toc90367177"/>
      <w:r w:rsidRPr="00C30E93">
        <w:rPr>
          <w:rFonts w:asciiTheme="minorHAnsi" w:hAnsiTheme="minorHAnsi"/>
        </w:rPr>
        <w:t>Број ученика по врстама средњих школа</w:t>
      </w:r>
      <w:bookmarkEnd w:id="93"/>
    </w:p>
    <w:p w14:paraId="104FDB1E" w14:textId="77777777" w:rsidR="00A07DF7" w:rsidRPr="00C30E93" w:rsidRDefault="00A07DF7" w:rsidP="00A07DF7">
      <w:pPr>
        <w:ind w:firstLine="540"/>
        <w:jc w:val="both"/>
        <w:rPr>
          <w:rFonts w:asciiTheme="minorHAnsi" w:hAnsiTheme="minorHAnsi" w:cstheme="minorHAnsi"/>
          <w:lang w:val="sr-Cyrl-CS"/>
        </w:rPr>
      </w:pPr>
    </w:p>
    <w:p w14:paraId="6295D1B5" w14:textId="77777777" w:rsidR="00A07DF7" w:rsidRPr="00C30E93" w:rsidRDefault="00A07DF7" w:rsidP="00A07DF7">
      <w:pPr>
        <w:ind w:firstLine="540"/>
        <w:jc w:val="both"/>
        <w:rPr>
          <w:rFonts w:asciiTheme="minorHAnsi" w:hAnsiTheme="minorHAnsi" w:cstheme="minorHAnsi"/>
          <w:lang w:val="sr-Cyrl-CS"/>
        </w:rPr>
      </w:pPr>
      <w:r w:rsidRPr="00C30E93">
        <w:rPr>
          <w:rFonts w:asciiTheme="minorHAnsi" w:hAnsiTheme="minorHAnsi" w:cstheme="minorHAnsi"/>
          <w:lang w:val="sr-Cyrl-CS"/>
        </w:rPr>
        <w:t xml:space="preserve">У </w:t>
      </w:r>
      <w:r w:rsidRPr="00C30E93">
        <w:rPr>
          <w:rFonts w:asciiTheme="minorHAnsi" w:hAnsiTheme="minorHAnsi" w:cstheme="minorHAnsi"/>
          <w:b/>
          <w:bCs/>
          <w:lang w:val="sr-Cyrl-CS"/>
        </w:rPr>
        <w:t>деветнаест гимназија</w:t>
      </w:r>
      <w:r w:rsidRPr="00C30E93">
        <w:rPr>
          <w:rFonts w:asciiTheme="minorHAnsi" w:hAnsiTheme="minorHAnsi" w:cstheme="minorHAnsi"/>
          <w:i/>
          <w:iCs/>
          <w:lang w:val="sr-Cyrl-CS"/>
        </w:rPr>
        <w:t xml:space="preserve"> </w:t>
      </w:r>
      <w:r w:rsidRPr="00C30E93">
        <w:rPr>
          <w:rFonts w:asciiTheme="minorHAnsi" w:hAnsiTheme="minorHAnsi" w:cstheme="minorHAnsi"/>
          <w:lang w:val="sr-Cyrl-CS"/>
        </w:rPr>
        <w:t>уписано је</w:t>
      </w:r>
      <w:r w:rsidRPr="00C30E93">
        <w:rPr>
          <w:rFonts w:asciiTheme="minorHAnsi" w:hAnsiTheme="minorHAnsi" w:cstheme="minorHAnsi"/>
          <w:b/>
          <w:bCs/>
          <w:lang w:val="sr-Cyrl-CS"/>
        </w:rPr>
        <w:t xml:space="preserve"> 11.664 ученика,</w:t>
      </w:r>
      <w:r w:rsidRPr="00C30E93">
        <w:rPr>
          <w:rFonts w:asciiTheme="minorHAnsi" w:hAnsiTheme="minorHAnsi" w:cstheme="minorHAnsi"/>
          <w:lang w:val="sr-Cyrl-CS"/>
        </w:rPr>
        <w:t xml:space="preserve"> у </w:t>
      </w:r>
      <w:r w:rsidRPr="00C30E93">
        <w:rPr>
          <w:rFonts w:asciiTheme="minorHAnsi" w:hAnsiTheme="minorHAnsi" w:cstheme="minorHAnsi"/>
          <w:b/>
          <w:bCs/>
          <w:lang w:val="sr-Cyrl-CS"/>
        </w:rPr>
        <w:t>449 одељења</w:t>
      </w:r>
      <w:r w:rsidRPr="00C30E93">
        <w:rPr>
          <w:rFonts w:asciiTheme="minorHAnsi" w:hAnsiTheme="minorHAnsi" w:cstheme="minorHAnsi"/>
          <w:lang w:val="sr-Cyrl-CS"/>
        </w:rPr>
        <w:t xml:space="preserve"> (</w:t>
      </w:r>
      <w:r w:rsidRPr="00C30E93">
        <w:rPr>
          <w:rFonts w:asciiTheme="minorHAnsi" w:hAnsiTheme="minorHAnsi" w:cstheme="minorHAnsi"/>
          <w:b/>
          <w:bCs/>
          <w:i/>
          <w:iCs/>
          <w:lang w:val="sr-Cyrl-CS"/>
        </w:rPr>
        <w:t>просечан број ученика у одељењу јесте двадесет шест</w:t>
      </w:r>
      <w:r w:rsidRPr="00C30E93">
        <w:rPr>
          <w:rFonts w:asciiTheme="minorHAnsi" w:hAnsiTheme="minorHAnsi" w:cstheme="minorHAnsi"/>
          <w:lang w:val="sr-Cyrl-CS"/>
        </w:rPr>
        <w:t>).</w:t>
      </w:r>
    </w:p>
    <w:p w14:paraId="289AF55B" w14:textId="77777777" w:rsidR="00A07DF7" w:rsidRPr="00C30E93" w:rsidRDefault="00A07DF7" w:rsidP="00A07DF7">
      <w:pPr>
        <w:ind w:firstLine="540"/>
        <w:jc w:val="both"/>
        <w:rPr>
          <w:rFonts w:asciiTheme="minorHAnsi" w:hAnsiTheme="minorHAnsi" w:cstheme="minorHAnsi"/>
          <w:lang w:val="sr-Cyrl-CS"/>
        </w:rPr>
      </w:pPr>
      <w:r w:rsidRPr="00C30E93">
        <w:rPr>
          <w:rFonts w:asciiTheme="minorHAnsi" w:hAnsiTheme="minorHAnsi" w:cstheme="minorHAnsi"/>
          <w:lang w:val="sr-Cyrl-CS"/>
        </w:rPr>
        <w:t xml:space="preserve"> </w:t>
      </w:r>
    </w:p>
    <w:p w14:paraId="5BC36D69" w14:textId="77777777" w:rsidR="00A07DF7" w:rsidRPr="00C30E93" w:rsidRDefault="00A07DF7" w:rsidP="00A07DF7">
      <w:pPr>
        <w:pStyle w:val="BodyTextIndent"/>
        <w:rPr>
          <w:rFonts w:asciiTheme="minorHAnsi" w:hAnsiTheme="minorHAnsi" w:cstheme="minorHAnsi"/>
        </w:rPr>
      </w:pPr>
      <w:r w:rsidRPr="00C30E93">
        <w:rPr>
          <w:rFonts w:asciiTheme="minorHAnsi" w:hAnsiTheme="minorHAnsi" w:cstheme="minorHAnsi"/>
        </w:rPr>
        <w:t xml:space="preserve">У поређењу с прошлом школском годином, број ученика у гимназијама </w:t>
      </w:r>
      <w:r w:rsidRPr="00C30E93">
        <w:rPr>
          <w:rFonts w:asciiTheme="minorHAnsi" w:hAnsiTheme="minorHAnsi" w:cstheme="minorHAnsi"/>
          <w:b/>
          <w:bCs/>
          <w:lang w:val="sr-Cyrl-RS"/>
        </w:rPr>
        <w:t>мањи</w:t>
      </w:r>
      <w:r w:rsidRPr="00C30E93">
        <w:rPr>
          <w:rFonts w:asciiTheme="minorHAnsi" w:hAnsiTheme="minorHAnsi" w:cstheme="minorHAnsi"/>
        </w:rPr>
        <w:t xml:space="preserve"> је за </w:t>
      </w:r>
      <w:r w:rsidRPr="00C30E93">
        <w:rPr>
          <w:rFonts w:asciiTheme="minorHAnsi" w:hAnsiTheme="minorHAnsi" w:cstheme="minorHAnsi"/>
          <w:b/>
          <w:lang w:val="sr-Cyrl-RS"/>
        </w:rPr>
        <w:t>94,</w:t>
      </w:r>
      <w:r w:rsidRPr="00C30E93">
        <w:rPr>
          <w:rFonts w:asciiTheme="minorHAnsi" w:hAnsiTheme="minorHAnsi" w:cstheme="minorHAnsi"/>
        </w:rPr>
        <w:t xml:space="preserve"> то јест за </w:t>
      </w:r>
      <w:r w:rsidRPr="00C30E93">
        <w:rPr>
          <w:rFonts w:asciiTheme="minorHAnsi" w:hAnsiTheme="minorHAnsi" w:cstheme="minorHAnsi"/>
          <w:b/>
          <w:bCs/>
          <w:lang w:val="sr-Cyrl-RS"/>
        </w:rPr>
        <w:t>0,8</w:t>
      </w:r>
      <w:r w:rsidRPr="00C30E93">
        <w:rPr>
          <w:rFonts w:asciiTheme="minorHAnsi" w:hAnsiTheme="minorHAnsi" w:cstheme="minorHAnsi"/>
          <w:b/>
          <w:bCs/>
        </w:rPr>
        <w:t>%</w:t>
      </w:r>
      <w:r w:rsidRPr="00C30E93">
        <w:rPr>
          <w:rFonts w:asciiTheme="minorHAnsi" w:hAnsiTheme="minorHAnsi" w:cstheme="minorHAnsi"/>
        </w:rPr>
        <w:t>.</w:t>
      </w:r>
    </w:p>
    <w:p w14:paraId="73494EAD" w14:textId="77777777" w:rsidR="00A07DF7" w:rsidRPr="00C30E93" w:rsidRDefault="00A07DF7" w:rsidP="00A07DF7">
      <w:pPr>
        <w:pStyle w:val="BodyTextIndent"/>
        <w:rPr>
          <w:rFonts w:asciiTheme="minorHAnsi" w:hAnsiTheme="minorHAnsi" w:cstheme="minorHAnsi"/>
        </w:rPr>
      </w:pPr>
      <w:r w:rsidRPr="00C30E93">
        <w:rPr>
          <w:rFonts w:asciiTheme="minorHAnsi" w:hAnsiTheme="minorHAnsi" w:cstheme="minorHAnsi"/>
        </w:rPr>
        <w:t xml:space="preserve"> </w:t>
      </w:r>
    </w:p>
    <w:p w14:paraId="5E5C3483" w14:textId="77777777" w:rsidR="00A07DF7" w:rsidRPr="00C30E93" w:rsidRDefault="00A07DF7" w:rsidP="00A07DF7">
      <w:pPr>
        <w:ind w:firstLine="540"/>
        <w:jc w:val="both"/>
        <w:rPr>
          <w:rFonts w:asciiTheme="minorHAnsi" w:hAnsiTheme="minorHAnsi" w:cstheme="minorHAnsi"/>
          <w:lang w:val="sr-Cyrl-CS"/>
        </w:rPr>
      </w:pPr>
      <w:r w:rsidRPr="00C30E93">
        <w:rPr>
          <w:rFonts w:asciiTheme="minorHAnsi" w:hAnsiTheme="minorHAnsi" w:cstheme="minorHAnsi"/>
          <w:lang w:val="sr-Cyrl-CS"/>
        </w:rPr>
        <w:t xml:space="preserve">У </w:t>
      </w:r>
      <w:r w:rsidRPr="00C30E93">
        <w:rPr>
          <w:rFonts w:asciiTheme="minorHAnsi" w:hAnsiTheme="minorHAnsi" w:cstheme="minorHAnsi"/>
          <w:b/>
          <w:bCs/>
          <w:lang w:val="sr-Cyrl-CS"/>
        </w:rPr>
        <w:t>71 стручној школи</w:t>
      </w:r>
      <w:r w:rsidRPr="00C30E93">
        <w:rPr>
          <w:rFonts w:asciiTheme="minorHAnsi" w:hAnsiTheme="minorHAnsi" w:cstheme="minorHAnsi"/>
          <w:lang w:val="sr-Cyrl-CS"/>
        </w:rPr>
        <w:t xml:space="preserve"> уписан</w:t>
      </w:r>
      <w:r w:rsidRPr="00C30E93">
        <w:rPr>
          <w:rFonts w:asciiTheme="minorHAnsi" w:hAnsiTheme="minorHAnsi" w:cstheme="minorHAnsi"/>
        </w:rPr>
        <w:t>о</w:t>
      </w:r>
      <w:r w:rsidRPr="00C30E93">
        <w:rPr>
          <w:rFonts w:asciiTheme="minorHAnsi" w:hAnsiTheme="minorHAnsi" w:cstheme="minorHAnsi"/>
          <w:lang w:val="sr-Cyrl-CS"/>
        </w:rPr>
        <w:t xml:space="preserve"> је </w:t>
      </w:r>
      <w:r w:rsidRPr="00C30E93">
        <w:rPr>
          <w:rFonts w:asciiTheme="minorHAnsi" w:hAnsiTheme="minorHAnsi" w:cstheme="minorHAnsi"/>
          <w:b/>
          <w:bCs/>
          <w:lang w:val="sr-Cyrl-CS"/>
        </w:rPr>
        <w:t>36.323 ученик</w:t>
      </w:r>
      <w:r w:rsidRPr="00C30E93">
        <w:rPr>
          <w:rFonts w:asciiTheme="minorHAnsi" w:hAnsiTheme="minorHAnsi" w:cstheme="minorHAnsi"/>
          <w:b/>
          <w:bCs/>
        </w:rPr>
        <w:t>а</w:t>
      </w:r>
      <w:r w:rsidRPr="00C30E93">
        <w:rPr>
          <w:rFonts w:asciiTheme="minorHAnsi" w:hAnsiTheme="minorHAnsi" w:cstheme="minorHAnsi"/>
          <w:b/>
          <w:bCs/>
          <w:lang w:val="sr-Cyrl-CS"/>
        </w:rPr>
        <w:t>,</w:t>
      </w:r>
      <w:r w:rsidRPr="00C30E93">
        <w:rPr>
          <w:rFonts w:asciiTheme="minorHAnsi" w:hAnsiTheme="minorHAnsi" w:cstheme="minorHAnsi"/>
          <w:lang w:val="sr-Cyrl-CS"/>
        </w:rPr>
        <w:t xml:space="preserve"> у </w:t>
      </w:r>
      <w:r w:rsidRPr="00C30E93">
        <w:rPr>
          <w:rFonts w:asciiTheme="minorHAnsi" w:hAnsiTheme="minorHAnsi" w:cstheme="minorHAnsi"/>
          <w:b/>
          <w:bCs/>
          <w:lang w:val="sr-Cyrl-CS"/>
        </w:rPr>
        <w:t>1.519 одељења</w:t>
      </w:r>
      <w:r w:rsidRPr="00C30E93">
        <w:rPr>
          <w:rFonts w:asciiTheme="minorHAnsi" w:hAnsiTheme="minorHAnsi" w:cstheme="minorHAnsi"/>
          <w:lang w:val="sr-Cyrl-CS"/>
        </w:rPr>
        <w:t xml:space="preserve"> (</w:t>
      </w:r>
      <w:r w:rsidRPr="00C30E93">
        <w:rPr>
          <w:rFonts w:asciiTheme="minorHAnsi" w:hAnsiTheme="minorHAnsi" w:cstheme="minorHAnsi"/>
          <w:b/>
          <w:bCs/>
          <w:i/>
          <w:iCs/>
          <w:lang w:val="sr-Cyrl-CS"/>
        </w:rPr>
        <w:t>просечан број ученика у одељењу јесте двадесет четири</w:t>
      </w:r>
      <w:r w:rsidRPr="00C30E93">
        <w:rPr>
          <w:rFonts w:asciiTheme="minorHAnsi" w:hAnsiTheme="minorHAnsi" w:cstheme="minorHAnsi"/>
          <w:lang w:val="sr-Cyrl-CS"/>
        </w:rPr>
        <w:t>).</w:t>
      </w:r>
    </w:p>
    <w:p w14:paraId="12577490" w14:textId="77777777" w:rsidR="00A07DF7" w:rsidRPr="00C30E93" w:rsidRDefault="00A07DF7" w:rsidP="00A07DF7">
      <w:pPr>
        <w:ind w:firstLine="540"/>
        <w:jc w:val="both"/>
        <w:rPr>
          <w:rFonts w:asciiTheme="minorHAnsi" w:hAnsiTheme="minorHAnsi" w:cstheme="minorHAnsi"/>
          <w:lang w:val="sr-Cyrl-CS"/>
        </w:rPr>
      </w:pPr>
    </w:p>
    <w:p w14:paraId="401F6C2A" w14:textId="77777777" w:rsidR="00A07DF7" w:rsidRPr="00C30E93" w:rsidRDefault="00A07DF7" w:rsidP="00A07DF7">
      <w:pPr>
        <w:pStyle w:val="BodyTextIndent"/>
        <w:rPr>
          <w:rFonts w:asciiTheme="minorHAnsi" w:hAnsiTheme="minorHAnsi" w:cstheme="minorHAnsi"/>
        </w:rPr>
      </w:pPr>
      <w:r w:rsidRPr="00C30E93">
        <w:rPr>
          <w:rFonts w:asciiTheme="minorHAnsi" w:hAnsiTheme="minorHAnsi" w:cstheme="minorHAnsi"/>
        </w:rPr>
        <w:t xml:space="preserve">Број ученика у </w:t>
      </w:r>
      <w:r w:rsidRPr="00C30E93">
        <w:rPr>
          <w:rFonts w:asciiTheme="minorHAnsi" w:hAnsiTheme="minorHAnsi" w:cstheme="minorHAnsi"/>
          <w:lang w:val="sr-Cyrl-RS"/>
        </w:rPr>
        <w:t>стручним школама</w:t>
      </w:r>
      <w:r w:rsidRPr="00C30E93">
        <w:rPr>
          <w:rFonts w:asciiTheme="minorHAnsi" w:hAnsiTheme="minorHAnsi" w:cstheme="minorHAnsi"/>
        </w:rPr>
        <w:t xml:space="preserve"> </w:t>
      </w:r>
      <w:r w:rsidRPr="00C30E93">
        <w:rPr>
          <w:rFonts w:asciiTheme="minorHAnsi" w:hAnsiTheme="minorHAnsi" w:cstheme="minorHAnsi"/>
          <w:b/>
          <w:bCs/>
          <w:lang w:val="sr-Cyrl-RS"/>
        </w:rPr>
        <w:t>мањи</w:t>
      </w:r>
      <w:r w:rsidRPr="00C30E93">
        <w:rPr>
          <w:rFonts w:asciiTheme="minorHAnsi" w:hAnsiTheme="minorHAnsi" w:cstheme="minorHAnsi"/>
        </w:rPr>
        <w:t xml:space="preserve"> је за </w:t>
      </w:r>
      <w:r w:rsidRPr="00C30E93">
        <w:rPr>
          <w:rFonts w:asciiTheme="minorHAnsi" w:hAnsiTheme="minorHAnsi" w:cstheme="minorHAnsi"/>
          <w:b/>
          <w:bCs/>
          <w:lang w:val="sr-Cyrl-RS"/>
        </w:rPr>
        <w:t>1.734</w:t>
      </w:r>
      <w:r w:rsidRPr="00C30E93">
        <w:rPr>
          <w:rFonts w:asciiTheme="minorHAnsi" w:hAnsiTheme="minorHAnsi" w:cstheme="minorHAnsi"/>
        </w:rPr>
        <w:t xml:space="preserve"> или</w:t>
      </w:r>
      <w:r w:rsidRPr="00C30E93">
        <w:rPr>
          <w:rFonts w:asciiTheme="minorHAnsi" w:hAnsiTheme="minorHAnsi" w:cstheme="minorHAnsi"/>
          <w:lang w:val="sr-Cyrl-RS"/>
        </w:rPr>
        <w:t xml:space="preserve"> за</w:t>
      </w:r>
      <w:r w:rsidRPr="00C30E93">
        <w:rPr>
          <w:rFonts w:asciiTheme="minorHAnsi" w:hAnsiTheme="minorHAnsi" w:cstheme="minorHAnsi"/>
        </w:rPr>
        <w:t xml:space="preserve"> </w:t>
      </w:r>
      <w:r w:rsidRPr="00C30E93">
        <w:rPr>
          <w:rFonts w:asciiTheme="minorHAnsi" w:hAnsiTheme="minorHAnsi" w:cstheme="minorHAnsi"/>
          <w:b/>
          <w:bCs/>
          <w:lang w:val="sr-Cyrl-RS"/>
        </w:rPr>
        <w:t>4</w:t>
      </w:r>
      <w:r w:rsidRPr="00C30E93">
        <w:rPr>
          <w:rFonts w:asciiTheme="minorHAnsi" w:hAnsiTheme="minorHAnsi" w:cstheme="minorHAnsi"/>
          <w:b/>
          <w:bCs/>
        </w:rPr>
        <w:t>,</w:t>
      </w:r>
      <w:r w:rsidRPr="00C30E93">
        <w:rPr>
          <w:rFonts w:asciiTheme="minorHAnsi" w:hAnsiTheme="minorHAnsi" w:cstheme="minorHAnsi"/>
          <w:b/>
          <w:bCs/>
          <w:lang w:val="sr-Cyrl-RS"/>
        </w:rPr>
        <w:t>56</w:t>
      </w:r>
      <w:r w:rsidRPr="00C30E93">
        <w:rPr>
          <w:rFonts w:asciiTheme="minorHAnsi" w:hAnsiTheme="minorHAnsi" w:cstheme="minorHAnsi"/>
          <w:b/>
          <w:bCs/>
        </w:rPr>
        <w:t xml:space="preserve">% </w:t>
      </w:r>
      <w:r w:rsidRPr="00C30E93">
        <w:rPr>
          <w:rFonts w:asciiTheme="minorHAnsi" w:hAnsiTheme="minorHAnsi" w:cstheme="minorHAnsi"/>
          <w:bCs/>
        </w:rPr>
        <w:t>него прошле школске године</w:t>
      </w:r>
      <w:r w:rsidRPr="00C30E93">
        <w:rPr>
          <w:rFonts w:asciiTheme="minorHAnsi" w:hAnsiTheme="minorHAnsi" w:cstheme="minorHAnsi"/>
        </w:rPr>
        <w:t>.</w:t>
      </w:r>
    </w:p>
    <w:p w14:paraId="10855569" w14:textId="77777777" w:rsidR="00A07DF7" w:rsidRPr="00C30E93" w:rsidRDefault="00A07DF7" w:rsidP="00A07DF7">
      <w:pPr>
        <w:ind w:firstLine="540"/>
        <w:jc w:val="both"/>
        <w:rPr>
          <w:rFonts w:asciiTheme="minorHAnsi" w:hAnsiTheme="minorHAnsi" w:cstheme="minorHAnsi"/>
          <w:lang w:val="sr-Cyrl-CS"/>
        </w:rPr>
      </w:pPr>
    </w:p>
    <w:p w14:paraId="662A61ED" w14:textId="77777777" w:rsidR="00A07DF7" w:rsidRPr="00C30E93" w:rsidRDefault="00A07DF7" w:rsidP="00A07DF7">
      <w:pPr>
        <w:ind w:firstLine="540"/>
        <w:jc w:val="both"/>
        <w:rPr>
          <w:rFonts w:asciiTheme="minorHAnsi" w:hAnsiTheme="minorHAnsi" w:cstheme="minorHAnsi"/>
          <w:lang w:val="sr-Cyrl-CS"/>
        </w:rPr>
      </w:pPr>
      <w:r w:rsidRPr="00C30E93">
        <w:rPr>
          <w:rFonts w:asciiTheme="minorHAnsi" w:hAnsiTheme="minorHAnsi" w:cstheme="minorHAnsi"/>
          <w:lang w:val="sr-Cyrl-CS"/>
        </w:rPr>
        <w:t xml:space="preserve">За стицање средњег образовања и васпитања у трајању од три године уписано је </w:t>
      </w:r>
      <w:r w:rsidRPr="00C30E93">
        <w:rPr>
          <w:rFonts w:asciiTheme="minorHAnsi" w:hAnsiTheme="minorHAnsi" w:cstheme="minorHAnsi"/>
          <w:b/>
          <w:bCs/>
          <w:lang w:val="sr-Cyrl-CS"/>
        </w:rPr>
        <w:t>6.647</w:t>
      </w:r>
      <w:r w:rsidRPr="00C30E93">
        <w:rPr>
          <w:rFonts w:asciiTheme="minorHAnsi" w:hAnsiTheme="minorHAnsi" w:cstheme="minorHAnsi"/>
          <w:lang w:val="sr-Cyrl-CS"/>
        </w:rPr>
        <w:t xml:space="preserve"> </w:t>
      </w:r>
      <w:r w:rsidRPr="00C30E93">
        <w:rPr>
          <w:rFonts w:asciiTheme="minorHAnsi" w:hAnsiTheme="minorHAnsi" w:cstheme="minorHAnsi"/>
          <w:b/>
          <w:bCs/>
          <w:lang w:val="sr-Cyrl-CS"/>
        </w:rPr>
        <w:t>ученика</w:t>
      </w:r>
      <w:r w:rsidRPr="00C30E93">
        <w:rPr>
          <w:rFonts w:asciiTheme="minorHAnsi" w:hAnsiTheme="minorHAnsi" w:cstheme="minorHAnsi"/>
          <w:lang w:val="sr-Cyrl-CS"/>
        </w:rPr>
        <w:t xml:space="preserve"> или </w:t>
      </w:r>
      <w:r w:rsidRPr="00C30E93">
        <w:rPr>
          <w:rFonts w:asciiTheme="minorHAnsi" w:hAnsiTheme="minorHAnsi" w:cstheme="minorHAnsi"/>
          <w:b/>
          <w:lang w:val="sr-Cyrl-CS"/>
        </w:rPr>
        <w:t>18</w:t>
      </w:r>
      <w:r w:rsidRPr="00C30E93">
        <w:rPr>
          <w:rFonts w:asciiTheme="minorHAnsi" w:hAnsiTheme="minorHAnsi" w:cstheme="minorHAnsi"/>
          <w:b/>
          <w:bCs/>
          <w:lang w:val="sr-Cyrl-CS"/>
        </w:rPr>
        <w:t>,30%</w:t>
      </w:r>
      <w:r w:rsidRPr="00C30E93">
        <w:rPr>
          <w:rFonts w:asciiTheme="minorHAnsi" w:hAnsiTheme="minorHAnsi" w:cstheme="minorHAnsi"/>
          <w:lang w:val="sr-Cyrl-CS"/>
        </w:rPr>
        <w:t xml:space="preserve"> од броја ученика уписаних у стручне школе, а за стицање средњег образовања и васпитања у трајању од четири године – </w:t>
      </w:r>
      <w:r w:rsidRPr="00C30E93">
        <w:rPr>
          <w:rFonts w:asciiTheme="minorHAnsi" w:hAnsiTheme="minorHAnsi" w:cstheme="minorHAnsi"/>
          <w:b/>
          <w:bCs/>
          <w:lang w:val="sr-Cyrl-CS"/>
        </w:rPr>
        <w:t>29.676</w:t>
      </w:r>
      <w:r w:rsidRPr="00C30E93">
        <w:rPr>
          <w:rFonts w:asciiTheme="minorHAnsi" w:hAnsiTheme="minorHAnsi" w:cstheme="minorHAnsi"/>
          <w:lang w:val="sr-Cyrl-CS"/>
        </w:rPr>
        <w:t xml:space="preserve"> </w:t>
      </w:r>
      <w:r w:rsidRPr="00C30E93">
        <w:rPr>
          <w:rFonts w:asciiTheme="minorHAnsi" w:hAnsiTheme="minorHAnsi" w:cstheme="minorHAnsi"/>
          <w:b/>
          <w:bCs/>
          <w:lang w:val="sr-Cyrl-CS"/>
        </w:rPr>
        <w:t>ученика</w:t>
      </w:r>
      <w:r w:rsidRPr="00C30E93">
        <w:rPr>
          <w:rFonts w:asciiTheme="minorHAnsi" w:hAnsiTheme="minorHAnsi" w:cstheme="minorHAnsi"/>
          <w:lang w:val="sr-Cyrl-CS"/>
        </w:rPr>
        <w:t xml:space="preserve"> или </w:t>
      </w:r>
      <w:r w:rsidRPr="00C30E93">
        <w:rPr>
          <w:rFonts w:asciiTheme="minorHAnsi" w:hAnsiTheme="minorHAnsi" w:cstheme="minorHAnsi"/>
          <w:b/>
          <w:lang w:val="sr-Cyrl-CS"/>
        </w:rPr>
        <w:t>81</w:t>
      </w:r>
      <w:r w:rsidRPr="00C30E93">
        <w:rPr>
          <w:rFonts w:asciiTheme="minorHAnsi" w:hAnsiTheme="minorHAnsi" w:cstheme="minorHAnsi"/>
          <w:b/>
          <w:bCs/>
          <w:lang w:val="sr-Cyrl-CS"/>
        </w:rPr>
        <w:t>,70%</w:t>
      </w:r>
      <w:r w:rsidRPr="00C30E93">
        <w:rPr>
          <w:rFonts w:asciiTheme="minorHAnsi" w:hAnsiTheme="minorHAnsi" w:cstheme="minorHAnsi"/>
          <w:lang w:val="sr-Cyrl-CS"/>
        </w:rPr>
        <w:t xml:space="preserve"> од броја ученика уписаних у стручне школе, што је за око </w:t>
      </w:r>
      <w:r w:rsidRPr="00C30E93">
        <w:rPr>
          <w:rFonts w:asciiTheme="minorHAnsi" w:hAnsiTheme="minorHAnsi" w:cstheme="minorHAnsi"/>
          <w:b/>
          <w:lang w:val="sr-Cyrl-CS"/>
        </w:rPr>
        <w:t>1,3%</w:t>
      </w:r>
      <w:r w:rsidRPr="00C30E93">
        <w:rPr>
          <w:rFonts w:asciiTheme="minorHAnsi" w:hAnsiTheme="minorHAnsi" w:cstheme="minorHAnsi"/>
          <w:lang w:val="sr-Cyrl-CS"/>
        </w:rPr>
        <w:t xml:space="preserve"> више уписаних ученика за четворогодишње образовање, односно за толико мање обухваћено трогодишњим стручним образовањем.</w:t>
      </w:r>
    </w:p>
    <w:p w14:paraId="02FBB790" w14:textId="77777777" w:rsidR="00A07DF7" w:rsidRPr="00C30E93" w:rsidRDefault="00A07DF7" w:rsidP="00A07DF7">
      <w:pPr>
        <w:ind w:firstLine="540"/>
        <w:jc w:val="both"/>
        <w:rPr>
          <w:rFonts w:asciiTheme="minorHAnsi" w:hAnsiTheme="minorHAnsi" w:cstheme="minorHAnsi"/>
          <w:lang w:val="sr-Cyrl-CS"/>
        </w:rPr>
      </w:pPr>
    </w:p>
    <w:p w14:paraId="0DBDC976" w14:textId="77777777" w:rsidR="00A07DF7" w:rsidRPr="00C30E93" w:rsidRDefault="00A07DF7" w:rsidP="00A07DF7">
      <w:pPr>
        <w:ind w:firstLine="540"/>
        <w:jc w:val="both"/>
        <w:rPr>
          <w:rFonts w:asciiTheme="minorHAnsi" w:hAnsiTheme="minorHAnsi" w:cstheme="minorHAnsi"/>
          <w:lang w:val="sr-Cyrl-CS"/>
        </w:rPr>
      </w:pPr>
      <w:r w:rsidRPr="00C30E93">
        <w:rPr>
          <w:rFonts w:asciiTheme="minorHAnsi" w:hAnsiTheme="minorHAnsi" w:cstheme="minorHAnsi"/>
          <w:lang w:val="sr-Cyrl-CS"/>
        </w:rPr>
        <w:t>Знатно је смањење броја ученика за трогодишња, као и за четворогодишња занимања. Међутим, обухват ученика трогодишњим, односно четворогодишњим образовањем остао је готово исти као прошле године.</w:t>
      </w:r>
    </w:p>
    <w:p w14:paraId="44E6658C" w14:textId="77777777" w:rsidR="00A07DF7" w:rsidRPr="00C30E93" w:rsidRDefault="00A07DF7" w:rsidP="00A07DF7">
      <w:pPr>
        <w:ind w:firstLine="540"/>
        <w:jc w:val="both"/>
        <w:rPr>
          <w:rFonts w:asciiTheme="minorHAnsi" w:hAnsiTheme="minorHAnsi" w:cstheme="minorHAnsi"/>
          <w:lang w:val="sr-Cyrl-CS"/>
        </w:rPr>
      </w:pPr>
    </w:p>
    <w:p w14:paraId="55D286BF" w14:textId="77777777" w:rsidR="00A07DF7" w:rsidRPr="00C30E93" w:rsidRDefault="00A07DF7" w:rsidP="00A07DF7">
      <w:pPr>
        <w:ind w:firstLine="540"/>
        <w:jc w:val="both"/>
        <w:rPr>
          <w:rFonts w:asciiTheme="minorHAnsi" w:hAnsiTheme="minorHAnsi" w:cstheme="minorHAnsi"/>
          <w:lang w:val="sr-Cyrl-CS"/>
        </w:rPr>
      </w:pPr>
      <w:r w:rsidRPr="00C30E93">
        <w:rPr>
          <w:rFonts w:asciiTheme="minorHAnsi" w:hAnsiTheme="minorHAnsi" w:cstheme="minorHAnsi"/>
          <w:lang w:val="sr-Cyrl-CS"/>
        </w:rPr>
        <w:t xml:space="preserve">У </w:t>
      </w:r>
      <w:r w:rsidRPr="00C30E93">
        <w:rPr>
          <w:rFonts w:asciiTheme="minorHAnsi" w:hAnsiTheme="minorHAnsi" w:cstheme="minorHAnsi"/>
          <w:b/>
          <w:bCs/>
          <w:lang w:val="sr-Cyrl-CS"/>
        </w:rPr>
        <w:t>шеснаест м</w:t>
      </w:r>
      <w:r w:rsidRPr="00C30E93">
        <w:rPr>
          <w:rFonts w:asciiTheme="minorHAnsi" w:hAnsiTheme="minorHAnsi" w:cstheme="minorHAnsi"/>
          <w:b/>
          <w:bCs/>
          <w:lang w:val="ru-RU"/>
        </w:rPr>
        <w:t>ешовитих школ</w:t>
      </w:r>
      <w:r w:rsidRPr="00C30E93">
        <w:rPr>
          <w:rFonts w:asciiTheme="minorHAnsi" w:hAnsiTheme="minorHAnsi" w:cstheme="minorHAnsi"/>
          <w:b/>
          <w:bCs/>
          <w:lang w:val="sr-Cyrl-CS"/>
        </w:rPr>
        <w:t xml:space="preserve">а </w:t>
      </w:r>
      <w:r w:rsidRPr="00C30E93">
        <w:rPr>
          <w:rFonts w:asciiTheme="minorHAnsi" w:hAnsiTheme="minorHAnsi" w:cstheme="minorHAnsi"/>
          <w:lang w:val="sr-Cyrl-CS"/>
        </w:rPr>
        <w:t>уписано је</w:t>
      </w:r>
      <w:r w:rsidRPr="00C30E93">
        <w:rPr>
          <w:rFonts w:asciiTheme="minorHAnsi" w:hAnsiTheme="minorHAnsi" w:cstheme="minorHAnsi"/>
          <w:b/>
          <w:bCs/>
          <w:lang w:val="sr-Cyrl-CS"/>
        </w:rPr>
        <w:t xml:space="preserve"> 3</w:t>
      </w:r>
      <w:r w:rsidRPr="00C30E93">
        <w:rPr>
          <w:rFonts w:asciiTheme="minorHAnsi" w:hAnsiTheme="minorHAnsi" w:cstheme="minorHAnsi"/>
          <w:b/>
          <w:bCs/>
          <w:lang w:val="ru-RU"/>
        </w:rPr>
        <w:t>.385 ученика,</w:t>
      </w:r>
      <w:r w:rsidRPr="00C30E93">
        <w:rPr>
          <w:rFonts w:asciiTheme="minorHAnsi" w:hAnsiTheme="minorHAnsi" w:cstheme="minorHAnsi"/>
          <w:b/>
          <w:bCs/>
          <w:lang w:val="sr-Cyrl-CS"/>
        </w:rPr>
        <w:t xml:space="preserve"> </w:t>
      </w:r>
      <w:r w:rsidRPr="00C30E93">
        <w:rPr>
          <w:rFonts w:asciiTheme="minorHAnsi" w:hAnsiTheme="minorHAnsi" w:cstheme="minorHAnsi"/>
          <w:lang w:val="sr-Cyrl-CS"/>
        </w:rPr>
        <w:t xml:space="preserve">распоређених у </w:t>
      </w:r>
      <w:r w:rsidRPr="00C30E93">
        <w:rPr>
          <w:rFonts w:asciiTheme="minorHAnsi" w:hAnsiTheme="minorHAnsi" w:cstheme="minorHAnsi"/>
          <w:b/>
          <w:bCs/>
          <w:lang w:val="sr-Cyrl-CS"/>
        </w:rPr>
        <w:t>178 одељења</w:t>
      </w:r>
      <w:r w:rsidRPr="00C30E93">
        <w:rPr>
          <w:rFonts w:asciiTheme="minorHAnsi" w:hAnsiTheme="minorHAnsi" w:cstheme="minorHAnsi"/>
          <w:b/>
          <w:bCs/>
          <w:lang w:val="ru-RU"/>
        </w:rPr>
        <w:t xml:space="preserve">. </w:t>
      </w:r>
      <w:r w:rsidRPr="00C30E93">
        <w:rPr>
          <w:rFonts w:asciiTheme="minorHAnsi" w:hAnsiTheme="minorHAnsi" w:cstheme="minorHAnsi"/>
          <w:i/>
          <w:iCs/>
          <w:lang w:val="sr-Cyrl-CS"/>
        </w:rPr>
        <w:t>Четворогодишње</w:t>
      </w:r>
      <w:r w:rsidRPr="00C30E93">
        <w:rPr>
          <w:rFonts w:asciiTheme="minorHAnsi" w:hAnsiTheme="minorHAnsi" w:cstheme="minorHAnsi"/>
          <w:lang w:val="sr-Cyrl-CS"/>
        </w:rPr>
        <w:t xml:space="preserve"> </w:t>
      </w:r>
      <w:r w:rsidRPr="00C30E93">
        <w:rPr>
          <w:rFonts w:asciiTheme="minorHAnsi" w:hAnsiTheme="minorHAnsi" w:cstheme="minorHAnsi"/>
          <w:i/>
          <w:iCs/>
          <w:lang w:val="sr-Cyrl-CS"/>
        </w:rPr>
        <w:t>образовање</w:t>
      </w:r>
      <w:r w:rsidRPr="00C30E93">
        <w:rPr>
          <w:rFonts w:asciiTheme="minorHAnsi" w:hAnsiTheme="minorHAnsi" w:cstheme="minorHAnsi"/>
          <w:lang w:val="sr-Cyrl-CS"/>
        </w:rPr>
        <w:t xml:space="preserve"> </w:t>
      </w:r>
      <w:r w:rsidRPr="00C30E93">
        <w:rPr>
          <w:rFonts w:asciiTheme="minorHAnsi" w:hAnsiTheme="minorHAnsi" w:cstheme="minorHAnsi"/>
          <w:i/>
          <w:iCs/>
          <w:lang w:val="sr-Cyrl-CS"/>
        </w:rPr>
        <w:t>у мешовитим школама</w:t>
      </w:r>
      <w:r w:rsidRPr="00C30E93">
        <w:rPr>
          <w:rFonts w:asciiTheme="minorHAnsi" w:hAnsiTheme="minorHAnsi" w:cstheme="minorHAnsi"/>
          <w:lang w:val="sr-Cyrl-CS"/>
        </w:rPr>
        <w:t xml:space="preserve"> стиче </w:t>
      </w:r>
      <w:r w:rsidRPr="00C30E93">
        <w:rPr>
          <w:rFonts w:asciiTheme="minorHAnsi" w:hAnsiTheme="minorHAnsi" w:cstheme="minorHAnsi"/>
          <w:b/>
          <w:bCs/>
          <w:lang w:val="sr-Cyrl-CS"/>
        </w:rPr>
        <w:t>2.904</w:t>
      </w:r>
      <w:r w:rsidRPr="00C30E93">
        <w:rPr>
          <w:rFonts w:asciiTheme="minorHAnsi" w:hAnsiTheme="minorHAnsi" w:cstheme="minorHAnsi"/>
          <w:lang w:val="sr-Cyrl-CS"/>
        </w:rPr>
        <w:t xml:space="preserve"> </w:t>
      </w:r>
      <w:r w:rsidRPr="00C30E93">
        <w:rPr>
          <w:rFonts w:asciiTheme="minorHAnsi" w:hAnsiTheme="minorHAnsi" w:cstheme="minorHAnsi"/>
          <w:b/>
          <w:bCs/>
          <w:lang w:val="sr-Cyrl-CS"/>
        </w:rPr>
        <w:t>ученика</w:t>
      </w:r>
      <w:r w:rsidRPr="00C30E93">
        <w:rPr>
          <w:rFonts w:asciiTheme="minorHAnsi" w:hAnsiTheme="minorHAnsi" w:cstheme="minorHAnsi"/>
          <w:lang w:val="sr-Cyrl-CS"/>
        </w:rPr>
        <w:t xml:space="preserve">, а </w:t>
      </w:r>
      <w:r w:rsidRPr="00C30E93">
        <w:rPr>
          <w:rFonts w:asciiTheme="minorHAnsi" w:hAnsiTheme="minorHAnsi" w:cstheme="minorHAnsi"/>
          <w:i/>
          <w:iCs/>
          <w:lang w:val="sr-Cyrl-CS"/>
        </w:rPr>
        <w:t>трогодишње</w:t>
      </w:r>
      <w:r w:rsidRPr="00C30E93">
        <w:rPr>
          <w:rFonts w:asciiTheme="minorHAnsi" w:hAnsiTheme="minorHAnsi" w:cstheme="minorHAnsi"/>
          <w:lang w:val="sr-Cyrl-CS"/>
        </w:rPr>
        <w:t xml:space="preserve"> – </w:t>
      </w:r>
      <w:r w:rsidRPr="00C30E93">
        <w:rPr>
          <w:rFonts w:asciiTheme="minorHAnsi" w:hAnsiTheme="minorHAnsi" w:cstheme="minorHAnsi"/>
          <w:b/>
          <w:bCs/>
          <w:lang w:val="sr-Cyrl-CS"/>
        </w:rPr>
        <w:t>481</w:t>
      </w:r>
      <w:r w:rsidRPr="00C30E93">
        <w:rPr>
          <w:rFonts w:asciiTheme="minorHAnsi" w:hAnsiTheme="minorHAnsi" w:cstheme="minorHAnsi"/>
          <w:lang w:val="sr-Cyrl-CS"/>
        </w:rPr>
        <w:t xml:space="preserve"> </w:t>
      </w:r>
      <w:r w:rsidRPr="00C30E93">
        <w:rPr>
          <w:rFonts w:asciiTheme="minorHAnsi" w:hAnsiTheme="minorHAnsi" w:cstheme="minorHAnsi"/>
          <w:b/>
          <w:bCs/>
          <w:lang w:val="sr-Cyrl-CS"/>
        </w:rPr>
        <w:t>ученик</w:t>
      </w:r>
      <w:r w:rsidRPr="00C30E93">
        <w:rPr>
          <w:rFonts w:asciiTheme="minorHAnsi" w:hAnsiTheme="minorHAnsi" w:cstheme="minorHAnsi"/>
          <w:lang w:val="sr-Cyrl-CS"/>
        </w:rPr>
        <w:t xml:space="preserve">. </w:t>
      </w:r>
    </w:p>
    <w:p w14:paraId="088833E4" w14:textId="77777777" w:rsidR="00A07DF7" w:rsidRPr="00C30E93" w:rsidRDefault="00A07DF7" w:rsidP="00A07DF7">
      <w:pPr>
        <w:ind w:firstLine="540"/>
        <w:jc w:val="both"/>
        <w:rPr>
          <w:rFonts w:asciiTheme="minorHAnsi" w:hAnsiTheme="minorHAnsi" w:cstheme="minorHAnsi"/>
          <w:lang w:val="sr-Cyrl-CS"/>
        </w:rPr>
      </w:pPr>
    </w:p>
    <w:p w14:paraId="6C3B77E2" w14:textId="77777777" w:rsidR="00A07DF7" w:rsidRPr="00C30E93" w:rsidRDefault="00A07DF7" w:rsidP="00A07DF7">
      <w:pPr>
        <w:pStyle w:val="BodyTextIndent"/>
        <w:rPr>
          <w:rFonts w:asciiTheme="minorHAnsi" w:hAnsiTheme="minorHAnsi" w:cstheme="minorHAnsi"/>
        </w:rPr>
      </w:pPr>
      <w:r w:rsidRPr="00C30E93">
        <w:rPr>
          <w:rFonts w:asciiTheme="minorHAnsi" w:hAnsiTheme="minorHAnsi" w:cstheme="minorHAnsi"/>
        </w:rPr>
        <w:t xml:space="preserve">Број ученика у </w:t>
      </w:r>
      <w:r w:rsidRPr="00C30E93">
        <w:rPr>
          <w:rFonts w:asciiTheme="minorHAnsi" w:hAnsiTheme="minorHAnsi" w:cstheme="minorHAnsi"/>
          <w:lang w:val="sr-Cyrl-RS"/>
        </w:rPr>
        <w:t>мешовитим школама</w:t>
      </w:r>
      <w:r w:rsidRPr="00C30E93">
        <w:rPr>
          <w:rFonts w:asciiTheme="minorHAnsi" w:hAnsiTheme="minorHAnsi" w:cstheme="minorHAnsi"/>
        </w:rPr>
        <w:t xml:space="preserve"> </w:t>
      </w:r>
      <w:r w:rsidRPr="00C30E93">
        <w:rPr>
          <w:rFonts w:asciiTheme="minorHAnsi" w:hAnsiTheme="minorHAnsi" w:cstheme="minorHAnsi"/>
          <w:b/>
          <w:bCs/>
          <w:lang w:val="sr-Cyrl-RS"/>
        </w:rPr>
        <w:t>мањи</w:t>
      </w:r>
      <w:r w:rsidRPr="00C30E93">
        <w:rPr>
          <w:rFonts w:asciiTheme="minorHAnsi" w:hAnsiTheme="minorHAnsi" w:cstheme="minorHAnsi"/>
        </w:rPr>
        <w:t xml:space="preserve"> је за </w:t>
      </w:r>
      <w:r w:rsidRPr="00C30E93">
        <w:rPr>
          <w:rFonts w:asciiTheme="minorHAnsi" w:hAnsiTheme="minorHAnsi" w:cstheme="minorHAnsi"/>
          <w:b/>
          <w:bCs/>
          <w:lang w:val="sr-Cyrl-RS"/>
        </w:rPr>
        <w:t>294</w:t>
      </w:r>
      <w:r w:rsidRPr="00C30E93">
        <w:rPr>
          <w:rFonts w:asciiTheme="minorHAnsi" w:hAnsiTheme="minorHAnsi" w:cstheme="minorHAnsi"/>
        </w:rPr>
        <w:t xml:space="preserve"> </w:t>
      </w:r>
      <w:r w:rsidRPr="00C30E93">
        <w:rPr>
          <w:rFonts w:asciiTheme="minorHAnsi" w:hAnsiTheme="minorHAnsi" w:cstheme="minorHAnsi"/>
          <w:bCs/>
        </w:rPr>
        <w:t>него прошле школске године</w:t>
      </w:r>
      <w:r w:rsidRPr="00C30E93">
        <w:rPr>
          <w:rFonts w:asciiTheme="minorHAnsi" w:hAnsiTheme="minorHAnsi" w:cstheme="minorHAnsi"/>
        </w:rPr>
        <w:t>.</w:t>
      </w:r>
    </w:p>
    <w:p w14:paraId="407312EF" w14:textId="77777777" w:rsidR="00A07DF7" w:rsidRPr="00C30E93" w:rsidRDefault="00A07DF7" w:rsidP="00A07DF7">
      <w:pPr>
        <w:pStyle w:val="BodyTextIndent"/>
        <w:rPr>
          <w:rFonts w:asciiTheme="minorHAnsi" w:hAnsiTheme="minorHAnsi" w:cstheme="minorHAnsi"/>
        </w:rPr>
      </w:pPr>
    </w:p>
    <w:p w14:paraId="19AA4227" w14:textId="77777777" w:rsidR="00A07DF7" w:rsidRPr="00C30E93" w:rsidRDefault="00A07DF7" w:rsidP="00A07DF7">
      <w:pPr>
        <w:ind w:firstLine="540"/>
        <w:jc w:val="both"/>
        <w:rPr>
          <w:rFonts w:asciiTheme="minorHAnsi" w:hAnsiTheme="minorHAnsi" w:cstheme="minorHAnsi"/>
          <w:b/>
          <w:bCs/>
          <w:lang w:val="sr-Cyrl-CS"/>
        </w:rPr>
      </w:pPr>
      <w:r w:rsidRPr="00C30E93">
        <w:rPr>
          <w:rFonts w:asciiTheme="minorHAnsi" w:hAnsiTheme="minorHAnsi" w:cstheme="minorHAnsi"/>
          <w:i/>
          <w:iCs/>
          <w:lang w:val="sr-Cyrl-CS"/>
        </w:rPr>
        <w:t>Гимназијско образовање</w:t>
      </w:r>
      <w:r w:rsidRPr="00C30E93">
        <w:rPr>
          <w:rFonts w:asciiTheme="minorHAnsi" w:hAnsiTheme="minorHAnsi" w:cstheme="minorHAnsi"/>
          <w:lang w:val="sr-Cyrl-CS"/>
        </w:rPr>
        <w:t xml:space="preserve"> </w:t>
      </w:r>
      <w:r w:rsidRPr="00C30E93">
        <w:rPr>
          <w:rFonts w:asciiTheme="minorHAnsi" w:hAnsiTheme="minorHAnsi" w:cstheme="minorHAnsi"/>
          <w:i/>
          <w:iCs/>
          <w:lang w:val="sr-Cyrl-CS"/>
        </w:rPr>
        <w:t>у мешовитим школама</w:t>
      </w:r>
      <w:r w:rsidRPr="00C30E93">
        <w:rPr>
          <w:rFonts w:asciiTheme="minorHAnsi" w:hAnsiTheme="minorHAnsi" w:cstheme="minorHAnsi"/>
          <w:lang w:val="sr-Cyrl-CS"/>
        </w:rPr>
        <w:t xml:space="preserve"> стиче </w:t>
      </w:r>
      <w:r w:rsidRPr="00C30E93">
        <w:rPr>
          <w:rFonts w:asciiTheme="minorHAnsi" w:hAnsiTheme="minorHAnsi" w:cstheme="minorHAnsi"/>
          <w:b/>
          <w:bCs/>
          <w:lang w:val="sr-Cyrl-CS"/>
        </w:rPr>
        <w:t>1.</w:t>
      </w:r>
      <w:r w:rsidRPr="00C30E93">
        <w:rPr>
          <w:rFonts w:asciiTheme="minorHAnsi" w:hAnsiTheme="minorHAnsi" w:cstheme="minorHAnsi"/>
          <w:b/>
          <w:bCs/>
          <w:lang w:val="sr-Cyrl-RS"/>
        </w:rPr>
        <w:t>379</w:t>
      </w:r>
      <w:r w:rsidRPr="00C30E93">
        <w:rPr>
          <w:rFonts w:asciiTheme="minorHAnsi" w:hAnsiTheme="minorHAnsi" w:cstheme="minorHAnsi"/>
          <w:lang w:val="sr-Cyrl-CS"/>
        </w:rPr>
        <w:t xml:space="preserve"> </w:t>
      </w:r>
      <w:r w:rsidRPr="00C30E93">
        <w:rPr>
          <w:rFonts w:asciiTheme="minorHAnsi" w:hAnsiTheme="minorHAnsi" w:cstheme="minorHAnsi"/>
          <w:b/>
          <w:bCs/>
          <w:lang w:val="sr-Cyrl-CS"/>
        </w:rPr>
        <w:t>ученика</w:t>
      </w:r>
      <w:r w:rsidRPr="00C30E93">
        <w:rPr>
          <w:rFonts w:asciiTheme="minorHAnsi" w:hAnsiTheme="minorHAnsi" w:cstheme="minorHAnsi"/>
          <w:lang w:val="sr-Cyrl-CS"/>
        </w:rPr>
        <w:t xml:space="preserve">, тако да </w:t>
      </w:r>
      <w:r w:rsidRPr="00C30E93">
        <w:rPr>
          <w:rFonts w:asciiTheme="minorHAnsi" w:hAnsiTheme="minorHAnsi" w:cstheme="minorHAnsi"/>
          <w:b/>
          <w:bCs/>
          <w:lang w:val="sr-Cyrl-CS"/>
        </w:rPr>
        <w:t>гимназијалаца</w:t>
      </w:r>
      <w:r w:rsidRPr="00C30E93">
        <w:rPr>
          <w:rFonts w:asciiTheme="minorHAnsi" w:hAnsiTheme="minorHAnsi" w:cstheme="minorHAnsi"/>
          <w:lang w:val="sr-Cyrl-CS"/>
        </w:rPr>
        <w:t xml:space="preserve"> укупно има </w:t>
      </w:r>
      <w:r w:rsidRPr="00C30E93">
        <w:rPr>
          <w:rFonts w:asciiTheme="minorHAnsi" w:hAnsiTheme="minorHAnsi" w:cstheme="minorHAnsi"/>
          <w:b/>
          <w:bCs/>
          <w:lang w:val="ru-RU"/>
        </w:rPr>
        <w:t>13</w:t>
      </w:r>
      <w:r w:rsidRPr="00C30E93">
        <w:rPr>
          <w:rFonts w:asciiTheme="minorHAnsi" w:hAnsiTheme="minorHAnsi" w:cstheme="minorHAnsi"/>
          <w:b/>
          <w:bCs/>
          <w:lang w:val="sr-Cyrl-CS"/>
        </w:rPr>
        <w:t>.</w:t>
      </w:r>
      <w:r w:rsidRPr="00C30E93">
        <w:rPr>
          <w:rFonts w:asciiTheme="minorHAnsi" w:hAnsiTheme="minorHAnsi" w:cstheme="minorHAnsi"/>
          <w:b/>
          <w:bCs/>
          <w:lang w:val="sr-Cyrl-RS"/>
        </w:rPr>
        <w:t>043</w:t>
      </w:r>
      <w:r w:rsidRPr="00C30E93">
        <w:rPr>
          <w:rFonts w:asciiTheme="minorHAnsi" w:hAnsiTheme="minorHAnsi" w:cstheme="minorHAnsi"/>
          <w:lang w:val="ru-RU"/>
        </w:rPr>
        <w:t xml:space="preserve"> </w:t>
      </w:r>
      <w:r w:rsidRPr="00C30E93">
        <w:rPr>
          <w:rFonts w:asciiTheme="minorHAnsi" w:hAnsiTheme="minorHAnsi" w:cstheme="minorHAnsi"/>
          <w:lang w:val="sr-Cyrl-CS"/>
        </w:rPr>
        <w:t xml:space="preserve">или </w:t>
      </w:r>
      <w:r w:rsidRPr="00C30E93">
        <w:rPr>
          <w:rFonts w:asciiTheme="minorHAnsi" w:hAnsiTheme="minorHAnsi" w:cstheme="minorHAnsi"/>
          <w:b/>
          <w:bCs/>
          <w:lang w:val="sr-Cyrl-CS"/>
        </w:rPr>
        <w:t>2</w:t>
      </w:r>
      <w:r w:rsidRPr="00C30E93">
        <w:rPr>
          <w:rFonts w:asciiTheme="minorHAnsi" w:hAnsiTheme="minorHAnsi" w:cstheme="minorHAnsi"/>
          <w:b/>
          <w:bCs/>
        </w:rPr>
        <w:t>4</w:t>
      </w:r>
      <w:r w:rsidRPr="00C30E93">
        <w:rPr>
          <w:rFonts w:asciiTheme="minorHAnsi" w:hAnsiTheme="minorHAnsi" w:cstheme="minorHAnsi"/>
          <w:b/>
          <w:bCs/>
          <w:lang w:val="sr-Cyrl-CS"/>
        </w:rPr>
        <w:t>,82</w:t>
      </w:r>
      <w:r w:rsidRPr="00C30E93">
        <w:rPr>
          <w:rFonts w:asciiTheme="minorHAnsi" w:hAnsiTheme="minorHAnsi" w:cstheme="minorHAnsi"/>
          <w:b/>
          <w:bCs/>
          <w:lang w:val="sr-Latn-RS"/>
        </w:rPr>
        <w:t>%</w:t>
      </w:r>
      <w:r w:rsidRPr="00C30E93">
        <w:rPr>
          <w:rFonts w:asciiTheme="minorHAnsi" w:hAnsiTheme="minorHAnsi" w:cstheme="minorHAnsi"/>
          <w:b/>
          <w:bCs/>
          <w:lang w:val="sr-Cyrl-RS"/>
        </w:rPr>
        <w:t xml:space="preserve"> </w:t>
      </w:r>
      <w:r w:rsidRPr="00C30E93">
        <w:rPr>
          <w:rFonts w:asciiTheme="minorHAnsi" w:hAnsiTheme="minorHAnsi" w:cstheme="minorHAnsi"/>
          <w:lang w:val="sr-Cyrl-CS"/>
        </w:rPr>
        <w:t xml:space="preserve">у поређењу с бројем ученика у средњим школама у којима се настава остварује на српском језику </w:t>
      </w:r>
      <w:r w:rsidRPr="00C30E93">
        <w:rPr>
          <w:rFonts w:asciiTheme="minorHAnsi" w:hAnsiTheme="minorHAnsi" w:cstheme="minorHAnsi"/>
          <w:b/>
          <w:bCs/>
          <w:lang w:val="sr-Cyrl-CS"/>
        </w:rPr>
        <w:t xml:space="preserve">(52.558), </w:t>
      </w:r>
      <w:r w:rsidRPr="00C30E93">
        <w:rPr>
          <w:rFonts w:asciiTheme="minorHAnsi" w:hAnsiTheme="minorHAnsi" w:cstheme="minorHAnsi"/>
          <w:bCs/>
          <w:lang w:val="sr-Cyrl-CS"/>
        </w:rPr>
        <w:t>као и претходне школске године</w:t>
      </w:r>
      <w:r w:rsidRPr="00C30E93">
        <w:rPr>
          <w:rFonts w:asciiTheme="minorHAnsi" w:hAnsiTheme="minorHAnsi" w:cstheme="minorHAnsi"/>
          <w:b/>
          <w:bCs/>
          <w:lang w:val="sr-Cyrl-CS"/>
        </w:rPr>
        <w:t>.</w:t>
      </w:r>
    </w:p>
    <w:p w14:paraId="33B89827" w14:textId="77777777" w:rsidR="00A07DF7" w:rsidRPr="00C30E93" w:rsidRDefault="00A07DF7" w:rsidP="00A07DF7">
      <w:pPr>
        <w:ind w:firstLine="540"/>
        <w:jc w:val="both"/>
        <w:rPr>
          <w:rFonts w:asciiTheme="minorHAnsi" w:hAnsiTheme="minorHAnsi" w:cstheme="minorHAnsi"/>
          <w:lang w:val="sr-Cyrl-CS"/>
        </w:rPr>
      </w:pPr>
    </w:p>
    <w:p w14:paraId="4BB1DCAB" w14:textId="77777777" w:rsidR="00A07DF7" w:rsidRPr="00C30E93" w:rsidRDefault="00A07DF7" w:rsidP="00A07DF7">
      <w:pPr>
        <w:ind w:firstLine="540"/>
        <w:jc w:val="both"/>
        <w:rPr>
          <w:rFonts w:asciiTheme="minorHAnsi" w:hAnsiTheme="minorHAnsi" w:cstheme="minorHAnsi"/>
          <w:lang w:val="sr-Cyrl-CS"/>
        </w:rPr>
      </w:pPr>
      <w:r w:rsidRPr="00C30E93">
        <w:rPr>
          <w:rFonts w:asciiTheme="minorHAnsi" w:hAnsiTheme="minorHAnsi" w:cstheme="minorHAnsi"/>
          <w:i/>
          <w:iCs/>
          <w:lang w:val="sr-Cyrl-CS"/>
        </w:rPr>
        <w:t>Стручно образовање</w:t>
      </w:r>
      <w:r w:rsidRPr="00C30E93">
        <w:rPr>
          <w:rFonts w:asciiTheme="minorHAnsi" w:hAnsiTheme="minorHAnsi" w:cstheme="minorHAnsi"/>
          <w:lang w:val="sr-Cyrl-CS"/>
        </w:rPr>
        <w:t xml:space="preserve"> </w:t>
      </w:r>
      <w:r w:rsidRPr="00C30E93">
        <w:rPr>
          <w:rFonts w:asciiTheme="minorHAnsi" w:hAnsiTheme="minorHAnsi" w:cstheme="minorHAnsi"/>
          <w:i/>
          <w:iCs/>
          <w:lang w:val="sr-Cyrl-CS"/>
        </w:rPr>
        <w:t>у мешовитим школама</w:t>
      </w:r>
      <w:r w:rsidRPr="00C30E93">
        <w:rPr>
          <w:rFonts w:asciiTheme="minorHAnsi" w:hAnsiTheme="minorHAnsi" w:cstheme="minorHAnsi"/>
          <w:lang w:val="sr-Cyrl-CS"/>
        </w:rPr>
        <w:t xml:space="preserve"> стиче </w:t>
      </w:r>
      <w:r w:rsidRPr="00C30E93">
        <w:rPr>
          <w:rFonts w:asciiTheme="minorHAnsi" w:hAnsiTheme="minorHAnsi" w:cstheme="minorHAnsi"/>
          <w:b/>
          <w:bCs/>
          <w:lang w:val="sr-Cyrl-CS"/>
        </w:rPr>
        <w:t>2.</w:t>
      </w:r>
      <w:r w:rsidRPr="00C30E93">
        <w:rPr>
          <w:rFonts w:asciiTheme="minorHAnsi" w:hAnsiTheme="minorHAnsi" w:cstheme="minorHAnsi"/>
          <w:b/>
          <w:bCs/>
          <w:lang w:val="sr-Cyrl-RS"/>
        </w:rPr>
        <w:t>006</w:t>
      </w:r>
      <w:r w:rsidRPr="00C30E93">
        <w:rPr>
          <w:rFonts w:asciiTheme="minorHAnsi" w:hAnsiTheme="minorHAnsi" w:cstheme="minorHAnsi"/>
          <w:b/>
          <w:bCs/>
          <w:lang w:val="sr-Cyrl-CS"/>
        </w:rPr>
        <w:t xml:space="preserve"> ученика</w:t>
      </w:r>
      <w:r w:rsidRPr="00C30E93">
        <w:rPr>
          <w:rFonts w:asciiTheme="minorHAnsi" w:hAnsiTheme="minorHAnsi" w:cstheme="minorHAnsi"/>
          <w:lang w:val="sr-Cyrl-CS"/>
        </w:rPr>
        <w:t xml:space="preserve"> (1.</w:t>
      </w:r>
      <w:r w:rsidRPr="00C30E93">
        <w:rPr>
          <w:rFonts w:asciiTheme="minorHAnsi" w:hAnsiTheme="minorHAnsi" w:cstheme="minorHAnsi"/>
          <w:lang w:val="sr-Cyrl-RS"/>
        </w:rPr>
        <w:t>525</w:t>
      </w:r>
      <w:r w:rsidRPr="00C30E93">
        <w:rPr>
          <w:rFonts w:asciiTheme="minorHAnsi" w:hAnsiTheme="minorHAnsi" w:cstheme="minorHAnsi"/>
          <w:lang w:val="sr-Cyrl-CS"/>
        </w:rPr>
        <w:t xml:space="preserve"> ученика четворогодишње и 481 ученика трогодишње образовање), тако да – имајући у виду број ученика у средњим школама који похађају наставу на српском језику – </w:t>
      </w:r>
      <w:r w:rsidRPr="00C30E93">
        <w:rPr>
          <w:rFonts w:asciiTheme="minorHAnsi" w:hAnsiTheme="minorHAnsi" w:cstheme="minorHAnsi"/>
          <w:b/>
          <w:bCs/>
          <w:lang w:val="sr-Cyrl-CS"/>
        </w:rPr>
        <w:t>стручно образовање стиче 38.329 ученика</w:t>
      </w:r>
      <w:r w:rsidRPr="00C30E93">
        <w:rPr>
          <w:rFonts w:asciiTheme="minorHAnsi" w:hAnsiTheme="minorHAnsi" w:cstheme="minorHAnsi"/>
          <w:lang w:val="sr-Cyrl-CS"/>
        </w:rPr>
        <w:t xml:space="preserve"> или </w:t>
      </w:r>
      <w:r w:rsidRPr="00C30E93">
        <w:rPr>
          <w:rFonts w:asciiTheme="minorHAnsi" w:hAnsiTheme="minorHAnsi" w:cstheme="minorHAnsi"/>
          <w:b/>
          <w:bCs/>
          <w:lang w:val="sr-Cyrl-CS"/>
        </w:rPr>
        <w:t>66,56%</w:t>
      </w:r>
      <w:r w:rsidRPr="00C30E93">
        <w:rPr>
          <w:rFonts w:asciiTheme="minorHAnsi" w:hAnsiTheme="minorHAnsi" w:cstheme="minorHAnsi"/>
          <w:lang w:val="sr-Cyrl-CS"/>
        </w:rPr>
        <w:t xml:space="preserve">. </w:t>
      </w:r>
    </w:p>
    <w:p w14:paraId="016B776C" w14:textId="77777777" w:rsidR="00A07DF7" w:rsidRPr="00C30E93" w:rsidRDefault="00A07DF7" w:rsidP="00A07DF7">
      <w:pPr>
        <w:ind w:firstLine="540"/>
        <w:jc w:val="both"/>
        <w:rPr>
          <w:rFonts w:asciiTheme="minorHAnsi" w:hAnsiTheme="minorHAnsi" w:cstheme="minorHAnsi"/>
          <w:lang w:val="sr-Cyrl-CS"/>
        </w:rPr>
      </w:pPr>
    </w:p>
    <w:p w14:paraId="12D121E9" w14:textId="77777777" w:rsidR="00A07DF7" w:rsidRPr="00C30E93" w:rsidRDefault="00A07DF7" w:rsidP="00A07DF7">
      <w:pPr>
        <w:ind w:firstLine="540"/>
        <w:jc w:val="both"/>
        <w:rPr>
          <w:rFonts w:asciiTheme="minorHAnsi" w:hAnsiTheme="minorHAnsi" w:cstheme="minorHAnsi"/>
          <w:lang w:val="sr-Cyrl-RS"/>
        </w:rPr>
      </w:pPr>
      <w:r w:rsidRPr="00C30E93">
        <w:rPr>
          <w:rFonts w:asciiTheme="minorHAnsi" w:hAnsiTheme="minorHAnsi" w:cstheme="minorHAnsi"/>
          <w:b/>
        </w:rPr>
        <w:t>Б</w:t>
      </w:r>
      <w:r w:rsidRPr="00C30E93">
        <w:rPr>
          <w:rFonts w:asciiTheme="minorHAnsi" w:hAnsiTheme="minorHAnsi" w:cstheme="minorHAnsi"/>
          <w:b/>
          <w:bCs/>
        </w:rPr>
        <w:t>рој гимназијалаца</w:t>
      </w:r>
      <w:r w:rsidRPr="00C30E93">
        <w:rPr>
          <w:rFonts w:asciiTheme="minorHAnsi" w:hAnsiTheme="minorHAnsi" w:cstheme="minorHAnsi"/>
        </w:rPr>
        <w:t xml:space="preserve"> на српском наставном језику </w:t>
      </w:r>
      <w:r w:rsidRPr="00C30E93">
        <w:rPr>
          <w:rFonts w:asciiTheme="minorHAnsi" w:hAnsiTheme="minorHAnsi" w:cstheme="minorHAnsi"/>
          <w:b/>
          <w:bCs/>
          <w:lang w:val="sr-Cyrl-RS"/>
        </w:rPr>
        <w:t>мањи</w:t>
      </w:r>
      <w:r w:rsidRPr="00C30E93">
        <w:rPr>
          <w:rFonts w:asciiTheme="minorHAnsi" w:hAnsiTheme="minorHAnsi" w:cstheme="minorHAnsi"/>
        </w:rPr>
        <w:t xml:space="preserve"> је за </w:t>
      </w:r>
      <w:r w:rsidRPr="00C30E93">
        <w:rPr>
          <w:rFonts w:asciiTheme="minorHAnsi" w:hAnsiTheme="minorHAnsi" w:cstheme="minorHAnsi"/>
          <w:b/>
          <w:lang w:val="sr-Cyrl-RS"/>
        </w:rPr>
        <w:t>302</w:t>
      </w:r>
      <w:r w:rsidRPr="00C30E93">
        <w:rPr>
          <w:rFonts w:asciiTheme="minorHAnsi" w:hAnsiTheme="minorHAnsi" w:cstheme="minorHAnsi"/>
          <w:b/>
          <w:bCs/>
        </w:rPr>
        <w:t xml:space="preserve"> </w:t>
      </w:r>
      <w:r w:rsidRPr="00C30E93">
        <w:rPr>
          <w:rFonts w:asciiTheme="minorHAnsi" w:hAnsiTheme="minorHAnsi" w:cstheme="minorHAnsi"/>
        </w:rPr>
        <w:t xml:space="preserve">или </w:t>
      </w:r>
      <w:r w:rsidRPr="00C30E93">
        <w:rPr>
          <w:rFonts w:asciiTheme="minorHAnsi" w:hAnsiTheme="minorHAnsi" w:cstheme="minorHAnsi"/>
          <w:b/>
          <w:lang w:val="sr-Cyrl-RS"/>
        </w:rPr>
        <w:t>2</w:t>
      </w:r>
      <w:r w:rsidRPr="00C30E93">
        <w:rPr>
          <w:rFonts w:asciiTheme="minorHAnsi" w:hAnsiTheme="minorHAnsi" w:cstheme="minorHAnsi"/>
          <w:b/>
          <w:bCs/>
        </w:rPr>
        <w:t>,</w:t>
      </w:r>
      <w:r w:rsidRPr="00C30E93">
        <w:rPr>
          <w:rFonts w:asciiTheme="minorHAnsi" w:hAnsiTheme="minorHAnsi" w:cstheme="minorHAnsi"/>
          <w:b/>
          <w:bCs/>
          <w:lang w:val="sr-Cyrl-RS"/>
        </w:rPr>
        <w:t>26%</w:t>
      </w:r>
      <w:r w:rsidRPr="00C30E93">
        <w:rPr>
          <w:rFonts w:asciiTheme="minorHAnsi" w:hAnsiTheme="minorHAnsi" w:cstheme="minorHAnsi"/>
          <w:b/>
          <w:bCs/>
        </w:rPr>
        <w:t xml:space="preserve"> </w:t>
      </w:r>
      <w:r w:rsidRPr="00C30E93">
        <w:rPr>
          <w:rFonts w:asciiTheme="minorHAnsi" w:hAnsiTheme="minorHAnsi" w:cstheme="minorHAnsi"/>
          <w:bCs/>
        </w:rPr>
        <w:t>него прошле школске године</w:t>
      </w:r>
      <w:r w:rsidRPr="00C30E93">
        <w:rPr>
          <w:rFonts w:asciiTheme="minorHAnsi" w:hAnsiTheme="minorHAnsi" w:cstheme="minorHAnsi"/>
        </w:rPr>
        <w:t xml:space="preserve">, док је број ученика који стичу </w:t>
      </w:r>
      <w:r w:rsidRPr="00C30E93">
        <w:rPr>
          <w:rFonts w:asciiTheme="minorHAnsi" w:hAnsiTheme="minorHAnsi" w:cstheme="minorHAnsi"/>
          <w:b/>
          <w:bCs/>
        </w:rPr>
        <w:t>стручно</w:t>
      </w:r>
      <w:r w:rsidRPr="00C30E93">
        <w:rPr>
          <w:rFonts w:asciiTheme="minorHAnsi" w:hAnsiTheme="minorHAnsi" w:cstheme="minorHAnsi"/>
        </w:rPr>
        <w:t xml:space="preserve"> образовање </w:t>
      </w:r>
      <w:r w:rsidRPr="00C30E93">
        <w:rPr>
          <w:rFonts w:asciiTheme="minorHAnsi" w:hAnsiTheme="minorHAnsi" w:cstheme="minorHAnsi"/>
          <w:b/>
          <w:bCs/>
          <w:lang w:val="sr-Cyrl-RS"/>
        </w:rPr>
        <w:t>мањи</w:t>
      </w:r>
      <w:r w:rsidRPr="00C30E93">
        <w:rPr>
          <w:rFonts w:asciiTheme="minorHAnsi" w:hAnsiTheme="minorHAnsi" w:cstheme="minorHAnsi"/>
        </w:rPr>
        <w:t xml:space="preserve"> за </w:t>
      </w:r>
      <w:r w:rsidRPr="00C30E93">
        <w:rPr>
          <w:rFonts w:asciiTheme="minorHAnsi" w:hAnsiTheme="minorHAnsi" w:cstheme="minorHAnsi"/>
          <w:b/>
          <w:lang w:val="sr-Cyrl-RS"/>
        </w:rPr>
        <w:t>1.820</w:t>
      </w:r>
      <w:r w:rsidRPr="00C30E93">
        <w:rPr>
          <w:rFonts w:asciiTheme="minorHAnsi" w:hAnsiTheme="minorHAnsi" w:cstheme="minorHAnsi"/>
          <w:b/>
          <w:bCs/>
        </w:rPr>
        <w:t xml:space="preserve"> </w:t>
      </w:r>
      <w:r w:rsidRPr="00C30E93">
        <w:rPr>
          <w:rFonts w:asciiTheme="minorHAnsi" w:hAnsiTheme="minorHAnsi" w:cstheme="minorHAnsi"/>
        </w:rPr>
        <w:t>или</w:t>
      </w:r>
      <w:r w:rsidRPr="00C30E93">
        <w:rPr>
          <w:rFonts w:asciiTheme="minorHAnsi" w:hAnsiTheme="minorHAnsi" w:cstheme="minorHAnsi"/>
          <w:lang w:val="sr-Cyrl-RS"/>
        </w:rPr>
        <w:t xml:space="preserve"> за</w:t>
      </w:r>
      <w:r w:rsidRPr="00C30E93">
        <w:rPr>
          <w:rFonts w:asciiTheme="minorHAnsi" w:hAnsiTheme="minorHAnsi" w:cstheme="minorHAnsi"/>
        </w:rPr>
        <w:t xml:space="preserve"> </w:t>
      </w:r>
      <w:r w:rsidRPr="00C30E93">
        <w:rPr>
          <w:rFonts w:asciiTheme="minorHAnsi" w:hAnsiTheme="minorHAnsi" w:cstheme="minorHAnsi"/>
          <w:b/>
          <w:bCs/>
          <w:lang w:val="sr-Cyrl-RS"/>
        </w:rPr>
        <w:t>4</w:t>
      </w:r>
      <w:r w:rsidRPr="00C30E93">
        <w:rPr>
          <w:rFonts w:asciiTheme="minorHAnsi" w:hAnsiTheme="minorHAnsi" w:cstheme="minorHAnsi"/>
          <w:b/>
          <w:bCs/>
        </w:rPr>
        <w:t>,</w:t>
      </w:r>
      <w:r w:rsidRPr="00C30E93">
        <w:rPr>
          <w:rFonts w:asciiTheme="minorHAnsi" w:hAnsiTheme="minorHAnsi" w:cstheme="minorHAnsi"/>
          <w:b/>
          <w:bCs/>
          <w:lang w:val="sr-Cyrl-RS"/>
        </w:rPr>
        <w:t>53%</w:t>
      </w:r>
      <w:r w:rsidRPr="00C30E93">
        <w:rPr>
          <w:rFonts w:asciiTheme="minorHAnsi" w:hAnsiTheme="minorHAnsi" w:cstheme="minorHAnsi"/>
        </w:rPr>
        <w:t>.</w:t>
      </w:r>
      <w:r w:rsidRPr="00C30E93">
        <w:rPr>
          <w:rFonts w:asciiTheme="minorHAnsi" w:hAnsiTheme="minorHAnsi" w:cstheme="minorHAnsi"/>
          <w:lang w:val="sr-Cyrl-RS"/>
        </w:rPr>
        <w:t xml:space="preserve"> </w:t>
      </w:r>
    </w:p>
    <w:p w14:paraId="7C0E998B" w14:textId="77777777" w:rsidR="00A07DF7" w:rsidRPr="00C30E93" w:rsidRDefault="00A07DF7" w:rsidP="00A07DF7">
      <w:pPr>
        <w:ind w:firstLine="540"/>
        <w:jc w:val="both"/>
        <w:rPr>
          <w:rFonts w:asciiTheme="minorHAnsi" w:hAnsiTheme="minorHAnsi" w:cstheme="minorHAnsi"/>
          <w:lang w:val="sr-Cyrl-RS"/>
        </w:rPr>
      </w:pPr>
    </w:p>
    <w:p w14:paraId="57257426" w14:textId="77777777" w:rsidR="00A07DF7" w:rsidRPr="00C30E93" w:rsidRDefault="00A07DF7" w:rsidP="00A07DF7">
      <w:pPr>
        <w:pStyle w:val="BodyTextIndent"/>
        <w:rPr>
          <w:rFonts w:asciiTheme="minorHAnsi" w:hAnsiTheme="minorHAnsi" w:cstheme="minorHAnsi"/>
        </w:rPr>
      </w:pPr>
      <w:r w:rsidRPr="00C30E93">
        <w:rPr>
          <w:rFonts w:asciiTheme="minorHAnsi" w:hAnsiTheme="minorHAnsi" w:cstheme="minorHAnsi"/>
        </w:rPr>
        <w:t xml:space="preserve">Од </w:t>
      </w:r>
      <w:r w:rsidRPr="00C30E93">
        <w:rPr>
          <w:rFonts w:asciiTheme="minorHAnsi" w:hAnsiTheme="minorHAnsi" w:cstheme="minorHAnsi"/>
          <w:b/>
          <w:bCs/>
        </w:rPr>
        <w:t>1</w:t>
      </w:r>
      <w:r w:rsidRPr="00C30E93">
        <w:rPr>
          <w:rFonts w:asciiTheme="minorHAnsi" w:hAnsiTheme="minorHAnsi" w:cstheme="minorHAnsi"/>
          <w:b/>
          <w:bCs/>
          <w:lang w:val="sr-Cyrl-RS"/>
        </w:rPr>
        <w:t>3</w:t>
      </w:r>
      <w:r w:rsidRPr="00C30E93">
        <w:rPr>
          <w:rFonts w:asciiTheme="minorHAnsi" w:hAnsiTheme="minorHAnsi" w:cstheme="minorHAnsi"/>
          <w:b/>
          <w:bCs/>
        </w:rPr>
        <w:t>.</w:t>
      </w:r>
      <w:r w:rsidRPr="00C30E93">
        <w:rPr>
          <w:rFonts w:asciiTheme="minorHAnsi" w:hAnsiTheme="minorHAnsi" w:cstheme="minorHAnsi"/>
          <w:b/>
          <w:bCs/>
          <w:lang w:val="sr-Cyrl-RS"/>
        </w:rPr>
        <w:t>043</w:t>
      </w:r>
      <w:r w:rsidRPr="00C30E93">
        <w:rPr>
          <w:rFonts w:asciiTheme="minorHAnsi" w:hAnsiTheme="minorHAnsi" w:cstheme="minorHAnsi"/>
        </w:rPr>
        <w:t xml:space="preserve"> гимназијалца, </w:t>
      </w:r>
      <w:r w:rsidRPr="00C30E93">
        <w:rPr>
          <w:rFonts w:asciiTheme="minorHAnsi" w:hAnsiTheme="minorHAnsi" w:cstheme="minorHAnsi"/>
          <w:b/>
          <w:lang w:val="sr-Cyrl-RS"/>
        </w:rPr>
        <w:t>4</w:t>
      </w:r>
      <w:r w:rsidRPr="00C30E93">
        <w:rPr>
          <w:rFonts w:asciiTheme="minorHAnsi" w:hAnsiTheme="minorHAnsi" w:cstheme="minorHAnsi"/>
          <w:b/>
          <w:bCs/>
        </w:rPr>
        <w:t>.</w:t>
      </w:r>
      <w:r w:rsidRPr="00C30E93">
        <w:rPr>
          <w:rFonts w:asciiTheme="minorHAnsi" w:hAnsiTheme="minorHAnsi" w:cstheme="minorHAnsi"/>
          <w:b/>
          <w:bCs/>
          <w:lang w:val="sr-Cyrl-RS"/>
        </w:rPr>
        <w:t xml:space="preserve">960 </w:t>
      </w:r>
      <w:r w:rsidRPr="00C30E93">
        <w:rPr>
          <w:rFonts w:asciiTheme="minorHAnsi" w:hAnsiTheme="minorHAnsi" w:cstheme="minorHAnsi"/>
          <w:bCs/>
        </w:rPr>
        <w:t>ученика</w:t>
      </w:r>
      <w:r w:rsidRPr="00C30E93">
        <w:rPr>
          <w:rFonts w:asciiTheme="minorHAnsi" w:hAnsiTheme="minorHAnsi" w:cstheme="minorHAnsi"/>
          <w:b/>
          <w:bCs/>
          <w:lang w:val="sr-Cyrl-RS"/>
        </w:rPr>
        <w:t xml:space="preserve"> </w:t>
      </w:r>
      <w:r w:rsidRPr="00C30E93">
        <w:rPr>
          <w:rFonts w:asciiTheme="minorHAnsi" w:hAnsiTheme="minorHAnsi" w:cstheme="minorHAnsi"/>
        </w:rPr>
        <w:t xml:space="preserve">стиче образовање по наставном плану и програму </w:t>
      </w:r>
      <w:r w:rsidRPr="00C30E93">
        <w:rPr>
          <w:rFonts w:asciiTheme="minorHAnsi" w:hAnsiTheme="minorHAnsi" w:cstheme="minorHAnsi"/>
          <w:i/>
        </w:rPr>
        <w:t>општег типа</w:t>
      </w:r>
      <w:r w:rsidRPr="00C30E93">
        <w:rPr>
          <w:rFonts w:asciiTheme="minorHAnsi" w:hAnsiTheme="minorHAnsi" w:cstheme="minorHAnsi"/>
        </w:rPr>
        <w:t xml:space="preserve">, </w:t>
      </w:r>
      <w:r w:rsidRPr="00C30E93">
        <w:rPr>
          <w:rFonts w:asciiTheme="minorHAnsi" w:hAnsiTheme="minorHAnsi" w:cstheme="minorHAnsi"/>
          <w:b/>
          <w:bCs/>
          <w:lang w:val="sr-Cyrl-RS"/>
        </w:rPr>
        <w:t>3</w:t>
      </w:r>
      <w:r w:rsidRPr="00C30E93">
        <w:rPr>
          <w:rFonts w:asciiTheme="minorHAnsi" w:hAnsiTheme="minorHAnsi" w:cstheme="minorHAnsi"/>
          <w:b/>
          <w:bCs/>
        </w:rPr>
        <w:t>.</w:t>
      </w:r>
      <w:r w:rsidRPr="00C30E93">
        <w:rPr>
          <w:rFonts w:asciiTheme="minorHAnsi" w:hAnsiTheme="minorHAnsi" w:cstheme="minorHAnsi"/>
          <w:b/>
          <w:bCs/>
          <w:lang w:val="sr-Cyrl-RS"/>
        </w:rPr>
        <w:t>355</w:t>
      </w:r>
      <w:r w:rsidRPr="00C30E93">
        <w:rPr>
          <w:rFonts w:asciiTheme="minorHAnsi" w:hAnsiTheme="minorHAnsi" w:cstheme="minorHAnsi"/>
          <w:b/>
          <w:bCs/>
        </w:rPr>
        <w:t xml:space="preserve"> </w:t>
      </w:r>
      <w:r w:rsidRPr="00C30E93">
        <w:rPr>
          <w:rFonts w:asciiTheme="minorHAnsi" w:hAnsiTheme="minorHAnsi" w:cstheme="minorHAnsi"/>
          <w:bCs/>
        </w:rPr>
        <w:t>ученик</w:t>
      </w:r>
      <w:r w:rsidRPr="00C30E93">
        <w:rPr>
          <w:rFonts w:asciiTheme="minorHAnsi" w:hAnsiTheme="minorHAnsi" w:cstheme="minorHAnsi"/>
          <w:bCs/>
          <w:lang w:val="sr-Cyrl-RS"/>
        </w:rPr>
        <w:t>а</w:t>
      </w:r>
      <w:r w:rsidRPr="00C30E93">
        <w:rPr>
          <w:rFonts w:asciiTheme="minorHAnsi" w:hAnsiTheme="minorHAnsi" w:cstheme="minorHAnsi"/>
          <w:b/>
          <w:bCs/>
          <w:lang w:val="sr-Cyrl-RS"/>
        </w:rPr>
        <w:t xml:space="preserve"> </w:t>
      </w:r>
      <w:r w:rsidRPr="00C30E93">
        <w:rPr>
          <w:rFonts w:asciiTheme="minorHAnsi" w:hAnsiTheme="minorHAnsi" w:cstheme="minorHAnsi"/>
        </w:rPr>
        <w:t xml:space="preserve">стиче образовање по наставном плану и програму за </w:t>
      </w:r>
      <w:r w:rsidRPr="00C30E93">
        <w:rPr>
          <w:rFonts w:asciiTheme="minorHAnsi" w:hAnsiTheme="minorHAnsi" w:cstheme="minorHAnsi"/>
          <w:i/>
        </w:rPr>
        <w:t>друштвено-језички смер</w:t>
      </w:r>
      <w:r w:rsidRPr="00C30E93">
        <w:rPr>
          <w:rFonts w:asciiTheme="minorHAnsi" w:hAnsiTheme="minorHAnsi" w:cstheme="minorHAnsi"/>
          <w:lang w:val="sr-Cyrl-RS"/>
        </w:rPr>
        <w:t xml:space="preserve"> и </w:t>
      </w:r>
      <w:r w:rsidRPr="00C30E93">
        <w:rPr>
          <w:rFonts w:asciiTheme="minorHAnsi" w:hAnsiTheme="minorHAnsi" w:cstheme="minorHAnsi"/>
          <w:b/>
          <w:bCs/>
          <w:lang w:val="sr-Cyrl-RS"/>
        </w:rPr>
        <w:t>2</w:t>
      </w:r>
      <w:r w:rsidRPr="00C30E93">
        <w:rPr>
          <w:rFonts w:asciiTheme="minorHAnsi" w:hAnsiTheme="minorHAnsi" w:cstheme="minorHAnsi"/>
          <w:b/>
          <w:bCs/>
        </w:rPr>
        <w:t>.</w:t>
      </w:r>
      <w:r w:rsidRPr="00C30E93">
        <w:rPr>
          <w:rFonts w:asciiTheme="minorHAnsi" w:hAnsiTheme="minorHAnsi" w:cstheme="minorHAnsi"/>
          <w:b/>
          <w:bCs/>
          <w:lang w:val="sr-Cyrl-RS"/>
        </w:rPr>
        <w:t>918</w:t>
      </w:r>
      <w:r w:rsidRPr="00C30E93">
        <w:rPr>
          <w:rFonts w:asciiTheme="minorHAnsi" w:hAnsiTheme="minorHAnsi" w:cstheme="minorHAnsi"/>
        </w:rPr>
        <w:t xml:space="preserve"> </w:t>
      </w:r>
      <w:r w:rsidRPr="00C30E93">
        <w:rPr>
          <w:rFonts w:asciiTheme="minorHAnsi" w:hAnsiTheme="minorHAnsi" w:cstheme="minorHAnsi"/>
          <w:bCs/>
        </w:rPr>
        <w:t>ученик</w:t>
      </w:r>
      <w:r w:rsidRPr="00C30E93">
        <w:rPr>
          <w:rFonts w:asciiTheme="minorHAnsi" w:hAnsiTheme="minorHAnsi" w:cstheme="minorHAnsi"/>
          <w:bCs/>
          <w:lang w:val="sr-Cyrl-RS"/>
        </w:rPr>
        <w:t>а</w:t>
      </w:r>
      <w:r w:rsidRPr="00C30E93">
        <w:rPr>
          <w:rFonts w:asciiTheme="minorHAnsi" w:hAnsiTheme="minorHAnsi" w:cstheme="minorHAnsi"/>
          <w:b/>
          <w:bCs/>
          <w:lang w:val="sr-Cyrl-RS"/>
        </w:rPr>
        <w:t xml:space="preserve"> </w:t>
      </w:r>
      <w:r w:rsidRPr="00C30E93">
        <w:rPr>
          <w:rFonts w:asciiTheme="minorHAnsi" w:hAnsiTheme="minorHAnsi" w:cstheme="minorHAnsi"/>
        </w:rPr>
        <w:t>по наставном плану и програму за природно-математички смер. За смер за ученике с</w:t>
      </w:r>
      <w:r w:rsidRPr="00C30E93">
        <w:rPr>
          <w:rFonts w:asciiTheme="minorHAnsi" w:hAnsiTheme="minorHAnsi" w:cstheme="minorHAnsi"/>
          <w:lang w:val="sr-Cyrl-RS"/>
        </w:rPr>
        <w:t xml:space="preserve"> </w:t>
      </w:r>
      <w:r w:rsidRPr="00C30E93">
        <w:rPr>
          <w:rFonts w:asciiTheme="minorHAnsi" w:hAnsiTheme="minorHAnsi" w:cstheme="minorHAnsi"/>
        </w:rPr>
        <w:t>посебним способностима за математику, физику, за рач</w:t>
      </w:r>
      <w:r w:rsidRPr="00C30E93">
        <w:rPr>
          <w:rFonts w:asciiTheme="minorHAnsi" w:hAnsiTheme="minorHAnsi" w:cstheme="minorHAnsi"/>
          <w:lang w:val="sr-Cyrl-RS"/>
        </w:rPr>
        <w:t>ун</w:t>
      </w:r>
      <w:r w:rsidRPr="00C30E93">
        <w:rPr>
          <w:rFonts w:asciiTheme="minorHAnsi" w:hAnsiTheme="minorHAnsi" w:cstheme="minorHAnsi"/>
        </w:rPr>
        <w:t xml:space="preserve">арство и информатику, биологију и хемију, као и за </w:t>
      </w:r>
      <w:r w:rsidRPr="00C30E93">
        <w:rPr>
          <w:rFonts w:asciiTheme="minorHAnsi" w:hAnsiTheme="minorHAnsi" w:cstheme="minorHAnsi"/>
          <w:lang w:val="sr-Cyrl-RS"/>
        </w:rPr>
        <w:t>на</w:t>
      </w:r>
      <w:r w:rsidRPr="00C30E93">
        <w:rPr>
          <w:rFonts w:asciiTheme="minorHAnsi" w:hAnsiTheme="minorHAnsi" w:cstheme="minorHAnsi"/>
        </w:rPr>
        <w:t xml:space="preserve">дарене ученике филолошке струке, укупно се образује </w:t>
      </w:r>
      <w:r w:rsidRPr="00C30E93">
        <w:rPr>
          <w:rFonts w:asciiTheme="minorHAnsi" w:hAnsiTheme="minorHAnsi" w:cstheme="minorHAnsi"/>
          <w:b/>
        </w:rPr>
        <w:t>1.</w:t>
      </w:r>
      <w:r w:rsidRPr="00C30E93">
        <w:rPr>
          <w:rFonts w:asciiTheme="minorHAnsi" w:hAnsiTheme="minorHAnsi" w:cstheme="minorHAnsi"/>
          <w:b/>
          <w:lang w:val="sr-Cyrl-RS"/>
        </w:rPr>
        <w:t>810</w:t>
      </w:r>
      <w:r w:rsidRPr="00C30E93">
        <w:rPr>
          <w:rFonts w:asciiTheme="minorHAnsi" w:hAnsiTheme="minorHAnsi" w:cstheme="minorHAnsi"/>
        </w:rPr>
        <w:t xml:space="preserve"> ученика. </w:t>
      </w:r>
    </w:p>
    <w:p w14:paraId="52E5C7C5" w14:textId="77777777" w:rsidR="00A07DF7" w:rsidRPr="00C30E93" w:rsidRDefault="00A07DF7" w:rsidP="00A07DF7">
      <w:pPr>
        <w:ind w:firstLine="540"/>
        <w:jc w:val="both"/>
        <w:rPr>
          <w:rFonts w:asciiTheme="minorHAnsi" w:hAnsiTheme="minorHAnsi" w:cstheme="minorHAnsi"/>
          <w:lang w:val="sr-Cyrl-CS"/>
        </w:rPr>
      </w:pPr>
    </w:p>
    <w:p w14:paraId="542DB4F8" w14:textId="77777777" w:rsidR="00A07DF7" w:rsidRPr="00C30E93" w:rsidRDefault="00A07DF7" w:rsidP="00A07DF7">
      <w:pPr>
        <w:ind w:firstLine="540"/>
        <w:jc w:val="both"/>
        <w:rPr>
          <w:rFonts w:asciiTheme="minorHAnsi" w:hAnsiTheme="minorHAnsi" w:cstheme="minorHAnsi"/>
          <w:lang w:val="sr-Cyrl-CS"/>
        </w:rPr>
      </w:pPr>
      <w:r w:rsidRPr="00C30E93">
        <w:rPr>
          <w:rFonts w:asciiTheme="minorHAnsi" w:hAnsiTheme="minorHAnsi" w:cstheme="minorHAnsi"/>
          <w:lang w:val="sr-Cyrl-CS"/>
        </w:rPr>
        <w:t xml:space="preserve">У </w:t>
      </w:r>
      <w:r w:rsidRPr="00C30E93">
        <w:rPr>
          <w:rFonts w:asciiTheme="minorHAnsi" w:hAnsiTheme="minorHAnsi" w:cstheme="minorHAnsi"/>
          <w:b/>
          <w:bCs/>
          <w:lang w:val="sr-Cyrl-CS"/>
        </w:rPr>
        <w:t xml:space="preserve">десет уметничких школа </w:t>
      </w:r>
      <w:r w:rsidRPr="00C30E93">
        <w:rPr>
          <w:rFonts w:asciiTheme="minorHAnsi" w:hAnsiTheme="minorHAnsi" w:cstheme="minorHAnsi"/>
          <w:bCs/>
          <w:lang w:val="sr-Cyrl-CS"/>
        </w:rPr>
        <w:t>–</w:t>
      </w:r>
      <w:r w:rsidRPr="00C30E93">
        <w:rPr>
          <w:rFonts w:asciiTheme="minorHAnsi" w:hAnsiTheme="minorHAnsi" w:cstheme="minorHAnsi"/>
          <w:lang w:val="sr-Cyrl-CS"/>
        </w:rPr>
        <w:t xml:space="preserve"> балетске и музичке школе, као и у школе за дизајн – уписано је </w:t>
      </w:r>
      <w:r w:rsidRPr="00C30E93">
        <w:rPr>
          <w:rFonts w:asciiTheme="minorHAnsi" w:hAnsiTheme="minorHAnsi" w:cstheme="minorHAnsi"/>
          <w:b/>
          <w:bCs/>
          <w:lang w:val="sr-Cyrl-CS"/>
        </w:rPr>
        <w:t>1.186 ученика</w:t>
      </w:r>
      <w:r w:rsidRPr="00C30E93">
        <w:rPr>
          <w:rFonts w:asciiTheme="minorHAnsi" w:hAnsiTheme="minorHAnsi" w:cstheme="minorHAnsi"/>
          <w:lang w:val="sr-Cyrl-CS"/>
        </w:rPr>
        <w:t xml:space="preserve">. У Политехничкој школи у Суботици, која је верификована за делатност средњег образовања у овом подручју рада, уписано је још </w:t>
      </w:r>
      <w:r w:rsidRPr="00C30E93">
        <w:rPr>
          <w:rFonts w:asciiTheme="minorHAnsi" w:hAnsiTheme="minorHAnsi" w:cstheme="minorHAnsi"/>
          <w:b/>
          <w:lang w:val="sr-Cyrl-CS"/>
        </w:rPr>
        <w:t>73 ученика</w:t>
      </w:r>
      <w:r w:rsidRPr="00C30E93">
        <w:rPr>
          <w:rFonts w:asciiTheme="minorHAnsi" w:hAnsiTheme="minorHAnsi" w:cstheme="minorHAnsi"/>
          <w:lang w:val="sr-Cyrl-CS"/>
        </w:rPr>
        <w:t xml:space="preserve">, тако да је у подручју рада културе, уметности и јавног информисања укупно уписано </w:t>
      </w:r>
      <w:r w:rsidRPr="00C30E93">
        <w:rPr>
          <w:rFonts w:asciiTheme="minorHAnsi" w:hAnsiTheme="minorHAnsi" w:cstheme="minorHAnsi"/>
          <w:b/>
          <w:lang w:val="sr-Cyrl-CS"/>
        </w:rPr>
        <w:t>1.259 ученика</w:t>
      </w:r>
      <w:r w:rsidRPr="00C30E93">
        <w:rPr>
          <w:rFonts w:asciiTheme="minorHAnsi" w:hAnsiTheme="minorHAnsi" w:cstheme="minorHAnsi"/>
          <w:lang w:val="sr-Cyrl-CS"/>
        </w:rPr>
        <w:t xml:space="preserve">, што је у поређењу с прошлом школском годином </w:t>
      </w:r>
      <w:r w:rsidRPr="00C30E93">
        <w:rPr>
          <w:rFonts w:asciiTheme="minorHAnsi" w:hAnsiTheme="minorHAnsi" w:cstheme="minorHAnsi"/>
          <w:b/>
          <w:bCs/>
          <w:lang w:val="sr-Cyrl-CS"/>
        </w:rPr>
        <w:t>мање</w:t>
      </w:r>
      <w:r w:rsidRPr="00C30E93">
        <w:rPr>
          <w:rFonts w:asciiTheme="minorHAnsi" w:hAnsiTheme="minorHAnsi" w:cstheme="minorHAnsi"/>
          <w:lang w:val="sr-Cyrl-CS"/>
        </w:rPr>
        <w:t xml:space="preserve"> за седам </w:t>
      </w:r>
      <w:r w:rsidRPr="00C30E93">
        <w:rPr>
          <w:rFonts w:asciiTheme="minorHAnsi" w:hAnsiTheme="minorHAnsi" w:cstheme="minorHAnsi"/>
          <w:b/>
          <w:lang w:val="sr-Cyrl-CS"/>
        </w:rPr>
        <w:t>(22</w:t>
      </w:r>
      <w:r w:rsidRPr="00C30E93">
        <w:rPr>
          <w:rFonts w:asciiTheme="minorHAnsi" w:hAnsiTheme="minorHAnsi" w:cstheme="minorHAnsi"/>
          <w:b/>
          <w:bCs/>
          <w:lang w:val="sr-Cyrl-CS"/>
        </w:rPr>
        <w:t>)</w:t>
      </w:r>
      <w:r w:rsidRPr="00C30E93">
        <w:rPr>
          <w:rFonts w:asciiTheme="minorHAnsi" w:hAnsiTheme="minorHAnsi" w:cstheme="minorHAnsi"/>
          <w:lang w:val="sr-Cyrl-CS"/>
        </w:rPr>
        <w:t xml:space="preserve">. </w:t>
      </w:r>
    </w:p>
    <w:p w14:paraId="78847737" w14:textId="77777777" w:rsidR="00A07DF7" w:rsidRPr="00C30E93" w:rsidRDefault="00A07DF7" w:rsidP="00A07DF7">
      <w:pPr>
        <w:ind w:left="960"/>
        <w:jc w:val="both"/>
        <w:rPr>
          <w:rFonts w:asciiTheme="minorHAnsi" w:hAnsiTheme="minorHAnsi" w:cstheme="minorHAnsi"/>
          <w:lang w:val="sr-Cyrl-CS"/>
        </w:rPr>
      </w:pPr>
    </w:p>
    <w:p w14:paraId="0CDE731E" w14:textId="77777777" w:rsidR="00A07DF7" w:rsidRPr="00C30E93" w:rsidRDefault="00A07DF7" w:rsidP="00A07DF7">
      <w:pPr>
        <w:ind w:firstLine="540"/>
        <w:jc w:val="both"/>
        <w:rPr>
          <w:rFonts w:asciiTheme="minorHAnsi" w:hAnsiTheme="minorHAnsi" w:cstheme="minorHAnsi"/>
          <w:lang w:val="sr-Cyrl-CS"/>
        </w:rPr>
      </w:pPr>
      <w:r w:rsidRPr="00C30E93">
        <w:rPr>
          <w:rFonts w:asciiTheme="minorHAnsi" w:hAnsiTheme="minorHAnsi" w:cstheme="minorHAnsi"/>
          <w:lang w:val="sr-Cyrl-CS"/>
        </w:rPr>
        <w:t xml:space="preserve">У табели број </w:t>
      </w:r>
      <w:r w:rsidRPr="00C30E93">
        <w:rPr>
          <w:rFonts w:asciiTheme="minorHAnsi" w:hAnsiTheme="minorHAnsi" w:cstheme="minorHAnsi"/>
        </w:rPr>
        <w:t>26</w:t>
      </w:r>
      <w:r w:rsidRPr="00C30E93">
        <w:rPr>
          <w:rFonts w:asciiTheme="minorHAnsi" w:hAnsiTheme="minorHAnsi" w:cstheme="minorHAnsi"/>
          <w:lang w:val="sr-Cyrl-CS"/>
        </w:rPr>
        <w:t xml:space="preserve"> (страна </w:t>
      </w:r>
      <w:r w:rsidRPr="00C30E93">
        <w:rPr>
          <w:rFonts w:asciiTheme="minorHAnsi" w:hAnsiTheme="minorHAnsi" w:cstheme="minorHAnsi"/>
        </w:rPr>
        <w:t>59</w:t>
      </w:r>
      <w:r w:rsidRPr="00C30E93">
        <w:rPr>
          <w:rFonts w:asciiTheme="minorHAnsi" w:hAnsiTheme="minorHAnsi" w:cstheme="minorHAnsi"/>
          <w:lang w:val="sr-Cyrl-RS"/>
        </w:rPr>
        <w:t>),</w:t>
      </w:r>
      <w:r w:rsidRPr="00C30E93">
        <w:rPr>
          <w:rFonts w:asciiTheme="minorHAnsi" w:hAnsiTheme="minorHAnsi" w:cstheme="minorHAnsi"/>
          <w:lang w:val="sr-Cyrl-CS"/>
        </w:rPr>
        <w:t xml:space="preserve"> дат је преглед броја ученика по подручјима рада за сваки од наставних језика.</w:t>
      </w:r>
    </w:p>
    <w:p w14:paraId="4CF2FC5F" w14:textId="77777777" w:rsidR="00A07DF7" w:rsidRPr="00C30E93" w:rsidRDefault="00A07DF7" w:rsidP="00A07DF7">
      <w:pPr>
        <w:ind w:firstLine="540"/>
        <w:jc w:val="both"/>
        <w:rPr>
          <w:rFonts w:asciiTheme="minorHAnsi" w:hAnsiTheme="minorHAnsi" w:cstheme="minorHAnsi"/>
          <w:lang w:val="sr-Cyrl-CS"/>
        </w:rPr>
      </w:pPr>
      <w:r w:rsidRPr="00C30E93">
        <w:rPr>
          <w:rFonts w:asciiTheme="minorHAnsi" w:hAnsiTheme="minorHAnsi" w:cstheme="minorHAnsi"/>
          <w:lang w:val="sr-Cyrl-CS"/>
        </w:rPr>
        <w:t xml:space="preserve">Поредећи податке с претходном школском годином, на српском наставном језику најзначајније је смањење броја ученика у подручју рада пољопривреде и прераде хране (517 </w:t>
      </w:r>
      <w:r w:rsidRPr="00C30E93">
        <w:rPr>
          <w:rFonts w:asciiTheme="minorHAnsi" w:hAnsiTheme="minorHAnsi" w:cstheme="minorHAnsi"/>
          <w:lang w:val="sr-Cyrl-CS"/>
        </w:rPr>
        <w:lastRenderedPageBreak/>
        <w:t xml:space="preserve">ученика мање) и у поручју рада машинства (354 ученика мање), а затим за гимназијско образовање (302 ученика мање), у области угоститељства (243 ученика мање) и економије (207 ученика мање). </w:t>
      </w:r>
      <w:r w:rsidRPr="00C30E93">
        <w:rPr>
          <w:rFonts w:asciiTheme="minorHAnsi" w:hAnsiTheme="minorHAnsi" w:cstheme="minorHAnsi"/>
        </w:rPr>
        <w:t>K</w:t>
      </w:r>
      <w:r w:rsidRPr="00C30E93">
        <w:rPr>
          <w:rFonts w:asciiTheme="minorHAnsi" w:hAnsiTheme="minorHAnsi" w:cstheme="minorHAnsi"/>
          <w:lang w:val="sr-Cyrl-RS"/>
        </w:rPr>
        <w:t>ада је реч о обухвату</w:t>
      </w:r>
      <w:r w:rsidRPr="00C30E93">
        <w:rPr>
          <w:rFonts w:asciiTheme="minorHAnsi" w:hAnsiTheme="minorHAnsi" w:cstheme="minorHAnsi"/>
          <w:lang w:val="sr-Cyrl-CS"/>
        </w:rPr>
        <w:t xml:space="preserve"> ученика у појединим подручјима рада, ова вредност благо се повећава у подручју рада електротехнике и подручју рада здравства, а смањује се у пољопривреди и машинству. </w:t>
      </w:r>
    </w:p>
    <w:p w14:paraId="20C8A460" w14:textId="77777777" w:rsidR="00A07DF7" w:rsidRPr="00C30E93" w:rsidRDefault="00A07DF7" w:rsidP="00A07DF7">
      <w:pPr>
        <w:ind w:firstLine="540"/>
        <w:jc w:val="both"/>
        <w:rPr>
          <w:rFonts w:asciiTheme="minorHAnsi" w:hAnsiTheme="minorHAnsi" w:cstheme="minorHAnsi"/>
          <w:b/>
          <w:bCs/>
          <w:i/>
          <w:iCs/>
          <w:lang w:val="sr-Cyrl-RS"/>
        </w:rPr>
      </w:pPr>
    </w:p>
    <w:p w14:paraId="4C56C4E0" w14:textId="77777777" w:rsidR="00A07DF7" w:rsidRPr="00C30E93" w:rsidRDefault="00A07DF7" w:rsidP="00A07DF7">
      <w:pPr>
        <w:pStyle w:val="Heading2"/>
        <w:ind w:firstLine="0"/>
        <w:rPr>
          <w:rFonts w:asciiTheme="minorHAnsi" w:hAnsiTheme="minorHAnsi"/>
        </w:rPr>
      </w:pPr>
      <w:r w:rsidRPr="00C30E93">
        <w:rPr>
          <w:rFonts w:asciiTheme="minorHAnsi" w:hAnsiTheme="minorHAnsi"/>
        </w:rPr>
        <w:t xml:space="preserve">  </w:t>
      </w:r>
      <w:bookmarkStart w:id="94" w:name="_Toc90367178"/>
      <w:r w:rsidRPr="00C30E93">
        <w:rPr>
          <w:rFonts w:asciiTheme="minorHAnsi" w:hAnsiTheme="minorHAnsi"/>
          <w:lang w:val="en-US"/>
        </w:rPr>
        <w:t xml:space="preserve">3.4. </w:t>
      </w:r>
      <w:r w:rsidRPr="00C30E93">
        <w:rPr>
          <w:rFonts w:asciiTheme="minorHAnsi" w:hAnsiTheme="minorHAnsi"/>
        </w:rPr>
        <w:t>Настава на мађарском језику</w:t>
      </w:r>
      <w:bookmarkEnd w:id="94"/>
    </w:p>
    <w:p w14:paraId="37CBA296" w14:textId="77777777" w:rsidR="00A07DF7" w:rsidRPr="00C30E93" w:rsidRDefault="00A07DF7" w:rsidP="00A07DF7">
      <w:pPr>
        <w:ind w:firstLine="540"/>
        <w:jc w:val="both"/>
        <w:rPr>
          <w:rFonts w:asciiTheme="minorHAnsi" w:hAnsiTheme="minorHAnsi" w:cstheme="minorHAnsi"/>
          <w:lang w:val="sr-Cyrl-CS"/>
        </w:rPr>
      </w:pPr>
    </w:p>
    <w:p w14:paraId="1A292CD6" w14:textId="77777777" w:rsidR="00A07DF7" w:rsidRPr="00C30E93" w:rsidRDefault="00A07DF7" w:rsidP="00A07DF7">
      <w:pPr>
        <w:ind w:firstLine="540"/>
        <w:jc w:val="both"/>
        <w:rPr>
          <w:rFonts w:asciiTheme="minorHAnsi" w:hAnsiTheme="minorHAnsi" w:cstheme="minorHAnsi"/>
          <w:lang w:val="sr-Cyrl-CS"/>
        </w:rPr>
      </w:pPr>
      <w:r w:rsidRPr="00C30E93">
        <w:rPr>
          <w:rFonts w:asciiTheme="minorHAnsi" w:hAnsiTheme="minorHAnsi" w:cstheme="minorHAnsi"/>
          <w:b/>
          <w:bCs/>
          <w:lang w:val="sr-Cyrl-CS"/>
        </w:rPr>
        <w:t>Настава на мађарском језику</w:t>
      </w:r>
      <w:r w:rsidRPr="00C30E93">
        <w:rPr>
          <w:rFonts w:asciiTheme="minorHAnsi" w:hAnsiTheme="minorHAnsi" w:cstheme="minorHAnsi"/>
          <w:lang w:val="sr-Cyrl-CS"/>
        </w:rPr>
        <w:t xml:space="preserve"> </w:t>
      </w:r>
      <w:r w:rsidRPr="00C30E93">
        <w:rPr>
          <w:rFonts w:asciiTheme="minorHAnsi" w:hAnsiTheme="minorHAnsi" w:cstheme="minorHAnsi"/>
          <w:b/>
          <w:bCs/>
          <w:lang w:val="sr-Cyrl-CS"/>
        </w:rPr>
        <w:t>у школској 2022/</w:t>
      </w:r>
      <w:r w:rsidRPr="00C30E93">
        <w:rPr>
          <w:rFonts w:asciiTheme="minorHAnsi" w:hAnsiTheme="minorHAnsi" w:cstheme="minorHAnsi"/>
          <w:b/>
          <w:bCs/>
          <w:lang w:val="sr-Latn-RS"/>
        </w:rPr>
        <w:t>20</w:t>
      </w:r>
      <w:r w:rsidRPr="00C30E93">
        <w:rPr>
          <w:rFonts w:asciiTheme="minorHAnsi" w:hAnsiTheme="minorHAnsi" w:cstheme="minorHAnsi"/>
          <w:b/>
          <w:bCs/>
          <w:lang w:val="sr-Cyrl-RS"/>
        </w:rPr>
        <w:t>23</w:t>
      </w:r>
      <w:r w:rsidRPr="00C30E93">
        <w:rPr>
          <w:rFonts w:asciiTheme="minorHAnsi" w:hAnsiTheme="minorHAnsi" w:cstheme="minorHAnsi"/>
          <w:b/>
          <w:bCs/>
          <w:lang w:val="sr-Cyrl-CS"/>
        </w:rPr>
        <w:t>. години</w:t>
      </w:r>
      <w:r w:rsidRPr="00C30E93">
        <w:rPr>
          <w:rFonts w:asciiTheme="minorHAnsi" w:hAnsiTheme="minorHAnsi" w:cstheme="minorHAnsi"/>
          <w:lang w:val="sr-Cyrl-CS"/>
        </w:rPr>
        <w:t xml:space="preserve"> организована је у </w:t>
      </w:r>
      <w:r w:rsidRPr="00C30E93">
        <w:rPr>
          <w:rFonts w:asciiTheme="minorHAnsi" w:hAnsiTheme="minorHAnsi" w:cstheme="minorHAnsi"/>
          <w:b/>
          <w:bCs/>
          <w:lang w:val="sr-Cyrl-CS"/>
        </w:rPr>
        <w:t>тридесет пет средњих школа,</w:t>
      </w:r>
      <w:r w:rsidRPr="00C30E93">
        <w:rPr>
          <w:rFonts w:asciiTheme="minorHAnsi" w:hAnsiTheme="minorHAnsi" w:cstheme="minorHAnsi"/>
          <w:lang w:val="sr-Cyrl-CS"/>
        </w:rPr>
        <w:t xml:space="preserve"> са седиштем у </w:t>
      </w:r>
      <w:r w:rsidRPr="00C30E93">
        <w:rPr>
          <w:rFonts w:asciiTheme="minorHAnsi" w:hAnsiTheme="minorHAnsi" w:cstheme="minorHAnsi"/>
          <w:b/>
          <w:bCs/>
          <w:lang w:val="sr-Cyrl-CS"/>
        </w:rPr>
        <w:t>дванаест локалних самоуправа,</w:t>
      </w:r>
      <w:r w:rsidRPr="00C30E93">
        <w:rPr>
          <w:rFonts w:asciiTheme="minorHAnsi" w:hAnsiTheme="minorHAnsi" w:cstheme="minorHAnsi"/>
          <w:lang w:val="sr-Cyrl-CS"/>
        </w:rPr>
        <w:t xml:space="preserve"> за </w:t>
      </w:r>
      <w:r w:rsidRPr="00C30E93">
        <w:rPr>
          <w:rFonts w:asciiTheme="minorHAnsi" w:hAnsiTheme="minorHAnsi" w:cstheme="minorHAnsi"/>
          <w:b/>
          <w:bCs/>
          <w:lang w:val="sr-Cyrl-CS"/>
        </w:rPr>
        <w:t xml:space="preserve">4.332 ученика, </w:t>
      </w:r>
      <w:r w:rsidRPr="00C30E93">
        <w:rPr>
          <w:rFonts w:asciiTheme="minorHAnsi" w:hAnsiTheme="minorHAnsi" w:cstheme="minorHAnsi"/>
          <w:lang w:val="sr-Cyrl-CS"/>
        </w:rPr>
        <w:t>распоређена у</w:t>
      </w:r>
      <w:r w:rsidRPr="00C30E93">
        <w:rPr>
          <w:rFonts w:asciiTheme="minorHAnsi" w:hAnsiTheme="minorHAnsi" w:cstheme="minorHAnsi"/>
          <w:b/>
          <w:bCs/>
          <w:lang w:val="sr-Cyrl-CS"/>
        </w:rPr>
        <w:t xml:space="preserve"> 272 одељења</w:t>
      </w:r>
      <w:r w:rsidRPr="00C30E93">
        <w:rPr>
          <w:rFonts w:asciiTheme="minorHAnsi" w:hAnsiTheme="minorHAnsi" w:cstheme="minorHAnsi"/>
          <w:lang w:val="sr-Cyrl-CS"/>
        </w:rPr>
        <w:t xml:space="preserve">. </w:t>
      </w:r>
    </w:p>
    <w:p w14:paraId="38A9C723" w14:textId="77777777" w:rsidR="00A07DF7" w:rsidRPr="00C30E93" w:rsidRDefault="00A07DF7" w:rsidP="00A07DF7">
      <w:pPr>
        <w:ind w:firstLine="540"/>
        <w:jc w:val="both"/>
        <w:rPr>
          <w:rFonts w:asciiTheme="minorHAnsi" w:hAnsiTheme="minorHAnsi" w:cstheme="minorHAnsi"/>
          <w:lang w:val="sr-Cyrl-CS"/>
        </w:rPr>
      </w:pPr>
    </w:p>
    <w:p w14:paraId="644968CC" w14:textId="77777777" w:rsidR="00A07DF7" w:rsidRPr="00C30E93" w:rsidRDefault="00A07DF7" w:rsidP="00A07DF7">
      <w:pPr>
        <w:ind w:firstLine="540"/>
        <w:jc w:val="both"/>
        <w:rPr>
          <w:rFonts w:asciiTheme="minorHAnsi" w:hAnsiTheme="minorHAnsi" w:cstheme="minorHAnsi"/>
          <w:u w:val="single"/>
          <w:lang w:val="sr-Cyrl-CS"/>
        </w:rPr>
      </w:pPr>
      <w:r w:rsidRPr="00C30E93">
        <w:rPr>
          <w:rFonts w:asciiTheme="minorHAnsi" w:hAnsiTheme="minorHAnsi" w:cstheme="minorHAnsi"/>
          <w:lang w:val="sr-Cyrl-CS"/>
        </w:rPr>
        <w:t xml:space="preserve">У поређењу с прошлом школском годином, </w:t>
      </w:r>
      <w:r w:rsidRPr="00C30E93">
        <w:rPr>
          <w:rFonts w:asciiTheme="minorHAnsi" w:hAnsiTheme="minorHAnsi" w:cstheme="minorHAnsi"/>
          <w:b/>
          <w:bCs/>
          <w:lang w:val="sr-Cyrl-CS"/>
        </w:rPr>
        <w:t>број ученика</w:t>
      </w:r>
      <w:r w:rsidRPr="00C30E93">
        <w:rPr>
          <w:rFonts w:asciiTheme="minorHAnsi" w:hAnsiTheme="minorHAnsi" w:cstheme="minorHAnsi"/>
          <w:lang w:val="sr-Cyrl-CS"/>
        </w:rPr>
        <w:t xml:space="preserve"> који се школују на мађарском језику </w:t>
      </w:r>
      <w:r w:rsidRPr="00C30E93">
        <w:rPr>
          <w:rFonts w:asciiTheme="minorHAnsi" w:hAnsiTheme="minorHAnsi" w:cstheme="minorHAnsi"/>
          <w:b/>
          <w:bCs/>
          <w:lang w:val="sr-Cyrl-CS"/>
        </w:rPr>
        <w:t>мањи</w:t>
      </w:r>
      <w:r w:rsidRPr="00C30E93">
        <w:rPr>
          <w:rFonts w:asciiTheme="minorHAnsi" w:hAnsiTheme="minorHAnsi" w:cstheme="minorHAnsi"/>
          <w:lang w:val="sr-Cyrl-CS"/>
        </w:rPr>
        <w:t xml:space="preserve"> је за </w:t>
      </w:r>
      <w:r w:rsidRPr="00C30E93">
        <w:rPr>
          <w:rFonts w:asciiTheme="minorHAnsi" w:hAnsiTheme="minorHAnsi" w:cstheme="minorHAnsi"/>
          <w:b/>
          <w:lang w:val="sr-Cyrl-CS"/>
        </w:rPr>
        <w:t xml:space="preserve">351. </w:t>
      </w:r>
      <w:r w:rsidRPr="00C30E93">
        <w:rPr>
          <w:rFonts w:asciiTheme="minorHAnsi" w:hAnsiTheme="minorHAnsi" w:cstheme="minorHAnsi"/>
          <w:lang w:val="sr-Cyrl-CS"/>
        </w:rPr>
        <w:t xml:space="preserve">Од укупног броја ученика у средњим школама, </w:t>
      </w:r>
      <w:r w:rsidRPr="00C30E93">
        <w:rPr>
          <w:rFonts w:asciiTheme="minorHAnsi" w:hAnsiTheme="minorHAnsi" w:cstheme="minorHAnsi"/>
          <w:b/>
          <w:lang w:val="sr-Cyrl-CS"/>
        </w:rPr>
        <w:t>проценат обухваћених ученика наставом на мађарском језику мањи је за 0,27% него прошле године</w:t>
      </w:r>
      <w:r w:rsidRPr="00C30E93">
        <w:rPr>
          <w:rFonts w:asciiTheme="minorHAnsi" w:hAnsiTheme="minorHAnsi" w:cstheme="minorHAnsi"/>
          <w:lang w:val="sr-Cyrl-CS"/>
        </w:rPr>
        <w:t xml:space="preserve"> и износи </w:t>
      </w:r>
      <w:r w:rsidRPr="00C30E93">
        <w:rPr>
          <w:rFonts w:asciiTheme="minorHAnsi" w:hAnsiTheme="minorHAnsi" w:cstheme="minorHAnsi"/>
          <w:b/>
          <w:lang w:val="sr-Cyrl-CS"/>
        </w:rPr>
        <w:t>7,52%.</w:t>
      </w:r>
    </w:p>
    <w:p w14:paraId="6F464734" w14:textId="77777777" w:rsidR="00A07DF7" w:rsidRPr="00C30E93" w:rsidRDefault="00A07DF7" w:rsidP="00A07DF7">
      <w:pPr>
        <w:ind w:firstLine="540"/>
        <w:jc w:val="both"/>
        <w:rPr>
          <w:rFonts w:asciiTheme="minorHAnsi" w:hAnsiTheme="minorHAnsi" w:cstheme="minorHAnsi"/>
          <w:lang w:val="sr-Cyrl-CS"/>
        </w:rPr>
      </w:pPr>
    </w:p>
    <w:p w14:paraId="762681B6" w14:textId="77777777" w:rsidR="00A07DF7" w:rsidRPr="00C30E93" w:rsidRDefault="00A07DF7" w:rsidP="00A07DF7">
      <w:pPr>
        <w:pStyle w:val="BodyTextIndent"/>
        <w:rPr>
          <w:rFonts w:asciiTheme="minorHAnsi" w:hAnsiTheme="minorHAnsi" w:cstheme="minorHAnsi"/>
        </w:rPr>
      </w:pPr>
      <w:r w:rsidRPr="00C30E93">
        <w:rPr>
          <w:rFonts w:asciiTheme="minorHAnsi" w:hAnsiTheme="minorHAnsi" w:cstheme="minorHAnsi"/>
          <w:lang w:val="sr-Cyrl-RS"/>
        </w:rPr>
        <w:t>Број с</w:t>
      </w:r>
      <w:r w:rsidRPr="00C30E93">
        <w:rPr>
          <w:rFonts w:asciiTheme="minorHAnsi" w:hAnsiTheme="minorHAnsi" w:cstheme="minorHAnsi"/>
        </w:rPr>
        <w:t xml:space="preserve">редњих школа у којима се настава у целини и делимично изводи на мађарском језику има: </w:t>
      </w:r>
      <w:r w:rsidRPr="00C30E93">
        <w:rPr>
          <w:rFonts w:asciiTheme="minorHAnsi" w:hAnsiTheme="minorHAnsi" w:cstheme="minorHAnsi"/>
          <w:b/>
          <w:bCs/>
        </w:rPr>
        <w:t>осам</w:t>
      </w:r>
      <w:r w:rsidRPr="00C30E93">
        <w:rPr>
          <w:rFonts w:asciiTheme="minorHAnsi" w:hAnsiTheme="minorHAnsi" w:cstheme="minorHAnsi"/>
        </w:rPr>
        <w:t xml:space="preserve"> –</w:t>
      </w:r>
      <w:r w:rsidRPr="00C30E93">
        <w:rPr>
          <w:rFonts w:asciiTheme="minorHAnsi" w:hAnsiTheme="minorHAnsi" w:cstheme="minorHAnsi"/>
          <w:lang w:val="sr-Cyrl-RS"/>
        </w:rPr>
        <w:t xml:space="preserve"> </w:t>
      </w:r>
      <w:r w:rsidRPr="00C30E93">
        <w:rPr>
          <w:rFonts w:asciiTheme="minorHAnsi" w:hAnsiTheme="minorHAnsi" w:cstheme="minorHAnsi"/>
        </w:rPr>
        <w:t xml:space="preserve">у Суботици, </w:t>
      </w:r>
      <w:r w:rsidRPr="00C30E93">
        <w:rPr>
          <w:rFonts w:asciiTheme="minorHAnsi" w:hAnsiTheme="minorHAnsi" w:cstheme="minorHAnsi"/>
          <w:b/>
          <w:bCs/>
          <w:lang w:val="sr-Cyrl-RS"/>
        </w:rPr>
        <w:t>четири</w:t>
      </w:r>
      <w:r w:rsidRPr="00C30E93">
        <w:rPr>
          <w:rFonts w:asciiTheme="minorHAnsi" w:hAnsiTheme="minorHAnsi" w:cstheme="minorHAnsi"/>
          <w:b/>
          <w:bCs/>
        </w:rPr>
        <w:t xml:space="preserve"> </w:t>
      </w:r>
      <w:r w:rsidRPr="00C30E93">
        <w:rPr>
          <w:rFonts w:asciiTheme="minorHAnsi" w:hAnsiTheme="minorHAnsi" w:cstheme="minorHAnsi"/>
          <w:bCs/>
        </w:rPr>
        <w:t>–</w:t>
      </w:r>
      <w:r w:rsidRPr="00C30E93">
        <w:rPr>
          <w:rFonts w:asciiTheme="minorHAnsi" w:hAnsiTheme="minorHAnsi" w:cstheme="minorHAnsi"/>
          <w:b/>
          <w:bCs/>
          <w:lang w:val="sr-Cyrl-RS"/>
        </w:rPr>
        <w:t xml:space="preserve"> </w:t>
      </w:r>
      <w:r w:rsidRPr="00C30E93">
        <w:rPr>
          <w:rFonts w:asciiTheme="minorHAnsi" w:hAnsiTheme="minorHAnsi" w:cstheme="minorHAnsi"/>
        </w:rPr>
        <w:t xml:space="preserve">у Зрењанину, </w:t>
      </w:r>
      <w:r w:rsidRPr="00C30E93">
        <w:rPr>
          <w:rFonts w:asciiTheme="minorHAnsi" w:hAnsiTheme="minorHAnsi" w:cstheme="minorHAnsi"/>
          <w:b/>
        </w:rPr>
        <w:t>пет</w:t>
      </w:r>
      <w:r w:rsidRPr="00C30E93">
        <w:rPr>
          <w:rFonts w:asciiTheme="minorHAnsi" w:hAnsiTheme="minorHAnsi" w:cstheme="minorHAnsi"/>
        </w:rPr>
        <w:t xml:space="preserve"> –</w:t>
      </w:r>
      <w:r w:rsidRPr="00C30E93">
        <w:rPr>
          <w:rFonts w:asciiTheme="minorHAnsi" w:hAnsiTheme="minorHAnsi" w:cstheme="minorHAnsi"/>
          <w:lang w:val="sr-Cyrl-RS"/>
        </w:rPr>
        <w:t xml:space="preserve"> </w:t>
      </w:r>
      <w:r w:rsidRPr="00C30E93">
        <w:rPr>
          <w:rFonts w:asciiTheme="minorHAnsi" w:hAnsiTheme="minorHAnsi" w:cstheme="minorHAnsi"/>
        </w:rPr>
        <w:t xml:space="preserve">у Новом Саду, </w:t>
      </w:r>
      <w:r w:rsidRPr="00C30E93">
        <w:rPr>
          <w:rFonts w:asciiTheme="minorHAnsi" w:hAnsiTheme="minorHAnsi" w:cstheme="minorHAnsi"/>
          <w:b/>
        </w:rPr>
        <w:t>четири</w:t>
      </w:r>
      <w:r w:rsidRPr="00C30E93">
        <w:rPr>
          <w:rFonts w:asciiTheme="minorHAnsi" w:hAnsiTheme="minorHAnsi" w:cstheme="minorHAnsi"/>
        </w:rPr>
        <w:t xml:space="preserve"> –</w:t>
      </w:r>
      <w:r w:rsidRPr="00C30E93">
        <w:rPr>
          <w:rFonts w:asciiTheme="minorHAnsi" w:hAnsiTheme="minorHAnsi" w:cstheme="minorHAnsi"/>
          <w:lang w:val="sr-Cyrl-RS"/>
        </w:rPr>
        <w:t xml:space="preserve"> </w:t>
      </w:r>
      <w:r w:rsidRPr="00C30E93">
        <w:rPr>
          <w:rFonts w:asciiTheme="minorHAnsi" w:hAnsiTheme="minorHAnsi" w:cstheme="minorHAnsi"/>
        </w:rPr>
        <w:t xml:space="preserve">у Сенти, </w:t>
      </w:r>
      <w:r w:rsidRPr="00C30E93">
        <w:rPr>
          <w:rFonts w:asciiTheme="minorHAnsi" w:hAnsiTheme="minorHAnsi" w:cstheme="minorHAnsi"/>
          <w:b/>
          <w:bCs/>
          <w:lang w:val="sr-Cyrl-RS"/>
        </w:rPr>
        <w:t>три</w:t>
      </w:r>
      <w:r w:rsidRPr="00C30E93">
        <w:rPr>
          <w:rFonts w:asciiTheme="minorHAnsi" w:hAnsiTheme="minorHAnsi" w:cstheme="minorHAnsi"/>
        </w:rPr>
        <w:t xml:space="preserve"> –</w:t>
      </w:r>
      <w:r w:rsidRPr="00C30E93">
        <w:rPr>
          <w:rFonts w:asciiTheme="minorHAnsi" w:hAnsiTheme="minorHAnsi" w:cstheme="minorHAnsi"/>
          <w:lang w:val="sr-Cyrl-RS"/>
        </w:rPr>
        <w:t xml:space="preserve"> </w:t>
      </w:r>
      <w:r w:rsidRPr="00C30E93">
        <w:rPr>
          <w:rFonts w:asciiTheme="minorHAnsi" w:hAnsiTheme="minorHAnsi" w:cstheme="minorHAnsi"/>
        </w:rPr>
        <w:t xml:space="preserve">у Сомбору, </w:t>
      </w:r>
      <w:r w:rsidRPr="00C30E93">
        <w:rPr>
          <w:rFonts w:asciiTheme="minorHAnsi" w:hAnsiTheme="minorHAnsi" w:cstheme="minorHAnsi"/>
          <w:b/>
        </w:rPr>
        <w:t>три</w:t>
      </w:r>
      <w:r w:rsidRPr="00C30E93">
        <w:rPr>
          <w:rFonts w:asciiTheme="minorHAnsi" w:hAnsiTheme="minorHAnsi" w:cstheme="minorHAnsi"/>
        </w:rPr>
        <w:t xml:space="preserve"> –</w:t>
      </w:r>
      <w:r w:rsidRPr="00C30E93">
        <w:rPr>
          <w:rFonts w:asciiTheme="minorHAnsi" w:hAnsiTheme="minorHAnsi" w:cstheme="minorHAnsi"/>
          <w:lang w:val="sr-Cyrl-RS"/>
        </w:rPr>
        <w:t xml:space="preserve"> </w:t>
      </w:r>
      <w:r w:rsidRPr="00C30E93">
        <w:rPr>
          <w:rFonts w:asciiTheme="minorHAnsi" w:hAnsiTheme="minorHAnsi" w:cstheme="minorHAnsi"/>
        </w:rPr>
        <w:t xml:space="preserve">у Бечеју, </w:t>
      </w:r>
      <w:r w:rsidRPr="00C30E93">
        <w:rPr>
          <w:rFonts w:asciiTheme="minorHAnsi" w:hAnsiTheme="minorHAnsi" w:cstheme="minorHAnsi"/>
          <w:b/>
        </w:rPr>
        <w:t>три</w:t>
      </w:r>
      <w:r w:rsidRPr="00C30E93">
        <w:rPr>
          <w:rFonts w:asciiTheme="minorHAnsi" w:hAnsiTheme="minorHAnsi" w:cstheme="minorHAnsi"/>
        </w:rPr>
        <w:t xml:space="preserve"> –</w:t>
      </w:r>
      <w:r w:rsidRPr="00C30E93">
        <w:rPr>
          <w:rFonts w:asciiTheme="minorHAnsi" w:hAnsiTheme="minorHAnsi" w:cstheme="minorHAnsi"/>
          <w:lang w:val="sr-Cyrl-RS"/>
        </w:rPr>
        <w:t xml:space="preserve"> </w:t>
      </w:r>
      <w:r w:rsidRPr="00C30E93">
        <w:rPr>
          <w:rFonts w:asciiTheme="minorHAnsi" w:hAnsiTheme="minorHAnsi" w:cstheme="minorHAnsi"/>
        </w:rPr>
        <w:t>у Бачкој Тополи</w:t>
      </w:r>
      <w:r w:rsidRPr="00C30E93">
        <w:rPr>
          <w:rFonts w:asciiTheme="minorHAnsi" w:hAnsiTheme="minorHAnsi" w:cstheme="minorHAnsi"/>
          <w:lang w:val="sr-Cyrl-RS"/>
        </w:rPr>
        <w:t xml:space="preserve"> </w:t>
      </w:r>
      <w:r w:rsidRPr="00C30E93">
        <w:rPr>
          <w:rFonts w:asciiTheme="minorHAnsi" w:hAnsiTheme="minorHAnsi" w:cstheme="minorHAnsi"/>
        </w:rPr>
        <w:t>и по</w:t>
      </w:r>
      <w:r w:rsidRPr="00C30E93">
        <w:rPr>
          <w:rFonts w:asciiTheme="minorHAnsi" w:hAnsiTheme="minorHAnsi" w:cstheme="minorHAnsi"/>
          <w:b/>
          <w:bCs/>
        </w:rPr>
        <w:t xml:space="preserve"> једна</w:t>
      </w:r>
      <w:r w:rsidRPr="00C30E93">
        <w:rPr>
          <w:rFonts w:asciiTheme="minorHAnsi" w:hAnsiTheme="minorHAnsi" w:cstheme="minorHAnsi"/>
        </w:rPr>
        <w:t xml:space="preserve"> –</w:t>
      </w:r>
      <w:r w:rsidRPr="00C30E93">
        <w:rPr>
          <w:rFonts w:asciiTheme="minorHAnsi" w:hAnsiTheme="minorHAnsi" w:cstheme="minorHAnsi"/>
          <w:lang w:val="sr-Cyrl-RS"/>
        </w:rPr>
        <w:t xml:space="preserve"> </w:t>
      </w:r>
      <w:r w:rsidRPr="00C30E93">
        <w:rPr>
          <w:rFonts w:asciiTheme="minorHAnsi" w:hAnsiTheme="minorHAnsi" w:cstheme="minorHAnsi"/>
        </w:rPr>
        <w:t>у Ади, Кањижи, Темерину</w:t>
      </w:r>
      <w:r w:rsidRPr="00C30E93">
        <w:rPr>
          <w:rFonts w:asciiTheme="minorHAnsi" w:hAnsiTheme="minorHAnsi" w:cstheme="minorHAnsi"/>
          <w:lang w:val="sr-Cyrl-RS"/>
        </w:rPr>
        <w:t>,</w:t>
      </w:r>
      <w:r w:rsidRPr="00C30E93">
        <w:rPr>
          <w:rFonts w:asciiTheme="minorHAnsi" w:hAnsiTheme="minorHAnsi" w:cstheme="minorHAnsi"/>
        </w:rPr>
        <w:t xml:space="preserve"> Чоки</w:t>
      </w:r>
      <w:r w:rsidRPr="00C30E93">
        <w:rPr>
          <w:rFonts w:asciiTheme="minorHAnsi" w:hAnsiTheme="minorHAnsi" w:cstheme="minorHAnsi"/>
          <w:lang w:val="sr-Cyrl-RS"/>
        </w:rPr>
        <w:t xml:space="preserve"> и </w:t>
      </w:r>
      <w:r w:rsidRPr="00C30E93">
        <w:rPr>
          <w:rFonts w:asciiTheme="minorHAnsi" w:hAnsiTheme="minorHAnsi" w:cstheme="minorHAnsi"/>
        </w:rPr>
        <w:t xml:space="preserve">Новом Кнежевцу. </w:t>
      </w:r>
    </w:p>
    <w:p w14:paraId="3E4B0BA5" w14:textId="77777777" w:rsidR="00A07DF7" w:rsidRPr="00C30E93" w:rsidRDefault="00A07DF7" w:rsidP="00A07DF7">
      <w:pPr>
        <w:spacing w:after="200" w:line="276" w:lineRule="auto"/>
        <w:jc w:val="center"/>
        <w:rPr>
          <w:rFonts w:asciiTheme="minorHAnsi" w:hAnsiTheme="minorHAnsi"/>
          <w:b/>
        </w:rPr>
      </w:pPr>
      <w:r w:rsidRPr="00C30E93">
        <w:rPr>
          <w:rFonts w:asciiTheme="minorHAnsi" w:hAnsiTheme="minorHAnsi" w:cstheme="minorHAnsi"/>
        </w:rPr>
        <w:br w:type="page"/>
      </w:r>
      <w:r w:rsidRPr="00C30E93">
        <w:rPr>
          <w:rFonts w:asciiTheme="minorHAnsi" w:hAnsiTheme="minorHAnsi"/>
          <w:b/>
        </w:rPr>
        <w:lastRenderedPageBreak/>
        <w:t>3.4.1. Број ученика по врстама средњих школа</w:t>
      </w:r>
    </w:p>
    <w:p w14:paraId="600A7B67" w14:textId="77777777" w:rsidR="00A07DF7" w:rsidRPr="00C30E93" w:rsidRDefault="00A07DF7" w:rsidP="00A07DF7">
      <w:pPr>
        <w:ind w:firstLine="540"/>
        <w:jc w:val="both"/>
        <w:rPr>
          <w:rFonts w:asciiTheme="minorHAnsi" w:hAnsiTheme="minorHAnsi" w:cstheme="minorHAnsi"/>
          <w:b/>
          <w:bCs/>
          <w:lang w:val="sr-Cyrl-CS"/>
        </w:rPr>
      </w:pPr>
    </w:p>
    <w:p w14:paraId="0D2CFCAE" w14:textId="77777777" w:rsidR="00A07DF7" w:rsidRPr="00C30E93" w:rsidRDefault="00A07DF7" w:rsidP="00A07DF7">
      <w:pPr>
        <w:ind w:firstLine="540"/>
        <w:jc w:val="both"/>
        <w:rPr>
          <w:rFonts w:asciiTheme="minorHAnsi" w:hAnsiTheme="minorHAnsi" w:cstheme="minorHAnsi"/>
          <w:lang w:val="sr-Cyrl-CS"/>
        </w:rPr>
      </w:pPr>
      <w:r w:rsidRPr="00C30E93">
        <w:rPr>
          <w:rFonts w:asciiTheme="minorHAnsi" w:hAnsiTheme="minorHAnsi" w:cstheme="minorHAnsi"/>
          <w:lang w:val="sr-Cyrl-CS"/>
        </w:rPr>
        <w:t xml:space="preserve">Настава на мађарском језику остварује се у </w:t>
      </w:r>
      <w:r w:rsidRPr="00C30E93">
        <w:rPr>
          <w:rFonts w:asciiTheme="minorHAnsi" w:hAnsiTheme="minorHAnsi" w:cstheme="minorHAnsi"/>
          <w:b/>
          <w:lang w:val="sr-Cyrl-CS"/>
        </w:rPr>
        <w:t>седам гимназија</w:t>
      </w:r>
      <w:r w:rsidRPr="00C30E93">
        <w:rPr>
          <w:rFonts w:asciiTheme="minorHAnsi" w:hAnsiTheme="minorHAnsi" w:cstheme="minorHAnsi"/>
          <w:lang w:val="sr-Cyrl-CS"/>
        </w:rPr>
        <w:t xml:space="preserve"> – од којих су две гимназије за талентоване ученике математичког и филолошког усмерења, у </w:t>
      </w:r>
      <w:r w:rsidRPr="00C30E93">
        <w:rPr>
          <w:rFonts w:asciiTheme="minorHAnsi" w:hAnsiTheme="minorHAnsi" w:cstheme="minorHAnsi"/>
          <w:b/>
          <w:lang w:val="sr-Cyrl-CS"/>
        </w:rPr>
        <w:t>двадесет две стручне школе</w:t>
      </w:r>
      <w:r w:rsidRPr="00C30E93">
        <w:rPr>
          <w:rFonts w:asciiTheme="minorHAnsi" w:hAnsiTheme="minorHAnsi" w:cstheme="minorHAnsi"/>
          <w:lang w:val="sr-Cyrl-CS"/>
        </w:rPr>
        <w:t xml:space="preserve">, у </w:t>
      </w:r>
      <w:r w:rsidRPr="00C30E93">
        <w:rPr>
          <w:rFonts w:asciiTheme="minorHAnsi" w:hAnsiTheme="minorHAnsi" w:cstheme="minorHAnsi"/>
          <w:b/>
          <w:lang w:val="sr-Cyrl-CS"/>
        </w:rPr>
        <w:t>четири мешовите школе</w:t>
      </w:r>
      <w:r w:rsidRPr="00C30E93">
        <w:rPr>
          <w:rFonts w:asciiTheme="minorHAnsi" w:hAnsiTheme="minorHAnsi" w:cstheme="minorHAnsi"/>
          <w:lang w:val="sr-Cyrl-CS"/>
        </w:rPr>
        <w:t xml:space="preserve"> и у </w:t>
      </w:r>
      <w:r w:rsidRPr="00C30E93">
        <w:rPr>
          <w:rFonts w:asciiTheme="minorHAnsi" w:hAnsiTheme="minorHAnsi" w:cstheme="minorHAnsi"/>
          <w:b/>
          <w:lang w:val="sr-Cyrl-CS"/>
        </w:rPr>
        <w:t>две уметничке школе</w:t>
      </w:r>
      <w:r w:rsidRPr="00C30E93">
        <w:rPr>
          <w:rFonts w:asciiTheme="minorHAnsi" w:hAnsiTheme="minorHAnsi" w:cstheme="minorHAnsi"/>
          <w:lang w:val="sr-Cyrl-CS"/>
        </w:rPr>
        <w:t>.</w:t>
      </w:r>
    </w:p>
    <w:p w14:paraId="11E66605" w14:textId="77777777" w:rsidR="00A07DF7" w:rsidRPr="00C30E93" w:rsidRDefault="00A07DF7" w:rsidP="00A07DF7">
      <w:pPr>
        <w:ind w:firstLine="540"/>
        <w:jc w:val="both"/>
        <w:rPr>
          <w:rFonts w:asciiTheme="minorHAnsi" w:hAnsiTheme="minorHAnsi" w:cstheme="minorHAnsi"/>
          <w:lang w:val="sr-Cyrl-CS"/>
        </w:rPr>
      </w:pPr>
    </w:p>
    <w:p w14:paraId="4EE49A3E" w14:textId="77777777" w:rsidR="00A07DF7" w:rsidRPr="00C30E93" w:rsidRDefault="00A07DF7" w:rsidP="00A07DF7">
      <w:pPr>
        <w:ind w:firstLine="540"/>
        <w:jc w:val="both"/>
        <w:rPr>
          <w:rFonts w:asciiTheme="minorHAnsi" w:hAnsiTheme="minorHAnsi" w:cstheme="minorHAnsi"/>
          <w:lang w:val="sr-Cyrl-RS"/>
        </w:rPr>
      </w:pPr>
      <w:r w:rsidRPr="00C30E93">
        <w:rPr>
          <w:rFonts w:asciiTheme="minorHAnsi" w:hAnsiTheme="minorHAnsi" w:cstheme="minorHAnsi"/>
          <w:lang w:val="sr-Cyrl-CS"/>
        </w:rPr>
        <w:t xml:space="preserve">У </w:t>
      </w:r>
      <w:r w:rsidRPr="00C30E93">
        <w:rPr>
          <w:rFonts w:asciiTheme="minorHAnsi" w:hAnsiTheme="minorHAnsi" w:cstheme="minorHAnsi"/>
          <w:b/>
          <w:bCs/>
          <w:lang w:val="sr-Cyrl-CS"/>
        </w:rPr>
        <w:t>седам</w:t>
      </w:r>
      <w:r w:rsidRPr="00C30E93">
        <w:rPr>
          <w:rFonts w:asciiTheme="minorHAnsi" w:hAnsiTheme="minorHAnsi" w:cstheme="minorHAnsi"/>
          <w:lang w:val="sr-Cyrl-CS"/>
        </w:rPr>
        <w:t xml:space="preserve"> </w:t>
      </w:r>
      <w:r w:rsidRPr="00C30E93">
        <w:rPr>
          <w:rFonts w:asciiTheme="minorHAnsi" w:hAnsiTheme="minorHAnsi" w:cstheme="minorHAnsi"/>
          <w:b/>
          <w:bCs/>
          <w:lang w:val="sr-Cyrl-CS"/>
        </w:rPr>
        <w:t>гимназија</w:t>
      </w:r>
      <w:r w:rsidRPr="00C30E93">
        <w:rPr>
          <w:rFonts w:asciiTheme="minorHAnsi" w:hAnsiTheme="minorHAnsi" w:cstheme="minorHAnsi"/>
          <w:lang w:val="sr-Cyrl-CS"/>
        </w:rPr>
        <w:t xml:space="preserve"> у Сенти, Зрењанину, Сомбору, Суботици, Бечеју и Новом Саду, уписан је</w:t>
      </w:r>
      <w:r w:rsidRPr="00C30E93">
        <w:rPr>
          <w:rFonts w:asciiTheme="minorHAnsi" w:hAnsiTheme="minorHAnsi" w:cstheme="minorHAnsi"/>
          <w:lang w:val="ru-RU"/>
        </w:rPr>
        <w:t xml:space="preserve"> </w:t>
      </w:r>
      <w:r w:rsidRPr="00C30E93">
        <w:rPr>
          <w:rFonts w:asciiTheme="minorHAnsi" w:hAnsiTheme="minorHAnsi" w:cstheme="minorHAnsi"/>
          <w:b/>
          <w:bCs/>
        </w:rPr>
        <w:t>671</w:t>
      </w:r>
      <w:r w:rsidRPr="00C30E93">
        <w:rPr>
          <w:rFonts w:asciiTheme="minorHAnsi" w:hAnsiTheme="minorHAnsi" w:cstheme="minorHAnsi"/>
          <w:b/>
          <w:bCs/>
          <w:lang w:val="ru-RU"/>
        </w:rPr>
        <w:t xml:space="preserve"> </w:t>
      </w:r>
      <w:r w:rsidRPr="00C30E93">
        <w:rPr>
          <w:rFonts w:asciiTheme="minorHAnsi" w:hAnsiTheme="minorHAnsi" w:cstheme="minorHAnsi"/>
          <w:b/>
          <w:bCs/>
          <w:lang w:val="sr-Cyrl-CS"/>
        </w:rPr>
        <w:t xml:space="preserve">ученик, распоређен у четрдесет четири одељења – </w:t>
      </w:r>
      <w:r w:rsidRPr="00C30E93">
        <w:rPr>
          <w:rFonts w:asciiTheme="minorHAnsi" w:hAnsiTheme="minorHAnsi" w:cstheme="minorHAnsi"/>
          <w:b/>
          <w:bCs/>
          <w:lang w:val="ru-RU"/>
        </w:rPr>
        <w:t>15,49%</w:t>
      </w:r>
      <w:r w:rsidRPr="00C30E93">
        <w:rPr>
          <w:rFonts w:asciiTheme="minorHAnsi" w:hAnsiTheme="minorHAnsi" w:cstheme="minorHAnsi"/>
          <w:lang w:val="ru-RU"/>
        </w:rPr>
        <w:t xml:space="preserve"> од укупног броја ученика у средњим школама који наставу похађају на мађарском језику</w:t>
      </w:r>
      <w:r w:rsidRPr="00C30E93">
        <w:rPr>
          <w:rFonts w:asciiTheme="minorHAnsi" w:hAnsiTheme="minorHAnsi" w:cstheme="minorHAnsi"/>
          <w:lang w:val="sr-Cyrl-CS"/>
        </w:rPr>
        <w:t>.</w:t>
      </w:r>
      <w:r w:rsidRPr="00C30E93">
        <w:rPr>
          <w:rFonts w:asciiTheme="minorHAnsi" w:hAnsiTheme="minorHAnsi" w:cstheme="minorHAnsi"/>
          <w:lang w:val="ru-RU"/>
        </w:rPr>
        <w:t xml:space="preserve"> </w:t>
      </w:r>
      <w:r w:rsidRPr="00C30E93">
        <w:rPr>
          <w:rFonts w:asciiTheme="minorHAnsi" w:hAnsiTheme="minorHAnsi" w:cstheme="minorHAnsi"/>
          <w:b/>
          <w:bCs/>
          <w:i/>
          <w:iCs/>
          <w:lang w:val="ru-RU"/>
        </w:rPr>
        <w:t xml:space="preserve">Просечан број ученика у одељењу јесте </w:t>
      </w:r>
      <w:r w:rsidRPr="00C30E93">
        <w:rPr>
          <w:rFonts w:asciiTheme="minorHAnsi" w:hAnsiTheme="minorHAnsi" w:cstheme="minorHAnsi"/>
          <w:b/>
          <w:bCs/>
          <w:i/>
          <w:iCs/>
          <w:lang w:val="sr-Cyrl-CS"/>
        </w:rPr>
        <w:t>шеснаест</w:t>
      </w:r>
      <w:r w:rsidRPr="00C30E93">
        <w:rPr>
          <w:rFonts w:asciiTheme="minorHAnsi" w:hAnsiTheme="minorHAnsi" w:cstheme="minorHAnsi"/>
          <w:lang w:val="ru-RU"/>
        </w:rPr>
        <w:t>.</w:t>
      </w:r>
      <w:r w:rsidRPr="00C30E93">
        <w:rPr>
          <w:rFonts w:asciiTheme="minorHAnsi" w:hAnsiTheme="minorHAnsi" w:cstheme="minorHAnsi"/>
        </w:rPr>
        <w:t xml:space="preserve"> </w:t>
      </w:r>
      <w:r w:rsidRPr="00C30E93">
        <w:rPr>
          <w:rFonts w:asciiTheme="minorHAnsi" w:hAnsiTheme="minorHAnsi" w:cstheme="minorHAnsi"/>
          <w:b/>
          <w:lang w:val="sr-Cyrl-RS"/>
        </w:rPr>
        <w:t>Број ученика у гимназијама</w:t>
      </w:r>
      <w:r w:rsidRPr="00C30E93">
        <w:rPr>
          <w:rFonts w:asciiTheme="minorHAnsi" w:hAnsiTheme="minorHAnsi" w:cstheme="minorHAnsi"/>
          <w:lang w:val="sr-Cyrl-RS"/>
        </w:rPr>
        <w:t xml:space="preserve">, у поређењу с претходном школском годином, </w:t>
      </w:r>
      <w:r w:rsidRPr="00C30E93">
        <w:rPr>
          <w:rFonts w:asciiTheme="minorHAnsi" w:hAnsiTheme="minorHAnsi" w:cstheme="minorHAnsi"/>
          <w:b/>
          <w:lang w:val="sr-Cyrl-RS"/>
        </w:rPr>
        <w:t>мањи је за 48</w:t>
      </w:r>
      <w:r w:rsidRPr="00C30E93">
        <w:rPr>
          <w:rFonts w:asciiTheme="minorHAnsi" w:hAnsiTheme="minorHAnsi" w:cstheme="minorHAnsi"/>
          <w:lang w:val="sr-Cyrl-RS"/>
        </w:rPr>
        <w:t>.</w:t>
      </w:r>
    </w:p>
    <w:p w14:paraId="32FE20DB" w14:textId="77777777" w:rsidR="00A07DF7" w:rsidRPr="00C30E93" w:rsidRDefault="00A07DF7" w:rsidP="00A07DF7">
      <w:pPr>
        <w:ind w:firstLine="540"/>
        <w:jc w:val="both"/>
        <w:rPr>
          <w:rFonts w:asciiTheme="minorHAnsi" w:hAnsiTheme="minorHAnsi" w:cstheme="minorHAnsi"/>
          <w:lang w:val="ru-RU"/>
        </w:rPr>
      </w:pPr>
    </w:p>
    <w:p w14:paraId="5A3F2D5A" w14:textId="77777777" w:rsidR="00A07DF7" w:rsidRPr="00C30E93" w:rsidRDefault="00A07DF7" w:rsidP="00A07DF7">
      <w:pPr>
        <w:ind w:firstLine="540"/>
        <w:jc w:val="both"/>
        <w:rPr>
          <w:rFonts w:asciiTheme="minorHAnsi" w:hAnsiTheme="minorHAnsi" w:cstheme="minorHAnsi"/>
          <w:lang w:val="sr-Cyrl-CS"/>
        </w:rPr>
      </w:pPr>
      <w:r w:rsidRPr="00C30E93">
        <w:rPr>
          <w:rFonts w:asciiTheme="minorHAnsi" w:hAnsiTheme="minorHAnsi" w:cstheme="minorHAnsi"/>
          <w:lang w:val="sr-Cyrl-CS"/>
        </w:rPr>
        <w:t xml:space="preserve">У </w:t>
      </w:r>
      <w:r w:rsidRPr="00C30E93">
        <w:rPr>
          <w:rFonts w:asciiTheme="minorHAnsi" w:hAnsiTheme="minorHAnsi" w:cstheme="minorHAnsi"/>
          <w:b/>
          <w:bCs/>
          <w:lang w:val="sr-Cyrl-CS"/>
        </w:rPr>
        <w:t xml:space="preserve">двадесет две стручне школе </w:t>
      </w:r>
      <w:r w:rsidRPr="00C30E93">
        <w:rPr>
          <w:rFonts w:asciiTheme="minorHAnsi" w:hAnsiTheme="minorHAnsi" w:cstheme="minorHAnsi"/>
          <w:lang w:val="sr-Cyrl-CS"/>
        </w:rPr>
        <w:t xml:space="preserve">уписано </w:t>
      </w:r>
      <w:r w:rsidRPr="00C30E93">
        <w:rPr>
          <w:rFonts w:asciiTheme="minorHAnsi" w:hAnsiTheme="minorHAnsi" w:cstheme="minorHAnsi"/>
          <w:bCs/>
          <w:lang w:val="sr-Cyrl-CS"/>
        </w:rPr>
        <w:t>је</w:t>
      </w:r>
      <w:r w:rsidRPr="00C30E93">
        <w:rPr>
          <w:rFonts w:asciiTheme="minorHAnsi" w:hAnsiTheme="minorHAnsi" w:cstheme="minorHAnsi"/>
          <w:b/>
          <w:bCs/>
          <w:lang w:val="sr-Cyrl-CS"/>
        </w:rPr>
        <w:t xml:space="preserve"> 3.112 ученика, у 189 одељења, </w:t>
      </w:r>
      <w:r w:rsidRPr="00C30E93">
        <w:rPr>
          <w:rFonts w:asciiTheme="minorHAnsi" w:hAnsiTheme="minorHAnsi" w:cstheme="minorHAnsi"/>
          <w:bCs/>
          <w:lang w:val="sr-Cyrl-CS"/>
        </w:rPr>
        <w:t>то јест</w:t>
      </w:r>
      <w:r w:rsidRPr="00C30E93">
        <w:rPr>
          <w:rFonts w:asciiTheme="minorHAnsi" w:hAnsiTheme="minorHAnsi" w:cstheme="minorHAnsi"/>
          <w:b/>
          <w:bCs/>
          <w:lang w:val="sr-Cyrl-CS"/>
        </w:rPr>
        <w:t xml:space="preserve"> 71,84%</w:t>
      </w:r>
      <w:r w:rsidRPr="00C30E93">
        <w:rPr>
          <w:rFonts w:asciiTheme="minorHAnsi" w:hAnsiTheme="minorHAnsi" w:cstheme="minorHAnsi"/>
          <w:lang w:val="sr-Cyrl-CS"/>
        </w:rPr>
        <w:t xml:space="preserve"> од укупног броја ученика у средњим школама који наставу похађају на мађарском језику (0,46% мање него претходне године). </w:t>
      </w:r>
      <w:r w:rsidRPr="00C30E93">
        <w:rPr>
          <w:rFonts w:asciiTheme="minorHAnsi" w:hAnsiTheme="minorHAnsi" w:cstheme="minorHAnsi"/>
          <w:b/>
          <w:bCs/>
          <w:i/>
          <w:iCs/>
          <w:lang w:val="sr-Cyrl-CS"/>
        </w:rPr>
        <w:t>Просечан број ученика у одељењу јесте седамнаест</w:t>
      </w:r>
      <w:r w:rsidRPr="00C30E93">
        <w:rPr>
          <w:rFonts w:asciiTheme="minorHAnsi" w:hAnsiTheme="minorHAnsi" w:cstheme="minorHAnsi"/>
          <w:lang w:val="sr-Cyrl-CS"/>
        </w:rPr>
        <w:t xml:space="preserve">. </w:t>
      </w:r>
      <w:r w:rsidRPr="00C30E93">
        <w:rPr>
          <w:rFonts w:asciiTheme="minorHAnsi" w:hAnsiTheme="minorHAnsi" w:cstheme="minorHAnsi"/>
          <w:b/>
          <w:lang w:val="sr-Cyrl-CS"/>
        </w:rPr>
        <w:t>Број ученика у стручним школама</w:t>
      </w:r>
      <w:r w:rsidRPr="00C30E93">
        <w:rPr>
          <w:rFonts w:asciiTheme="minorHAnsi" w:hAnsiTheme="minorHAnsi" w:cstheme="minorHAnsi"/>
          <w:lang w:val="sr-Cyrl-CS"/>
        </w:rPr>
        <w:t xml:space="preserve">, у поређењу с претходном школском годином, </w:t>
      </w:r>
      <w:r w:rsidRPr="00C30E93">
        <w:rPr>
          <w:rFonts w:asciiTheme="minorHAnsi" w:hAnsiTheme="minorHAnsi" w:cstheme="minorHAnsi"/>
          <w:b/>
          <w:bCs/>
          <w:lang w:val="sr-Cyrl-CS"/>
        </w:rPr>
        <w:t>мањи</w:t>
      </w:r>
      <w:r w:rsidRPr="00C30E93">
        <w:rPr>
          <w:rFonts w:asciiTheme="minorHAnsi" w:hAnsiTheme="minorHAnsi" w:cstheme="minorHAnsi"/>
          <w:lang w:val="sr-Cyrl-CS"/>
        </w:rPr>
        <w:t xml:space="preserve"> је </w:t>
      </w:r>
      <w:r w:rsidRPr="00C30E93">
        <w:rPr>
          <w:rFonts w:asciiTheme="minorHAnsi" w:hAnsiTheme="minorHAnsi" w:cstheme="minorHAnsi"/>
          <w:b/>
          <w:lang w:val="sr-Cyrl-CS"/>
        </w:rPr>
        <w:t>за 274</w:t>
      </w:r>
      <w:r w:rsidRPr="00C30E93">
        <w:rPr>
          <w:rFonts w:asciiTheme="minorHAnsi" w:hAnsiTheme="minorHAnsi" w:cstheme="minorHAnsi"/>
          <w:lang w:val="sr-Cyrl-CS"/>
        </w:rPr>
        <w:t xml:space="preserve">. </w:t>
      </w:r>
    </w:p>
    <w:p w14:paraId="44BBAD96" w14:textId="77777777" w:rsidR="00A07DF7" w:rsidRPr="00C30E93" w:rsidRDefault="00A07DF7" w:rsidP="00A07DF7">
      <w:pPr>
        <w:ind w:firstLine="540"/>
        <w:jc w:val="both"/>
        <w:rPr>
          <w:rFonts w:asciiTheme="minorHAnsi" w:hAnsiTheme="minorHAnsi" w:cstheme="minorHAnsi"/>
          <w:lang w:val="sr-Cyrl-CS"/>
        </w:rPr>
      </w:pPr>
    </w:p>
    <w:p w14:paraId="6EFF2FCD" w14:textId="77777777" w:rsidR="00A07DF7" w:rsidRPr="00C30E93" w:rsidRDefault="00A07DF7" w:rsidP="00A07DF7">
      <w:pPr>
        <w:pStyle w:val="BodyTextIndent"/>
        <w:rPr>
          <w:rFonts w:asciiTheme="minorHAnsi" w:hAnsiTheme="minorHAnsi" w:cstheme="minorHAnsi"/>
        </w:rPr>
      </w:pPr>
      <w:r w:rsidRPr="00C30E93">
        <w:rPr>
          <w:rFonts w:asciiTheme="minorHAnsi" w:hAnsiTheme="minorHAnsi" w:cstheme="minorHAnsi"/>
          <w:b/>
          <w:bCs/>
          <w:i/>
          <w:iCs/>
        </w:rPr>
        <w:t>У трогодишње стручне школе</w:t>
      </w:r>
      <w:r w:rsidRPr="00C30E93">
        <w:rPr>
          <w:rFonts w:asciiTheme="minorHAnsi" w:hAnsiTheme="minorHAnsi" w:cstheme="minorHAnsi"/>
          <w:b/>
          <w:bCs/>
        </w:rPr>
        <w:t xml:space="preserve"> </w:t>
      </w:r>
      <w:r w:rsidRPr="00C30E93">
        <w:rPr>
          <w:rFonts w:asciiTheme="minorHAnsi" w:hAnsiTheme="minorHAnsi" w:cstheme="minorHAnsi"/>
        </w:rPr>
        <w:t xml:space="preserve">уписано </w:t>
      </w:r>
      <w:r w:rsidRPr="00C30E93">
        <w:rPr>
          <w:rFonts w:asciiTheme="minorHAnsi" w:hAnsiTheme="minorHAnsi" w:cstheme="minorHAnsi"/>
          <w:bCs/>
        </w:rPr>
        <w:t>је</w:t>
      </w:r>
      <w:r w:rsidRPr="00C30E93">
        <w:rPr>
          <w:rFonts w:asciiTheme="minorHAnsi" w:hAnsiTheme="minorHAnsi" w:cstheme="minorHAnsi"/>
          <w:b/>
          <w:bCs/>
        </w:rPr>
        <w:t xml:space="preserve"> </w:t>
      </w:r>
      <w:r w:rsidRPr="00C30E93">
        <w:rPr>
          <w:rFonts w:asciiTheme="minorHAnsi" w:hAnsiTheme="minorHAnsi" w:cstheme="minorHAnsi"/>
          <w:b/>
          <w:bCs/>
          <w:lang w:val="sr-Cyrl-RS"/>
        </w:rPr>
        <w:t>618</w:t>
      </w:r>
      <w:r w:rsidRPr="00C30E93">
        <w:rPr>
          <w:rFonts w:asciiTheme="minorHAnsi" w:hAnsiTheme="minorHAnsi" w:cstheme="minorHAnsi"/>
          <w:b/>
          <w:bCs/>
        </w:rPr>
        <w:t xml:space="preserve"> ученика</w:t>
      </w:r>
      <w:r w:rsidRPr="00C30E93">
        <w:rPr>
          <w:rFonts w:asciiTheme="minorHAnsi" w:hAnsiTheme="minorHAnsi" w:cstheme="minorHAnsi"/>
        </w:rPr>
        <w:t xml:space="preserve"> – </w:t>
      </w:r>
      <w:r w:rsidRPr="00C30E93">
        <w:rPr>
          <w:rFonts w:asciiTheme="minorHAnsi" w:hAnsiTheme="minorHAnsi" w:cstheme="minorHAnsi"/>
          <w:b/>
          <w:lang w:val="sr-Cyrl-RS"/>
        </w:rPr>
        <w:t>19</w:t>
      </w:r>
      <w:r w:rsidRPr="00C30E93">
        <w:rPr>
          <w:rFonts w:asciiTheme="minorHAnsi" w:hAnsiTheme="minorHAnsi" w:cstheme="minorHAnsi"/>
          <w:b/>
          <w:bCs/>
        </w:rPr>
        <w:t>,</w:t>
      </w:r>
      <w:r w:rsidRPr="00C30E93">
        <w:rPr>
          <w:rFonts w:asciiTheme="minorHAnsi" w:hAnsiTheme="minorHAnsi" w:cstheme="minorHAnsi"/>
          <w:b/>
          <w:bCs/>
          <w:lang w:val="sr-Cyrl-RS"/>
        </w:rPr>
        <w:t>86</w:t>
      </w:r>
      <w:r w:rsidRPr="00C30E93">
        <w:rPr>
          <w:rFonts w:asciiTheme="minorHAnsi" w:hAnsiTheme="minorHAnsi" w:cstheme="minorHAnsi"/>
          <w:b/>
          <w:bCs/>
        </w:rPr>
        <w:t xml:space="preserve">% </w:t>
      </w:r>
      <w:r w:rsidRPr="00C30E93">
        <w:rPr>
          <w:rFonts w:asciiTheme="minorHAnsi" w:hAnsiTheme="minorHAnsi" w:cstheme="minorHAnsi"/>
        </w:rPr>
        <w:t>од укупног броја ученика уписаних у стручне школе с наставом на мађарском језику (</w:t>
      </w:r>
      <w:r w:rsidRPr="00C30E93">
        <w:rPr>
          <w:rFonts w:asciiTheme="minorHAnsi" w:hAnsiTheme="minorHAnsi" w:cstheme="minorHAnsi"/>
          <w:b/>
          <w:bCs/>
          <w:lang w:val="sr-Cyrl-RS"/>
        </w:rPr>
        <w:t>3</w:t>
      </w:r>
      <w:r w:rsidRPr="00C30E93">
        <w:rPr>
          <w:rFonts w:asciiTheme="minorHAnsi" w:hAnsiTheme="minorHAnsi" w:cstheme="minorHAnsi"/>
          <w:b/>
          <w:bCs/>
        </w:rPr>
        <w:t>.</w:t>
      </w:r>
      <w:r w:rsidRPr="00C30E93">
        <w:rPr>
          <w:rFonts w:asciiTheme="minorHAnsi" w:hAnsiTheme="minorHAnsi" w:cstheme="minorHAnsi"/>
          <w:b/>
          <w:bCs/>
          <w:lang w:val="sr-Cyrl-RS"/>
        </w:rPr>
        <w:t>112</w:t>
      </w:r>
      <w:r w:rsidRPr="00C30E93">
        <w:rPr>
          <w:rFonts w:asciiTheme="minorHAnsi" w:hAnsiTheme="minorHAnsi" w:cstheme="minorHAnsi"/>
        </w:rPr>
        <w:t xml:space="preserve">), а </w:t>
      </w:r>
      <w:r w:rsidRPr="00C30E93">
        <w:rPr>
          <w:rFonts w:asciiTheme="minorHAnsi" w:hAnsiTheme="minorHAnsi" w:cstheme="minorHAnsi"/>
          <w:i/>
          <w:iCs/>
        </w:rPr>
        <w:t xml:space="preserve">у </w:t>
      </w:r>
      <w:r w:rsidRPr="00C30E93">
        <w:rPr>
          <w:rFonts w:asciiTheme="minorHAnsi" w:hAnsiTheme="minorHAnsi" w:cstheme="minorHAnsi"/>
          <w:b/>
          <w:bCs/>
          <w:i/>
          <w:iCs/>
        </w:rPr>
        <w:t>четворогодишње стручне школе</w:t>
      </w:r>
      <w:r w:rsidRPr="00C30E93">
        <w:rPr>
          <w:rFonts w:asciiTheme="minorHAnsi" w:hAnsiTheme="minorHAnsi" w:cstheme="minorHAnsi"/>
          <w:b/>
          <w:bCs/>
        </w:rPr>
        <w:t xml:space="preserve"> 2.</w:t>
      </w:r>
      <w:r w:rsidRPr="00C30E93">
        <w:rPr>
          <w:rFonts w:asciiTheme="minorHAnsi" w:hAnsiTheme="minorHAnsi" w:cstheme="minorHAnsi"/>
          <w:b/>
          <w:bCs/>
          <w:lang w:val="sr-Cyrl-RS"/>
        </w:rPr>
        <w:t>494</w:t>
      </w:r>
      <w:r w:rsidRPr="00C30E93">
        <w:rPr>
          <w:rFonts w:asciiTheme="minorHAnsi" w:hAnsiTheme="minorHAnsi" w:cstheme="minorHAnsi"/>
          <w:b/>
          <w:bCs/>
        </w:rPr>
        <w:t xml:space="preserve"> ученик</w:t>
      </w:r>
      <w:r w:rsidRPr="00C30E93">
        <w:rPr>
          <w:rFonts w:asciiTheme="minorHAnsi" w:hAnsiTheme="minorHAnsi" w:cstheme="minorHAnsi"/>
          <w:b/>
          <w:bCs/>
          <w:lang w:val="sr-Cyrl-RS"/>
        </w:rPr>
        <w:t>а</w:t>
      </w:r>
      <w:r w:rsidRPr="00C30E93">
        <w:rPr>
          <w:rFonts w:asciiTheme="minorHAnsi" w:hAnsiTheme="minorHAnsi" w:cstheme="minorHAnsi"/>
        </w:rPr>
        <w:t xml:space="preserve"> – </w:t>
      </w:r>
      <w:r w:rsidRPr="00C30E93">
        <w:rPr>
          <w:rFonts w:asciiTheme="minorHAnsi" w:hAnsiTheme="minorHAnsi" w:cstheme="minorHAnsi"/>
          <w:b/>
          <w:lang w:val="sr-Cyrl-RS"/>
        </w:rPr>
        <w:t>80</w:t>
      </w:r>
      <w:r w:rsidRPr="00C30E93">
        <w:rPr>
          <w:rFonts w:asciiTheme="minorHAnsi" w:hAnsiTheme="minorHAnsi" w:cstheme="minorHAnsi"/>
          <w:b/>
          <w:bCs/>
        </w:rPr>
        <w:t>,</w:t>
      </w:r>
      <w:r w:rsidRPr="00C30E93">
        <w:rPr>
          <w:rFonts w:asciiTheme="minorHAnsi" w:hAnsiTheme="minorHAnsi" w:cstheme="minorHAnsi"/>
          <w:b/>
          <w:bCs/>
          <w:lang w:val="sr-Cyrl-RS"/>
        </w:rPr>
        <w:t>14</w:t>
      </w:r>
      <w:r w:rsidRPr="00C30E93">
        <w:rPr>
          <w:rFonts w:asciiTheme="minorHAnsi" w:hAnsiTheme="minorHAnsi" w:cstheme="minorHAnsi"/>
          <w:b/>
          <w:bCs/>
        </w:rPr>
        <w:t xml:space="preserve">% </w:t>
      </w:r>
      <w:r w:rsidRPr="00C30E93">
        <w:rPr>
          <w:rFonts w:asciiTheme="minorHAnsi" w:hAnsiTheme="minorHAnsi" w:cstheme="minorHAnsi"/>
        </w:rPr>
        <w:t xml:space="preserve">од укупног броја ученика уписаних у стручне школе с наставом на мађарском језику. У </w:t>
      </w:r>
      <w:r w:rsidRPr="00C30E93">
        <w:rPr>
          <w:rFonts w:asciiTheme="minorHAnsi" w:hAnsiTheme="minorHAnsi" w:cstheme="minorHAnsi"/>
          <w:lang w:val="sr-Cyrl-RS"/>
        </w:rPr>
        <w:t>поређењу с</w:t>
      </w:r>
      <w:r w:rsidRPr="00C30E93">
        <w:rPr>
          <w:rFonts w:asciiTheme="minorHAnsi" w:hAnsiTheme="minorHAnsi" w:cstheme="minorHAnsi"/>
        </w:rPr>
        <w:t xml:space="preserve"> прошл</w:t>
      </w:r>
      <w:r w:rsidRPr="00C30E93">
        <w:rPr>
          <w:rFonts w:asciiTheme="minorHAnsi" w:hAnsiTheme="minorHAnsi" w:cstheme="minorHAnsi"/>
          <w:lang w:val="sr-Cyrl-RS"/>
        </w:rPr>
        <w:t>ом</w:t>
      </w:r>
      <w:r w:rsidRPr="00C30E93">
        <w:rPr>
          <w:rFonts w:asciiTheme="minorHAnsi" w:hAnsiTheme="minorHAnsi" w:cstheme="minorHAnsi"/>
        </w:rPr>
        <w:t xml:space="preserve"> школск</w:t>
      </w:r>
      <w:r w:rsidRPr="00C30E93">
        <w:rPr>
          <w:rFonts w:asciiTheme="minorHAnsi" w:hAnsiTheme="minorHAnsi" w:cstheme="minorHAnsi"/>
          <w:lang w:val="sr-Cyrl-RS"/>
        </w:rPr>
        <w:t>ом</w:t>
      </w:r>
      <w:r w:rsidRPr="00C30E93">
        <w:rPr>
          <w:rFonts w:asciiTheme="minorHAnsi" w:hAnsiTheme="minorHAnsi" w:cstheme="minorHAnsi"/>
        </w:rPr>
        <w:t xml:space="preserve"> годин</w:t>
      </w:r>
      <w:r w:rsidRPr="00C30E93">
        <w:rPr>
          <w:rFonts w:asciiTheme="minorHAnsi" w:hAnsiTheme="minorHAnsi" w:cstheme="minorHAnsi"/>
          <w:lang w:val="sr-Cyrl-RS"/>
        </w:rPr>
        <w:t>ом</w:t>
      </w:r>
      <w:r w:rsidRPr="00C30E93">
        <w:rPr>
          <w:rFonts w:asciiTheme="minorHAnsi" w:hAnsiTheme="minorHAnsi" w:cstheme="minorHAnsi"/>
        </w:rPr>
        <w:t xml:space="preserve">, </w:t>
      </w:r>
      <w:r w:rsidRPr="00C30E93">
        <w:rPr>
          <w:rFonts w:asciiTheme="minorHAnsi" w:hAnsiTheme="minorHAnsi" w:cstheme="minorHAnsi"/>
          <w:lang w:val="sr-Cyrl-RS"/>
        </w:rPr>
        <w:t>126 ученика мање се</w:t>
      </w:r>
      <w:r w:rsidRPr="00C30E93">
        <w:rPr>
          <w:rFonts w:asciiTheme="minorHAnsi" w:hAnsiTheme="minorHAnsi" w:cstheme="minorHAnsi"/>
        </w:rPr>
        <w:t xml:space="preserve"> школују </w:t>
      </w:r>
      <w:r w:rsidRPr="00C30E93">
        <w:rPr>
          <w:rFonts w:asciiTheme="minorHAnsi" w:hAnsiTheme="minorHAnsi" w:cstheme="minorHAnsi"/>
          <w:b/>
        </w:rPr>
        <w:t xml:space="preserve">у трогодишњим </w:t>
      </w:r>
      <w:r w:rsidRPr="00C30E93">
        <w:rPr>
          <w:rFonts w:asciiTheme="minorHAnsi" w:hAnsiTheme="minorHAnsi" w:cstheme="minorHAnsi"/>
        </w:rPr>
        <w:t xml:space="preserve">стручним школама и </w:t>
      </w:r>
      <w:r w:rsidRPr="00C30E93">
        <w:rPr>
          <w:rFonts w:asciiTheme="minorHAnsi" w:hAnsiTheme="minorHAnsi" w:cstheme="minorHAnsi"/>
          <w:lang w:val="sr-Cyrl-RS"/>
        </w:rPr>
        <w:t>148</w:t>
      </w:r>
      <w:r w:rsidRPr="00C30E93">
        <w:rPr>
          <w:rFonts w:asciiTheme="minorHAnsi" w:hAnsiTheme="minorHAnsi" w:cstheme="minorHAnsi"/>
        </w:rPr>
        <w:t xml:space="preserve"> ученика мање </w:t>
      </w:r>
      <w:r w:rsidRPr="00C30E93">
        <w:rPr>
          <w:rFonts w:asciiTheme="minorHAnsi" w:hAnsiTheme="minorHAnsi" w:cstheme="minorHAnsi"/>
          <w:lang w:val="sr-Cyrl-RS"/>
        </w:rPr>
        <w:t xml:space="preserve">– </w:t>
      </w:r>
      <w:r w:rsidRPr="00C30E93">
        <w:rPr>
          <w:rFonts w:asciiTheme="minorHAnsi" w:hAnsiTheme="minorHAnsi" w:cstheme="minorHAnsi"/>
          <w:b/>
        </w:rPr>
        <w:t>у четворогодишњим</w:t>
      </w:r>
      <w:r w:rsidRPr="00C30E93">
        <w:rPr>
          <w:rFonts w:asciiTheme="minorHAnsi" w:hAnsiTheme="minorHAnsi" w:cstheme="minorHAnsi"/>
        </w:rPr>
        <w:t xml:space="preserve"> стручним школама</w:t>
      </w:r>
      <w:r w:rsidRPr="00C30E93">
        <w:rPr>
          <w:rFonts w:asciiTheme="minorHAnsi" w:hAnsiTheme="minorHAnsi" w:cstheme="minorHAnsi"/>
          <w:lang w:val="sr-Cyrl-RS"/>
        </w:rPr>
        <w:t>.</w:t>
      </w:r>
    </w:p>
    <w:p w14:paraId="4ED9C348" w14:textId="77777777" w:rsidR="00A07DF7" w:rsidRPr="00C30E93" w:rsidRDefault="00A07DF7" w:rsidP="00A07DF7">
      <w:pPr>
        <w:pStyle w:val="BodyTextIndent"/>
        <w:rPr>
          <w:rFonts w:asciiTheme="minorHAnsi" w:hAnsiTheme="minorHAnsi" w:cstheme="minorHAnsi"/>
        </w:rPr>
      </w:pPr>
      <w:r w:rsidRPr="00C30E93">
        <w:rPr>
          <w:rFonts w:asciiTheme="minorHAnsi" w:hAnsiTheme="minorHAnsi" w:cstheme="minorHAnsi"/>
        </w:rPr>
        <w:t xml:space="preserve"> </w:t>
      </w:r>
    </w:p>
    <w:p w14:paraId="13258C15" w14:textId="77777777" w:rsidR="00A07DF7" w:rsidRPr="00C30E93" w:rsidRDefault="00A07DF7" w:rsidP="00A07DF7">
      <w:pPr>
        <w:ind w:firstLine="540"/>
        <w:jc w:val="both"/>
        <w:rPr>
          <w:rFonts w:asciiTheme="minorHAnsi" w:hAnsiTheme="minorHAnsi" w:cstheme="minorHAnsi"/>
          <w:lang w:val="sr-Cyrl-CS"/>
        </w:rPr>
      </w:pPr>
      <w:r w:rsidRPr="00C30E93">
        <w:rPr>
          <w:rFonts w:asciiTheme="minorHAnsi" w:hAnsiTheme="minorHAnsi" w:cstheme="minorHAnsi"/>
          <w:lang w:val="sr-Cyrl-CS"/>
        </w:rPr>
        <w:t xml:space="preserve">У </w:t>
      </w:r>
      <w:r w:rsidRPr="00C30E93">
        <w:rPr>
          <w:rFonts w:asciiTheme="minorHAnsi" w:hAnsiTheme="minorHAnsi" w:cstheme="minorHAnsi"/>
          <w:b/>
          <w:lang w:val="sr-Cyrl-CS"/>
        </w:rPr>
        <w:t>четири</w:t>
      </w:r>
      <w:r w:rsidRPr="00C30E93">
        <w:rPr>
          <w:rFonts w:asciiTheme="minorHAnsi" w:hAnsiTheme="minorHAnsi" w:cstheme="minorHAnsi"/>
          <w:lang w:val="sr-Cyrl-CS"/>
        </w:rPr>
        <w:t xml:space="preserve"> </w:t>
      </w:r>
      <w:r w:rsidRPr="00C30E93">
        <w:rPr>
          <w:rFonts w:asciiTheme="minorHAnsi" w:hAnsiTheme="minorHAnsi" w:cstheme="minorHAnsi"/>
          <w:b/>
          <w:bCs/>
          <w:lang w:val="sr-Cyrl-CS"/>
        </w:rPr>
        <w:t>мешовите школе</w:t>
      </w:r>
      <w:r w:rsidRPr="00C30E93">
        <w:rPr>
          <w:rFonts w:asciiTheme="minorHAnsi" w:hAnsiTheme="minorHAnsi" w:cstheme="minorHAnsi"/>
          <w:lang w:val="sr-Cyrl-CS"/>
        </w:rPr>
        <w:t xml:space="preserve"> – Гимназију са домом ученика за талентоване ученике „Бољаи” у Сенти, Гимназију и стручну школу „Доситеј Обрадовић” у Новом Кнежевцу, Гимназију „Доситеј Обрадовић” у Бачкој Тополи и Средњу школу „Лукијан Мушицки” у Темерину – уписано је</w:t>
      </w:r>
      <w:r w:rsidRPr="00C30E93">
        <w:rPr>
          <w:rFonts w:asciiTheme="minorHAnsi" w:hAnsiTheme="minorHAnsi" w:cstheme="minorHAnsi"/>
          <w:b/>
          <w:bCs/>
          <w:lang w:val="sr-Cyrl-CS"/>
        </w:rPr>
        <w:t xml:space="preserve"> 487 ученика,</w:t>
      </w:r>
      <w:r w:rsidRPr="00C30E93">
        <w:rPr>
          <w:rFonts w:asciiTheme="minorHAnsi" w:hAnsiTheme="minorHAnsi" w:cstheme="minorHAnsi"/>
          <w:lang w:val="sr-Cyrl-CS"/>
        </w:rPr>
        <w:t xml:space="preserve"> распоређених у </w:t>
      </w:r>
      <w:r w:rsidRPr="00C30E93">
        <w:rPr>
          <w:rFonts w:asciiTheme="minorHAnsi" w:hAnsiTheme="minorHAnsi" w:cstheme="minorHAnsi"/>
          <w:b/>
          <w:bCs/>
          <w:lang w:val="sr-Cyrl-CS"/>
        </w:rPr>
        <w:t xml:space="preserve">32 одељења </w:t>
      </w:r>
      <w:r w:rsidRPr="00C30E93">
        <w:rPr>
          <w:rFonts w:asciiTheme="minorHAnsi" w:hAnsiTheme="minorHAnsi" w:cstheme="minorHAnsi"/>
          <w:bCs/>
          <w:lang w:val="sr-Cyrl-CS"/>
        </w:rPr>
        <w:t>(</w:t>
      </w:r>
      <w:r w:rsidRPr="00C30E93">
        <w:rPr>
          <w:rFonts w:asciiTheme="minorHAnsi" w:hAnsiTheme="minorHAnsi" w:cstheme="minorHAnsi"/>
          <w:b/>
          <w:bCs/>
          <w:lang w:val="sr-Cyrl-CS"/>
        </w:rPr>
        <w:t xml:space="preserve">11,24% </w:t>
      </w:r>
      <w:r w:rsidRPr="00C30E93">
        <w:rPr>
          <w:rFonts w:asciiTheme="minorHAnsi" w:hAnsiTheme="minorHAnsi" w:cstheme="minorHAnsi"/>
          <w:bCs/>
          <w:lang w:val="sr-Cyrl-RS"/>
        </w:rPr>
        <w:t>од укупног броја ученика који наставу похађају на мађарском језику)</w:t>
      </w:r>
      <w:r w:rsidRPr="00C30E93">
        <w:rPr>
          <w:rFonts w:asciiTheme="minorHAnsi" w:hAnsiTheme="minorHAnsi" w:cstheme="minorHAnsi"/>
          <w:lang w:val="sr-Cyrl-CS"/>
        </w:rPr>
        <w:t xml:space="preserve">. </w:t>
      </w:r>
    </w:p>
    <w:p w14:paraId="227BBCD3" w14:textId="77777777" w:rsidR="00A07DF7" w:rsidRPr="00C30E93" w:rsidRDefault="00A07DF7" w:rsidP="00A07DF7">
      <w:pPr>
        <w:ind w:firstLine="540"/>
        <w:jc w:val="both"/>
        <w:rPr>
          <w:rFonts w:asciiTheme="minorHAnsi" w:hAnsiTheme="minorHAnsi" w:cstheme="minorHAnsi"/>
          <w:lang w:val="sr-Cyrl-CS"/>
        </w:rPr>
      </w:pPr>
    </w:p>
    <w:p w14:paraId="0007B12A" w14:textId="77777777" w:rsidR="00A07DF7" w:rsidRPr="00C30E93" w:rsidRDefault="00A07DF7" w:rsidP="00A07DF7">
      <w:pPr>
        <w:ind w:firstLine="540"/>
        <w:jc w:val="both"/>
        <w:rPr>
          <w:rFonts w:asciiTheme="minorHAnsi" w:hAnsiTheme="minorHAnsi" w:cstheme="minorHAnsi"/>
          <w:lang w:val="sr-Cyrl-CS"/>
        </w:rPr>
      </w:pPr>
      <w:r w:rsidRPr="00C30E93">
        <w:rPr>
          <w:rFonts w:asciiTheme="minorHAnsi" w:hAnsiTheme="minorHAnsi" w:cstheme="minorHAnsi"/>
          <w:i/>
          <w:iCs/>
          <w:lang w:val="sr-Cyrl-CS"/>
        </w:rPr>
        <w:t>Гимназијско образовање у</w:t>
      </w:r>
      <w:r w:rsidRPr="00C30E93">
        <w:rPr>
          <w:rFonts w:asciiTheme="minorHAnsi" w:hAnsiTheme="minorHAnsi" w:cstheme="minorHAnsi"/>
          <w:lang w:val="sr-Cyrl-CS"/>
        </w:rPr>
        <w:t xml:space="preserve"> овим </w:t>
      </w:r>
      <w:r w:rsidRPr="00C30E93">
        <w:rPr>
          <w:rFonts w:asciiTheme="minorHAnsi" w:hAnsiTheme="minorHAnsi" w:cstheme="minorHAnsi"/>
          <w:i/>
          <w:iCs/>
          <w:lang w:val="sr-Cyrl-CS"/>
        </w:rPr>
        <w:t>мешовитим школама</w:t>
      </w:r>
      <w:r w:rsidRPr="00C30E93">
        <w:rPr>
          <w:rFonts w:asciiTheme="minorHAnsi" w:hAnsiTheme="minorHAnsi" w:cstheme="minorHAnsi"/>
          <w:lang w:val="sr-Cyrl-CS"/>
        </w:rPr>
        <w:t xml:space="preserve"> стиче </w:t>
      </w:r>
      <w:r w:rsidRPr="00C30E93">
        <w:rPr>
          <w:rFonts w:asciiTheme="minorHAnsi" w:hAnsiTheme="minorHAnsi" w:cstheme="minorHAnsi"/>
          <w:b/>
          <w:bCs/>
          <w:lang w:val="sr-Cyrl-CS"/>
        </w:rPr>
        <w:t>211 ученика</w:t>
      </w:r>
      <w:r w:rsidRPr="00C30E93">
        <w:rPr>
          <w:rFonts w:asciiTheme="minorHAnsi" w:hAnsiTheme="minorHAnsi" w:cstheme="minorHAnsi"/>
          <w:lang w:val="sr-Cyrl-CS"/>
        </w:rPr>
        <w:t xml:space="preserve">, тако да </w:t>
      </w:r>
      <w:r w:rsidRPr="00C30E93">
        <w:rPr>
          <w:rFonts w:asciiTheme="minorHAnsi" w:hAnsiTheme="minorHAnsi" w:cstheme="minorHAnsi"/>
          <w:b/>
          <w:bCs/>
          <w:lang w:val="sr-Cyrl-CS"/>
        </w:rPr>
        <w:t>гимназијалаца</w:t>
      </w:r>
      <w:r w:rsidRPr="00C30E93">
        <w:rPr>
          <w:rFonts w:asciiTheme="minorHAnsi" w:hAnsiTheme="minorHAnsi" w:cstheme="minorHAnsi"/>
          <w:lang w:val="sr-Cyrl-CS"/>
        </w:rPr>
        <w:t xml:space="preserve"> који похађају наставу на мађарском језику има </w:t>
      </w:r>
      <w:r w:rsidRPr="00C30E93">
        <w:rPr>
          <w:rFonts w:asciiTheme="minorHAnsi" w:hAnsiTheme="minorHAnsi" w:cstheme="minorHAnsi"/>
          <w:b/>
          <w:bCs/>
          <w:u w:val="single"/>
          <w:lang w:val="sr-Cyrl-CS"/>
        </w:rPr>
        <w:t>882</w:t>
      </w:r>
      <w:r w:rsidRPr="00C30E93">
        <w:rPr>
          <w:rFonts w:asciiTheme="minorHAnsi" w:hAnsiTheme="minorHAnsi" w:cstheme="minorHAnsi"/>
          <w:b/>
          <w:bCs/>
          <w:lang w:val="sr-Cyrl-CS"/>
        </w:rPr>
        <w:t xml:space="preserve">, </w:t>
      </w:r>
      <w:r w:rsidRPr="00C30E93">
        <w:rPr>
          <w:rFonts w:asciiTheme="minorHAnsi" w:hAnsiTheme="minorHAnsi" w:cstheme="minorHAnsi"/>
          <w:bCs/>
          <w:lang w:val="sr-Cyrl-CS"/>
        </w:rPr>
        <w:t>то јест</w:t>
      </w:r>
      <w:r w:rsidRPr="00C30E93">
        <w:rPr>
          <w:rFonts w:asciiTheme="minorHAnsi" w:hAnsiTheme="minorHAnsi" w:cstheme="minorHAnsi"/>
          <w:lang w:val="sr-Cyrl-CS"/>
        </w:rPr>
        <w:t xml:space="preserve"> </w:t>
      </w:r>
      <w:r w:rsidRPr="00C30E93">
        <w:rPr>
          <w:rFonts w:asciiTheme="minorHAnsi" w:hAnsiTheme="minorHAnsi" w:cstheme="minorHAnsi"/>
          <w:b/>
          <w:bCs/>
          <w:lang w:val="sr-Cyrl-CS"/>
        </w:rPr>
        <w:t>20,36%</w:t>
      </w:r>
      <w:r w:rsidRPr="00C30E93">
        <w:rPr>
          <w:rFonts w:asciiTheme="minorHAnsi" w:hAnsiTheme="minorHAnsi" w:cstheme="minorHAnsi"/>
          <w:lang w:val="sr-Cyrl-CS"/>
        </w:rPr>
        <w:t xml:space="preserve"> од укупног броја ученика који наставу похађају на мађарском језику, што је за </w:t>
      </w:r>
      <w:r w:rsidRPr="00C30E93">
        <w:rPr>
          <w:rFonts w:asciiTheme="minorHAnsi" w:hAnsiTheme="minorHAnsi" w:cstheme="minorHAnsi"/>
          <w:b/>
          <w:lang w:val="sr-Cyrl-CS"/>
        </w:rPr>
        <w:t xml:space="preserve">56 ученика </w:t>
      </w:r>
      <w:r w:rsidRPr="00C30E93">
        <w:rPr>
          <w:rFonts w:asciiTheme="minorHAnsi" w:hAnsiTheme="minorHAnsi" w:cstheme="minorHAnsi"/>
          <w:b/>
          <w:bCs/>
          <w:lang w:val="sr-Cyrl-CS"/>
        </w:rPr>
        <w:t xml:space="preserve">мање него прошле школске године, </w:t>
      </w:r>
      <w:r w:rsidRPr="00C30E93">
        <w:rPr>
          <w:rFonts w:asciiTheme="minorHAnsi" w:hAnsiTheme="minorHAnsi" w:cstheme="minorHAnsi"/>
          <w:bCs/>
          <w:lang w:val="sr-Cyrl-CS"/>
        </w:rPr>
        <w:t xml:space="preserve">а </w:t>
      </w:r>
      <w:r w:rsidRPr="00C30E93">
        <w:rPr>
          <w:rFonts w:asciiTheme="minorHAnsi" w:hAnsiTheme="minorHAnsi" w:cstheme="minorHAnsi"/>
          <w:b/>
          <w:bCs/>
          <w:lang w:val="sr-Cyrl-CS"/>
        </w:rPr>
        <w:t>проценат (обухват) гимназијалаца на мађарском наставном језику већи је за 0,33%.</w:t>
      </w:r>
      <w:r w:rsidRPr="00C30E93">
        <w:rPr>
          <w:rFonts w:asciiTheme="minorHAnsi" w:hAnsiTheme="minorHAnsi" w:cstheme="minorHAnsi"/>
          <w:lang w:val="sr-Cyrl-CS"/>
        </w:rPr>
        <w:t xml:space="preserve"> </w:t>
      </w:r>
    </w:p>
    <w:p w14:paraId="422448D0" w14:textId="77777777" w:rsidR="00A07DF7" w:rsidRPr="00C30E93" w:rsidRDefault="00A07DF7" w:rsidP="00A07DF7">
      <w:pPr>
        <w:ind w:firstLine="540"/>
        <w:jc w:val="both"/>
        <w:rPr>
          <w:rFonts w:asciiTheme="minorHAnsi" w:hAnsiTheme="minorHAnsi" w:cstheme="minorHAnsi"/>
          <w:lang w:val="sr-Latn-RS"/>
        </w:rPr>
      </w:pPr>
      <w:r w:rsidRPr="00C30E93">
        <w:rPr>
          <w:rFonts w:asciiTheme="minorHAnsi" w:hAnsiTheme="minorHAnsi" w:cstheme="minorHAnsi"/>
          <w:lang w:val="sr-Cyrl-CS"/>
        </w:rPr>
        <w:t>С</w:t>
      </w:r>
      <w:r w:rsidRPr="00C30E93">
        <w:rPr>
          <w:rFonts w:asciiTheme="minorHAnsi" w:hAnsiTheme="minorHAnsi" w:cstheme="minorHAnsi"/>
          <w:i/>
          <w:iCs/>
          <w:lang w:val="sr-Cyrl-CS"/>
        </w:rPr>
        <w:t>тручно образовање</w:t>
      </w:r>
      <w:r w:rsidRPr="00C30E93">
        <w:rPr>
          <w:rFonts w:asciiTheme="minorHAnsi" w:hAnsiTheme="minorHAnsi" w:cstheme="minorHAnsi"/>
          <w:lang w:val="sr-Cyrl-CS"/>
        </w:rPr>
        <w:t xml:space="preserve"> у мешовитим школама стиче </w:t>
      </w:r>
      <w:r w:rsidRPr="00C30E93">
        <w:rPr>
          <w:rFonts w:asciiTheme="minorHAnsi" w:hAnsiTheme="minorHAnsi" w:cstheme="minorHAnsi"/>
          <w:b/>
          <w:bCs/>
          <w:lang w:val="sr-Cyrl-CS"/>
        </w:rPr>
        <w:t xml:space="preserve">204 ученика, односно 118 ученика за занимања у трогодишњем трајању, а 86 ученика за занимања у четворогодишњем трајању, у </w:t>
      </w:r>
      <w:r w:rsidRPr="00C30E93">
        <w:rPr>
          <w:rFonts w:asciiTheme="minorHAnsi" w:hAnsiTheme="minorHAnsi" w:cstheme="minorHAnsi"/>
          <w:lang w:val="sr-Cyrl-CS"/>
        </w:rPr>
        <w:t xml:space="preserve">подручјима рада </w:t>
      </w:r>
      <w:r w:rsidRPr="00C30E93">
        <w:rPr>
          <w:rFonts w:asciiTheme="minorHAnsi" w:hAnsiTheme="minorHAnsi" w:cstheme="minorHAnsi"/>
          <w:b/>
          <w:bCs/>
          <w:lang w:val="sr-Cyrl-CS"/>
        </w:rPr>
        <w:t xml:space="preserve">економија, право и администрација, машинство и обрада метала, трговина, угоститељство и туризам </w:t>
      </w:r>
      <w:r w:rsidRPr="00C30E93">
        <w:rPr>
          <w:rFonts w:asciiTheme="minorHAnsi" w:hAnsiTheme="minorHAnsi" w:cstheme="minorHAnsi"/>
          <w:bCs/>
          <w:lang w:val="sr-Cyrl-CS"/>
        </w:rPr>
        <w:t xml:space="preserve">и </w:t>
      </w:r>
      <w:r w:rsidRPr="00C30E93">
        <w:rPr>
          <w:rFonts w:asciiTheme="minorHAnsi" w:hAnsiTheme="minorHAnsi" w:cstheme="minorHAnsi"/>
          <w:b/>
          <w:bCs/>
          <w:lang w:val="sr-Cyrl-CS"/>
        </w:rPr>
        <w:t>саобраћај</w:t>
      </w:r>
      <w:r w:rsidRPr="00C30E93">
        <w:rPr>
          <w:rFonts w:asciiTheme="minorHAnsi" w:hAnsiTheme="minorHAnsi" w:cstheme="minorHAnsi"/>
          <w:lang w:val="sr-Cyrl-CS"/>
        </w:rPr>
        <w:t xml:space="preserve">. </w:t>
      </w:r>
    </w:p>
    <w:p w14:paraId="050A2205" w14:textId="77777777" w:rsidR="00A07DF7" w:rsidRPr="00C30E93" w:rsidRDefault="00A07DF7" w:rsidP="00A07DF7">
      <w:pPr>
        <w:ind w:firstLine="540"/>
        <w:jc w:val="both"/>
        <w:rPr>
          <w:rFonts w:asciiTheme="minorHAnsi" w:hAnsiTheme="minorHAnsi" w:cstheme="minorHAnsi"/>
          <w:lang w:val="sr-Cyrl-CS"/>
        </w:rPr>
      </w:pPr>
      <w:r w:rsidRPr="00C30E93">
        <w:rPr>
          <w:rFonts w:asciiTheme="minorHAnsi" w:hAnsiTheme="minorHAnsi" w:cstheme="minorHAnsi"/>
          <w:lang w:val="sr-Cyrl-CS"/>
        </w:rPr>
        <w:t xml:space="preserve">Стога, стручно образовање на мађарском језику стиче укупно </w:t>
      </w:r>
      <w:r w:rsidRPr="00C30E93">
        <w:rPr>
          <w:rFonts w:asciiTheme="minorHAnsi" w:hAnsiTheme="minorHAnsi" w:cstheme="minorHAnsi"/>
          <w:b/>
          <w:bCs/>
          <w:u w:val="single"/>
          <w:lang w:val="sr-Cyrl-CS"/>
        </w:rPr>
        <w:t>3.316</w:t>
      </w:r>
      <w:r w:rsidRPr="00C30E93">
        <w:rPr>
          <w:rFonts w:asciiTheme="minorHAnsi" w:hAnsiTheme="minorHAnsi" w:cstheme="minorHAnsi"/>
          <w:b/>
          <w:bCs/>
          <w:lang w:val="sr-Cyrl-CS"/>
        </w:rPr>
        <w:t xml:space="preserve"> ученика</w:t>
      </w:r>
      <w:r w:rsidRPr="00C30E93">
        <w:rPr>
          <w:rFonts w:asciiTheme="minorHAnsi" w:hAnsiTheme="minorHAnsi" w:cstheme="minorHAnsi"/>
          <w:b/>
          <w:bCs/>
        </w:rPr>
        <w:t xml:space="preserve"> </w:t>
      </w:r>
      <w:r w:rsidRPr="00C30E93">
        <w:rPr>
          <w:rFonts w:asciiTheme="minorHAnsi" w:hAnsiTheme="minorHAnsi" w:cstheme="minorHAnsi"/>
          <w:b/>
          <w:bCs/>
          <w:lang w:val="sr-Cyrl-RS"/>
        </w:rPr>
        <w:t>(736 за трогодишња занимања и 2.580 за четворогодишња)</w:t>
      </w:r>
      <w:r w:rsidRPr="00C30E93">
        <w:rPr>
          <w:rFonts w:asciiTheme="minorHAnsi" w:hAnsiTheme="minorHAnsi" w:cstheme="minorHAnsi"/>
          <w:b/>
          <w:bCs/>
          <w:lang w:val="sr-Cyrl-CS"/>
        </w:rPr>
        <w:t xml:space="preserve">, </w:t>
      </w:r>
      <w:r w:rsidRPr="00C30E93">
        <w:rPr>
          <w:rFonts w:asciiTheme="minorHAnsi" w:hAnsiTheme="minorHAnsi" w:cstheme="minorHAnsi"/>
          <w:bCs/>
          <w:lang w:val="sr-Cyrl-CS"/>
        </w:rPr>
        <w:t xml:space="preserve">то јест </w:t>
      </w:r>
      <w:r w:rsidRPr="00C30E93">
        <w:rPr>
          <w:rFonts w:asciiTheme="minorHAnsi" w:hAnsiTheme="minorHAnsi" w:cstheme="minorHAnsi"/>
          <w:b/>
          <w:bCs/>
          <w:lang w:val="sr-Cyrl-CS"/>
        </w:rPr>
        <w:t xml:space="preserve">76,55% </w:t>
      </w:r>
      <w:r w:rsidRPr="00C30E93">
        <w:rPr>
          <w:rFonts w:asciiTheme="minorHAnsi" w:hAnsiTheme="minorHAnsi" w:cstheme="minorHAnsi"/>
          <w:lang w:val="sr-Cyrl-CS"/>
        </w:rPr>
        <w:t xml:space="preserve">од укупног број ученика који наставу похађају на мађарском језику, што је за </w:t>
      </w:r>
      <w:r w:rsidRPr="00C30E93">
        <w:rPr>
          <w:rFonts w:asciiTheme="minorHAnsi" w:hAnsiTheme="minorHAnsi" w:cstheme="minorHAnsi"/>
          <w:b/>
          <w:lang w:val="sr-Cyrl-RS"/>
        </w:rPr>
        <w:t>295</w:t>
      </w:r>
      <w:r w:rsidRPr="00C30E93">
        <w:rPr>
          <w:rFonts w:asciiTheme="minorHAnsi" w:hAnsiTheme="minorHAnsi" w:cstheme="minorHAnsi"/>
          <w:b/>
          <w:bCs/>
          <w:lang w:val="sr-Cyrl-CS"/>
        </w:rPr>
        <w:t xml:space="preserve"> ученика</w:t>
      </w:r>
      <w:r w:rsidRPr="00C30E93">
        <w:rPr>
          <w:rFonts w:asciiTheme="minorHAnsi" w:hAnsiTheme="minorHAnsi" w:cstheme="minorHAnsi"/>
          <w:lang w:val="sr-Cyrl-CS"/>
        </w:rPr>
        <w:t xml:space="preserve"> </w:t>
      </w:r>
      <w:r w:rsidRPr="00C30E93">
        <w:rPr>
          <w:rFonts w:asciiTheme="minorHAnsi" w:hAnsiTheme="minorHAnsi" w:cstheme="minorHAnsi"/>
          <w:b/>
          <w:lang w:val="sr-Cyrl-CS"/>
        </w:rPr>
        <w:t>мање</w:t>
      </w:r>
      <w:r w:rsidRPr="00C30E93">
        <w:rPr>
          <w:rFonts w:asciiTheme="minorHAnsi" w:hAnsiTheme="minorHAnsi" w:cstheme="minorHAnsi"/>
          <w:lang w:val="sr-Cyrl-CS"/>
        </w:rPr>
        <w:t xml:space="preserve"> него претходне школске године, </w:t>
      </w:r>
      <w:r w:rsidRPr="00C30E93">
        <w:rPr>
          <w:rFonts w:asciiTheme="minorHAnsi" w:hAnsiTheme="minorHAnsi" w:cstheme="minorHAnsi"/>
          <w:bCs/>
          <w:lang w:val="sr-Cyrl-CS"/>
        </w:rPr>
        <w:t xml:space="preserve">а </w:t>
      </w:r>
      <w:r w:rsidRPr="00C30E93">
        <w:rPr>
          <w:rFonts w:asciiTheme="minorHAnsi" w:hAnsiTheme="minorHAnsi" w:cstheme="minorHAnsi"/>
          <w:b/>
          <w:bCs/>
          <w:lang w:val="sr-Cyrl-CS"/>
        </w:rPr>
        <w:t xml:space="preserve">проценат (обухват) ученика који стичу стручно образовање на мађарском наставном језику </w:t>
      </w:r>
      <w:r w:rsidRPr="00C30E93">
        <w:rPr>
          <w:rFonts w:asciiTheme="minorHAnsi" w:hAnsiTheme="minorHAnsi" w:cstheme="minorHAnsi"/>
          <w:b/>
          <w:bCs/>
          <w:lang w:val="sr-Cyrl-RS"/>
        </w:rPr>
        <w:t>мањи</w:t>
      </w:r>
      <w:r w:rsidRPr="00C30E93">
        <w:rPr>
          <w:rFonts w:asciiTheme="minorHAnsi" w:hAnsiTheme="minorHAnsi" w:cstheme="minorHAnsi"/>
          <w:b/>
          <w:bCs/>
          <w:lang w:val="sr-Cyrl-CS"/>
        </w:rPr>
        <w:t xml:space="preserve"> је за 0,56%.</w:t>
      </w:r>
      <w:r w:rsidRPr="00C30E93">
        <w:rPr>
          <w:rFonts w:asciiTheme="minorHAnsi" w:hAnsiTheme="minorHAnsi" w:cstheme="minorHAnsi"/>
          <w:lang w:val="sr-Cyrl-CS"/>
        </w:rPr>
        <w:t xml:space="preserve">  </w:t>
      </w:r>
    </w:p>
    <w:p w14:paraId="70C7BB62" w14:textId="77777777" w:rsidR="00A07DF7" w:rsidRPr="00C30E93" w:rsidRDefault="00A07DF7" w:rsidP="00A07DF7">
      <w:pPr>
        <w:pStyle w:val="BodyTextIndent"/>
        <w:rPr>
          <w:rFonts w:asciiTheme="minorHAnsi" w:hAnsiTheme="minorHAnsi" w:cstheme="minorHAnsi"/>
          <w:bCs/>
          <w:lang w:val="sr-Cyrl-RS"/>
        </w:rPr>
      </w:pPr>
      <w:r w:rsidRPr="00C30E93">
        <w:rPr>
          <w:rFonts w:asciiTheme="minorHAnsi" w:hAnsiTheme="minorHAnsi" w:cstheme="minorHAnsi"/>
          <w:b/>
          <w:bCs/>
          <w:lang w:val="sr-Cyrl-RS"/>
        </w:rPr>
        <w:t>Уметничко образовање у д</w:t>
      </w:r>
      <w:r w:rsidRPr="00C30E93">
        <w:rPr>
          <w:rFonts w:asciiTheme="minorHAnsi" w:hAnsiTheme="minorHAnsi" w:cstheme="minorHAnsi"/>
          <w:b/>
          <w:bCs/>
        </w:rPr>
        <w:t xml:space="preserve">ве уметничке </w:t>
      </w:r>
      <w:r w:rsidRPr="00C30E93">
        <w:rPr>
          <w:rFonts w:asciiTheme="minorHAnsi" w:hAnsiTheme="minorHAnsi" w:cstheme="minorHAnsi"/>
          <w:b/>
          <w:bCs/>
          <w:lang w:val="sr-Cyrl-RS"/>
        </w:rPr>
        <w:t xml:space="preserve">школе и у једној мешовитој </w:t>
      </w:r>
      <w:r w:rsidRPr="00C30E93">
        <w:rPr>
          <w:rFonts w:asciiTheme="minorHAnsi" w:hAnsiTheme="minorHAnsi" w:cstheme="minorHAnsi"/>
          <w:b/>
          <w:bCs/>
        </w:rPr>
        <w:t>школ</w:t>
      </w:r>
      <w:r w:rsidRPr="00C30E93">
        <w:rPr>
          <w:rFonts w:asciiTheme="minorHAnsi" w:hAnsiTheme="minorHAnsi" w:cstheme="minorHAnsi"/>
          <w:b/>
          <w:bCs/>
          <w:lang w:val="sr-Cyrl-RS"/>
        </w:rPr>
        <w:t>и</w:t>
      </w:r>
      <w:r w:rsidRPr="00C30E93">
        <w:rPr>
          <w:rFonts w:asciiTheme="minorHAnsi" w:hAnsiTheme="minorHAnsi" w:cstheme="minorHAnsi"/>
          <w:b/>
          <w:bCs/>
        </w:rPr>
        <w:t xml:space="preserve"> </w:t>
      </w:r>
      <w:r w:rsidRPr="00C30E93">
        <w:rPr>
          <w:rFonts w:asciiTheme="minorHAnsi" w:hAnsiTheme="minorHAnsi" w:cstheme="minorHAnsi"/>
          <w:bCs/>
        </w:rPr>
        <w:t>похађа укупно</w:t>
      </w:r>
      <w:r w:rsidRPr="00C30E93">
        <w:rPr>
          <w:rFonts w:asciiTheme="minorHAnsi" w:hAnsiTheme="minorHAnsi" w:cstheme="minorHAnsi"/>
          <w:b/>
          <w:bCs/>
        </w:rPr>
        <w:t xml:space="preserve"> </w:t>
      </w:r>
      <w:r w:rsidRPr="00C30E93">
        <w:rPr>
          <w:rFonts w:asciiTheme="minorHAnsi" w:hAnsiTheme="minorHAnsi" w:cstheme="minorHAnsi"/>
          <w:b/>
          <w:bCs/>
          <w:u w:val="single"/>
          <w:lang w:val="sr-Cyrl-RS"/>
        </w:rPr>
        <w:t>134</w:t>
      </w:r>
      <w:r w:rsidRPr="00C30E93">
        <w:rPr>
          <w:rFonts w:asciiTheme="minorHAnsi" w:hAnsiTheme="minorHAnsi" w:cstheme="minorHAnsi"/>
          <w:b/>
          <w:bCs/>
        </w:rPr>
        <w:t xml:space="preserve"> ученик</w:t>
      </w:r>
      <w:r w:rsidRPr="00C30E93">
        <w:rPr>
          <w:rFonts w:asciiTheme="minorHAnsi" w:hAnsiTheme="minorHAnsi" w:cstheme="minorHAnsi"/>
          <w:b/>
          <w:bCs/>
          <w:lang w:val="sr-Cyrl-RS"/>
        </w:rPr>
        <w:t>а</w:t>
      </w:r>
      <w:r w:rsidRPr="00C30E93">
        <w:rPr>
          <w:rFonts w:asciiTheme="minorHAnsi" w:hAnsiTheme="minorHAnsi" w:cstheme="minorHAnsi"/>
          <w:b/>
          <w:bCs/>
        </w:rPr>
        <w:t xml:space="preserve"> </w:t>
      </w:r>
      <w:r w:rsidRPr="00C30E93">
        <w:rPr>
          <w:rFonts w:asciiTheme="minorHAnsi" w:hAnsiTheme="minorHAnsi" w:cstheme="minorHAnsi"/>
          <w:b/>
          <w:bCs/>
          <w:lang w:val="sr-Cyrl-RS"/>
        </w:rPr>
        <w:t xml:space="preserve">или 3% </w:t>
      </w:r>
      <w:r w:rsidRPr="00C30E93">
        <w:rPr>
          <w:rFonts w:asciiTheme="minorHAnsi" w:hAnsiTheme="minorHAnsi" w:cstheme="minorHAnsi"/>
          <w:bCs/>
          <w:lang w:val="sr-Cyrl-RS"/>
        </w:rPr>
        <w:t xml:space="preserve">од укупног броја ученика који наставу похађају на мађарском језику. </w:t>
      </w:r>
    </w:p>
    <w:p w14:paraId="396C86D4" w14:textId="77777777" w:rsidR="00A07DF7" w:rsidRPr="00C30E93" w:rsidRDefault="00A07DF7" w:rsidP="00A07DF7">
      <w:pPr>
        <w:pStyle w:val="BodyTextIndent"/>
        <w:rPr>
          <w:rFonts w:asciiTheme="minorHAnsi" w:hAnsiTheme="minorHAnsi" w:cstheme="minorHAnsi"/>
          <w:b/>
          <w:lang w:val="sr-Cyrl-RS"/>
        </w:rPr>
      </w:pPr>
      <w:r w:rsidRPr="00C30E93">
        <w:rPr>
          <w:rFonts w:asciiTheme="minorHAnsi" w:hAnsiTheme="minorHAnsi" w:cstheme="minorHAnsi"/>
          <w:b/>
        </w:rPr>
        <w:lastRenderedPageBreak/>
        <w:t xml:space="preserve">Дакле, </w:t>
      </w:r>
      <w:r w:rsidRPr="00C30E93">
        <w:rPr>
          <w:rFonts w:asciiTheme="minorHAnsi" w:hAnsiTheme="minorHAnsi" w:cstheme="minorHAnsi"/>
          <w:b/>
          <w:lang w:val="sr-Cyrl-RS"/>
        </w:rPr>
        <w:t xml:space="preserve">у поређењу с претходном школском годином, број ученика који се образују </w:t>
      </w:r>
      <w:r w:rsidRPr="00C30E93">
        <w:rPr>
          <w:rFonts w:asciiTheme="minorHAnsi" w:hAnsiTheme="minorHAnsi" w:cstheme="minorHAnsi"/>
          <w:b/>
        </w:rPr>
        <w:t>на мађарском наставном језику</w:t>
      </w:r>
      <w:r w:rsidRPr="00C30E93">
        <w:rPr>
          <w:rFonts w:asciiTheme="minorHAnsi" w:hAnsiTheme="minorHAnsi" w:cstheme="minorHAnsi"/>
          <w:b/>
          <w:lang w:val="sr-Cyrl-RS"/>
        </w:rPr>
        <w:t xml:space="preserve"> је мањи, али је нешто већи обухват ученика који стичу гимназијско образовање</w:t>
      </w:r>
      <w:r w:rsidRPr="00C30E93">
        <w:rPr>
          <w:rFonts w:asciiTheme="minorHAnsi" w:hAnsiTheme="minorHAnsi" w:cstheme="minorHAnsi"/>
          <w:b/>
        </w:rPr>
        <w:t>.</w:t>
      </w:r>
      <w:r w:rsidRPr="00C30E93">
        <w:rPr>
          <w:rFonts w:asciiTheme="minorHAnsi" w:hAnsiTheme="minorHAnsi" w:cstheme="minorHAnsi"/>
          <w:b/>
          <w:lang w:val="sr-Cyrl-RS"/>
        </w:rPr>
        <w:t xml:space="preserve"> </w:t>
      </w:r>
    </w:p>
    <w:p w14:paraId="137D3FF8" w14:textId="77777777" w:rsidR="00A07DF7" w:rsidRPr="00C30E93" w:rsidRDefault="00A07DF7" w:rsidP="00A07DF7">
      <w:pPr>
        <w:pStyle w:val="BodyTextIndent"/>
        <w:rPr>
          <w:rFonts w:asciiTheme="minorHAnsi" w:hAnsiTheme="minorHAnsi" w:cstheme="minorHAnsi"/>
          <w:lang w:val="sr-Cyrl-RS"/>
        </w:rPr>
      </w:pPr>
    </w:p>
    <w:p w14:paraId="470BD579" w14:textId="77777777" w:rsidR="00A07DF7" w:rsidRPr="00C30E93" w:rsidRDefault="00A07DF7" w:rsidP="00A07DF7">
      <w:pPr>
        <w:ind w:firstLine="540"/>
        <w:jc w:val="both"/>
        <w:rPr>
          <w:rFonts w:asciiTheme="minorHAnsi" w:hAnsiTheme="minorHAnsi" w:cstheme="minorHAnsi"/>
          <w:lang w:val="sr-Cyrl-CS"/>
        </w:rPr>
      </w:pPr>
      <w:r w:rsidRPr="00C30E93">
        <w:rPr>
          <w:rFonts w:asciiTheme="minorHAnsi" w:hAnsiTheme="minorHAnsi" w:cstheme="minorHAnsi"/>
          <w:lang w:val="sr-Cyrl-CS"/>
        </w:rPr>
        <w:t xml:space="preserve">У табели број </w:t>
      </w:r>
      <w:r w:rsidRPr="00C30E93">
        <w:rPr>
          <w:rFonts w:asciiTheme="minorHAnsi" w:hAnsiTheme="minorHAnsi" w:cstheme="minorHAnsi"/>
        </w:rPr>
        <w:t>26</w:t>
      </w:r>
      <w:r w:rsidRPr="00C30E93">
        <w:rPr>
          <w:rFonts w:asciiTheme="minorHAnsi" w:hAnsiTheme="minorHAnsi" w:cstheme="minorHAnsi"/>
          <w:lang w:val="sr-Cyrl-CS"/>
        </w:rPr>
        <w:t xml:space="preserve"> (страна</w:t>
      </w:r>
      <w:r w:rsidRPr="00C30E93">
        <w:rPr>
          <w:rFonts w:asciiTheme="minorHAnsi" w:hAnsiTheme="minorHAnsi" w:cstheme="minorHAnsi"/>
        </w:rPr>
        <w:t xml:space="preserve"> 59</w:t>
      </w:r>
      <w:r w:rsidRPr="00C30E93">
        <w:rPr>
          <w:rFonts w:asciiTheme="minorHAnsi" w:hAnsiTheme="minorHAnsi" w:cstheme="minorHAnsi"/>
          <w:lang w:val="sr-Cyrl-CS"/>
        </w:rPr>
        <w:t>), дат је преглед броја ученика по подручјима рада за сваки од наставних језика.</w:t>
      </w:r>
    </w:p>
    <w:p w14:paraId="2C096EA1" w14:textId="77777777" w:rsidR="00A07DF7" w:rsidRPr="00C30E93" w:rsidRDefault="00A07DF7" w:rsidP="00A07DF7">
      <w:pPr>
        <w:ind w:firstLine="540"/>
        <w:jc w:val="both"/>
        <w:rPr>
          <w:rFonts w:asciiTheme="minorHAnsi" w:hAnsiTheme="minorHAnsi" w:cstheme="minorHAnsi"/>
          <w:lang w:val="sr-Cyrl-CS"/>
        </w:rPr>
      </w:pPr>
    </w:p>
    <w:p w14:paraId="00E5F101" w14:textId="77777777" w:rsidR="00A07DF7" w:rsidRPr="00C30E93" w:rsidRDefault="00A07DF7" w:rsidP="00A07DF7">
      <w:pPr>
        <w:ind w:firstLine="540"/>
        <w:jc w:val="both"/>
        <w:rPr>
          <w:rFonts w:asciiTheme="minorHAnsi" w:hAnsiTheme="minorHAnsi" w:cstheme="minorHAnsi"/>
          <w:lang w:val="sr-Cyrl-CS"/>
        </w:rPr>
      </w:pPr>
      <w:r w:rsidRPr="00C30E93">
        <w:rPr>
          <w:rFonts w:asciiTheme="minorHAnsi" w:hAnsiTheme="minorHAnsi" w:cstheme="minorHAnsi"/>
          <w:lang w:val="sr-Cyrl-CS"/>
        </w:rPr>
        <w:t xml:space="preserve">У поређењу с прошлом школском годином, број ученика је мањи у сваком од подручја рада, осим у електротехници и у уметничким школама.  </w:t>
      </w:r>
    </w:p>
    <w:p w14:paraId="105B7707" w14:textId="77777777" w:rsidR="00A07DF7" w:rsidRPr="00C30E93" w:rsidRDefault="00A07DF7" w:rsidP="00A07DF7">
      <w:pPr>
        <w:ind w:firstLine="540"/>
        <w:jc w:val="both"/>
        <w:rPr>
          <w:rFonts w:asciiTheme="minorHAnsi" w:hAnsiTheme="minorHAnsi" w:cstheme="minorHAnsi"/>
          <w:i/>
          <w:iCs/>
          <w:lang w:val="sr-Cyrl-CS"/>
        </w:rPr>
      </w:pPr>
    </w:p>
    <w:p w14:paraId="1FF1FBD9" w14:textId="77777777" w:rsidR="00A07DF7" w:rsidRPr="00C30E93" w:rsidRDefault="00A07DF7" w:rsidP="00A07DF7">
      <w:pPr>
        <w:pStyle w:val="BodyTextIndent3"/>
        <w:rPr>
          <w:rFonts w:asciiTheme="minorHAnsi" w:hAnsiTheme="minorHAnsi" w:cstheme="minorHAnsi"/>
          <w:color w:val="auto"/>
        </w:rPr>
      </w:pPr>
      <w:r w:rsidRPr="00C30E93">
        <w:rPr>
          <w:rFonts w:asciiTheme="minorHAnsi" w:hAnsiTheme="minorHAnsi" w:cstheme="minorHAnsi"/>
          <w:color w:val="auto"/>
        </w:rPr>
        <w:t xml:space="preserve">Настава се остварује у целини на мађарском језику </w:t>
      </w:r>
      <w:r w:rsidRPr="00C30E93">
        <w:rPr>
          <w:rFonts w:asciiTheme="minorHAnsi" w:hAnsiTheme="minorHAnsi" w:cstheme="minorHAnsi"/>
          <w:bCs/>
          <w:color w:val="auto"/>
        </w:rPr>
        <w:t>у средњим школама у</w:t>
      </w:r>
      <w:r w:rsidRPr="00C30E93">
        <w:rPr>
          <w:rFonts w:asciiTheme="minorHAnsi" w:hAnsiTheme="minorHAnsi" w:cstheme="minorHAnsi"/>
          <w:bCs/>
          <w:color w:val="auto"/>
          <w:lang w:val="sr-Cyrl-RS"/>
        </w:rPr>
        <w:t xml:space="preserve"> Ади, </w:t>
      </w:r>
      <w:r w:rsidRPr="00C30E93">
        <w:rPr>
          <w:rFonts w:asciiTheme="minorHAnsi" w:hAnsiTheme="minorHAnsi" w:cstheme="minorHAnsi"/>
          <w:bCs/>
          <w:color w:val="auto"/>
        </w:rPr>
        <w:t>Кањиж</w:t>
      </w:r>
      <w:r w:rsidRPr="00C30E93">
        <w:rPr>
          <w:rFonts w:asciiTheme="minorHAnsi" w:hAnsiTheme="minorHAnsi" w:cstheme="minorHAnsi"/>
          <w:bCs/>
          <w:color w:val="auto"/>
          <w:lang w:val="sr-Cyrl-RS"/>
        </w:rPr>
        <w:t>и</w:t>
      </w:r>
      <w:r w:rsidRPr="00C30E93">
        <w:rPr>
          <w:rFonts w:asciiTheme="minorHAnsi" w:hAnsiTheme="minorHAnsi" w:cstheme="minorHAnsi"/>
          <w:bCs/>
          <w:color w:val="auto"/>
        </w:rPr>
        <w:t>, Сент</w:t>
      </w:r>
      <w:r w:rsidRPr="00C30E93">
        <w:rPr>
          <w:rFonts w:asciiTheme="minorHAnsi" w:hAnsiTheme="minorHAnsi" w:cstheme="minorHAnsi"/>
          <w:bCs/>
          <w:color w:val="auto"/>
          <w:lang w:val="sr-Cyrl-RS"/>
        </w:rPr>
        <w:t>и</w:t>
      </w:r>
      <w:r w:rsidRPr="00C30E93">
        <w:rPr>
          <w:rFonts w:asciiTheme="minorHAnsi" w:hAnsiTheme="minorHAnsi" w:cstheme="minorHAnsi"/>
          <w:bCs/>
          <w:color w:val="auto"/>
        </w:rPr>
        <w:t xml:space="preserve"> </w:t>
      </w:r>
      <w:r w:rsidRPr="00C30E93">
        <w:rPr>
          <w:rFonts w:asciiTheme="minorHAnsi" w:hAnsiTheme="minorHAnsi" w:cstheme="minorHAnsi"/>
          <w:bCs/>
          <w:color w:val="auto"/>
          <w:lang w:val="sr-Cyrl-RS"/>
        </w:rPr>
        <w:t xml:space="preserve">и </w:t>
      </w:r>
      <w:r w:rsidRPr="00C30E93">
        <w:rPr>
          <w:rFonts w:asciiTheme="minorHAnsi" w:hAnsiTheme="minorHAnsi" w:cstheme="minorHAnsi"/>
          <w:bCs/>
          <w:color w:val="auto"/>
        </w:rPr>
        <w:t>Нов</w:t>
      </w:r>
      <w:r w:rsidRPr="00C30E93">
        <w:rPr>
          <w:rFonts w:asciiTheme="minorHAnsi" w:hAnsiTheme="minorHAnsi" w:cstheme="minorHAnsi"/>
          <w:bCs/>
          <w:color w:val="auto"/>
          <w:lang w:val="sr-Cyrl-RS"/>
        </w:rPr>
        <w:t>ом</w:t>
      </w:r>
      <w:r w:rsidRPr="00C30E93">
        <w:rPr>
          <w:rFonts w:asciiTheme="minorHAnsi" w:hAnsiTheme="minorHAnsi" w:cstheme="minorHAnsi"/>
          <w:bCs/>
          <w:color w:val="auto"/>
        </w:rPr>
        <w:t xml:space="preserve"> Кнежевц</w:t>
      </w:r>
      <w:r w:rsidRPr="00C30E93">
        <w:rPr>
          <w:rFonts w:asciiTheme="minorHAnsi" w:hAnsiTheme="minorHAnsi" w:cstheme="minorHAnsi"/>
          <w:bCs/>
          <w:color w:val="auto"/>
          <w:lang w:val="sr-Cyrl-RS"/>
        </w:rPr>
        <w:t>у</w:t>
      </w:r>
      <w:r w:rsidRPr="00C30E93">
        <w:rPr>
          <w:rFonts w:asciiTheme="minorHAnsi" w:hAnsiTheme="minorHAnsi" w:cstheme="minorHAnsi"/>
          <w:color w:val="auto"/>
        </w:rPr>
        <w:t xml:space="preserve">. </w:t>
      </w:r>
      <w:r w:rsidRPr="00C30E93">
        <w:rPr>
          <w:rFonts w:asciiTheme="minorHAnsi" w:hAnsiTheme="minorHAnsi" w:cstheme="minorHAnsi"/>
          <w:color w:val="auto"/>
          <w:lang w:val="sr-Cyrl-RS"/>
        </w:rPr>
        <w:t>Н</w:t>
      </w:r>
      <w:r w:rsidRPr="00C30E93">
        <w:rPr>
          <w:rFonts w:asciiTheme="minorHAnsi" w:hAnsiTheme="minorHAnsi" w:cstheme="minorHAnsi"/>
          <w:color w:val="auto"/>
        </w:rPr>
        <w:t>астава на мађарском језику највећим делом изводи се на мађарском језику у</w:t>
      </w:r>
      <w:r w:rsidRPr="00C30E93">
        <w:rPr>
          <w:rFonts w:asciiTheme="minorHAnsi" w:hAnsiTheme="minorHAnsi" w:cstheme="minorHAnsi"/>
          <w:color w:val="auto"/>
          <w:lang w:val="sr-Cyrl-RS"/>
        </w:rPr>
        <w:t xml:space="preserve"> Чоки, Суботици, Бачкој Тополи, Бечеју и у Новом Саду, </w:t>
      </w:r>
      <w:r w:rsidRPr="00C30E93">
        <w:rPr>
          <w:rFonts w:asciiTheme="minorHAnsi" w:hAnsiTheme="minorHAnsi" w:cstheme="minorHAnsi"/>
          <w:color w:val="auto"/>
        </w:rPr>
        <w:t xml:space="preserve">док је стање неповољније у </w:t>
      </w:r>
      <w:r w:rsidRPr="00C30E93">
        <w:rPr>
          <w:rFonts w:asciiTheme="minorHAnsi" w:hAnsiTheme="minorHAnsi" w:cstheme="minorHAnsi"/>
          <w:color w:val="auto"/>
          <w:lang w:val="sr-Cyrl-RS"/>
        </w:rPr>
        <w:t xml:space="preserve">Зрењанину, </w:t>
      </w:r>
      <w:r w:rsidRPr="00C30E93">
        <w:rPr>
          <w:rFonts w:asciiTheme="minorHAnsi" w:hAnsiTheme="minorHAnsi" w:cstheme="minorHAnsi"/>
          <w:color w:val="auto"/>
        </w:rPr>
        <w:t>Сомбор</w:t>
      </w:r>
      <w:r w:rsidRPr="00C30E93">
        <w:rPr>
          <w:rFonts w:asciiTheme="minorHAnsi" w:hAnsiTheme="minorHAnsi" w:cstheme="minorHAnsi"/>
          <w:color w:val="auto"/>
          <w:lang w:val="sr-Cyrl-RS"/>
        </w:rPr>
        <w:t>у и Темерину</w:t>
      </w:r>
      <w:r w:rsidRPr="00C30E93">
        <w:rPr>
          <w:rFonts w:asciiTheme="minorHAnsi" w:hAnsiTheme="minorHAnsi" w:cstheme="minorHAnsi"/>
          <w:color w:val="auto"/>
        </w:rPr>
        <w:t>.</w:t>
      </w:r>
    </w:p>
    <w:p w14:paraId="21576A92" w14:textId="77777777" w:rsidR="00A07DF7" w:rsidRPr="00C30E93" w:rsidRDefault="00A07DF7" w:rsidP="00A07DF7">
      <w:pPr>
        <w:pStyle w:val="BodyTextIndent3"/>
        <w:rPr>
          <w:rFonts w:asciiTheme="minorHAnsi" w:hAnsiTheme="minorHAnsi" w:cstheme="minorHAnsi"/>
          <w:color w:val="auto"/>
        </w:rPr>
      </w:pPr>
    </w:p>
    <w:p w14:paraId="31A01DBF" w14:textId="77777777" w:rsidR="00A07DF7" w:rsidRPr="00C30E93" w:rsidRDefault="00A07DF7" w:rsidP="00A07DF7">
      <w:pPr>
        <w:ind w:firstLine="540"/>
        <w:jc w:val="both"/>
        <w:rPr>
          <w:rFonts w:asciiTheme="minorHAnsi" w:hAnsiTheme="minorHAnsi" w:cstheme="minorHAnsi"/>
          <w:u w:val="single"/>
          <w:lang w:val="sr-Cyrl-CS"/>
        </w:rPr>
      </w:pPr>
      <w:r w:rsidRPr="00C30E93">
        <w:rPr>
          <w:rFonts w:asciiTheme="minorHAnsi" w:hAnsiTheme="minorHAnsi" w:cstheme="minorHAnsi"/>
          <w:b/>
          <w:u w:val="single"/>
          <w:lang w:val="sr-Cyrl-CS"/>
        </w:rPr>
        <w:t>Наставни предмети за које се настава изводи на српском језику</w:t>
      </w:r>
      <w:r w:rsidRPr="00C30E93">
        <w:rPr>
          <w:rFonts w:asciiTheme="minorHAnsi" w:hAnsiTheme="minorHAnsi" w:cstheme="minorHAnsi"/>
          <w:u w:val="single"/>
          <w:lang w:val="sr-Cyrl-CS"/>
        </w:rPr>
        <w:t>:</w:t>
      </w:r>
    </w:p>
    <w:p w14:paraId="66A1FB25" w14:textId="77777777" w:rsidR="00A07DF7" w:rsidRPr="00C30E93" w:rsidRDefault="00A07DF7" w:rsidP="00A07DF7">
      <w:pPr>
        <w:numPr>
          <w:ilvl w:val="0"/>
          <w:numId w:val="3"/>
        </w:numPr>
        <w:jc w:val="both"/>
        <w:rPr>
          <w:rFonts w:asciiTheme="minorHAnsi" w:hAnsiTheme="minorHAnsi" w:cstheme="minorHAnsi"/>
          <w:lang w:val="sr-Cyrl-CS"/>
        </w:rPr>
      </w:pPr>
      <w:r w:rsidRPr="00C30E93">
        <w:rPr>
          <w:rFonts w:asciiTheme="minorHAnsi" w:hAnsiTheme="minorHAnsi" w:cstheme="minorHAnsi"/>
          <w:lang w:val="sr-Cyrl-CS"/>
        </w:rPr>
        <w:t xml:space="preserve">Српски као нематерњи језик (у </w:t>
      </w:r>
      <w:r w:rsidRPr="00C30E93">
        <w:rPr>
          <w:rFonts w:asciiTheme="minorHAnsi" w:hAnsiTheme="minorHAnsi" w:cstheme="minorHAnsi"/>
          <w:lang w:val="sr-Cyrl-RS"/>
        </w:rPr>
        <w:t>две</w:t>
      </w:r>
      <w:r w:rsidRPr="00C30E93">
        <w:rPr>
          <w:rFonts w:asciiTheme="minorHAnsi" w:hAnsiTheme="minorHAnsi" w:cstheme="minorHAnsi"/>
          <w:lang w:val="sr-Cyrl-CS"/>
        </w:rPr>
        <w:t xml:space="preserve"> школе у Бачкој Тополи, две у Сомбору, две у Зрењанину и по једној у Чоки и Бечеју);</w:t>
      </w:r>
    </w:p>
    <w:p w14:paraId="6F2C98F6" w14:textId="77777777" w:rsidR="00A07DF7" w:rsidRPr="00C30E93" w:rsidRDefault="00A07DF7" w:rsidP="00A07DF7">
      <w:pPr>
        <w:numPr>
          <w:ilvl w:val="0"/>
          <w:numId w:val="3"/>
        </w:numPr>
        <w:jc w:val="both"/>
        <w:rPr>
          <w:rFonts w:asciiTheme="minorHAnsi" w:hAnsiTheme="minorHAnsi" w:cstheme="minorHAnsi"/>
          <w:lang w:val="sr-Cyrl-CS"/>
        </w:rPr>
      </w:pPr>
      <w:r w:rsidRPr="00C30E93">
        <w:rPr>
          <w:rFonts w:asciiTheme="minorHAnsi" w:hAnsiTheme="minorHAnsi" w:cstheme="minorHAnsi"/>
          <w:lang w:val="sr-Cyrl-CS"/>
        </w:rPr>
        <w:t>Физичко васпитање (једној у Темерину);</w:t>
      </w:r>
    </w:p>
    <w:p w14:paraId="1CF507B6" w14:textId="77777777" w:rsidR="00A07DF7" w:rsidRPr="00C30E93" w:rsidRDefault="00A07DF7" w:rsidP="00A07DF7">
      <w:pPr>
        <w:numPr>
          <w:ilvl w:val="0"/>
          <w:numId w:val="3"/>
        </w:numPr>
        <w:jc w:val="both"/>
        <w:rPr>
          <w:rFonts w:asciiTheme="minorHAnsi" w:hAnsiTheme="minorHAnsi" w:cstheme="minorHAnsi"/>
          <w:lang w:val="sr-Cyrl-CS"/>
        </w:rPr>
      </w:pPr>
      <w:r w:rsidRPr="00C30E93">
        <w:rPr>
          <w:rFonts w:asciiTheme="minorHAnsi" w:hAnsiTheme="minorHAnsi" w:cstheme="minorHAnsi"/>
          <w:lang w:val="sr-Cyrl-CS"/>
        </w:rPr>
        <w:t>Латински језик (у две средње школе у Зрењанину и једној у Сомбору);</w:t>
      </w:r>
    </w:p>
    <w:p w14:paraId="7F358BC8" w14:textId="77777777" w:rsidR="00A07DF7" w:rsidRPr="00C30E93" w:rsidRDefault="00A07DF7" w:rsidP="00A07DF7">
      <w:pPr>
        <w:numPr>
          <w:ilvl w:val="0"/>
          <w:numId w:val="3"/>
        </w:numPr>
        <w:jc w:val="both"/>
        <w:rPr>
          <w:rFonts w:asciiTheme="minorHAnsi" w:hAnsiTheme="minorHAnsi" w:cstheme="minorHAnsi"/>
          <w:lang w:val="sr-Cyrl-CS"/>
        </w:rPr>
      </w:pPr>
      <w:r w:rsidRPr="00C30E93">
        <w:rPr>
          <w:rFonts w:asciiTheme="minorHAnsi" w:hAnsiTheme="minorHAnsi" w:cstheme="minorHAnsi"/>
          <w:lang w:val="sr-Cyrl-CS"/>
        </w:rPr>
        <w:t xml:space="preserve">Социологија (у једној школи у Зрењанину); </w:t>
      </w:r>
    </w:p>
    <w:p w14:paraId="4440807A" w14:textId="77777777" w:rsidR="00A07DF7" w:rsidRPr="00C30E93" w:rsidRDefault="00A07DF7" w:rsidP="00A07DF7">
      <w:pPr>
        <w:numPr>
          <w:ilvl w:val="0"/>
          <w:numId w:val="3"/>
        </w:numPr>
        <w:jc w:val="both"/>
        <w:rPr>
          <w:rFonts w:asciiTheme="minorHAnsi" w:hAnsiTheme="minorHAnsi" w:cstheme="minorHAnsi"/>
          <w:lang w:val="sr-Cyrl-CS"/>
        </w:rPr>
      </w:pPr>
      <w:r w:rsidRPr="00C30E93">
        <w:rPr>
          <w:rFonts w:asciiTheme="minorHAnsi" w:hAnsiTheme="minorHAnsi" w:cstheme="minorHAnsi"/>
          <w:lang w:val="sr-Cyrl-CS"/>
        </w:rPr>
        <w:t>Енглески језик (у једној средњој школи у Сомбору и у једној у Новом Саду);</w:t>
      </w:r>
    </w:p>
    <w:p w14:paraId="798D95DE" w14:textId="77777777" w:rsidR="00A07DF7" w:rsidRPr="00C30E93" w:rsidRDefault="00A07DF7" w:rsidP="00A07DF7">
      <w:pPr>
        <w:numPr>
          <w:ilvl w:val="0"/>
          <w:numId w:val="3"/>
        </w:numPr>
        <w:jc w:val="both"/>
        <w:rPr>
          <w:rFonts w:asciiTheme="minorHAnsi" w:hAnsiTheme="minorHAnsi" w:cstheme="minorHAnsi"/>
          <w:lang w:val="sr-Cyrl-CS"/>
        </w:rPr>
      </w:pPr>
      <w:r w:rsidRPr="00C30E93">
        <w:rPr>
          <w:rFonts w:asciiTheme="minorHAnsi" w:hAnsiTheme="minorHAnsi" w:cstheme="minorHAnsi"/>
          <w:lang w:val="sr-Cyrl-CS"/>
        </w:rPr>
        <w:t>Ликовна култура (у две средње школе у Бечеју).</w:t>
      </w:r>
    </w:p>
    <w:p w14:paraId="47BB65C7" w14:textId="77777777" w:rsidR="00A07DF7" w:rsidRPr="00C30E93" w:rsidRDefault="00A07DF7" w:rsidP="00A07DF7">
      <w:pPr>
        <w:ind w:firstLine="540"/>
        <w:jc w:val="both"/>
        <w:rPr>
          <w:rFonts w:asciiTheme="minorHAnsi" w:hAnsiTheme="minorHAnsi" w:cstheme="minorHAnsi"/>
          <w:lang w:val="sr-Cyrl-CS"/>
        </w:rPr>
      </w:pPr>
    </w:p>
    <w:p w14:paraId="7B3C4E25" w14:textId="77777777" w:rsidR="00A07DF7" w:rsidRPr="00C30E93" w:rsidRDefault="00A07DF7" w:rsidP="00A07DF7">
      <w:pPr>
        <w:ind w:firstLine="540"/>
        <w:jc w:val="both"/>
        <w:rPr>
          <w:rFonts w:asciiTheme="minorHAnsi" w:hAnsiTheme="minorHAnsi" w:cstheme="minorHAnsi"/>
          <w:lang w:val="sr-Cyrl-CS"/>
        </w:rPr>
      </w:pPr>
      <w:r w:rsidRPr="00C30E93">
        <w:rPr>
          <w:rFonts w:asciiTheme="minorHAnsi" w:hAnsiTheme="minorHAnsi" w:cstheme="minorHAnsi"/>
          <w:lang w:val="sr-Cyrl-CS"/>
        </w:rPr>
        <w:t xml:space="preserve">На српском језику одржава се настава из стручних предмета </w:t>
      </w:r>
      <w:r w:rsidRPr="00C30E93">
        <w:rPr>
          <w:rFonts w:asciiTheme="minorHAnsi" w:hAnsiTheme="minorHAnsi" w:cstheme="minorHAnsi"/>
          <w:b/>
          <w:bCs/>
          <w:lang w:val="sr-Cyrl-CS"/>
        </w:rPr>
        <w:t>у области личних услуга у Бечеју, у области програмирања и у области угоститељства у Зрењанину, у Суботици из стручних предмета у области грађевинарства, области угоститељства и области сценске уметности</w:t>
      </w:r>
      <w:r w:rsidRPr="00C30E93">
        <w:rPr>
          <w:rFonts w:asciiTheme="minorHAnsi" w:hAnsiTheme="minorHAnsi" w:cstheme="minorHAnsi"/>
          <w:lang w:val="sr-Cyrl-CS"/>
        </w:rPr>
        <w:t>.</w:t>
      </w:r>
    </w:p>
    <w:p w14:paraId="538ECCE3" w14:textId="77777777" w:rsidR="00A07DF7" w:rsidRPr="00C30E93" w:rsidRDefault="00A07DF7" w:rsidP="00A07DF7">
      <w:pPr>
        <w:ind w:firstLine="540"/>
        <w:jc w:val="both"/>
        <w:rPr>
          <w:rFonts w:asciiTheme="minorHAnsi" w:hAnsiTheme="minorHAnsi" w:cstheme="minorHAnsi"/>
          <w:lang w:val="sr-Cyrl-CS"/>
        </w:rPr>
      </w:pPr>
    </w:p>
    <w:p w14:paraId="28570C97" w14:textId="77777777" w:rsidR="00A07DF7" w:rsidRPr="00C30E93" w:rsidRDefault="00A07DF7" w:rsidP="00A07DF7">
      <w:pPr>
        <w:pStyle w:val="Heading3"/>
        <w:rPr>
          <w:rFonts w:asciiTheme="minorHAnsi" w:hAnsiTheme="minorHAnsi"/>
        </w:rPr>
      </w:pPr>
      <w:bookmarkStart w:id="95" w:name="_Toc90367179"/>
      <w:r w:rsidRPr="00C30E93">
        <w:rPr>
          <w:rFonts w:asciiTheme="minorHAnsi" w:hAnsiTheme="minorHAnsi"/>
        </w:rPr>
        <w:t>3.4.2. Учење мађарског језика са елементима националне културе</w:t>
      </w:r>
      <w:bookmarkEnd w:id="95"/>
      <w:r w:rsidRPr="00C30E93">
        <w:rPr>
          <w:rFonts w:asciiTheme="minorHAnsi" w:hAnsiTheme="minorHAnsi"/>
        </w:rPr>
        <w:t xml:space="preserve">    </w:t>
      </w:r>
    </w:p>
    <w:p w14:paraId="2E8AB474" w14:textId="77777777" w:rsidR="00A07DF7" w:rsidRPr="00C30E93" w:rsidRDefault="00A07DF7" w:rsidP="00A07DF7">
      <w:pPr>
        <w:ind w:firstLine="540"/>
        <w:jc w:val="both"/>
        <w:rPr>
          <w:rFonts w:asciiTheme="minorHAnsi" w:hAnsiTheme="minorHAnsi" w:cstheme="minorHAnsi"/>
          <w:lang w:val="sr-Cyrl-CS"/>
        </w:rPr>
      </w:pPr>
    </w:p>
    <w:p w14:paraId="1A399771" w14:textId="77777777" w:rsidR="00A07DF7" w:rsidRPr="00C30E93" w:rsidRDefault="00A07DF7" w:rsidP="00A07DF7">
      <w:pPr>
        <w:ind w:firstLine="540"/>
        <w:jc w:val="both"/>
        <w:rPr>
          <w:rFonts w:asciiTheme="minorHAnsi" w:hAnsiTheme="minorHAnsi" w:cstheme="minorHAnsi"/>
          <w:lang w:val="sr-Cyrl-CS"/>
        </w:rPr>
      </w:pPr>
      <w:r w:rsidRPr="00C30E93">
        <w:rPr>
          <w:rFonts w:asciiTheme="minorHAnsi" w:hAnsiTheme="minorHAnsi" w:cstheme="minorHAnsi"/>
          <w:lang w:val="sr-Cyrl-CS"/>
        </w:rPr>
        <w:t>Према подацима које су нам доставиле средње школе, учење мађарског језика са елементима националне културе у школској 2022/2023. години није организовано за ученике у средњим школама на територији АП Војводине.</w:t>
      </w:r>
    </w:p>
    <w:p w14:paraId="2E73809A" w14:textId="77777777" w:rsidR="00A07DF7" w:rsidRPr="00C30E93" w:rsidRDefault="00A07DF7" w:rsidP="00A07DF7">
      <w:pPr>
        <w:ind w:firstLine="540"/>
        <w:jc w:val="both"/>
        <w:rPr>
          <w:rFonts w:asciiTheme="minorHAnsi" w:hAnsiTheme="minorHAnsi" w:cstheme="minorHAnsi"/>
          <w:b/>
          <w:bCs/>
          <w:i/>
          <w:iCs/>
          <w:lang w:val="sr-Cyrl-CS"/>
        </w:rPr>
      </w:pPr>
    </w:p>
    <w:p w14:paraId="2019506A" w14:textId="77777777" w:rsidR="00A07DF7" w:rsidRPr="00C30E93" w:rsidRDefault="00A07DF7" w:rsidP="00A07DF7">
      <w:pPr>
        <w:ind w:firstLine="540"/>
        <w:jc w:val="both"/>
        <w:rPr>
          <w:rFonts w:asciiTheme="minorHAnsi" w:hAnsiTheme="minorHAnsi" w:cstheme="minorHAnsi"/>
          <w:b/>
          <w:bCs/>
          <w:i/>
          <w:iCs/>
        </w:rPr>
      </w:pPr>
    </w:p>
    <w:p w14:paraId="062EBC64" w14:textId="77777777" w:rsidR="00A07DF7" w:rsidRPr="00C30E93" w:rsidRDefault="00A07DF7" w:rsidP="00A07DF7">
      <w:pPr>
        <w:ind w:firstLine="540"/>
        <w:jc w:val="both"/>
        <w:rPr>
          <w:rFonts w:asciiTheme="minorHAnsi" w:hAnsiTheme="minorHAnsi" w:cstheme="minorHAnsi"/>
          <w:b/>
          <w:bCs/>
          <w:i/>
          <w:iCs/>
          <w:lang w:val="sr-Cyrl-CS"/>
        </w:rPr>
      </w:pPr>
    </w:p>
    <w:p w14:paraId="49FDFF8D" w14:textId="77777777" w:rsidR="00A07DF7" w:rsidRPr="00C30E93" w:rsidRDefault="00A07DF7" w:rsidP="00A07DF7">
      <w:pPr>
        <w:pStyle w:val="Heading2"/>
        <w:ind w:firstLine="0"/>
        <w:rPr>
          <w:rFonts w:asciiTheme="minorHAnsi" w:hAnsiTheme="minorHAnsi"/>
          <w:lang w:val="ru-RU"/>
        </w:rPr>
      </w:pPr>
      <w:bookmarkStart w:id="96" w:name="_Toc90367180"/>
      <w:r w:rsidRPr="00C30E93">
        <w:rPr>
          <w:rFonts w:asciiTheme="minorHAnsi" w:hAnsiTheme="minorHAnsi"/>
          <w:lang w:val="en-US"/>
        </w:rPr>
        <w:t xml:space="preserve">3.5. </w:t>
      </w:r>
      <w:r w:rsidRPr="00C30E93">
        <w:rPr>
          <w:rFonts w:asciiTheme="minorHAnsi" w:hAnsiTheme="minorHAnsi"/>
        </w:rPr>
        <w:t>Настава на словачком језику</w:t>
      </w:r>
      <w:bookmarkEnd w:id="96"/>
    </w:p>
    <w:p w14:paraId="3041990B" w14:textId="77777777" w:rsidR="00A07DF7" w:rsidRPr="00C30E93" w:rsidRDefault="00A07DF7" w:rsidP="00A07DF7">
      <w:pPr>
        <w:ind w:firstLine="540"/>
        <w:jc w:val="both"/>
        <w:rPr>
          <w:rFonts w:asciiTheme="minorHAnsi" w:hAnsiTheme="minorHAnsi" w:cstheme="minorHAnsi"/>
          <w:b/>
          <w:bCs/>
          <w:iCs/>
        </w:rPr>
      </w:pPr>
    </w:p>
    <w:p w14:paraId="5F990626" w14:textId="77777777" w:rsidR="00A07DF7" w:rsidRPr="00C30E93" w:rsidRDefault="00A07DF7" w:rsidP="00A07DF7">
      <w:pPr>
        <w:ind w:firstLine="540"/>
        <w:jc w:val="both"/>
        <w:rPr>
          <w:rFonts w:asciiTheme="minorHAnsi" w:hAnsiTheme="minorHAnsi" w:cstheme="minorHAnsi"/>
          <w:lang w:val="sr-Cyrl-CS"/>
        </w:rPr>
      </w:pPr>
      <w:r w:rsidRPr="00C30E93">
        <w:rPr>
          <w:rFonts w:asciiTheme="minorHAnsi" w:hAnsiTheme="minorHAnsi" w:cstheme="minorHAnsi"/>
          <w:lang w:val="sr-Cyrl-CS"/>
        </w:rPr>
        <w:t xml:space="preserve">Настава на </w:t>
      </w:r>
      <w:r w:rsidRPr="00C30E93">
        <w:rPr>
          <w:rFonts w:asciiTheme="minorHAnsi" w:hAnsiTheme="minorHAnsi" w:cstheme="minorHAnsi"/>
          <w:b/>
          <w:bCs/>
          <w:lang w:val="sr-Cyrl-CS"/>
        </w:rPr>
        <w:t>словачком језику</w:t>
      </w:r>
      <w:r w:rsidRPr="00C30E93">
        <w:rPr>
          <w:rFonts w:asciiTheme="minorHAnsi" w:hAnsiTheme="minorHAnsi" w:cstheme="minorHAnsi"/>
          <w:lang w:val="sr-Cyrl-CS"/>
        </w:rPr>
        <w:t xml:space="preserve"> у школској 202</w:t>
      </w:r>
      <w:r w:rsidRPr="00C30E93">
        <w:rPr>
          <w:rFonts w:asciiTheme="minorHAnsi" w:hAnsiTheme="minorHAnsi" w:cstheme="minorHAnsi"/>
        </w:rPr>
        <w:t>2/</w:t>
      </w:r>
      <w:r w:rsidRPr="00C30E93">
        <w:rPr>
          <w:rFonts w:asciiTheme="minorHAnsi" w:hAnsiTheme="minorHAnsi" w:cstheme="minorHAnsi"/>
          <w:lang w:val="sr-Latn-RS"/>
        </w:rPr>
        <w:t>2023</w:t>
      </w:r>
      <w:r w:rsidRPr="00C30E93">
        <w:rPr>
          <w:rFonts w:asciiTheme="minorHAnsi" w:hAnsiTheme="minorHAnsi" w:cstheme="minorHAnsi"/>
          <w:lang w:val="sr-Cyrl-CS"/>
        </w:rPr>
        <w:t xml:space="preserve">. години организована је у три средње школе: </w:t>
      </w:r>
      <w:r w:rsidRPr="00C30E93">
        <w:rPr>
          <w:rFonts w:asciiTheme="minorHAnsi" w:hAnsiTheme="minorHAnsi" w:cstheme="minorHAnsi"/>
          <w:b/>
          <w:bCs/>
          <w:lang w:val="sr-Cyrl-CS"/>
        </w:rPr>
        <w:t xml:space="preserve">Гимназији „Јан Колар” </w:t>
      </w:r>
      <w:r w:rsidRPr="00C30E93">
        <w:rPr>
          <w:rFonts w:asciiTheme="minorHAnsi" w:hAnsiTheme="minorHAnsi" w:cstheme="minorHAnsi"/>
          <w:b/>
          <w:lang w:val="sr-Cyrl-CS"/>
        </w:rPr>
        <w:t>са домом ученика</w:t>
      </w:r>
      <w:r w:rsidRPr="00C30E93">
        <w:rPr>
          <w:rFonts w:asciiTheme="minorHAnsi" w:hAnsiTheme="minorHAnsi" w:cstheme="minorHAnsi"/>
          <w:b/>
          <w:bCs/>
          <w:lang w:val="sr-Cyrl-CS"/>
        </w:rPr>
        <w:t xml:space="preserve"> у Бачком Петровцу,</w:t>
      </w:r>
      <w:r w:rsidRPr="00C30E93">
        <w:rPr>
          <w:rFonts w:asciiTheme="minorHAnsi" w:hAnsiTheme="minorHAnsi" w:cstheme="minorHAnsi"/>
          <w:lang w:val="sr-Cyrl-CS"/>
        </w:rPr>
        <w:t xml:space="preserve"> </w:t>
      </w:r>
      <w:r w:rsidRPr="00C30E93">
        <w:rPr>
          <w:rFonts w:asciiTheme="minorHAnsi" w:hAnsiTheme="minorHAnsi" w:cstheme="minorHAnsi"/>
          <w:b/>
          <w:bCs/>
          <w:lang w:val="sr-Cyrl-CS"/>
        </w:rPr>
        <w:t>Гимназији „Михајло Пупин” у Ковачици и Медицинској школи „7. април” у Новом Саду</w:t>
      </w:r>
      <w:r w:rsidRPr="00C30E93">
        <w:rPr>
          <w:rFonts w:asciiTheme="minorHAnsi" w:hAnsiTheme="minorHAnsi" w:cstheme="minorHAnsi"/>
          <w:lang w:val="sr-Cyrl-CS"/>
        </w:rPr>
        <w:t xml:space="preserve">. Наставу похађа </w:t>
      </w:r>
      <w:r w:rsidRPr="00C30E93">
        <w:rPr>
          <w:rFonts w:asciiTheme="minorHAnsi" w:hAnsiTheme="minorHAnsi" w:cstheme="minorHAnsi"/>
          <w:b/>
          <w:bCs/>
        </w:rPr>
        <w:t>344</w:t>
      </w:r>
      <w:r w:rsidRPr="00C30E93">
        <w:rPr>
          <w:rFonts w:asciiTheme="minorHAnsi" w:hAnsiTheme="minorHAnsi" w:cstheme="minorHAnsi"/>
          <w:b/>
          <w:bCs/>
          <w:lang w:val="sr-Cyrl-CS"/>
        </w:rPr>
        <w:t xml:space="preserve"> ученика</w:t>
      </w:r>
      <w:r w:rsidRPr="00C30E93">
        <w:rPr>
          <w:rFonts w:asciiTheme="minorHAnsi" w:hAnsiTheme="minorHAnsi" w:cstheme="minorHAnsi"/>
          <w:lang w:val="sr-Cyrl-CS"/>
        </w:rPr>
        <w:t xml:space="preserve"> (0,6% од укупног броја ученика средњих школа), распоређена у </w:t>
      </w:r>
      <w:r w:rsidRPr="00C30E93">
        <w:rPr>
          <w:rFonts w:asciiTheme="minorHAnsi" w:hAnsiTheme="minorHAnsi" w:cstheme="minorHAnsi"/>
          <w:b/>
          <w:bCs/>
          <w:lang w:val="sr-Cyrl-CS"/>
        </w:rPr>
        <w:t>осамнаест одељења</w:t>
      </w:r>
      <w:r w:rsidRPr="00C30E93">
        <w:rPr>
          <w:rFonts w:asciiTheme="minorHAnsi" w:hAnsiTheme="minorHAnsi" w:cstheme="minorHAnsi"/>
          <w:lang w:val="sr-Cyrl-CS"/>
        </w:rPr>
        <w:t xml:space="preserve">. </w:t>
      </w:r>
    </w:p>
    <w:p w14:paraId="0C8DC0C4" w14:textId="77777777" w:rsidR="00A07DF7" w:rsidRPr="00C30E93" w:rsidRDefault="00A07DF7" w:rsidP="00A07DF7">
      <w:pPr>
        <w:ind w:firstLine="540"/>
        <w:jc w:val="both"/>
        <w:rPr>
          <w:rFonts w:asciiTheme="minorHAnsi" w:hAnsiTheme="minorHAnsi" w:cstheme="minorHAnsi"/>
          <w:lang w:val="sr-Cyrl-CS"/>
        </w:rPr>
      </w:pPr>
    </w:p>
    <w:p w14:paraId="3528D454" w14:textId="77777777" w:rsidR="00A07DF7" w:rsidRPr="00C30E93" w:rsidRDefault="00A07DF7" w:rsidP="00A07DF7">
      <w:pPr>
        <w:ind w:firstLine="540"/>
        <w:jc w:val="both"/>
        <w:rPr>
          <w:rFonts w:asciiTheme="minorHAnsi" w:hAnsiTheme="minorHAnsi" w:cstheme="minorHAnsi"/>
          <w:iCs/>
          <w:lang w:val="sr-Cyrl-CS"/>
        </w:rPr>
      </w:pPr>
      <w:r w:rsidRPr="00C30E93">
        <w:rPr>
          <w:rFonts w:asciiTheme="minorHAnsi" w:hAnsiTheme="minorHAnsi" w:cstheme="minorHAnsi"/>
          <w:bCs/>
          <w:iCs/>
          <w:lang w:val="sr-Cyrl-CS"/>
        </w:rPr>
        <w:t xml:space="preserve">Просечан број ученика у одељењу јесте </w:t>
      </w:r>
      <w:r w:rsidRPr="00C30E93">
        <w:rPr>
          <w:rFonts w:asciiTheme="minorHAnsi" w:hAnsiTheme="minorHAnsi" w:cstheme="minorHAnsi"/>
          <w:bCs/>
          <w:iCs/>
          <w:lang w:val="ru-RU"/>
        </w:rPr>
        <w:t>двадесет</w:t>
      </w:r>
      <w:r w:rsidRPr="00C30E93">
        <w:rPr>
          <w:rFonts w:asciiTheme="minorHAnsi" w:hAnsiTheme="minorHAnsi" w:cstheme="minorHAnsi"/>
          <w:iCs/>
          <w:lang w:val="sr-Cyrl-CS"/>
        </w:rPr>
        <w:t>.</w:t>
      </w:r>
    </w:p>
    <w:p w14:paraId="7A666C09" w14:textId="77777777" w:rsidR="00A07DF7" w:rsidRPr="00C30E93" w:rsidRDefault="00A07DF7" w:rsidP="00A07DF7">
      <w:pPr>
        <w:ind w:firstLine="540"/>
        <w:jc w:val="both"/>
        <w:rPr>
          <w:rFonts w:asciiTheme="minorHAnsi" w:hAnsiTheme="minorHAnsi" w:cstheme="minorHAnsi"/>
          <w:i/>
          <w:iCs/>
          <w:lang w:val="sr-Cyrl-CS"/>
        </w:rPr>
      </w:pPr>
    </w:p>
    <w:p w14:paraId="464B8716" w14:textId="77777777" w:rsidR="00A07DF7" w:rsidRPr="00C30E93" w:rsidRDefault="00A07DF7" w:rsidP="00A07DF7">
      <w:pPr>
        <w:ind w:firstLine="540"/>
        <w:jc w:val="both"/>
        <w:rPr>
          <w:rFonts w:asciiTheme="minorHAnsi" w:hAnsiTheme="minorHAnsi" w:cstheme="minorHAnsi"/>
          <w:lang w:val="sr-Cyrl-CS"/>
        </w:rPr>
      </w:pPr>
      <w:r w:rsidRPr="00C30E93">
        <w:rPr>
          <w:rFonts w:asciiTheme="minorHAnsi" w:hAnsiTheme="minorHAnsi" w:cstheme="minorHAnsi"/>
          <w:lang w:val="sr-Cyrl-CS"/>
        </w:rPr>
        <w:t xml:space="preserve">Уписано је </w:t>
      </w:r>
      <w:r w:rsidRPr="00C30E93">
        <w:rPr>
          <w:rFonts w:asciiTheme="minorHAnsi" w:hAnsiTheme="minorHAnsi" w:cstheme="minorHAnsi"/>
          <w:iCs/>
          <w:lang w:val="sr-Cyrl-RS"/>
        </w:rPr>
        <w:t>три</w:t>
      </w:r>
      <w:r w:rsidRPr="00C30E93">
        <w:rPr>
          <w:rFonts w:asciiTheme="minorHAnsi" w:hAnsiTheme="minorHAnsi" w:cstheme="minorHAnsi"/>
          <w:iCs/>
          <w:lang w:val="sr-Cyrl-CS"/>
        </w:rPr>
        <w:t xml:space="preserve"> одељења са </w:t>
      </w:r>
      <w:r w:rsidRPr="00C30E93">
        <w:rPr>
          <w:rFonts w:asciiTheme="minorHAnsi" w:hAnsiTheme="minorHAnsi" w:cstheme="minorHAnsi"/>
          <w:iCs/>
        </w:rPr>
        <w:t>41</w:t>
      </w:r>
      <w:r w:rsidRPr="00C30E93">
        <w:rPr>
          <w:rFonts w:asciiTheme="minorHAnsi" w:hAnsiTheme="minorHAnsi" w:cstheme="minorHAnsi"/>
          <w:iCs/>
          <w:lang w:val="sr-Cyrl-CS"/>
        </w:rPr>
        <w:t xml:space="preserve"> ученик</w:t>
      </w:r>
      <w:r w:rsidRPr="00C30E93">
        <w:rPr>
          <w:rFonts w:asciiTheme="minorHAnsi" w:hAnsiTheme="minorHAnsi" w:cstheme="minorHAnsi"/>
          <w:iCs/>
        </w:rPr>
        <w:t>ом</w:t>
      </w:r>
      <w:r w:rsidRPr="00C30E93">
        <w:rPr>
          <w:rFonts w:asciiTheme="minorHAnsi" w:hAnsiTheme="minorHAnsi" w:cstheme="minorHAnsi"/>
          <w:iCs/>
          <w:lang w:val="sr-Cyrl-CS"/>
        </w:rPr>
        <w:t xml:space="preserve"> за трогодишње образовање (</w:t>
      </w:r>
      <w:r w:rsidRPr="00C30E93">
        <w:rPr>
          <w:rFonts w:asciiTheme="minorHAnsi" w:hAnsiTheme="minorHAnsi" w:cstheme="minorHAnsi"/>
          <w:i/>
          <w:iCs/>
          <w:lang w:val="sr-Cyrl-CS"/>
        </w:rPr>
        <w:t>кувар</w:t>
      </w:r>
      <w:r w:rsidRPr="00C30E93">
        <w:rPr>
          <w:rFonts w:asciiTheme="minorHAnsi" w:hAnsiTheme="minorHAnsi" w:cstheme="minorHAnsi"/>
          <w:iCs/>
          <w:lang w:val="sr-Cyrl-CS"/>
        </w:rPr>
        <w:t>) и 15 одељења са 30</w:t>
      </w:r>
      <w:r w:rsidRPr="00C30E93">
        <w:rPr>
          <w:rFonts w:asciiTheme="minorHAnsi" w:hAnsiTheme="minorHAnsi" w:cstheme="minorHAnsi"/>
          <w:iCs/>
        </w:rPr>
        <w:t>3</w:t>
      </w:r>
      <w:r w:rsidRPr="00C30E93">
        <w:rPr>
          <w:rFonts w:asciiTheme="minorHAnsi" w:hAnsiTheme="minorHAnsi" w:cstheme="minorHAnsi"/>
          <w:iCs/>
          <w:lang w:val="sr-Cyrl-CS"/>
        </w:rPr>
        <w:t xml:space="preserve"> ученика за четворогодишње образовање (гимназијско образовање, стручно </w:t>
      </w:r>
      <w:r w:rsidRPr="00C30E93">
        <w:rPr>
          <w:rFonts w:asciiTheme="minorHAnsi" w:hAnsiTheme="minorHAnsi" w:cstheme="minorHAnsi"/>
          <w:iCs/>
          <w:lang w:val="sr-Cyrl-CS"/>
        </w:rPr>
        <w:lastRenderedPageBreak/>
        <w:t>образовање у подручју рада здравства и социјалне заштите и електротехнике – електротехничар информационих технологија).</w:t>
      </w:r>
    </w:p>
    <w:p w14:paraId="5A8A2D88" w14:textId="77777777" w:rsidR="00A07DF7" w:rsidRPr="00C30E93" w:rsidRDefault="00A07DF7" w:rsidP="00A07DF7">
      <w:pPr>
        <w:pStyle w:val="BodyTextIndent"/>
        <w:rPr>
          <w:rFonts w:asciiTheme="minorHAnsi" w:hAnsiTheme="minorHAnsi" w:cstheme="minorHAnsi"/>
          <w:lang w:val="sr-Cyrl-RS"/>
        </w:rPr>
      </w:pPr>
    </w:p>
    <w:p w14:paraId="0201B2BF" w14:textId="77777777" w:rsidR="00A07DF7" w:rsidRPr="00C30E93" w:rsidRDefault="00A07DF7" w:rsidP="00A07DF7">
      <w:pPr>
        <w:ind w:firstLine="540"/>
        <w:jc w:val="both"/>
        <w:rPr>
          <w:rFonts w:asciiTheme="minorHAnsi" w:hAnsiTheme="minorHAnsi" w:cstheme="minorHAnsi"/>
          <w:bCs/>
          <w:lang w:val="sr-Cyrl-CS"/>
        </w:rPr>
      </w:pPr>
      <w:r w:rsidRPr="00C30E93">
        <w:rPr>
          <w:rFonts w:asciiTheme="minorHAnsi" w:hAnsiTheme="minorHAnsi" w:cstheme="minorHAnsi"/>
          <w:lang w:val="sr-Cyrl-CS"/>
        </w:rPr>
        <w:t>Наставу на словачком језику</w:t>
      </w:r>
      <w:r w:rsidRPr="00C30E93">
        <w:rPr>
          <w:rFonts w:asciiTheme="minorHAnsi" w:hAnsiTheme="minorHAnsi" w:cstheme="minorHAnsi"/>
          <w:b/>
          <w:bCs/>
          <w:lang w:val="sr-Cyrl-CS"/>
        </w:rPr>
        <w:t xml:space="preserve"> </w:t>
      </w:r>
      <w:r w:rsidRPr="00C30E93">
        <w:rPr>
          <w:rFonts w:asciiTheme="minorHAnsi" w:hAnsiTheme="minorHAnsi" w:cstheme="minorHAnsi"/>
          <w:bCs/>
          <w:lang w:val="sr-Cyrl-CS"/>
        </w:rPr>
        <w:t>похађа</w:t>
      </w:r>
      <w:r w:rsidRPr="00C30E93">
        <w:rPr>
          <w:rFonts w:asciiTheme="minorHAnsi" w:hAnsiTheme="minorHAnsi" w:cstheme="minorHAnsi"/>
          <w:b/>
          <w:bCs/>
          <w:lang w:val="sr-Cyrl-CS"/>
        </w:rPr>
        <w:t xml:space="preserve"> </w:t>
      </w:r>
      <w:r w:rsidRPr="00C30E93">
        <w:rPr>
          <w:rFonts w:asciiTheme="minorHAnsi" w:hAnsiTheme="minorHAnsi" w:cstheme="minorHAnsi"/>
          <w:b/>
          <w:bCs/>
          <w:lang w:val="sr-Cyrl-RS"/>
        </w:rPr>
        <w:t>седамнаест</w:t>
      </w:r>
      <w:r w:rsidRPr="00C30E93">
        <w:rPr>
          <w:rFonts w:asciiTheme="minorHAnsi" w:hAnsiTheme="minorHAnsi" w:cstheme="minorHAnsi"/>
          <w:b/>
          <w:bCs/>
          <w:lang w:val="sr-Cyrl-CS"/>
        </w:rPr>
        <w:t xml:space="preserve"> (17</w:t>
      </w:r>
      <w:r w:rsidRPr="00C30E93">
        <w:rPr>
          <w:rFonts w:asciiTheme="minorHAnsi" w:hAnsiTheme="minorHAnsi" w:cstheme="minorHAnsi"/>
          <w:b/>
          <w:bCs/>
          <w:lang w:val="ru-RU"/>
        </w:rPr>
        <w:t>) ученика</w:t>
      </w:r>
      <w:r w:rsidRPr="00C30E93">
        <w:rPr>
          <w:rFonts w:asciiTheme="minorHAnsi" w:hAnsiTheme="minorHAnsi" w:cstheme="minorHAnsi"/>
          <w:b/>
          <w:bCs/>
          <w:lang w:val="sr-Cyrl-CS"/>
        </w:rPr>
        <w:t xml:space="preserve"> мање него прошле школске године</w:t>
      </w:r>
      <w:r w:rsidRPr="00C30E93">
        <w:rPr>
          <w:rFonts w:asciiTheme="minorHAnsi" w:hAnsiTheme="minorHAnsi" w:cstheme="minorHAnsi"/>
          <w:bCs/>
          <w:lang w:val="sr-Cyrl-CS"/>
        </w:rPr>
        <w:t>, али је</w:t>
      </w:r>
      <w:r w:rsidRPr="00C30E93">
        <w:rPr>
          <w:rFonts w:asciiTheme="minorHAnsi" w:hAnsiTheme="minorHAnsi" w:cstheme="minorHAnsi"/>
          <w:b/>
          <w:bCs/>
          <w:lang w:val="sr-Cyrl-CS"/>
        </w:rPr>
        <w:t xml:space="preserve"> </w:t>
      </w:r>
      <w:r w:rsidRPr="00C30E93">
        <w:rPr>
          <w:rFonts w:asciiTheme="minorHAnsi" w:hAnsiTheme="minorHAnsi" w:cstheme="minorHAnsi"/>
          <w:bCs/>
          <w:lang w:val="sr-Cyrl-CS"/>
        </w:rPr>
        <w:t>проценат/обухват ученика који су се определили за наставу на словачком језику остао исти.</w:t>
      </w:r>
    </w:p>
    <w:p w14:paraId="1632F1ED" w14:textId="77777777" w:rsidR="00A07DF7" w:rsidRPr="00C30E93" w:rsidRDefault="00A07DF7" w:rsidP="00A07DF7">
      <w:pPr>
        <w:ind w:firstLine="540"/>
        <w:jc w:val="both"/>
        <w:rPr>
          <w:rFonts w:asciiTheme="minorHAnsi" w:hAnsiTheme="minorHAnsi" w:cstheme="minorHAnsi"/>
          <w:lang w:val="sr-Cyrl-CS"/>
        </w:rPr>
      </w:pPr>
    </w:p>
    <w:p w14:paraId="3B77CED7" w14:textId="77777777" w:rsidR="00A07DF7" w:rsidRPr="00C30E93" w:rsidRDefault="00A07DF7" w:rsidP="00A07DF7">
      <w:pPr>
        <w:ind w:firstLine="540"/>
        <w:jc w:val="both"/>
        <w:rPr>
          <w:rFonts w:asciiTheme="minorHAnsi" w:hAnsiTheme="minorHAnsi" w:cstheme="minorHAnsi"/>
          <w:bCs/>
          <w:lang w:val="sr-Cyrl-RS"/>
        </w:rPr>
      </w:pPr>
      <w:r w:rsidRPr="00C30E93">
        <w:rPr>
          <w:rFonts w:asciiTheme="minorHAnsi" w:hAnsiTheme="minorHAnsi" w:cstheme="minorHAnsi"/>
          <w:lang w:val="sr-Cyrl-CS"/>
        </w:rPr>
        <w:t xml:space="preserve">У </w:t>
      </w:r>
      <w:r w:rsidRPr="00C30E93">
        <w:rPr>
          <w:rFonts w:asciiTheme="minorHAnsi" w:hAnsiTheme="minorHAnsi" w:cstheme="minorHAnsi"/>
          <w:bCs/>
          <w:lang w:val="sr-Cyrl-CS"/>
        </w:rPr>
        <w:t xml:space="preserve">Гимназији „Михајло Пупин” у Ковачици, </w:t>
      </w:r>
      <w:r w:rsidRPr="00C30E93">
        <w:rPr>
          <w:rFonts w:asciiTheme="minorHAnsi" w:hAnsiTheme="minorHAnsi" w:cstheme="minorHAnsi"/>
          <w:b/>
          <w:lang w:val="sr-Cyrl-CS"/>
        </w:rPr>
        <w:t xml:space="preserve">на српском језику изводи </w:t>
      </w:r>
      <w:r w:rsidRPr="00C30E93">
        <w:rPr>
          <w:rFonts w:asciiTheme="minorHAnsi" w:hAnsiTheme="minorHAnsi" w:cstheme="minorHAnsi"/>
          <w:b/>
          <w:bCs/>
          <w:lang w:val="sr-Cyrl-CS"/>
        </w:rPr>
        <w:t>се</w:t>
      </w:r>
      <w:r w:rsidRPr="00C30E93">
        <w:rPr>
          <w:rFonts w:asciiTheme="minorHAnsi" w:hAnsiTheme="minorHAnsi" w:cstheme="minorHAnsi"/>
          <w:b/>
          <w:lang w:val="sr-Cyrl-CS"/>
        </w:rPr>
        <w:t xml:space="preserve"> настава из</w:t>
      </w:r>
      <w:r w:rsidRPr="00C30E93">
        <w:rPr>
          <w:rFonts w:asciiTheme="minorHAnsi" w:hAnsiTheme="minorHAnsi" w:cstheme="minorHAnsi"/>
          <w:lang w:val="sr-Cyrl-CS"/>
        </w:rPr>
        <w:t xml:space="preserve"> </w:t>
      </w:r>
      <w:r w:rsidRPr="00C30E93">
        <w:rPr>
          <w:rFonts w:asciiTheme="minorHAnsi" w:hAnsiTheme="minorHAnsi" w:cstheme="minorHAnsi"/>
          <w:bCs/>
          <w:lang w:val="sr-Cyrl-CS"/>
        </w:rPr>
        <w:t>наставног предмета</w:t>
      </w:r>
      <w:r w:rsidRPr="00C30E93">
        <w:rPr>
          <w:rFonts w:asciiTheme="minorHAnsi" w:hAnsiTheme="minorHAnsi" w:cstheme="minorHAnsi"/>
          <w:lang w:val="sr-Cyrl-CS"/>
        </w:rPr>
        <w:t xml:space="preserve"> </w:t>
      </w:r>
      <w:r w:rsidRPr="00C30E93">
        <w:rPr>
          <w:rFonts w:asciiTheme="minorHAnsi" w:hAnsiTheme="minorHAnsi" w:cstheme="minorHAnsi"/>
          <w:b/>
          <w:bCs/>
          <w:lang w:val="sr-Cyrl-CS"/>
        </w:rPr>
        <w:t>Латински језик,</w:t>
      </w:r>
      <w:r w:rsidRPr="00C30E93">
        <w:rPr>
          <w:rFonts w:asciiTheme="minorHAnsi" w:hAnsiTheme="minorHAnsi" w:cstheme="minorHAnsi"/>
          <w:bCs/>
          <w:lang w:val="sr-Cyrl-CS"/>
        </w:rPr>
        <w:t xml:space="preserve"> а у Гимназији „Јан Колар” са домом ученика у Бачком Петровцу </w:t>
      </w:r>
      <w:r w:rsidRPr="00C30E93">
        <w:rPr>
          <w:rFonts w:asciiTheme="minorHAnsi" w:hAnsiTheme="minorHAnsi" w:cstheme="minorHAnsi"/>
          <w:lang w:val="sr-Cyrl-CS"/>
        </w:rPr>
        <w:t xml:space="preserve">из једног општег предмета (Руски језик) и </w:t>
      </w:r>
      <w:r w:rsidRPr="00C30E93">
        <w:rPr>
          <w:rFonts w:asciiTheme="minorHAnsi" w:hAnsiTheme="minorHAnsi" w:cstheme="minorHAnsi"/>
          <w:bCs/>
          <w:lang w:val="sr-Cyrl-CS"/>
        </w:rPr>
        <w:t xml:space="preserve">стручних предмета из области </w:t>
      </w:r>
      <w:r w:rsidRPr="00C30E93">
        <w:rPr>
          <w:rFonts w:asciiTheme="minorHAnsi" w:hAnsiTheme="minorHAnsi" w:cstheme="minorHAnsi"/>
          <w:b/>
          <w:bCs/>
          <w:lang w:val="sr-Cyrl-CS"/>
        </w:rPr>
        <w:t>угоститељства</w:t>
      </w:r>
      <w:r w:rsidRPr="00C30E93">
        <w:rPr>
          <w:rFonts w:asciiTheme="minorHAnsi" w:hAnsiTheme="minorHAnsi" w:cstheme="minorHAnsi"/>
          <w:bCs/>
          <w:lang w:val="sr-Cyrl-RS"/>
        </w:rPr>
        <w:t>.</w:t>
      </w:r>
    </w:p>
    <w:p w14:paraId="7E46F25B" w14:textId="77777777" w:rsidR="00A07DF7" w:rsidRPr="00C30E93" w:rsidRDefault="00A07DF7" w:rsidP="00A07DF7">
      <w:pPr>
        <w:ind w:firstLine="540"/>
        <w:jc w:val="both"/>
        <w:rPr>
          <w:rFonts w:asciiTheme="minorHAnsi" w:hAnsiTheme="minorHAnsi" w:cstheme="minorHAnsi"/>
          <w:lang w:val="sr-Cyrl-CS"/>
        </w:rPr>
      </w:pPr>
      <w:r w:rsidRPr="00C30E93">
        <w:rPr>
          <w:rFonts w:asciiTheme="minorHAnsi" w:hAnsiTheme="minorHAnsi" w:cstheme="minorHAnsi"/>
          <w:lang w:val="sr-Cyrl-CS"/>
        </w:rPr>
        <w:t xml:space="preserve"> </w:t>
      </w:r>
    </w:p>
    <w:p w14:paraId="02CC8E9D" w14:textId="77777777" w:rsidR="00A07DF7" w:rsidRPr="00C30E93" w:rsidRDefault="00A07DF7" w:rsidP="00A07DF7">
      <w:pPr>
        <w:pStyle w:val="Heading3"/>
        <w:rPr>
          <w:rFonts w:asciiTheme="minorHAnsi" w:hAnsiTheme="minorHAnsi"/>
        </w:rPr>
      </w:pPr>
      <w:bookmarkStart w:id="97" w:name="_Toc90367181"/>
      <w:r w:rsidRPr="00C30E93">
        <w:rPr>
          <w:rFonts w:asciiTheme="minorHAnsi" w:hAnsiTheme="minorHAnsi"/>
          <w:lang w:val="en-US"/>
        </w:rPr>
        <w:t>3.</w:t>
      </w:r>
      <w:r w:rsidRPr="00C30E93">
        <w:rPr>
          <w:rFonts w:asciiTheme="minorHAnsi" w:hAnsiTheme="minorHAnsi"/>
          <w:lang w:val="sr-Cyrl-RS"/>
        </w:rPr>
        <w:t>5</w:t>
      </w:r>
      <w:r w:rsidRPr="00C30E93">
        <w:rPr>
          <w:rFonts w:asciiTheme="minorHAnsi" w:hAnsiTheme="minorHAnsi"/>
          <w:lang w:val="en-US"/>
        </w:rPr>
        <w:t xml:space="preserve">.1. </w:t>
      </w:r>
      <w:r w:rsidRPr="00C30E93">
        <w:rPr>
          <w:rFonts w:asciiTheme="minorHAnsi" w:hAnsiTheme="minorHAnsi"/>
        </w:rPr>
        <w:t>Учење словачког језика са елементима националне културе</w:t>
      </w:r>
      <w:bookmarkEnd w:id="97"/>
    </w:p>
    <w:p w14:paraId="7C87D2C1" w14:textId="77777777" w:rsidR="00A07DF7" w:rsidRPr="00C30E93" w:rsidRDefault="00A07DF7" w:rsidP="00A07DF7">
      <w:pPr>
        <w:ind w:firstLine="540"/>
        <w:jc w:val="both"/>
        <w:rPr>
          <w:rFonts w:asciiTheme="minorHAnsi" w:hAnsiTheme="minorHAnsi" w:cstheme="minorHAnsi"/>
          <w:b/>
          <w:bCs/>
          <w:lang w:val="sr-Cyrl-CS"/>
        </w:rPr>
      </w:pPr>
    </w:p>
    <w:p w14:paraId="01AD3F63" w14:textId="77777777" w:rsidR="00A07DF7" w:rsidRPr="00C30E93" w:rsidRDefault="00A07DF7" w:rsidP="00A07DF7">
      <w:pPr>
        <w:pStyle w:val="BodyTextIndent3"/>
        <w:rPr>
          <w:rFonts w:asciiTheme="minorHAnsi" w:hAnsiTheme="minorHAnsi" w:cstheme="minorHAnsi"/>
          <w:bCs/>
          <w:color w:val="auto"/>
          <w:lang w:val="sr-Cyrl-RS"/>
        </w:rPr>
      </w:pPr>
      <w:r w:rsidRPr="00C30E93">
        <w:rPr>
          <w:rFonts w:asciiTheme="minorHAnsi" w:hAnsiTheme="minorHAnsi" w:cstheme="minorHAnsi"/>
          <w:color w:val="auto"/>
        </w:rPr>
        <w:t>Учење словачког језика са елементима националне културе у школској 20</w:t>
      </w:r>
      <w:r w:rsidRPr="00C30E93">
        <w:rPr>
          <w:rFonts w:asciiTheme="minorHAnsi" w:hAnsiTheme="minorHAnsi" w:cstheme="minorHAnsi"/>
          <w:color w:val="auto"/>
          <w:lang w:val="sr-Cyrl-RS"/>
        </w:rPr>
        <w:t>22</w:t>
      </w:r>
      <w:r w:rsidRPr="00C30E93">
        <w:rPr>
          <w:rFonts w:asciiTheme="minorHAnsi" w:hAnsiTheme="minorHAnsi" w:cstheme="minorHAnsi"/>
          <w:color w:val="auto"/>
        </w:rPr>
        <w:t>/</w:t>
      </w:r>
      <w:r w:rsidRPr="00C30E93">
        <w:rPr>
          <w:rFonts w:asciiTheme="minorHAnsi" w:hAnsiTheme="minorHAnsi" w:cstheme="minorHAnsi"/>
          <w:color w:val="auto"/>
          <w:lang w:val="sr-Latn-RS"/>
        </w:rPr>
        <w:t>20</w:t>
      </w:r>
      <w:r w:rsidRPr="00C30E93">
        <w:rPr>
          <w:rFonts w:asciiTheme="minorHAnsi" w:hAnsiTheme="minorHAnsi" w:cstheme="minorHAnsi"/>
          <w:color w:val="auto"/>
          <w:lang w:val="sr-Cyrl-RS"/>
        </w:rPr>
        <w:t>23</w:t>
      </w:r>
      <w:r w:rsidRPr="00C30E93">
        <w:rPr>
          <w:rFonts w:asciiTheme="minorHAnsi" w:hAnsiTheme="minorHAnsi" w:cstheme="minorHAnsi"/>
          <w:color w:val="auto"/>
        </w:rPr>
        <w:t xml:space="preserve">. години организовано је за </w:t>
      </w:r>
      <w:r w:rsidRPr="00C30E93">
        <w:rPr>
          <w:rFonts w:asciiTheme="minorHAnsi" w:hAnsiTheme="minorHAnsi" w:cstheme="minorHAnsi"/>
          <w:b/>
          <w:bCs/>
          <w:color w:val="auto"/>
          <w:lang w:val="sr-Cyrl-RS"/>
        </w:rPr>
        <w:t>59</w:t>
      </w:r>
      <w:r w:rsidRPr="00C30E93">
        <w:rPr>
          <w:rFonts w:asciiTheme="minorHAnsi" w:hAnsiTheme="minorHAnsi" w:cstheme="minorHAnsi"/>
          <w:color w:val="auto"/>
        </w:rPr>
        <w:t xml:space="preserve"> </w:t>
      </w:r>
      <w:r w:rsidRPr="00C30E93">
        <w:rPr>
          <w:rFonts w:asciiTheme="minorHAnsi" w:hAnsiTheme="minorHAnsi" w:cstheme="minorHAnsi"/>
          <w:b/>
          <w:bCs/>
          <w:color w:val="auto"/>
        </w:rPr>
        <w:t>ученика</w:t>
      </w:r>
      <w:r w:rsidRPr="00C30E93">
        <w:rPr>
          <w:rFonts w:asciiTheme="minorHAnsi" w:hAnsiTheme="minorHAnsi" w:cstheme="minorHAnsi"/>
          <w:color w:val="auto"/>
        </w:rPr>
        <w:t xml:space="preserve"> и изводи се</w:t>
      </w:r>
      <w:r w:rsidRPr="00C30E93">
        <w:rPr>
          <w:rFonts w:asciiTheme="minorHAnsi" w:hAnsiTheme="minorHAnsi" w:cstheme="minorHAnsi"/>
          <w:color w:val="auto"/>
          <w:lang w:val="sr-Cyrl-RS"/>
        </w:rPr>
        <w:t>:</w:t>
      </w:r>
      <w:r w:rsidRPr="00C30E93">
        <w:rPr>
          <w:rFonts w:asciiTheme="minorHAnsi" w:hAnsiTheme="minorHAnsi" w:cstheme="minorHAnsi"/>
          <w:color w:val="auto"/>
        </w:rPr>
        <w:t xml:space="preserve"> у </w:t>
      </w:r>
      <w:r w:rsidRPr="00C30E93">
        <w:rPr>
          <w:rFonts w:asciiTheme="minorHAnsi" w:hAnsiTheme="minorHAnsi" w:cstheme="minorHAnsi"/>
          <w:color w:val="auto"/>
          <w:lang w:val="sr-Cyrl-RS"/>
        </w:rPr>
        <w:t xml:space="preserve">Гимназији „Бранко Радичевић” и у Економско-трговинској школи „Вук Караџић” </w:t>
      </w:r>
      <w:r w:rsidRPr="00C30E93">
        <w:rPr>
          <w:rFonts w:asciiTheme="minorHAnsi" w:hAnsiTheme="minorHAnsi" w:cstheme="minorHAnsi"/>
          <w:b/>
          <w:color w:val="auto"/>
        </w:rPr>
        <w:t>у</w:t>
      </w:r>
      <w:r w:rsidRPr="00C30E93">
        <w:rPr>
          <w:rFonts w:asciiTheme="minorHAnsi" w:hAnsiTheme="minorHAnsi" w:cstheme="minorHAnsi"/>
          <w:b/>
          <w:bCs/>
          <w:color w:val="auto"/>
        </w:rPr>
        <w:t xml:space="preserve"> Старој Пазови</w:t>
      </w:r>
      <w:r w:rsidRPr="00C30E93">
        <w:rPr>
          <w:rFonts w:asciiTheme="minorHAnsi" w:hAnsiTheme="minorHAnsi" w:cstheme="minorHAnsi"/>
          <w:color w:val="auto"/>
        </w:rPr>
        <w:t xml:space="preserve"> </w:t>
      </w:r>
      <w:r w:rsidRPr="00C30E93">
        <w:rPr>
          <w:rFonts w:asciiTheme="minorHAnsi" w:hAnsiTheme="minorHAnsi" w:cstheme="minorHAnsi"/>
          <w:color w:val="auto"/>
          <w:lang w:val="sr-Cyrl-RS"/>
        </w:rPr>
        <w:t xml:space="preserve">– </w:t>
      </w:r>
      <w:r w:rsidRPr="00C30E93">
        <w:rPr>
          <w:rFonts w:asciiTheme="minorHAnsi" w:hAnsiTheme="minorHAnsi" w:cstheme="minorHAnsi"/>
          <w:color w:val="auto"/>
        </w:rPr>
        <w:t xml:space="preserve">за </w:t>
      </w:r>
      <w:r w:rsidRPr="00C30E93">
        <w:rPr>
          <w:rFonts w:asciiTheme="minorHAnsi" w:hAnsiTheme="minorHAnsi" w:cstheme="minorHAnsi"/>
          <w:b/>
          <w:bCs/>
          <w:color w:val="auto"/>
          <w:lang w:val="sr-Cyrl-RS"/>
        </w:rPr>
        <w:t xml:space="preserve">41 </w:t>
      </w:r>
      <w:r w:rsidRPr="00C30E93">
        <w:rPr>
          <w:rFonts w:asciiTheme="minorHAnsi" w:hAnsiTheme="minorHAnsi" w:cstheme="minorHAnsi"/>
          <w:b/>
          <w:bCs/>
          <w:color w:val="auto"/>
        </w:rPr>
        <w:t xml:space="preserve">ученика, </w:t>
      </w:r>
      <w:r w:rsidRPr="00C30E93">
        <w:rPr>
          <w:rFonts w:asciiTheme="minorHAnsi" w:hAnsiTheme="minorHAnsi" w:cstheme="minorHAnsi"/>
          <w:bCs/>
          <w:color w:val="auto"/>
          <w:lang w:val="sr-Cyrl-RS"/>
        </w:rPr>
        <w:t xml:space="preserve">у Гимназији „Михајло Пупин” </w:t>
      </w:r>
      <w:r w:rsidRPr="00C30E93">
        <w:rPr>
          <w:rFonts w:asciiTheme="minorHAnsi" w:hAnsiTheme="minorHAnsi" w:cstheme="minorHAnsi"/>
          <w:b/>
          <w:bCs/>
          <w:color w:val="auto"/>
          <w:lang w:val="sr-Cyrl-RS"/>
        </w:rPr>
        <w:t xml:space="preserve">у Ковачици – за 15 ученика </w:t>
      </w:r>
      <w:r w:rsidRPr="00C30E93">
        <w:rPr>
          <w:rFonts w:asciiTheme="minorHAnsi" w:hAnsiTheme="minorHAnsi" w:cstheme="minorHAnsi"/>
          <w:bCs/>
          <w:color w:val="auto"/>
          <w:lang w:val="sr-Cyrl-RS"/>
        </w:rPr>
        <w:t xml:space="preserve">и у Електротехничкој школи „Михајло Пупин” </w:t>
      </w:r>
      <w:r w:rsidRPr="00C30E93">
        <w:rPr>
          <w:rFonts w:asciiTheme="minorHAnsi" w:hAnsiTheme="minorHAnsi" w:cstheme="minorHAnsi"/>
          <w:b/>
          <w:bCs/>
          <w:color w:val="auto"/>
          <w:lang w:val="sr-Cyrl-RS"/>
        </w:rPr>
        <w:t>у</w:t>
      </w:r>
      <w:r w:rsidRPr="00C30E93">
        <w:rPr>
          <w:rFonts w:asciiTheme="minorHAnsi" w:hAnsiTheme="minorHAnsi" w:cstheme="minorHAnsi"/>
          <w:bCs/>
          <w:color w:val="auto"/>
          <w:lang w:val="sr-Cyrl-RS"/>
        </w:rPr>
        <w:t xml:space="preserve"> </w:t>
      </w:r>
      <w:r w:rsidRPr="00C30E93">
        <w:rPr>
          <w:rFonts w:asciiTheme="minorHAnsi" w:hAnsiTheme="minorHAnsi" w:cstheme="minorHAnsi"/>
          <w:b/>
          <w:bCs/>
          <w:color w:val="auto"/>
          <w:lang w:val="sr-Cyrl-RS"/>
        </w:rPr>
        <w:t>Новом Саду</w:t>
      </w:r>
      <w:r w:rsidRPr="00C30E93">
        <w:rPr>
          <w:rFonts w:asciiTheme="minorHAnsi" w:hAnsiTheme="minorHAnsi" w:cstheme="minorHAnsi"/>
          <w:color w:val="auto"/>
        </w:rPr>
        <w:t xml:space="preserve"> </w:t>
      </w:r>
      <w:r w:rsidRPr="00C30E93">
        <w:rPr>
          <w:rFonts w:asciiTheme="minorHAnsi" w:hAnsiTheme="minorHAnsi" w:cstheme="minorHAnsi"/>
          <w:color w:val="auto"/>
          <w:lang w:val="sr-Cyrl-RS"/>
        </w:rPr>
        <w:t xml:space="preserve">– </w:t>
      </w:r>
      <w:r w:rsidRPr="00C30E93">
        <w:rPr>
          <w:rFonts w:asciiTheme="minorHAnsi" w:hAnsiTheme="minorHAnsi" w:cstheme="minorHAnsi"/>
          <w:color w:val="auto"/>
        </w:rPr>
        <w:t xml:space="preserve">за </w:t>
      </w:r>
      <w:r w:rsidRPr="00C30E93">
        <w:rPr>
          <w:rFonts w:asciiTheme="minorHAnsi" w:hAnsiTheme="minorHAnsi" w:cstheme="minorHAnsi"/>
          <w:b/>
          <w:color w:val="auto"/>
          <w:lang w:val="sr-Cyrl-RS"/>
        </w:rPr>
        <w:t>три (3)</w:t>
      </w:r>
      <w:r w:rsidRPr="00C30E93">
        <w:rPr>
          <w:rFonts w:asciiTheme="minorHAnsi" w:hAnsiTheme="minorHAnsi" w:cstheme="minorHAnsi"/>
          <w:b/>
          <w:bCs/>
          <w:color w:val="auto"/>
        </w:rPr>
        <w:t xml:space="preserve"> ученика</w:t>
      </w:r>
      <w:r w:rsidRPr="00C30E93">
        <w:rPr>
          <w:rFonts w:asciiTheme="minorHAnsi" w:hAnsiTheme="minorHAnsi" w:cstheme="minorHAnsi"/>
          <w:bCs/>
          <w:color w:val="auto"/>
          <w:lang w:val="sr-Cyrl-RS"/>
        </w:rPr>
        <w:t>.</w:t>
      </w:r>
    </w:p>
    <w:p w14:paraId="6E657A86" w14:textId="77777777" w:rsidR="00A07DF7" w:rsidRPr="00C30E93" w:rsidRDefault="00A07DF7" w:rsidP="00A07DF7">
      <w:pPr>
        <w:pStyle w:val="BodyTextIndent3"/>
        <w:rPr>
          <w:rFonts w:asciiTheme="minorHAnsi" w:hAnsiTheme="minorHAnsi" w:cstheme="minorHAnsi"/>
          <w:color w:val="auto"/>
          <w:lang w:val="sr-Cyrl-RS"/>
        </w:rPr>
      </w:pPr>
    </w:p>
    <w:p w14:paraId="461A6469" w14:textId="77777777" w:rsidR="00A07DF7" w:rsidRPr="00C30E93" w:rsidRDefault="00A07DF7" w:rsidP="00A07DF7">
      <w:pPr>
        <w:pStyle w:val="BodyTextIndent3"/>
        <w:rPr>
          <w:rFonts w:asciiTheme="minorHAnsi" w:hAnsiTheme="minorHAnsi" w:cstheme="minorHAnsi"/>
          <w:color w:val="auto"/>
          <w:lang w:val="sr-Cyrl-RS"/>
        </w:rPr>
      </w:pPr>
    </w:p>
    <w:p w14:paraId="7D8AF91E" w14:textId="77777777" w:rsidR="00A07DF7" w:rsidRPr="00C30E93" w:rsidRDefault="00A07DF7" w:rsidP="00A07DF7">
      <w:pPr>
        <w:pStyle w:val="Heading2"/>
        <w:rPr>
          <w:rFonts w:asciiTheme="minorHAnsi" w:hAnsiTheme="minorHAnsi"/>
        </w:rPr>
      </w:pPr>
      <w:bookmarkStart w:id="98" w:name="_Toc90367182"/>
      <w:r w:rsidRPr="00C30E93">
        <w:rPr>
          <w:rFonts w:asciiTheme="minorHAnsi" w:hAnsiTheme="minorHAnsi"/>
          <w:lang w:val="en-US"/>
        </w:rPr>
        <w:t xml:space="preserve">3.6. </w:t>
      </w:r>
      <w:r w:rsidRPr="00C30E93">
        <w:rPr>
          <w:rFonts w:asciiTheme="minorHAnsi" w:hAnsiTheme="minorHAnsi"/>
        </w:rPr>
        <w:t>Настава на румунском језику</w:t>
      </w:r>
      <w:bookmarkEnd w:id="98"/>
    </w:p>
    <w:p w14:paraId="5783E018" w14:textId="77777777" w:rsidR="00A07DF7" w:rsidRPr="00C30E93" w:rsidRDefault="00A07DF7" w:rsidP="00A07DF7">
      <w:pPr>
        <w:ind w:firstLine="540"/>
        <w:jc w:val="both"/>
        <w:rPr>
          <w:rFonts w:asciiTheme="minorHAnsi" w:hAnsiTheme="minorHAnsi" w:cstheme="minorHAnsi"/>
        </w:rPr>
      </w:pPr>
    </w:p>
    <w:p w14:paraId="7938DDA5" w14:textId="77777777" w:rsidR="00A07DF7" w:rsidRPr="00C30E93" w:rsidRDefault="00A07DF7" w:rsidP="00A07DF7">
      <w:pPr>
        <w:ind w:firstLine="540"/>
        <w:jc w:val="both"/>
        <w:rPr>
          <w:rFonts w:asciiTheme="minorHAnsi" w:hAnsiTheme="minorHAnsi" w:cstheme="minorHAnsi"/>
          <w:lang w:val="sr-Cyrl-CS"/>
        </w:rPr>
      </w:pPr>
      <w:r w:rsidRPr="00C30E93">
        <w:rPr>
          <w:rFonts w:asciiTheme="minorHAnsi" w:hAnsiTheme="minorHAnsi" w:cstheme="minorHAnsi"/>
          <w:lang w:val="sr-Cyrl-CS"/>
        </w:rPr>
        <w:t xml:space="preserve">Настава на </w:t>
      </w:r>
      <w:r w:rsidRPr="00C30E93">
        <w:rPr>
          <w:rFonts w:asciiTheme="minorHAnsi" w:hAnsiTheme="minorHAnsi" w:cstheme="minorHAnsi"/>
          <w:b/>
          <w:bCs/>
          <w:lang w:val="sr-Cyrl-CS"/>
        </w:rPr>
        <w:t>румунском језику</w:t>
      </w:r>
      <w:r w:rsidRPr="00C30E93">
        <w:rPr>
          <w:rFonts w:asciiTheme="minorHAnsi" w:hAnsiTheme="minorHAnsi" w:cstheme="minorHAnsi"/>
          <w:lang w:val="sr-Cyrl-CS"/>
        </w:rPr>
        <w:t xml:space="preserve">, у школској 2022/2023. години, организована је у </w:t>
      </w:r>
      <w:r w:rsidRPr="00C30E93">
        <w:rPr>
          <w:rFonts w:asciiTheme="minorHAnsi" w:hAnsiTheme="minorHAnsi" w:cstheme="minorHAnsi"/>
          <w:b/>
          <w:bCs/>
          <w:lang w:val="sr-Cyrl-CS"/>
        </w:rPr>
        <w:t>Економско-трговинској школи „Доситеј Обрадовић” у Алибунару</w:t>
      </w:r>
      <w:r w:rsidRPr="00C30E93">
        <w:rPr>
          <w:rFonts w:asciiTheme="minorHAnsi" w:hAnsiTheme="minorHAnsi" w:cstheme="minorHAnsi"/>
          <w:lang w:val="sr-Cyrl-CS"/>
        </w:rPr>
        <w:t xml:space="preserve"> (подручје рада: </w:t>
      </w:r>
      <w:r w:rsidRPr="00C30E93">
        <w:rPr>
          <w:rFonts w:asciiTheme="minorHAnsi" w:hAnsiTheme="minorHAnsi" w:cstheme="minorHAnsi"/>
          <w:b/>
          <w:lang w:val="sr-Cyrl-CS"/>
        </w:rPr>
        <w:t>економија</w:t>
      </w:r>
      <w:r w:rsidRPr="00C30E93">
        <w:rPr>
          <w:rFonts w:asciiTheme="minorHAnsi" w:hAnsiTheme="minorHAnsi" w:cstheme="minorHAnsi"/>
          <w:lang w:val="sr-Cyrl-CS"/>
        </w:rPr>
        <w:t xml:space="preserve">, </w:t>
      </w:r>
      <w:r w:rsidRPr="00C30E93">
        <w:rPr>
          <w:rFonts w:asciiTheme="minorHAnsi" w:hAnsiTheme="minorHAnsi" w:cstheme="minorHAnsi"/>
          <w:b/>
          <w:lang w:val="sr-Cyrl-CS"/>
        </w:rPr>
        <w:t>право</w:t>
      </w:r>
      <w:r w:rsidRPr="00C30E93">
        <w:rPr>
          <w:rFonts w:asciiTheme="minorHAnsi" w:hAnsiTheme="minorHAnsi" w:cstheme="minorHAnsi"/>
          <w:lang w:val="sr-Cyrl-CS"/>
        </w:rPr>
        <w:t xml:space="preserve"> </w:t>
      </w:r>
      <w:r w:rsidRPr="00C30E93">
        <w:rPr>
          <w:rFonts w:asciiTheme="minorHAnsi" w:hAnsiTheme="minorHAnsi" w:cstheme="minorHAnsi"/>
          <w:b/>
          <w:lang w:val="sr-Cyrl-CS"/>
        </w:rPr>
        <w:t>и администрација</w:t>
      </w:r>
      <w:r w:rsidRPr="00C30E93">
        <w:rPr>
          <w:rFonts w:asciiTheme="minorHAnsi" w:hAnsiTheme="minorHAnsi" w:cstheme="minorHAnsi"/>
          <w:lang w:val="sr-Cyrl-CS"/>
        </w:rPr>
        <w:t xml:space="preserve">, образовни профил: </w:t>
      </w:r>
      <w:r w:rsidRPr="00C30E93">
        <w:rPr>
          <w:rFonts w:asciiTheme="minorHAnsi" w:hAnsiTheme="minorHAnsi" w:cstheme="minorHAnsi"/>
          <w:b/>
          <w:bCs/>
          <w:lang w:val="sr-Cyrl-CS"/>
        </w:rPr>
        <w:t>економски техничар</w:t>
      </w:r>
      <w:r w:rsidRPr="00C30E93">
        <w:rPr>
          <w:rFonts w:asciiTheme="minorHAnsi" w:hAnsiTheme="minorHAnsi" w:cstheme="minorHAnsi"/>
          <w:lang w:val="sr-Cyrl-CS"/>
        </w:rPr>
        <w:t xml:space="preserve">) и </w:t>
      </w:r>
      <w:r w:rsidRPr="00C30E93">
        <w:rPr>
          <w:rFonts w:asciiTheme="minorHAnsi" w:hAnsiTheme="minorHAnsi" w:cstheme="minorHAnsi"/>
          <w:b/>
          <w:bCs/>
          <w:lang w:val="sr-Cyrl-CS"/>
        </w:rPr>
        <w:t xml:space="preserve">Гимназији „Борислав Петров Браца” у Вршцу </w:t>
      </w:r>
      <w:r w:rsidRPr="00C30E93">
        <w:rPr>
          <w:rFonts w:asciiTheme="minorHAnsi" w:hAnsiTheme="minorHAnsi" w:cstheme="minorHAnsi"/>
          <w:lang w:val="sr-Cyrl-CS"/>
        </w:rPr>
        <w:t xml:space="preserve">(општи тип гимназије) за </w:t>
      </w:r>
      <w:r w:rsidRPr="00C30E93">
        <w:rPr>
          <w:rFonts w:asciiTheme="minorHAnsi" w:hAnsiTheme="minorHAnsi" w:cstheme="minorHAnsi"/>
          <w:b/>
          <w:bCs/>
          <w:lang w:val="ru-RU"/>
        </w:rPr>
        <w:t>110</w:t>
      </w:r>
      <w:r w:rsidRPr="00C30E93">
        <w:rPr>
          <w:rFonts w:asciiTheme="minorHAnsi" w:hAnsiTheme="minorHAnsi" w:cstheme="minorHAnsi"/>
          <w:b/>
          <w:bCs/>
          <w:lang w:val="sr-Cyrl-CS"/>
        </w:rPr>
        <w:t xml:space="preserve"> ученика</w:t>
      </w:r>
      <w:r w:rsidRPr="00C30E93">
        <w:rPr>
          <w:rFonts w:asciiTheme="minorHAnsi" w:hAnsiTheme="minorHAnsi" w:cstheme="minorHAnsi"/>
          <w:lang w:val="sr-Cyrl-CS"/>
        </w:rPr>
        <w:t xml:space="preserve"> распоређених у </w:t>
      </w:r>
      <w:r w:rsidRPr="00C30E93">
        <w:rPr>
          <w:rFonts w:asciiTheme="minorHAnsi" w:hAnsiTheme="minorHAnsi" w:cstheme="minorHAnsi"/>
          <w:b/>
          <w:bCs/>
          <w:lang w:val="sr-Cyrl-CS"/>
        </w:rPr>
        <w:t>осам одељења (0,19% од укупног броја ученика)</w:t>
      </w:r>
      <w:r w:rsidRPr="00C30E93">
        <w:rPr>
          <w:rFonts w:asciiTheme="minorHAnsi" w:hAnsiTheme="minorHAnsi" w:cstheme="minorHAnsi"/>
          <w:lang w:val="sr-Cyrl-CS"/>
        </w:rPr>
        <w:t xml:space="preserve">. </w:t>
      </w:r>
      <w:r w:rsidRPr="00C30E93">
        <w:rPr>
          <w:rFonts w:asciiTheme="minorHAnsi" w:hAnsiTheme="minorHAnsi" w:cstheme="minorHAnsi"/>
          <w:b/>
          <w:bCs/>
          <w:lang w:val="sr-Cyrl-CS"/>
        </w:rPr>
        <w:t>Гимназијско образовање</w:t>
      </w:r>
      <w:r w:rsidRPr="00C30E93">
        <w:rPr>
          <w:rFonts w:asciiTheme="minorHAnsi" w:hAnsiTheme="minorHAnsi" w:cstheme="minorHAnsi"/>
          <w:lang w:val="sr-Cyrl-CS"/>
        </w:rPr>
        <w:t xml:space="preserve"> стиче </w:t>
      </w:r>
      <w:r w:rsidRPr="00C30E93">
        <w:rPr>
          <w:rFonts w:asciiTheme="minorHAnsi" w:hAnsiTheme="minorHAnsi" w:cstheme="minorHAnsi"/>
          <w:b/>
          <w:bCs/>
          <w:lang w:val="sr-Cyrl-CS"/>
        </w:rPr>
        <w:t>73 ученика</w:t>
      </w:r>
      <w:r w:rsidRPr="00C30E93">
        <w:rPr>
          <w:rFonts w:asciiTheme="minorHAnsi" w:hAnsiTheme="minorHAnsi" w:cstheme="minorHAnsi"/>
          <w:lang w:val="sr-Cyrl-CS"/>
        </w:rPr>
        <w:t xml:space="preserve"> – у </w:t>
      </w:r>
      <w:r w:rsidRPr="00C30E93">
        <w:rPr>
          <w:rFonts w:asciiTheme="minorHAnsi" w:hAnsiTheme="minorHAnsi" w:cstheme="minorHAnsi"/>
          <w:b/>
          <w:bCs/>
          <w:lang w:val="sr-Cyrl-CS"/>
        </w:rPr>
        <w:t>четири одељења</w:t>
      </w:r>
      <w:r w:rsidRPr="00C30E93">
        <w:rPr>
          <w:rFonts w:asciiTheme="minorHAnsi" w:hAnsiTheme="minorHAnsi" w:cstheme="minorHAnsi"/>
          <w:lang w:val="sr-Cyrl-CS"/>
        </w:rPr>
        <w:t xml:space="preserve">, а стручно образовање стиче </w:t>
      </w:r>
      <w:r w:rsidRPr="00C30E93">
        <w:rPr>
          <w:rFonts w:asciiTheme="minorHAnsi" w:hAnsiTheme="minorHAnsi" w:cstheme="minorHAnsi"/>
          <w:b/>
          <w:bCs/>
          <w:lang w:val="sr-Cyrl-CS"/>
        </w:rPr>
        <w:t>37 ученика –</w:t>
      </w:r>
      <w:r w:rsidRPr="00C30E93">
        <w:rPr>
          <w:rFonts w:asciiTheme="minorHAnsi" w:hAnsiTheme="minorHAnsi" w:cstheme="minorHAnsi"/>
          <w:lang w:val="sr-Cyrl-CS"/>
        </w:rPr>
        <w:t xml:space="preserve"> </w:t>
      </w:r>
      <w:r w:rsidRPr="00C30E93">
        <w:rPr>
          <w:rFonts w:asciiTheme="minorHAnsi" w:hAnsiTheme="minorHAnsi" w:cstheme="minorHAnsi"/>
          <w:b/>
          <w:lang w:val="sr-Cyrl-CS"/>
        </w:rPr>
        <w:t>у</w:t>
      </w:r>
      <w:r w:rsidRPr="00C30E93">
        <w:rPr>
          <w:rFonts w:asciiTheme="minorHAnsi" w:hAnsiTheme="minorHAnsi" w:cstheme="minorHAnsi"/>
          <w:lang w:val="sr-Cyrl-CS"/>
        </w:rPr>
        <w:t xml:space="preserve"> </w:t>
      </w:r>
      <w:r w:rsidRPr="00C30E93">
        <w:rPr>
          <w:rFonts w:asciiTheme="minorHAnsi" w:hAnsiTheme="minorHAnsi" w:cstheme="minorHAnsi"/>
          <w:b/>
          <w:bCs/>
          <w:lang w:val="sr-Cyrl-CS"/>
        </w:rPr>
        <w:t>четири одељења</w:t>
      </w:r>
      <w:r w:rsidRPr="00C30E93">
        <w:rPr>
          <w:rFonts w:asciiTheme="minorHAnsi" w:hAnsiTheme="minorHAnsi" w:cstheme="minorHAnsi"/>
          <w:lang w:val="sr-Cyrl-CS"/>
        </w:rPr>
        <w:t>.</w:t>
      </w:r>
    </w:p>
    <w:p w14:paraId="159BF67C" w14:textId="77777777" w:rsidR="00A07DF7" w:rsidRPr="00C30E93" w:rsidRDefault="00A07DF7" w:rsidP="00A07DF7">
      <w:pPr>
        <w:ind w:firstLine="540"/>
        <w:jc w:val="both"/>
        <w:rPr>
          <w:rFonts w:asciiTheme="minorHAnsi" w:hAnsiTheme="minorHAnsi" w:cstheme="minorHAnsi"/>
          <w:lang w:val="sr-Cyrl-CS"/>
        </w:rPr>
      </w:pPr>
    </w:p>
    <w:p w14:paraId="1B4BAA1F" w14:textId="77777777" w:rsidR="00A07DF7" w:rsidRPr="00C30E93" w:rsidRDefault="00A07DF7" w:rsidP="00A07DF7">
      <w:pPr>
        <w:pStyle w:val="BodyTextIndent"/>
        <w:rPr>
          <w:rFonts w:asciiTheme="minorHAnsi" w:hAnsiTheme="minorHAnsi" w:cstheme="minorHAnsi"/>
        </w:rPr>
      </w:pPr>
      <w:r w:rsidRPr="00C30E93">
        <w:rPr>
          <w:rFonts w:asciiTheme="minorHAnsi" w:hAnsiTheme="minorHAnsi" w:cstheme="minorHAnsi"/>
        </w:rPr>
        <w:t xml:space="preserve">Број ученика који похађају наставу на румунском језику </w:t>
      </w:r>
      <w:r w:rsidRPr="00C30E93">
        <w:rPr>
          <w:rFonts w:asciiTheme="minorHAnsi" w:hAnsiTheme="minorHAnsi" w:cstheme="minorHAnsi"/>
          <w:b/>
          <w:bCs/>
          <w:lang w:val="sr-Cyrl-RS"/>
        </w:rPr>
        <w:t>мањи</w:t>
      </w:r>
      <w:r w:rsidRPr="00C30E93">
        <w:rPr>
          <w:rFonts w:asciiTheme="minorHAnsi" w:hAnsiTheme="minorHAnsi" w:cstheme="minorHAnsi"/>
          <w:b/>
          <w:bCs/>
        </w:rPr>
        <w:t xml:space="preserve"> је за </w:t>
      </w:r>
      <w:r w:rsidRPr="00C30E93">
        <w:rPr>
          <w:rFonts w:asciiTheme="minorHAnsi" w:hAnsiTheme="minorHAnsi" w:cstheme="minorHAnsi"/>
          <w:b/>
          <w:bCs/>
          <w:lang w:val="sr-Cyrl-RS"/>
        </w:rPr>
        <w:t>четири у поређењу с</w:t>
      </w:r>
      <w:r w:rsidRPr="00C30E93">
        <w:rPr>
          <w:rFonts w:asciiTheme="minorHAnsi" w:hAnsiTheme="minorHAnsi" w:cstheme="minorHAnsi"/>
          <w:b/>
          <w:bCs/>
        </w:rPr>
        <w:t xml:space="preserve"> прошл</w:t>
      </w:r>
      <w:r w:rsidRPr="00C30E93">
        <w:rPr>
          <w:rFonts w:asciiTheme="minorHAnsi" w:hAnsiTheme="minorHAnsi" w:cstheme="minorHAnsi"/>
          <w:b/>
          <w:bCs/>
          <w:lang w:val="sr-Cyrl-RS"/>
        </w:rPr>
        <w:t>ом</w:t>
      </w:r>
      <w:r w:rsidRPr="00C30E93">
        <w:rPr>
          <w:rFonts w:asciiTheme="minorHAnsi" w:hAnsiTheme="minorHAnsi" w:cstheme="minorHAnsi"/>
          <w:b/>
          <w:bCs/>
        </w:rPr>
        <w:t xml:space="preserve"> школск</w:t>
      </w:r>
      <w:r w:rsidRPr="00C30E93">
        <w:rPr>
          <w:rFonts w:asciiTheme="minorHAnsi" w:hAnsiTheme="minorHAnsi" w:cstheme="minorHAnsi"/>
          <w:b/>
          <w:bCs/>
          <w:lang w:val="sr-Cyrl-RS"/>
        </w:rPr>
        <w:t>ом</w:t>
      </w:r>
      <w:r w:rsidRPr="00C30E93">
        <w:rPr>
          <w:rFonts w:asciiTheme="minorHAnsi" w:hAnsiTheme="minorHAnsi" w:cstheme="minorHAnsi"/>
          <w:b/>
          <w:bCs/>
        </w:rPr>
        <w:t xml:space="preserve"> годин</w:t>
      </w:r>
      <w:r w:rsidRPr="00C30E93">
        <w:rPr>
          <w:rFonts w:asciiTheme="minorHAnsi" w:hAnsiTheme="minorHAnsi" w:cstheme="minorHAnsi"/>
          <w:b/>
          <w:bCs/>
          <w:lang w:val="sr-Cyrl-RS"/>
        </w:rPr>
        <w:t>ом</w:t>
      </w:r>
      <w:r w:rsidRPr="00C30E93">
        <w:rPr>
          <w:rFonts w:asciiTheme="minorHAnsi" w:hAnsiTheme="minorHAnsi" w:cstheme="minorHAnsi"/>
        </w:rPr>
        <w:t xml:space="preserve">. </w:t>
      </w:r>
      <w:r w:rsidRPr="00C30E93">
        <w:rPr>
          <w:rFonts w:asciiTheme="minorHAnsi" w:hAnsiTheme="minorHAnsi" w:cstheme="minorHAnsi"/>
          <w:b/>
          <w:bCs/>
          <w:i/>
          <w:iCs/>
        </w:rPr>
        <w:t xml:space="preserve">Просечан број ученика у одељењу је око </w:t>
      </w:r>
      <w:r w:rsidRPr="00C30E93">
        <w:rPr>
          <w:rFonts w:asciiTheme="minorHAnsi" w:hAnsiTheme="minorHAnsi" w:cstheme="minorHAnsi"/>
          <w:b/>
          <w:bCs/>
          <w:i/>
          <w:iCs/>
          <w:lang w:val="sr-Cyrl-RS"/>
        </w:rPr>
        <w:t>четрнаест</w:t>
      </w:r>
      <w:r w:rsidRPr="00C30E93">
        <w:rPr>
          <w:rFonts w:asciiTheme="minorHAnsi" w:hAnsiTheme="minorHAnsi" w:cstheme="minorHAnsi"/>
          <w:i/>
          <w:iCs/>
        </w:rPr>
        <w:t>.</w:t>
      </w:r>
    </w:p>
    <w:p w14:paraId="40CA2E25" w14:textId="77777777" w:rsidR="00A07DF7" w:rsidRPr="00C30E93" w:rsidRDefault="00A07DF7" w:rsidP="00A07DF7">
      <w:pPr>
        <w:ind w:firstLine="540"/>
        <w:jc w:val="both"/>
        <w:rPr>
          <w:rFonts w:asciiTheme="minorHAnsi" w:hAnsiTheme="minorHAnsi" w:cstheme="minorHAnsi"/>
          <w:lang w:val="sr-Cyrl-CS"/>
        </w:rPr>
      </w:pPr>
    </w:p>
    <w:p w14:paraId="275914D7" w14:textId="77777777" w:rsidR="00A07DF7" w:rsidRPr="00C30E93" w:rsidRDefault="00A07DF7" w:rsidP="00A07DF7">
      <w:pPr>
        <w:ind w:firstLine="540"/>
        <w:jc w:val="both"/>
        <w:rPr>
          <w:rFonts w:asciiTheme="minorHAnsi" w:hAnsiTheme="minorHAnsi" w:cstheme="minorHAnsi"/>
          <w:b/>
          <w:lang w:val="sr-Cyrl-CS"/>
        </w:rPr>
      </w:pPr>
      <w:r w:rsidRPr="00C30E93">
        <w:rPr>
          <w:rFonts w:asciiTheme="minorHAnsi" w:hAnsiTheme="minorHAnsi" w:cstheme="minorHAnsi"/>
          <w:bCs/>
          <w:lang w:val="sr-Cyrl-CS"/>
        </w:rPr>
        <w:t>У Економско-трговинској школи „Доситеј Обрадовић” у Алибунару,</w:t>
      </w:r>
      <w:r w:rsidRPr="00C30E93">
        <w:rPr>
          <w:rFonts w:asciiTheme="minorHAnsi" w:hAnsiTheme="minorHAnsi" w:cstheme="minorHAnsi"/>
          <w:lang w:val="sr-Cyrl-CS"/>
        </w:rPr>
        <w:t xml:space="preserve"> </w:t>
      </w:r>
      <w:r w:rsidRPr="00C30E93">
        <w:rPr>
          <w:rFonts w:asciiTheme="minorHAnsi" w:hAnsiTheme="minorHAnsi" w:cstheme="minorHAnsi"/>
          <w:b/>
          <w:lang w:val="sr-Cyrl-CS"/>
        </w:rPr>
        <w:t>настава на српском језику</w:t>
      </w:r>
      <w:r w:rsidRPr="00C30E93">
        <w:rPr>
          <w:rFonts w:asciiTheme="minorHAnsi" w:hAnsiTheme="minorHAnsi" w:cstheme="minorHAnsi"/>
          <w:lang w:val="sr-Cyrl-CS"/>
        </w:rPr>
        <w:t xml:space="preserve"> изводи се </w:t>
      </w:r>
      <w:r w:rsidRPr="00C30E93">
        <w:rPr>
          <w:rFonts w:asciiTheme="minorHAnsi" w:hAnsiTheme="minorHAnsi" w:cstheme="minorHAnsi"/>
          <w:bCs/>
          <w:lang w:val="sr-Cyrl-CS"/>
        </w:rPr>
        <w:t xml:space="preserve">из општег наставног предмета </w:t>
      </w:r>
      <w:r w:rsidRPr="00C30E93">
        <w:rPr>
          <w:rFonts w:asciiTheme="minorHAnsi" w:hAnsiTheme="minorHAnsi" w:cstheme="minorHAnsi"/>
          <w:b/>
          <w:bCs/>
          <w:lang w:val="sr-Cyrl-CS"/>
        </w:rPr>
        <w:t>Српски језик као нематерњи.</w:t>
      </w:r>
    </w:p>
    <w:p w14:paraId="1F8135F4" w14:textId="77777777" w:rsidR="00A07DF7" w:rsidRPr="00C30E93" w:rsidRDefault="00A07DF7" w:rsidP="00A07DF7">
      <w:pPr>
        <w:ind w:firstLine="540"/>
        <w:jc w:val="both"/>
        <w:rPr>
          <w:rFonts w:asciiTheme="minorHAnsi" w:hAnsiTheme="minorHAnsi" w:cstheme="minorHAnsi"/>
          <w:b/>
          <w:bCs/>
          <w:i/>
          <w:iCs/>
          <w:lang w:val="sr-Cyrl-CS"/>
        </w:rPr>
      </w:pPr>
    </w:p>
    <w:p w14:paraId="3AFF8DCF" w14:textId="77777777" w:rsidR="00A07DF7" w:rsidRPr="00C30E93" w:rsidRDefault="00A07DF7" w:rsidP="00A07DF7">
      <w:pPr>
        <w:pStyle w:val="Heading3"/>
        <w:rPr>
          <w:rFonts w:asciiTheme="minorHAnsi" w:hAnsiTheme="minorHAnsi"/>
        </w:rPr>
      </w:pPr>
      <w:bookmarkStart w:id="99" w:name="_Toc90367183"/>
      <w:r w:rsidRPr="00C30E93">
        <w:rPr>
          <w:rFonts w:asciiTheme="minorHAnsi" w:hAnsiTheme="minorHAnsi"/>
          <w:lang w:val="en-US"/>
        </w:rPr>
        <w:t xml:space="preserve">3.6.1. </w:t>
      </w:r>
      <w:r w:rsidRPr="00C30E93">
        <w:rPr>
          <w:rFonts w:asciiTheme="minorHAnsi" w:hAnsiTheme="minorHAnsi"/>
        </w:rPr>
        <w:t>Учење румунског језика са елементима националне културе</w:t>
      </w:r>
      <w:bookmarkEnd w:id="99"/>
      <w:r w:rsidRPr="00C30E93">
        <w:rPr>
          <w:rFonts w:asciiTheme="minorHAnsi" w:hAnsiTheme="minorHAnsi"/>
        </w:rPr>
        <w:t xml:space="preserve"> </w:t>
      </w:r>
    </w:p>
    <w:p w14:paraId="78F01291" w14:textId="77777777" w:rsidR="00A07DF7" w:rsidRPr="00C30E93" w:rsidRDefault="00A07DF7" w:rsidP="00A07DF7">
      <w:pPr>
        <w:pStyle w:val="Heading4"/>
        <w:rPr>
          <w:rFonts w:asciiTheme="minorHAnsi" w:hAnsiTheme="minorHAnsi"/>
          <w:color w:val="auto"/>
        </w:rPr>
      </w:pPr>
    </w:p>
    <w:p w14:paraId="2D0532BF" w14:textId="77777777" w:rsidR="00A07DF7" w:rsidRPr="00C30E93" w:rsidRDefault="00A07DF7" w:rsidP="00A07DF7">
      <w:pPr>
        <w:ind w:firstLine="540"/>
        <w:jc w:val="both"/>
        <w:rPr>
          <w:rFonts w:asciiTheme="minorHAnsi" w:hAnsiTheme="minorHAnsi" w:cstheme="minorHAnsi"/>
          <w:lang w:val="sr-Cyrl-CS"/>
        </w:rPr>
      </w:pPr>
      <w:r w:rsidRPr="00C30E93">
        <w:rPr>
          <w:rFonts w:asciiTheme="minorHAnsi" w:hAnsiTheme="minorHAnsi" w:cstheme="minorHAnsi"/>
          <w:lang w:val="sr-Cyrl-CS"/>
        </w:rPr>
        <w:t>Према подацима које су нам доставиле средње школе, учење румунског језика са елементима националне културе у школској 2022/2023. години није организовано за ученике у средњим школама на територији АП Војводине.</w:t>
      </w:r>
    </w:p>
    <w:p w14:paraId="3B789CC8" w14:textId="77777777" w:rsidR="00A07DF7" w:rsidRPr="00C30E93" w:rsidRDefault="00A07DF7" w:rsidP="00A07DF7">
      <w:pPr>
        <w:ind w:firstLine="540"/>
        <w:jc w:val="both"/>
        <w:rPr>
          <w:rFonts w:asciiTheme="minorHAnsi" w:hAnsiTheme="minorHAnsi" w:cstheme="minorHAnsi"/>
          <w:lang w:val="sr-Cyrl-CS"/>
        </w:rPr>
      </w:pPr>
    </w:p>
    <w:p w14:paraId="1D2384DE" w14:textId="77777777" w:rsidR="00A07DF7" w:rsidRPr="00C30E93" w:rsidRDefault="00A07DF7" w:rsidP="00A07DF7">
      <w:pPr>
        <w:ind w:firstLine="540"/>
        <w:jc w:val="both"/>
        <w:rPr>
          <w:rFonts w:asciiTheme="minorHAnsi" w:hAnsiTheme="minorHAnsi" w:cstheme="minorHAnsi"/>
          <w:lang w:val="sr-Cyrl-CS"/>
        </w:rPr>
      </w:pPr>
    </w:p>
    <w:p w14:paraId="76ACF4D0" w14:textId="77777777" w:rsidR="00A07DF7" w:rsidRPr="00C30E93" w:rsidRDefault="00A07DF7" w:rsidP="00A07DF7">
      <w:pPr>
        <w:pStyle w:val="Heading2"/>
        <w:ind w:firstLine="0"/>
        <w:rPr>
          <w:rFonts w:asciiTheme="minorHAnsi" w:hAnsiTheme="minorHAnsi"/>
        </w:rPr>
      </w:pPr>
      <w:bookmarkStart w:id="100" w:name="_Toc90367184"/>
      <w:r w:rsidRPr="00C30E93">
        <w:rPr>
          <w:rFonts w:asciiTheme="minorHAnsi" w:hAnsiTheme="minorHAnsi"/>
          <w:lang w:val="en-US"/>
        </w:rPr>
        <w:t>3.</w:t>
      </w:r>
      <w:r w:rsidRPr="00C30E93">
        <w:rPr>
          <w:rFonts w:asciiTheme="minorHAnsi" w:hAnsiTheme="minorHAnsi"/>
          <w:lang w:val="sr-Cyrl-RS"/>
        </w:rPr>
        <w:t>7</w:t>
      </w:r>
      <w:r w:rsidRPr="00C30E93">
        <w:rPr>
          <w:rFonts w:asciiTheme="minorHAnsi" w:hAnsiTheme="minorHAnsi"/>
          <w:lang w:val="en-US"/>
        </w:rPr>
        <w:t xml:space="preserve">. </w:t>
      </w:r>
      <w:r w:rsidRPr="00C30E93">
        <w:rPr>
          <w:rFonts w:asciiTheme="minorHAnsi" w:hAnsiTheme="minorHAnsi"/>
        </w:rPr>
        <w:t>Настава на русинском језику</w:t>
      </w:r>
      <w:bookmarkEnd w:id="100"/>
    </w:p>
    <w:p w14:paraId="6438CA4B" w14:textId="77777777" w:rsidR="00A07DF7" w:rsidRPr="00C30E93" w:rsidRDefault="00A07DF7" w:rsidP="00A07DF7">
      <w:pPr>
        <w:ind w:firstLine="540"/>
        <w:jc w:val="both"/>
        <w:rPr>
          <w:rFonts w:asciiTheme="minorHAnsi" w:hAnsiTheme="minorHAnsi" w:cstheme="minorHAnsi"/>
        </w:rPr>
      </w:pPr>
    </w:p>
    <w:p w14:paraId="71B58D77" w14:textId="77777777" w:rsidR="00A07DF7" w:rsidRPr="00C30E93" w:rsidRDefault="00A07DF7" w:rsidP="00A07DF7">
      <w:pPr>
        <w:ind w:firstLine="540"/>
        <w:jc w:val="both"/>
        <w:rPr>
          <w:rFonts w:asciiTheme="minorHAnsi" w:hAnsiTheme="minorHAnsi" w:cstheme="minorHAnsi"/>
          <w:lang w:val="sr-Cyrl-CS"/>
        </w:rPr>
      </w:pPr>
      <w:r w:rsidRPr="00C30E93">
        <w:rPr>
          <w:rFonts w:asciiTheme="minorHAnsi" w:hAnsiTheme="minorHAnsi" w:cstheme="minorHAnsi"/>
          <w:lang w:val="sr-Cyrl-CS"/>
        </w:rPr>
        <w:t xml:space="preserve">У школској 2022/2023. години настава на </w:t>
      </w:r>
      <w:r w:rsidRPr="00C30E93">
        <w:rPr>
          <w:rFonts w:asciiTheme="minorHAnsi" w:hAnsiTheme="minorHAnsi" w:cstheme="minorHAnsi"/>
          <w:b/>
          <w:bCs/>
          <w:lang w:val="sr-Cyrl-CS"/>
        </w:rPr>
        <w:t>русинском језику</w:t>
      </w:r>
      <w:r w:rsidRPr="00C30E93">
        <w:rPr>
          <w:rFonts w:asciiTheme="minorHAnsi" w:hAnsiTheme="minorHAnsi" w:cstheme="minorHAnsi"/>
          <w:lang w:val="sr-Cyrl-CS"/>
        </w:rPr>
        <w:t xml:space="preserve"> организована је</w:t>
      </w:r>
      <w:r w:rsidRPr="00C30E93">
        <w:rPr>
          <w:rFonts w:asciiTheme="minorHAnsi" w:hAnsiTheme="minorHAnsi" w:cstheme="minorHAnsi"/>
          <w:b/>
          <w:bCs/>
          <w:lang w:val="sr-Cyrl-CS"/>
        </w:rPr>
        <w:t xml:space="preserve"> </w:t>
      </w:r>
      <w:r w:rsidRPr="00C30E93">
        <w:rPr>
          <w:rFonts w:asciiTheme="minorHAnsi" w:hAnsiTheme="minorHAnsi" w:cstheme="minorHAnsi"/>
          <w:bCs/>
          <w:lang w:val="sr-Cyrl-CS"/>
        </w:rPr>
        <w:t xml:space="preserve">у </w:t>
      </w:r>
      <w:r w:rsidRPr="00C30E93">
        <w:rPr>
          <w:rFonts w:asciiTheme="minorHAnsi" w:hAnsiTheme="minorHAnsi" w:cstheme="minorHAnsi"/>
          <w:b/>
          <w:bCs/>
          <w:lang w:val="sr-Cyrl-CS"/>
        </w:rPr>
        <w:t>Основној и средњој школи са домом ученика „Петро Кузмјак” у Руском Крстуру</w:t>
      </w:r>
      <w:r w:rsidRPr="00C30E93">
        <w:rPr>
          <w:rFonts w:asciiTheme="minorHAnsi" w:hAnsiTheme="minorHAnsi" w:cstheme="minorHAnsi"/>
          <w:lang w:val="sr-Cyrl-CS"/>
        </w:rPr>
        <w:t xml:space="preserve">, општина Кула, за </w:t>
      </w:r>
      <w:r w:rsidRPr="00C30E93">
        <w:rPr>
          <w:rFonts w:asciiTheme="minorHAnsi" w:hAnsiTheme="minorHAnsi" w:cstheme="minorHAnsi"/>
          <w:b/>
          <w:bCs/>
          <w:lang w:val="sr-Cyrl-CS"/>
        </w:rPr>
        <w:t>36 ученика</w:t>
      </w:r>
      <w:r w:rsidRPr="00C30E93">
        <w:rPr>
          <w:rFonts w:asciiTheme="minorHAnsi" w:hAnsiTheme="minorHAnsi" w:cstheme="minorHAnsi"/>
          <w:bCs/>
          <w:lang w:val="sr-Cyrl-CS"/>
        </w:rPr>
        <w:t>,</w:t>
      </w:r>
      <w:r w:rsidRPr="00C30E93">
        <w:rPr>
          <w:rFonts w:asciiTheme="minorHAnsi" w:hAnsiTheme="minorHAnsi" w:cstheme="minorHAnsi"/>
          <w:lang w:val="sr-Cyrl-CS"/>
        </w:rPr>
        <w:t xml:space="preserve"> распоређених у </w:t>
      </w:r>
      <w:r w:rsidRPr="00C30E93">
        <w:rPr>
          <w:rFonts w:asciiTheme="minorHAnsi" w:hAnsiTheme="minorHAnsi" w:cstheme="minorHAnsi"/>
          <w:b/>
          <w:bCs/>
          <w:lang w:val="sr-Cyrl-CS"/>
        </w:rPr>
        <w:t>четири одељења</w:t>
      </w:r>
      <w:r w:rsidRPr="00C30E93">
        <w:rPr>
          <w:rFonts w:asciiTheme="minorHAnsi" w:hAnsiTheme="minorHAnsi" w:cstheme="minorHAnsi"/>
          <w:lang w:val="sr-Cyrl-CS"/>
        </w:rPr>
        <w:t xml:space="preserve"> гимназије општег типа. </w:t>
      </w:r>
      <w:r w:rsidRPr="00C30E93">
        <w:rPr>
          <w:rFonts w:asciiTheme="minorHAnsi" w:hAnsiTheme="minorHAnsi" w:cstheme="minorHAnsi"/>
          <w:b/>
          <w:bCs/>
          <w:i/>
          <w:iCs/>
          <w:lang w:val="sr-Cyrl-CS"/>
        </w:rPr>
        <w:t>Просечан број ученика у одељењу јесте девет</w:t>
      </w:r>
      <w:r w:rsidRPr="00C30E93">
        <w:rPr>
          <w:rFonts w:asciiTheme="minorHAnsi" w:hAnsiTheme="minorHAnsi" w:cstheme="minorHAnsi"/>
          <w:lang w:val="sr-Cyrl-CS"/>
        </w:rPr>
        <w:t xml:space="preserve">.  </w:t>
      </w:r>
    </w:p>
    <w:p w14:paraId="5D00EF7C" w14:textId="77777777" w:rsidR="00A07DF7" w:rsidRPr="00C30E93" w:rsidRDefault="00A07DF7" w:rsidP="00A07DF7">
      <w:pPr>
        <w:ind w:firstLine="540"/>
        <w:jc w:val="both"/>
        <w:rPr>
          <w:rFonts w:asciiTheme="minorHAnsi" w:hAnsiTheme="minorHAnsi" w:cstheme="minorHAnsi"/>
          <w:lang w:val="sr-Cyrl-CS"/>
        </w:rPr>
      </w:pPr>
    </w:p>
    <w:p w14:paraId="07F05F90" w14:textId="77777777" w:rsidR="00A07DF7" w:rsidRPr="00C30E93" w:rsidRDefault="00A07DF7" w:rsidP="00A07DF7">
      <w:pPr>
        <w:pStyle w:val="BodyTextIndent"/>
        <w:rPr>
          <w:rFonts w:asciiTheme="minorHAnsi" w:hAnsiTheme="minorHAnsi" w:cstheme="minorHAnsi"/>
          <w:lang w:val="sr-Cyrl-RS"/>
        </w:rPr>
      </w:pPr>
      <w:r w:rsidRPr="00C30E93">
        <w:rPr>
          <w:rFonts w:asciiTheme="minorHAnsi" w:hAnsiTheme="minorHAnsi" w:cstheme="minorHAnsi"/>
        </w:rPr>
        <w:t xml:space="preserve">У </w:t>
      </w:r>
      <w:r w:rsidRPr="00C30E93">
        <w:rPr>
          <w:rFonts w:asciiTheme="minorHAnsi" w:hAnsiTheme="minorHAnsi" w:cstheme="minorHAnsi"/>
          <w:lang w:val="sr-Cyrl-RS"/>
        </w:rPr>
        <w:t>поређењу с</w:t>
      </w:r>
      <w:r w:rsidRPr="00C30E93">
        <w:rPr>
          <w:rFonts w:asciiTheme="minorHAnsi" w:hAnsiTheme="minorHAnsi" w:cstheme="minorHAnsi"/>
        </w:rPr>
        <w:t xml:space="preserve"> прошл</w:t>
      </w:r>
      <w:r w:rsidRPr="00C30E93">
        <w:rPr>
          <w:rFonts w:asciiTheme="minorHAnsi" w:hAnsiTheme="minorHAnsi" w:cstheme="minorHAnsi"/>
          <w:lang w:val="sr-Cyrl-RS"/>
        </w:rPr>
        <w:t>ом</w:t>
      </w:r>
      <w:r w:rsidRPr="00C30E93">
        <w:rPr>
          <w:rFonts w:asciiTheme="minorHAnsi" w:hAnsiTheme="minorHAnsi" w:cstheme="minorHAnsi"/>
        </w:rPr>
        <w:t xml:space="preserve"> школск</w:t>
      </w:r>
      <w:r w:rsidRPr="00C30E93">
        <w:rPr>
          <w:rFonts w:asciiTheme="minorHAnsi" w:hAnsiTheme="minorHAnsi" w:cstheme="minorHAnsi"/>
          <w:lang w:val="sr-Cyrl-RS"/>
        </w:rPr>
        <w:t>ом</w:t>
      </w:r>
      <w:r w:rsidRPr="00C30E93">
        <w:rPr>
          <w:rFonts w:asciiTheme="minorHAnsi" w:hAnsiTheme="minorHAnsi" w:cstheme="minorHAnsi"/>
        </w:rPr>
        <w:t xml:space="preserve"> годин</w:t>
      </w:r>
      <w:r w:rsidRPr="00C30E93">
        <w:rPr>
          <w:rFonts w:asciiTheme="minorHAnsi" w:hAnsiTheme="minorHAnsi" w:cstheme="minorHAnsi"/>
          <w:lang w:val="sr-Cyrl-RS"/>
        </w:rPr>
        <w:t>ом</w:t>
      </w:r>
      <w:r w:rsidRPr="00C30E93">
        <w:rPr>
          <w:rFonts w:asciiTheme="minorHAnsi" w:hAnsiTheme="minorHAnsi" w:cstheme="minorHAnsi"/>
        </w:rPr>
        <w:t xml:space="preserve">, </w:t>
      </w:r>
      <w:r w:rsidRPr="00C30E93">
        <w:rPr>
          <w:rFonts w:asciiTheme="minorHAnsi" w:hAnsiTheme="minorHAnsi" w:cstheme="minorHAnsi"/>
          <w:b/>
          <w:bCs/>
        </w:rPr>
        <w:t>број ученика</w:t>
      </w:r>
      <w:r w:rsidRPr="00C30E93">
        <w:rPr>
          <w:rFonts w:asciiTheme="minorHAnsi" w:hAnsiTheme="minorHAnsi" w:cstheme="minorHAnsi"/>
        </w:rPr>
        <w:t xml:space="preserve"> у одељењима с наставом на русинском језику </w:t>
      </w:r>
      <w:r w:rsidRPr="00C30E93">
        <w:rPr>
          <w:rFonts w:asciiTheme="minorHAnsi" w:hAnsiTheme="minorHAnsi" w:cstheme="minorHAnsi"/>
          <w:b/>
          <w:bCs/>
          <w:lang w:val="sr-Cyrl-RS"/>
        </w:rPr>
        <w:t>мањи</w:t>
      </w:r>
      <w:r w:rsidRPr="00C30E93">
        <w:rPr>
          <w:rFonts w:asciiTheme="minorHAnsi" w:hAnsiTheme="minorHAnsi" w:cstheme="minorHAnsi"/>
          <w:b/>
          <w:bCs/>
        </w:rPr>
        <w:t xml:space="preserve"> </w:t>
      </w:r>
      <w:r w:rsidRPr="00C30E93">
        <w:rPr>
          <w:rFonts w:asciiTheme="minorHAnsi" w:hAnsiTheme="minorHAnsi" w:cstheme="minorHAnsi"/>
        </w:rPr>
        <w:t xml:space="preserve">је </w:t>
      </w:r>
      <w:r w:rsidRPr="00C30E93">
        <w:rPr>
          <w:rFonts w:asciiTheme="minorHAnsi" w:hAnsiTheme="minorHAnsi" w:cstheme="minorHAnsi"/>
          <w:b/>
          <w:bCs/>
        </w:rPr>
        <w:t xml:space="preserve">за </w:t>
      </w:r>
      <w:r w:rsidRPr="00C30E93">
        <w:rPr>
          <w:rFonts w:asciiTheme="minorHAnsi" w:hAnsiTheme="minorHAnsi" w:cstheme="minorHAnsi"/>
          <w:b/>
          <w:bCs/>
          <w:lang w:val="sr-Cyrl-RS"/>
        </w:rPr>
        <w:t>четири.</w:t>
      </w:r>
    </w:p>
    <w:p w14:paraId="2B8EBFED" w14:textId="77777777" w:rsidR="00A07DF7" w:rsidRPr="00C30E93" w:rsidRDefault="00A07DF7" w:rsidP="00A07DF7">
      <w:pPr>
        <w:ind w:firstLine="540"/>
        <w:jc w:val="both"/>
        <w:rPr>
          <w:rFonts w:asciiTheme="minorHAnsi" w:hAnsiTheme="minorHAnsi" w:cstheme="minorHAnsi"/>
          <w:lang w:val="sr-Cyrl-CS"/>
        </w:rPr>
      </w:pPr>
    </w:p>
    <w:p w14:paraId="1E65ABCF" w14:textId="77777777" w:rsidR="00A07DF7" w:rsidRPr="00C30E93" w:rsidRDefault="00A07DF7" w:rsidP="00A07DF7">
      <w:pPr>
        <w:pStyle w:val="BodyTextIndent"/>
        <w:rPr>
          <w:rFonts w:asciiTheme="minorHAnsi" w:hAnsiTheme="minorHAnsi" w:cstheme="minorHAnsi"/>
        </w:rPr>
      </w:pPr>
      <w:r w:rsidRPr="00C30E93">
        <w:rPr>
          <w:rFonts w:asciiTheme="minorHAnsi" w:hAnsiTheme="minorHAnsi" w:cstheme="minorHAnsi"/>
        </w:rPr>
        <w:t>У Основној и средњој школи са домом ученика „Петро Кузмјак” у Руском Крстуру</w:t>
      </w:r>
      <w:r w:rsidRPr="00C30E93">
        <w:rPr>
          <w:rFonts w:asciiTheme="minorHAnsi" w:hAnsiTheme="minorHAnsi" w:cstheme="minorHAnsi"/>
          <w:lang w:val="sr-Cyrl-RS"/>
        </w:rPr>
        <w:t xml:space="preserve">, </w:t>
      </w:r>
      <w:r w:rsidRPr="00C30E93">
        <w:rPr>
          <w:rFonts w:asciiTheme="minorHAnsi" w:hAnsiTheme="minorHAnsi" w:cstheme="minorHAnsi"/>
          <w:b/>
        </w:rPr>
        <w:t>настава</w:t>
      </w:r>
      <w:r w:rsidRPr="00C30E93">
        <w:rPr>
          <w:rFonts w:asciiTheme="minorHAnsi" w:hAnsiTheme="minorHAnsi" w:cstheme="minorHAnsi"/>
        </w:rPr>
        <w:t xml:space="preserve"> </w:t>
      </w:r>
      <w:r w:rsidRPr="00C30E93">
        <w:rPr>
          <w:rFonts w:asciiTheme="minorHAnsi" w:hAnsiTheme="minorHAnsi" w:cstheme="minorHAnsi"/>
          <w:b/>
          <w:bCs/>
        </w:rPr>
        <w:t xml:space="preserve">на српском језику </w:t>
      </w:r>
      <w:r w:rsidRPr="00C30E93">
        <w:rPr>
          <w:rFonts w:asciiTheme="minorHAnsi" w:hAnsiTheme="minorHAnsi" w:cstheme="minorHAnsi"/>
        </w:rPr>
        <w:t>изводи</w:t>
      </w:r>
      <w:r w:rsidRPr="00C30E93">
        <w:rPr>
          <w:rFonts w:asciiTheme="minorHAnsi" w:hAnsiTheme="minorHAnsi" w:cstheme="minorHAnsi"/>
          <w:lang w:val="sr-Cyrl-RS"/>
        </w:rPr>
        <w:t xml:space="preserve"> се</w:t>
      </w:r>
      <w:r w:rsidRPr="00C30E93">
        <w:rPr>
          <w:rFonts w:asciiTheme="minorHAnsi" w:hAnsiTheme="minorHAnsi" w:cstheme="minorHAnsi"/>
        </w:rPr>
        <w:t xml:space="preserve"> </w:t>
      </w:r>
      <w:r w:rsidRPr="00C30E93">
        <w:rPr>
          <w:rFonts w:asciiTheme="minorHAnsi" w:hAnsiTheme="minorHAnsi" w:cstheme="minorHAnsi"/>
          <w:b/>
          <w:bCs/>
        </w:rPr>
        <w:t>из наставног предмета</w:t>
      </w:r>
      <w:r w:rsidRPr="00C30E93">
        <w:rPr>
          <w:rFonts w:asciiTheme="minorHAnsi" w:hAnsiTheme="minorHAnsi" w:cstheme="minorHAnsi"/>
          <w:b/>
          <w:bCs/>
          <w:lang w:val="sr-Cyrl-RS"/>
        </w:rPr>
        <w:t xml:space="preserve"> Латински језик. </w:t>
      </w:r>
      <w:r w:rsidRPr="00C30E93">
        <w:rPr>
          <w:rFonts w:asciiTheme="minorHAnsi" w:hAnsiTheme="minorHAnsi" w:cstheme="minorHAnsi"/>
          <w:b/>
          <w:bCs/>
        </w:rPr>
        <w:t xml:space="preserve"> </w:t>
      </w:r>
    </w:p>
    <w:p w14:paraId="3D7CED54" w14:textId="77777777" w:rsidR="00A07DF7" w:rsidRPr="00C30E93" w:rsidRDefault="00A07DF7" w:rsidP="00A07DF7">
      <w:pPr>
        <w:ind w:firstLine="540"/>
        <w:jc w:val="both"/>
        <w:rPr>
          <w:rFonts w:asciiTheme="minorHAnsi" w:hAnsiTheme="minorHAnsi" w:cstheme="minorHAnsi"/>
          <w:b/>
          <w:bCs/>
          <w:lang w:val="sr-Cyrl-CS"/>
        </w:rPr>
      </w:pPr>
    </w:p>
    <w:p w14:paraId="7CA99424" w14:textId="77777777" w:rsidR="00A07DF7" w:rsidRPr="00C30E93" w:rsidRDefault="00A07DF7" w:rsidP="00A07DF7">
      <w:pPr>
        <w:pStyle w:val="Heading3"/>
        <w:rPr>
          <w:rFonts w:asciiTheme="minorHAnsi" w:hAnsiTheme="minorHAnsi"/>
        </w:rPr>
      </w:pPr>
      <w:bookmarkStart w:id="101" w:name="_Toc90367185"/>
      <w:r w:rsidRPr="00C30E93">
        <w:rPr>
          <w:rFonts w:asciiTheme="minorHAnsi" w:hAnsiTheme="minorHAnsi"/>
          <w:lang w:val="en-US"/>
        </w:rPr>
        <w:t>3.</w:t>
      </w:r>
      <w:r w:rsidRPr="00C30E93">
        <w:rPr>
          <w:rFonts w:asciiTheme="minorHAnsi" w:hAnsiTheme="minorHAnsi"/>
          <w:lang w:val="sr-Cyrl-RS"/>
        </w:rPr>
        <w:t>7</w:t>
      </w:r>
      <w:r w:rsidRPr="00C30E93">
        <w:rPr>
          <w:rFonts w:asciiTheme="minorHAnsi" w:hAnsiTheme="minorHAnsi"/>
          <w:lang w:val="en-US"/>
        </w:rPr>
        <w:t xml:space="preserve">.1. </w:t>
      </w:r>
      <w:r w:rsidRPr="00C30E93">
        <w:rPr>
          <w:rFonts w:asciiTheme="minorHAnsi" w:hAnsiTheme="minorHAnsi"/>
        </w:rPr>
        <w:t>Учење русинског језика са елементима националне културе</w:t>
      </w:r>
      <w:bookmarkEnd w:id="101"/>
    </w:p>
    <w:p w14:paraId="10A5271C" w14:textId="77777777" w:rsidR="00A07DF7" w:rsidRPr="00C30E93" w:rsidRDefault="00A07DF7" w:rsidP="00A07DF7">
      <w:pPr>
        <w:ind w:firstLine="540"/>
        <w:jc w:val="both"/>
        <w:rPr>
          <w:rFonts w:asciiTheme="minorHAnsi" w:hAnsiTheme="minorHAnsi" w:cstheme="minorHAnsi"/>
          <w:lang w:val="sr-Cyrl-CS"/>
        </w:rPr>
      </w:pPr>
    </w:p>
    <w:p w14:paraId="2ADA24BB" w14:textId="77777777" w:rsidR="00A07DF7" w:rsidRPr="00C30E93" w:rsidRDefault="00A07DF7" w:rsidP="00A07DF7">
      <w:pPr>
        <w:ind w:firstLine="540"/>
        <w:jc w:val="both"/>
        <w:rPr>
          <w:rFonts w:asciiTheme="minorHAnsi" w:hAnsiTheme="minorHAnsi" w:cstheme="minorHAnsi"/>
          <w:lang w:val="sr-Cyrl-CS"/>
        </w:rPr>
      </w:pPr>
      <w:r w:rsidRPr="00C30E93">
        <w:rPr>
          <w:rFonts w:asciiTheme="minorHAnsi" w:hAnsiTheme="minorHAnsi" w:cstheme="minorHAnsi"/>
          <w:lang w:val="sr-Cyrl-CS"/>
        </w:rPr>
        <w:t>Учење русинског језика са елементима националне културе у школској 2022/2023. години није организовано за ученике у средњим школама на територији АП Војводине.</w:t>
      </w:r>
    </w:p>
    <w:p w14:paraId="0DBFDF52" w14:textId="77777777" w:rsidR="00A07DF7" w:rsidRPr="00C30E93" w:rsidRDefault="00A07DF7" w:rsidP="00A07DF7">
      <w:pPr>
        <w:ind w:firstLine="540"/>
        <w:jc w:val="both"/>
        <w:rPr>
          <w:rFonts w:asciiTheme="minorHAnsi" w:hAnsiTheme="minorHAnsi" w:cstheme="minorHAnsi"/>
          <w:b/>
          <w:lang w:val="sr-Cyrl-CS"/>
        </w:rPr>
      </w:pPr>
    </w:p>
    <w:p w14:paraId="14E707E9" w14:textId="77777777" w:rsidR="00A07DF7" w:rsidRPr="00C30E93" w:rsidRDefault="00A07DF7" w:rsidP="00A07DF7">
      <w:pPr>
        <w:ind w:firstLine="540"/>
        <w:jc w:val="both"/>
        <w:rPr>
          <w:rFonts w:asciiTheme="minorHAnsi" w:hAnsiTheme="minorHAnsi" w:cstheme="minorHAnsi"/>
          <w:b/>
          <w:lang w:val="sr-Cyrl-CS"/>
        </w:rPr>
      </w:pPr>
    </w:p>
    <w:p w14:paraId="7E27352E" w14:textId="77777777" w:rsidR="00A07DF7" w:rsidRPr="00C30E93" w:rsidRDefault="00A07DF7" w:rsidP="00A07DF7">
      <w:pPr>
        <w:pStyle w:val="Heading2"/>
        <w:ind w:firstLine="0"/>
        <w:rPr>
          <w:rFonts w:asciiTheme="minorHAnsi" w:hAnsiTheme="minorHAnsi"/>
        </w:rPr>
      </w:pPr>
      <w:bookmarkStart w:id="102" w:name="_Toc90367186"/>
      <w:r w:rsidRPr="00C30E93">
        <w:rPr>
          <w:rFonts w:asciiTheme="minorHAnsi" w:hAnsiTheme="minorHAnsi"/>
          <w:lang w:val="en-US"/>
        </w:rPr>
        <w:t>3.</w:t>
      </w:r>
      <w:r w:rsidRPr="00C30E93">
        <w:rPr>
          <w:rFonts w:asciiTheme="minorHAnsi" w:hAnsiTheme="minorHAnsi"/>
          <w:lang w:val="sr-Cyrl-RS"/>
        </w:rPr>
        <w:t>8</w:t>
      </w:r>
      <w:r w:rsidRPr="00C30E93">
        <w:rPr>
          <w:rFonts w:asciiTheme="minorHAnsi" w:hAnsiTheme="minorHAnsi"/>
          <w:lang w:val="en-US"/>
        </w:rPr>
        <w:t xml:space="preserve">. </w:t>
      </w:r>
      <w:r w:rsidRPr="00C30E93">
        <w:rPr>
          <w:rFonts w:asciiTheme="minorHAnsi" w:hAnsiTheme="minorHAnsi"/>
        </w:rPr>
        <w:t>Настава на хрватском језику</w:t>
      </w:r>
      <w:bookmarkEnd w:id="102"/>
    </w:p>
    <w:p w14:paraId="4130271D" w14:textId="77777777" w:rsidR="00A07DF7" w:rsidRPr="00C30E93" w:rsidRDefault="00A07DF7" w:rsidP="00A07DF7">
      <w:pPr>
        <w:jc w:val="both"/>
        <w:rPr>
          <w:rFonts w:asciiTheme="minorHAnsi" w:hAnsiTheme="minorHAnsi" w:cstheme="minorHAnsi"/>
          <w:b/>
          <w:bCs/>
          <w:i/>
          <w:iCs/>
        </w:rPr>
      </w:pPr>
    </w:p>
    <w:p w14:paraId="6F5951AF" w14:textId="77777777" w:rsidR="00A07DF7" w:rsidRPr="00C30E93" w:rsidRDefault="00A07DF7" w:rsidP="00A07DF7">
      <w:pPr>
        <w:ind w:firstLine="540"/>
        <w:jc w:val="both"/>
        <w:rPr>
          <w:rFonts w:asciiTheme="minorHAnsi" w:hAnsiTheme="minorHAnsi" w:cstheme="minorHAnsi"/>
          <w:lang w:val="sr-Cyrl-CS"/>
        </w:rPr>
      </w:pPr>
      <w:r w:rsidRPr="00C30E93">
        <w:rPr>
          <w:rFonts w:asciiTheme="minorHAnsi" w:hAnsiTheme="minorHAnsi" w:cstheme="minorHAnsi"/>
          <w:lang w:val="sr-Cyrl-CS"/>
        </w:rPr>
        <w:t xml:space="preserve">У школској 2022/2023. години настава на </w:t>
      </w:r>
      <w:r w:rsidRPr="00C30E93">
        <w:rPr>
          <w:rFonts w:asciiTheme="minorHAnsi" w:hAnsiTheme="minorHAnsi" w:cstheme="minorHAnsi"/>
          <w:b/>
          <w:bCs/>
          <w:lang w:val="sr-Cyrl-CS"/>
        </w:rPr>
        <w:t>хрватском језику</w:t>
      </w:r>
      <w:r w:rsidRPr="00C30E93">
        <w:rPr>
          <w:rFonts w:asciiTheme="minorHAnsi" w:hAnsiTheme="minorHAnsi" w:cstheme="minorHAnsi"/>
          <w:lang w:val="sr-Cyrl-CS"/>
        </w:rPr>
        <w:t xml:space="preserve"> организована је за </w:t>
      </w:r>
      <w:r w:rsidRPr="00C30E93">
        <w:rPr>
          <w:rFonts w:asciiTheme="minorHAnsi" w:hAnsiTheme="minorHAnsi" w:cstheme="minorHAnsi"/>
          <w:b/>
          <w:lang w:val="sr-Cyrl-CS"/>
        </w:rPr>
        <w:t>203 ученика,</w:t>
      </w:r>
      <w:r w:rsidRPr="00C30E93">
        <w:rPr>
          <w:rFonts w:asciiTheme="minorHAnsi" w:hAnsiTheme="minorHAnsi" w:cstheme="minorHAnsi"/>
          <w:lang w:val="sr-Cyrl-CS"/>
        </w:rPr>
        <w:t xml:space="preserve"> распоређена у </w:t>
      </w:r>
      <w:r w:rsidRPr="00C30E93">
        <w:rPr>
          <w:rFonts w:asciiTheme="minorHAnsi" w:hAnsiTheme="minorHAnsi" w:cstheme="minorHAnsi"/>
          <w:b/>
          <w:lang w:val="sr-Cyrl-CS"/>
        </w:rPr>
        <w:t>дванаест одељења</w:t>
      </w:r>
      <w:r w:rsidRPr="00C30E93">
        <w:rPr>
          <w:rFonts w:asciiTheme="minorHAnsi" w:hAnsiTheme="minorHAnsi" w:cstheme="minorHAnsi"/>
          <w:lang w:val="sr-Cyrl-CS"/>
        </w:rPr>
        <w:t xml:space="preserve">, и то: </w:t>
      </w:r>
      <w:r w:rsidRPr="00C30E93">
        <w:rPr>
          <w:rFonts w:asciiTheme="minorHAnsi" w:hAnsiTheme="minorHAnsi" w:cstheme="minorHAnsi"/>
          <w:b/>
          <w:bCs/>
          <w:lang w:val="sr-Cyrl-CS"/>
        </w:rPr>
        <w:t xml:space="preserve">у Гимназији „Светозар Марковић” у Суботици – за </w:t>
      </w:r>
      <w:r w:rsidRPr="00C30E93">
        <w:rPr>
          <w:rFonts w:asciiTheme="minorHAnsi" w:hAnsiTheme="minorHAnsi" w:cstheme="minorHAnsi"/>
          <w:b/>
          <w:bCs/>
          <w:lang w:val="ru-RU"/>
        </w:rPr>
        <w:t>43</w:t>
      </w:r>
      <w:r w:rsidRPr="00C30E93">
        <w:rPr>
          <w:rFonts w:asciiTheme="minorHAnsi" w:hAnsiTheme="minorHAnsi" w:cstheme="minorHAnsi"/>
          <w:b/>
          <w:bCs/>
          <w:lang w:val="sr-Cyrl-CS"/>
        </w:rPr>
        <w:t xml:space="preserve"> ученика, распоређена у </w:t>
      </w:r>
      <w:r w:rsidRPr="00C30E93">
        <w:rPr>
          <w:rFonts w:asciiTheme="minorHAnsi" w:hAnsiTheme="minorHAnsi" w:cstheme="minorHAnsi"/>
          <w:b/>
          <w:bCs/>
          <w:lang w:val="ru-RU"/>
        </w:rPr>
        <w:t>четири</w:t>
      </w:r>
      <w:r w:rsidRPr="00C30E93">
        <w:rPr>
          <w:rFonts w:asciiTheme="minorHAnsi" w:hAnsiTheme="minorHAnsi" w:cstheme="minorHAnsi"/>
          <w:b/>
          <w:bCs/>
          <w:lang w:val="sr-Cyrl-CS"/>
        </w:rPr>
        <w:t xml:space="preserve"> одељења гимназије општег типа; у Политехничкој школи у Суботици ‒ за 52 ученика распоређена у четири одељења у подручју рада хемија, неметали и графичарство и подручју рада шумарство и обрада дрвета; у Средњој медицинској школи у Суботици ‒ за 108 ученика у подручју рада здравство и социјална заштита за образовне профиле медицинска сестра – техничар и физиотерапеутски техничар</w:t>
      </w:r>
      <w:r w:rsidRPr="00C30E93">
        <w:rPr>
          <w:rFonts w:asciiTheme="minorHAnsi" w:hAnsiTheme="minorHAnsi" w:cstheme="minorHAnsi"/>
          <w:lang w:val="sr-Cyrl-CS"/>
        </w:rPr>
        <w:t xml:space="preserve">. </w:t>
      </w:r>
    </w:p>
    <w:p w14:paraId="509F91B9" w14:textId="77777777" w:rsidR="00A07DF7" w:rsidRPr="00C30E93" w:rsidRDefault="00A07DF7" w:rsidP="00A07DF7">
      <w:pPr>
        <w:ind w:firstLine="540"/>
        <w:jc w:val="both"/>
        <w:rPr>
          <w:rFonts w:asciiTheme="minorHAnsi" w:hAnsiTheme="minorHAnsi" w:cstheme="minorHAnsi"/>
          <w:lang w:val="sr-Cyrl-CS"/>
        </w:rPr>
      </w:pPr>
    </w:p>
    <w:p w14:paraId="14A63675" w14:textId="77777777" w:rsidR="00A07DF7" w:rsidRPr="00C30E93" w:rsidRDefault="00A07DF7" w:rsidP="00A07DF7">
      <w:pPr>
        <w:pStyle w:val="BodyTextIndent"/>
        <w:rPr>
          <w:rFonts w:asciiTheme="minorHAnsi" w:hAnsiTheme="minorHAnsi" w:cstheme="minorHAnsi"/>
        </w:rPr>
      </w:pPr>
      <w:r w:rsidRPr="00C30E93">
        <w:rPr>
          <w:rFonts w:asciiTheme="minorHAnsi" w:hAnsiTheme="minorHAnsi" w:cstheme="minorHAnsi"/>
          <w:b/>
          <w:bCs/>
          <w:lang w:val="sr-Cyrl-RS"/>
        </w:rPr>
        <w:t>Б</w:t>
      </w:r>
      <w:r w:rsidRPr="00C30E93">
        <w:rPr>
          <w:rFonts w:asciiTheme="minorHAnsi" w:hAnsiTheme="minorHAnsi" w:cstheme="minorHAnsi"/>
          <w:b/>
          <w:bCs/>
        </w:rPr>
        <w:t>рој ученика</w:t>
      </w:r>
      <w:r w:rsidRPr="00C30E93">
        <w:rPr>
          <w:rFonts w:asciiTheme="minorHAnsi" w:hAnsiTheme="minorHAnsi" w:cstheme="minorHAnsi"/>
        </w:rPr>
        <w:t xml:space="preserve"> у одељењима с наставом на хрватском језику </w:t>
      </w:r>
      <w:r w:rsidRPr="00C30E93">
        <w:rPr>
          <w:rFonts w:asciiTheme="minorHAnsi" w:hAnsiTheme="minorHAnsi" w:cstheme="minorHAnsi"/>
          <w:b/>
          <w:lang w:val="sr-Cyrl-RS"/>
        </w:rPr>
        <w:t xml:space="preserve">мањи </w:t>
      </w:r>
      <w:r w:rsidRPr="00C30E93">
        <w:rPr>
          <w:rFonts w:asciiTheme="minorHAnsi" w:hAnsiTheme="minorHAnsi" w:cstheme="minorHAnsi"/>
          <w:lang w:val="sr-Cyrl-RS"/>
        </w:rPr>
        <w:t>је</w:t>
      </w:r>
      <w:r w:rsidRPr="00C30E93">
        <w:rPr>
          <w:rFonts w:asciiTheme="minorHAnsi" w:hAnsiTheme="minorHAnsi" w:cstheme="minorHAnsi"/>
          <w:b/>
          <w:lang w:val="sr-Cyrl-RS"/>
        </w:rPr>
        <w:t xml:space="preserve"> за петнаест, док је проценат ученика </w:t>
      </w:r>
      <w:r w:rsidRPr="00C30E93">
        <w:rPr>
          <w:rFonts w:asciiTheme="minorHAnsi" w:hAnsiTheme="minorHAnsi" w:cstheme="minorHAnsi"/>
          <w:lang w:val="sr-Cyrl-RS"/>
        </w:rPr>
        <w:t>који наставу похађају на хрватском језику</w:t>
      </w:r>
      <w:r w:rsidRPr="00C30E93">
        <w:rPr>
          <w:rFonts w:asciiTheme="minorHAnsi" w:hAnsiTheme="minorHAnsi" w:cstheme="minorHAnsi"/>
          <w:b/>
          <w:lang w:val="sr-Cyrl-RS"/>
        </w:rPr>
        <w:t xml:space="preserve"> </w:t>
      </w:r>
      <w:r w:rsidRPr="00C30E93">
        <w:rPr>
          <w:rFonts w:asciiTheme="minorHAnsi" w:hAnsiTheme="minorHAnsi" w:cstheme="minorHAnsi"/>
          <w:lang w:val="sr-Cyrl-RS"/>
        </w:rPr>
        <w:t>исти</w:t>
      </w:r>
      <w:r w:rsidRPr="00C30E93">
        <w:rPr>
          <w:rFonts w:asciiTheme="minorHAnsi" w:hAnsiTheme="minorHAnsi" w:cstheme="minorHAnsi"/>
          <w:b/>
          <w:lang w:val="sr-Cyrl-RS"/>
        </w:rPr>
        <w:t xml:space="preserve"> као и претходне године и износи 0,35%</w:t>
      </w:r>
      <w:r w:rsidRPr="00C30E93">
        <w:rPr>
          <w:rFonts w:asciiTheme="minorHAnsi" w:hAnsiTheme="minorHAnsi" w:cstheme="minorHAnsi"/>
        </w:rPr>
        <w:t>.</w:t>
      </w:r>
    </w:p>
    <w:p w14:paraId="4783EE96" w14:textId="77777777" w:rsidR="00A07DF7" w:rsidRPr="00C30E93" w:rsidRDefault="00A07DF7" w:rsidP="00A07DF7">
      <w:pPr>
        <w:ind w:firstLine="540"/>
        <w:jc w:val="both"/>
        <w:rPr>
          <w:rFonts w:asciiTheme="minorHAnsi" w:hAnsiTheme="minorHAnsi" w:cstheme="minorHAnsi"/>
          <w:lang w:val="sr-Cyrl-CS"/>
        </w:rPr>
      </w:pPr>
    </w:p>
    <w:p w14:paraId="2B64C04B" w14:textId="77777777" w:rsidR="00A07DF7" w:rsidRPr="00C30E93" w:rsidRDefault="00A07DF7" w:rsidP="00A07DF7">
      <w:pPr>
        <w:pStyle w:val="BodyTextIndent"/>
        <w:rPr>
          <w:rFonts w:asciiTheme="minorHAnsi" w:hAnsiTheme="minorHAnsi" w:cstheme="minorHAnsi"/>
        </w:rPr>
      </w:pPr>
      <w:r w:rsidRPr="00C30E93">
        <w:rPr>
          <w:rFonts w:asciiTheme="minorHAnsi" w:hAnsiTheme="minorHAnsi" w:cstheme="minorHAnsi"/>
        </w:rPr>
        <w:t xml:space="preserve">У </w:t>
      </w:r>
      <w:r w:rsidRPr="00C30E93">
        <w:rPr>
          <w:rFonts w:asciiTheme="minorHAnsi" w:hAnsiTheme="minorHAnsi" w:cstheme="minorHAnsi"/>
          <w:lang w:val="sr-Cyrl-RS"/>
        </w:rPr>
        <w:t xml:space="preserve">Средњој медицинској школи у Суботици, </w:t>
      </w:r>
      <w:r w:rsidRPr="00C30E93">
        <w:rPr>
          <w:rFonts w:asciiTheme="minorHAnsi" w:hAnsiTheme="minorHAnsi" w:cstheme="minorHAnsi"/>
          <w:b/>
        </w:rPr>
        <w:t>настава</w:t>
      </w:r>
      <w:r w:rsidRPr="00C30E93">
        <w:rPr>
          <w:rFonts w:asciiTheme="minorHAnsi" w:hAnsiTheme="minorHAnsi" w:cstheme="minorHAnsi"/>
        </w:rPr>
        <w:t xml:space="preserve"> </w:t>
      </w:r>
      <w:r w:rsidRPr="00C30E93">
        <w:rPr>
          <w:rFonts w:asciiTheme="minorHAnsi" w:hAnsiTheme="minorHAnsi" w:cstheme="minorHAnsi"/>
          <w:b/>
          <w:bCs/>
        </w:rPr>
        <w:t xml:space="preserve">на српском језику </w:t>
      </w:r>
      <w:r w:rsidRPr="00C30E93">
        <w:rPr>
          <w:rFonts w:asciiTheme="minorHAnsi" w:hAnsiTheme="minorHAnsi" w:cstheme="minorHAnsi"/>
        </w:rPr>
        <w:t>изводи</w:t>
      </w:r>
      <w:r w:rsidRPr="00C30E93">
        <w:rPr>
          <w:rFonts w:asciiTheme="minorHAnsi" w:hAnsiTheme="minorHAnsi" w:cstheme="minorHAnsi"/>
          <w:lang w:val="sr-Cyrl-RS"/>
        </w:rPr>
        <w:t xml:space="preserve"> се</w:t>
      </w:r>
      <w:r w:rsidRPr="00C30E93">
        <w:rPr>
          <w:rFonts w:asciiTheme="minorHAnsi" w:hAnsiTheme="minorHAnsi" w:cstheme="minorHAnsi"/>
        </w:rPr>
        <w:t xml:space="preserve"> </w:t>
      </w:r>
      <w:r w:rsidRPr="00C30E93">
        <w:rPr>
          <w:rFonts w:asciiTheme="minorHAnsi" w:hAnsiTheme="minorHAnsi" w:cstheme="minorHAnsi"/>
          <w:b/>
          <w:bCs/>
        </w:rPr>
        <w:t>из наставних предмета</w:t>
      </w:r>
      <w:r w:rsidRPr="00C30E93">
        <w:rPr>
          <w:rFonts w:asciiTheme="minorHAnsi" w:hAnsiTheme="minorHAnsi" w:cstheme="minorHAnsi"/>
          <w:b/>
          <w:bCs/>
          <w:lang w:val="sr-Cyrl-RS"/>
        </w:rPr>
        <w:t xml:space="preserve"> Математика и Латински језик. </w:t>
      </w:r>
      <w:r w:rsidRPr="00C30E93">
        <w:rPr>
          <w:rFonts w:asciiTheme="minorHAnsi" w:hAnsiTheme="minorHAnsi" w:cstheme="minorHAnsi"/>
          <w:b/>
          <w:bCs/>
        </w:rPr>
        <w:t xml:space="preserve"> </w:t>
      </w:r>
    </w:p>
    <w:p w14:paraId="5331C1E1" w14:textId="77777777" w:rsidR="00A07DF7" w:rsidRPr="00C30E93" w:rsidRDefault="00A07DF7" w:rsidP="00A07DF7">
      <w:pPr>
        <w:pStyle w:val="Heading3"/>
        <w:rPr>
          <w:rFonts w:asciiTheme="minorHAnsi" w:hAnsiTheme="minorHAnsi" w:cstheme="minorHAnsi"/>
          <w:lang w:val="en-US"/>
        </w:rPr>
      </w:pPr>
    </w:p>
    <w:p w14:paraId="36E7BD44" w14:textId="77777777" w:rsidR="00A07DF7" w:rsidRPr="00C30E93" w:rsidRDefault="00A07DF7" w:rsidP="00A07DF7">
      <w:pPr>
        <w:pStyle w:val="Heading3"/>
        <w:rPr>
          <w:rFonts w:asciiTheme="minorHAnsi" w:hAnsiTheme="minorHAnsi"/>
        </w:rPr>
      </w:pPr>
      <w:bookmarkStart w:id="103" w:name="_Toc90367187"/>
      <w:r w:rsidRPr="00C30E93">
        <w:rPr>
          <w:rFonts w:asciiTheme="minorHAnsi" w:hAnsiTheme="minorHAnsi"/>
          <w:lang w:val="en-US"/>
        </w:rPr>
        <w:t xml:space="preserve">3.8.1. </w:t>
      </w:r>
      <w:r w:rsidRPr="00C30E93">
        <w:rPr>
          <w:rFonts w:asciiTheme="minorHAnsi" w:hAnsiTheme="minorHAnsi"/>
        </w:rPr>
        <w:t>Учење хрватског језика са елементима националне културе</w:t>
      </w:r>
      <w:bookmarkEnd w:id="103"/>
    </w:p>
    <w:p w14:paraId="73549C16" w14:textId="77777777" w:rsidR="00A07DF7" w:rsidRPr="00C30E93" w:rsidRDefault="00A07DF7" w:rsidP="00A07DF7">
      <w:pPr>
        <w:ind w:firstLine="540"/>
        <w:jc w:val="both"/>
        <w:rPr>
          <w:rFonts w:asciiTheme="minorHAnsi" w:hAnsiTheme="minorHAnsi" w:cstheme="minorHAnsi"/>
          <w:lang w:val="sr-Cyrl-CS"/>
        </w:rPr>
      </w:pPr>
    </w:p>
    <w:p w14:paraId="0FF4F5A6" w14:textId="33C479AC" w:rsidR="00A07DF7" w:rsidRPr="00C30E93" w:rsidRDefault="00A536AD" w:rsidP="00A07DF7">
      <w:pPr>
        <w:ind w:firstLine="540"/>
        <w:jc w:val="both"/>
        <w:rPr>
          <w:rFonts w:asciiTheme="minorHAnsi" w:hAnsiTheme="minorHAnsi" w:cstheme="minorHAnsi"/>
          <w:lang w:val="sr-Cyrl-CS"/>
        </w:rPr>
      </w:pPr>
      <w:r>
        <w:rPr>
          <w:rFonts w:asciiTheme="minorHAnsi" w:hAnsiTheme="minorHAnsi" w:cstheme="minorHAnsi"/>
          <w:lang w:val="sr-Cyrl-RS"/>
        </w:rPr>
        <w:t>С</w:t>
      </w:r>
      <w:r w:rsidR="00A07DF7" w:rsidRPr="00C30E93">
        <w:rPr>
          <w:rFonts w:asciiTheme="minorHAnsi" w:hAnsiTheme="minorHAnsi" w:cstheme="minorHAnsi"/>
          <w:lang w:val="sr-Cyrl-RS"/>
        </w:rPr>
        <w:t xml:space="preserve"> </w:t>
      </w:r>
      <w:r>
        <w:rPr>
          <w:rFonts w:asciiTheme="minorHAnsi" w:hAnsiTheme="minorHAnsi" w:cstheme="minorHAnsi"/>
          <w:lang w:val="sr-Cyrl-RS"/>
        </w:rPr>
        <w:t>обзиром</w:t>
      </w:r>
      <w:r w:rsidR="00A07DF7" w:rsidRPr="00C30E93">
        <w:rPr>
          <w:rFonts w:asciiTheme="minorHAnsi" w:hAnsiTheme="minorHAnsi" w:cstheme="minorHAnsi"/>
          <w:lang w:val="sr-Cyrl-RS"/>
        </w:rPr>
        <w:t xml:space="preserve"> </w:t>
      </w:r>
      <w:r>
        <w:rPr>
          <w:rFonts w:asciiTheme="minorHAnsi" w:hAnsiTheme="minorHAnsi" w:cstheme="minorHAnsi"/>
          <w:lang w:val="sr-Cyrl-RS"/>
        </w:rPr>
        <w:t>на</w:t>
      </w:r>
      <w:r w:rsidR="00A07DF7" w:rsidRPr="00C30E93">
        <w:rPr>
          <w:rFonts w:asciiTheme="minorHAnsi" w:hAnsiTheme="minorHAnsi" w:cstheme="minorHAnsi"/>
          <w:lang w:val="sr-Cyrl-RS"/>
        </w:rPr>
        <w:t xml:space="preserve"> </w:t>
      </w:r>
      <w:r>
        <w:rPr>
          <w:rFonts w:asciiTheme="minorHAnsi" w:hAnsiTheme="minorHAnsi" w:cstheme="minorHAnsi"/>
          <w:lang w:val="sr-Cyrl-RS"/>
        </w:rPr>
        <w:t>то</w:t>
      </w:r>
      <w:r w:rsidR="00A07DF7" w:rsidRPr="00C30E93">
        <w:rPr>
          <w:rFonts w:asciiTheme="minorHAnsi" w:hAnsiTheme="minorHAnsi" w:cstheme="minorHAnsi"/>
          <w:lang w:val="sr-Cyrl-RS"/>
        </w:rPr>
        <w:t xml:space="preserve"> </w:t>
      </w:r>
      <w:r>
        <w:rPr>
          <w:rFonts w:asciiTheme="minorHAnsi" w:hAnsiTheme="minorHAnsi" w:cstheme="minorHAnsi"/>
          <w:lang w:val="sr-Cyrl-RS"/>
        </w:rPr>
        <w:t>што</w:t>
      </w:r>
      <w:r w:rsidR="00A07DF7" w:rsidRPr="00C30E93">
        <w:rPr>
          <w:rFonts w:asciiTheme="minorHAnsi" w:hAnsiTheme="minorHAnsi" w:cstheme="minorHAnsi"/>
          <w:lang w:val="sr-Cyrl-RS"/>
        </w:rPr>
        <w:t xml:space="preserve"> </w:t>
      </w:r>
      <w:r>
        <w:rPr>
          <w:rFonts w:asciiTheme="minorHAnsi" w:hAnsiTheme="minorHAnsi" w:cstheme="minorHAnsi"/>
          <w:lang w:val="sr-Cyrl-RS"/>
        </w:rPr>
        <w:t>није</w:t>
      </w:r>
      <w:r w:rsidR="00A07DF7" w:rsidRPr="00C30E93">
        <w:rPr>
          <w:rFonts w:asciiTheme="minorHAnsi" w:hAnsiTheme="minorHAnsi" w:cstheme="minorHAnsi"/>
          <w:lang w:val="sr-Cyrl-RS"/>
        </w:rPr>
        <w:t xml:space="preserve"> </w:t>
      </w:r>
      <w:r>
        <w:rPr>
          <w:rFonts w:asciiTheme="minorHAnsi" w:hAnsiTheme="minorHAnsi" w:cstheme="minorHAnsi"/>
          <w:lang w:val="sr-Cyrl-RS"/>
        </w:rPr>
        <w:t>било</w:t>
      </w:r>
      <w:r w:rsidR="00A07DF7" w:rsidRPr="00C30E93">
        <w:rPr>
          <w:rFonts w:asciiTheme="minorHAnsi" w:hAnsiTheme="minorHAnsi" w:cstheme="minorHAnsi"/>
          <w:lang w:val="sr-Cyrl-RS"/>
        </w:rPr>
        <w:t xml:space="preserve"> </w:t>
      </w:r>
      <w:r>
        <w:rPr>
          <w:rFonts w:asciiTheme="minorHAnsi" w:hAnsiTheme="minorHAnsi" w:cstheme="minorHAnsi"/>
          <w:lang w:val="sr-Cyrl-RS"/>
        </w:rPr>
        <w:t>пријављених</w:t>
      </w:r>
      <w:r w:rsidR="00A07DF7" w:rsidRPr="00C30E93">
        <w:rPr>
          <w:rFonts w:asciiTheme="minorHAnsi" w:hAnsiTheme="minorHAnsi" w:cstheme="minorHAnsi"/>
          <w:lang w:val="sr-Cyrl-RS"/>
        </w:rPr>
        <w:t xml:space="preserve"> </w:t>
      </w:r>
      <w:r>
        <w:rPr>
          <w:rFonts w:asciiTheme="minorHAnsi" w:hAnsiTheme="minorHAnsi" w:cstheme="minorHAnsi"/>
          <w:lang w:val="sr-Cyrl-RS"/>
        </w:rPr>
        <w:t>ученика</w:t>
      </w:r>
      <w:r w:rsidR="00A07DF7" w:rsidRPr="00C30E93">
        <w:rPr>
          <w:rFonts w:asciiTheme="minorHAnsi" w:hAnsiTheme="minorHAnsi" w:cstheme="minorHAnsi"/>
          <w:lang w:val="sr-Cyrl-RS"/>
        </w:rPr>
        <w:t xml:space="preserve">, </w:t>
      </w:r>
      <w:r>
        <w:rPr>
          <w:rFonts w:asciiTheme="minorHAnsi" w:hAnsiTheme="minorHAnsi" w:cstheme="minorHAnsi"/>
          <w:lang w:val="sr-Cyrl-CS"/>
        </w:rPr>
        <w:t>у</w:t>
      </w:r>
      <w:r w:rsidR="00A07DF7" w:rsidRPr="00C30E93">
        <w:rPr>
          <w:rFonts w:asciiTheme="minorHAnsi" w:hAnsiTheme="minorHAnsi" w:cstheme="minorHAnsi"/>
          <w:lang w:val="sr-Cyrl-CS"/>
        </w:rPr>
        <w:t xml:space="preserve"> </w:t>
      </w:r>
      <w:r>
        <w:rPr>
          <w:rFonts w:asciiTheme="minorHAnsi" w:hAnsiTheme="minorHAnsi" w:cstheme="minorHAnsi"/>
          <w:lang w:val="sr-Cyrl-CS"/>
        </w:rPr>
        <w:t>средњим</w:t>
      </w:r>
      <w:r w:rsidR="00A07DF7" w:rsidRPr="00C30E93">
        <w:rPr>
          <w:rFonts w:asciiTheme="minorHAnsi" w:hAnsiTheme="minorHAnsi" w:cstheme="minorHAnsi"/>
          <w:lang w:val="sr-Cyrl-CS"/>
        </w:rPr>
        <w:t xml:space="preserve"> </w:t>
      </w:r>
      <w:r>
        <w:rPr>
          <w:rFonts w:asciiTheme="minorHAnsi" w:hAnsiTheme="minorHAnsi" w:cstheme="minorHAnsi"/>
          <w:lang w:val="sr-Cyrl-CS"/>
        </w:rPr>
        <w:t>школама</w:t>
      </w:r>
      <w:r w:rsidR="00A07DF7" w:rsidRPr="00C30E93">
        <w:rPr>
          <w:rFonts w:asciiTheme="minorHAnsi" w:hAnsiTheme="minorHAnsi" w:cstheme="minorHAnsi"/>
          <w:lang w:val="sr-Cyrl-CS"/>
        </w:rPr>
        <w:t xml:space="preserve"> </w:t>
      </w:r>
      <w:r>
        <w:rPr>
          <w:rFonts w:asciiTheme="minorHAnsi" w:hAnsiTheme="minorHAnsi" w:cstheme="minorHAnsi"/>
          <w:lang w:val="sr-Cyrl-CS"/>
        </w:rPr>
        <w:t>на</w:t>
      </w:r>
      <w:r w:rsidR="00A07DF7" w:rsidRPr="00C30E93">
        <w:rPr>
          <w:rFonts w:asciiTheme="minorHAnsi" w:hAnsiTheme="minorHAnsi" w:cstheme="minorHAnsi"/>
          <w:lang w:val="sr-Cyrl-CS"/>
        </w:rPr>
        <w:t xml:space="preserve"> </w:t>
      </w:r>
      <w:r>
        <w:rPr>
          <w:rFonts w:asciiTheme="minorHAnsi" w:hAnsiTheme="minorHAnsi" w:cstheme="minorHAnsi"/>
          <w:lang w:val="sr-Cyrl-CS"/>
        </w:rPr>
        <w:t>територији</w:t>
      </w:r>
      <w:r w:rsidR="00A07DF7" w:rsidRPr="00C30E93">
        <w:rPr>
          <w:rFonts w:asciiTheme="minorHAnsi" w:hAnsiTheme="minorHAnsi" w:cstheme="minorHAnsi"/>
          <w:lang w:val="sr-Cyrl-CS"/>
        </w:rPr>
        <w:t xml:space="preserve"> </w:t>
      </w:r>
      <w:r>
        <w:rPr>
          <w:rFonts w:asciiTheme="minorHAnsi" w:hAnsiTheme="minorHAnsi" w:cstheme="minorHAnsi"/>
          <w:lang w:val="sr-Cyrl-CS"/>
        </w:rPr>
        <w:t>АП</w:t>
      </w:r>
      <w:r w:rsidR="00A07DF7" w:rsidRPr="00C30E93">
        <w:rPr>
          <w:rFonts w:asciiTheme="minorHAnsi" w:hAnsiTheme="minorHAnsi" w:cstheme="minorHAnsi"/>
          <w:lang w:val="sr-Cyrl-CS"/>
        </w:rPr>
        <w:t xml:space="preserve"> </w:t>
      </w:r>
      <w:r>
        <w:rPr>
          <w:rFonts w:asciiTheme="minorHAnsi" w:hAnsiTheme="minorHAnsi" w:cstheme="minorHAnsi"/>
          <w:lang w:val="sr-Cyrl-CS"/>
        </w:rPr>
        <w:t>Војводине</w:t>
      </w:r>
      <w:r w:rsidR="00A07DF7" w:rsidRPr="00C30E93">
        <w:rPr>
          <w:rFonts w:asciiTheme="minorHAnsi" w:hAnsiTheme="minorHAnsi" w:cstheme="minorHAnsi"/>
          <w:lang w:val="sr-Cyrl-CS"/>
        </w:rPr>
        <w:t xml:space="preserve">, </w:t>
      </w:r>
      <w:r>
        <w:rPr>
          <w:rFonts w:asciiTheme="minorHAnsi" w:hAnsiTheme="minorHAnsi" w:cstheme="minorHAnsi"/>
          <w:lang w:val="sr-Cyrl-CS"/>
        </w:rPr>
        <w:t>у</w:t>
      </w:r>
      <w:r w:rsidR="00A07DF7" w:rsidRPr="00C30E93">
        <w:rPr>
          <w:rFonts w:asciiTheme="minorHAnsi" w:hAnsiTheme="minorHAnsi" w:cstheme="minorHAnsi"/>
          <w:lang w:val="sr-Cyrl-CS"/>
        </w:rPr>
        <w:t xml:space="preserve"> </w:t>
      </w:r>
      <w:r>
        <w:rPr>
          <w:rFonts w:asciiTheme="minorHAnsi" w:hAnsiTheme="minorHAnsi" w:cstheme="minorHAnsi"/>
          <w:lang w:val="sr-Cyrl-CS"/>
        </w:rPr>
        <w:t>школској</w:t>
      </w:r>
      <w:r w:rsidR="00A07DF7" w:rsidRPr="00C30E93">
        <w:rPr>
          <w:rFonts w:asciiTheme="minorHAnsi" w:hAnsiTheme="minorHAnsi" w:cstheme="minorHAnsi"/>
          <w:lang w:val="sr-Cyrl-CS"/>
        </w:rPr>
        <w:t xml:space="preserve"> 2022/2023. </w:t>
      </w:r>
      <w:r>
        <w:rPr>
          <w:rFonts w:asciiTheme="minorHAnsi" w:hAnsiTheme="minorHAnsi" w:cstheme="minorHAnsi"/>
          <w:lang w:val="sr-Cyrl-CS"/>
        </w:rPr>
        <w:t>години</w:t>
      </w:r>
      <w:r w:rsidR="00A07DF7" w:rsidRPr="00C30E93">
        <w:rPr>
          <w:rFonts w:asciiTheme="minorHAnsi" w:hAnsiTheme="minorHAnsi" w:cstheme="minorHAnsi"/>
          <w:lang w:val="sr-Cyrl-CS"/>
        </w:rPr>
        <w:t xml:space="preserve">, </w:t>
      </w:r>
      <w:r>
        <w:rPr>
          <w:rFonts w:asciiTheme="minorHAnsi" w:hAnsiTheme="minorHAnsi" w:cstheme="minorHAnsi"/>
          <w:lang w:val="sr-Cyrl-CS"/>
        </w:rPr>
        <w:t>није</w:t>
      </w:r>
      <w:r w:rsidR="00A07DF7" w:rsidRPr="00C30E93">
        <w:rPr>
          <w:rFonts w:asciiTheme="minorHAnsi" w:hAnsiTheme="minorHAnsi" w:cstheme="minorHAnsi"/>
          <w:lang w:val="sr-Cyrl-CS"/>
        </w:rPr>
        <w:t xml:space="preserve"> </w:t>
      </w:r>
      <w:r>
        <w:rPr>
          <w:rFonts w:asciiTheme="minorHAnsi" w:hAnsiTheme="minorHAnsi" w:cstheme="minorHAnsi"/>
          <w:lang w:val="sr-Cyrl-CS"/>
        </w:rPr>
        <w:t>организовано</w:t>
      </w:r>
      <w:r w:rsidR="00A07DF7" w:rsidRPr="00C30E93">
        <w:rPr>
          <w:rFonts w:asciiTheme="minorHAnsi" w:hAnsiTheme="minorHAnsi" w:cstheme="minorHAnsi"/>
          <w:lang w:val="sr-Cyrl-CS"/>
        </w:rPr>
        <w:t xml:space="preserve"> </w:t>
      </w:r>
      <w:r>
        <w:rPr>
          <w:rFonts w:asciiTheme="minorHAnsi" w:hAnsiTheme="minorHAnsi" w:cstheme="minorHAnsi"/>
          <w:lang w:val="sr-Cyrl-RS"/>
        </w:rPr>
        <w:t>у</w:t>
      </w:r>
      <w:r>
        <w:rPr>
          <w:rFonts w:asciiTheme="minorHAnsi" w:hAnsiTheme="minorHAnsi" w:cstheme="minorHAnsi"/>
          <w:lang w:val="sr-Cyrl-CS"/>
        </w:rPr>
        <w:t>чење</w:t>
      </w:r>
      <w:r w:rsidR="00A07DF7" w:rsidRPr="00C30E93">
        <w:rPr>
          <w:rFonts w:asciiTheme="minorHAnsi" w:hAnsiTheme="minorHAnsi" w:cstheme="minorHAnsi"/>
          <w:lang w:val="sr-Cyrl-CS"/>
        </w:rPr>
        <w:t xml:space="preserve"> </w:t>
      </w:r>
      <w:r>
        <w:rPr>
          <w:rFonts w:asciiTheme="minorHAnsi" w:hAnsiTheme="minorHAnsi" w:cstheme="minorHAnsi"/>
          <w:lang w:val="sr-Cyrl-CS"/>
        </w:rPr>
        <w:t>хрватског</w:t>
      </w:r>
      <w:r w:rsidR="00A07DF7" w:rsidRPr="00C30E93">
        <w:rPr>
          <w:rFonts w:asciiTheme="minorHAnsi" w:hAnsiTheme="minorHAnsi" w:cstheme="minorHAnsi"/>
          <w:lang w:val="sr-Cyrl-CS"/>
        </w:rPr>
        <w:t xml:space="preserve"> </w:t>
      </w:r>
      <w:r>
        <w:rPr>
          <w:rFonts w:asciiTheme="minorHAnsi" w:hAnsiTheme="minorHAnsi" w:cstheme="minorHAnsi"/>
          <w:lang w:val="sr-Cyrl-CS"/>
        </w:rPr>
        <w:t>језика</w:t>
      </w:r>
      <w:r w:rsidR="00A07DF7" w:rsidRPr="00C30E93">
        <w:rPr>
          <w:rFonts w:asciiTheme="minorHAnsi" w:hAnsiTheme="minorHAnsi" w:cstheme="minorHAnsi"/>
          <w:lang w:val="sr-Cyrl-CS"/>
        </w:rPr>
        <w:t xml:space="preserve"> </w:t>
      </w:r>
      <w:r>
        <w:rPr>
          <w:rFonts w:asciiTheme="minorHAnsi" w:hAnsiTheme="minorHAnsi" w:cstheme="minorHAnsi"/>
          <w:lang w:val="sr-Cyrl-CS"/>
        </w:rPr>
        <w:t>са</w:t>
      </w:r>
      <w:r w:rsidR="00A07DF7" w:rsidRPr="00C30E93">
        <w:rPr>
          <w:rFonts w:asciiTheme="minorHAnsi" w:hAnsiTheme="minorHAnsi" w:cstheme="minorHAnsi"/>
          <w:lang w:val="sr-Cyrl-CS"/>
        </w:rPr>
        <w:t xml:space="preserve"> </w:t>
      </w:r>
      <w:r>
        <w:rPr>
          <w:rFonts w:asciiTheme="minorHAnsi" w:hAnsiTheme="minorHAnsi" w:cstheme="minorHAnsi"/>
          <w:lang w:val="sr-Cyrl-CS"/>
        </w:rPr>
        <w:t>елементима</w:t>
      </w:r>
      <w:r w:rsidR="00A07DF7" w:rsidRPr="00C30E93">
        <w:rPr>
          <w:rFonts w:asciiTheme="minorHAnsi" w:hAnsiTheme="minorHAnsi" w:cstheme="minorHAnsi"/>
          <w:lang w:val="sr-Cyrl-CS"/>
        </w:rPr>
        <w:t xml:space="preserve"> </w:t>
      </w:r>
      <w:r>
        <w:rPr>
          <w:rFonts w:asciiTheme="minorHAnsi" w:hAnsiTheme="minorHAnsi" w:cstheme="minorHAnsi"/>
          <w:lang w:val="sr-Cyrl-CS"/>
        </w:rPr>
        <w:t>националне</w:t>
      </w:r>
      <w:r w:rsidR="00A07DF7" w:rsidRPr="00C30E93">
        <w:rPr>
          <w:rFonts w:asciiTheme="minorHAnsi" w:hAnsiTheme="minorHAnsi" w:cstheme="minorHAnsi"/>
          <w:lang w:val="sr-Cyrl-CS"/>
        </w:rPr>
        <w:t xml:space="preserve"> </w:t>
      </w:r>
      <w:r>
        <w:rPr>
          <w:rFonts w:asciiTheme="minorHAnsi" w:hAnsiTheme="minorHAnsi" w:cstheme="minorHAnsi"/>
          <w:lang w:val="sr-Cyrl-CS"/>
        </w:rPr>
        <w:t>културе</w:t>
      </w:r>
      <w:r w:rsidR="00A07DF7" w:rsidRPr="00C30E93">
        <w:rPr>
          <w:rFonts w:asciiTheme="minorHAnsi" w:hAnsiTheme="minorHAnsi" w:cstheme="minorHAnsi"/>
          <w:lang w:val="sr-Cyrl-CS"/>
        </w:rPr>
        <w:t>.</w:t>
      </w:r>
      <w:r w:rsidR="00A07DF7" w:rsidRPr="00C30E93">
        <w:rPr>
          <w:rFonts w:asciiTheme="minorHAnsi" w:hAnsiTheme="minorHAnsi" w:cstheme="minorHAnsi"/>
          <w:b/>
          <w:lang w:val="sr-Cyrl-CS"/>
        </w:rPr>
        <w:t xml:space="preserve"> </w:t>
      </w:r>
    </w:p>
    <w:p w14:paraId="4380AC4F" w14:textId="77777777" w:rsidR="00A07DF7" w:rsidRPr="00C30E93" w:rsidRDefault="00A07DF7" w:rsidP="00A07DF7">
      <w:pPr>
        <w:jc w:val="both"/>
        <w:rPr>
          <w:rFonts w:asciiTheme="minorHAnsi" w:hAnsiTheme="minorHAnsi" w:cstheme="minorHAnsi"/>
          <w:lang w:val="sr-Cyrl-RS"/>
        </w:rPr>
      </w:pPr>
    </w:p>
    <w:p w14:paraId="3A5F25B8" w14:textId="77777777" w:rsidR="00A07DF7" w:rsidRPr="00C30E93" w:rsidRDefault="00A07DF7" w:rsidP="00A07DF7">
      <w:pPr>
        <w:jc w:val="both"/>
        <w:rPr>
          <w:rFonts w:asciiTheme="minorHAnsi" w:hAnsiTheme="minorHAnsi" w:cstheme="minorHAnsi"/>
          <w:b/>
          <w:bCs/>
          <w:i/>
          <w:iCs/>
          <w:lang w:val="sr-Cyrl-RS"/>
        </w:rPr>
      </w:pPr>
    </w:p>
    <w:p w14:paraId="6F36E792" w14:textId="77777777" w:rsidR="00A07DF7" w:rsidRPr="00C30E93" w:rsidRDefault="00A07DF7" w:rsidP="00A07DF7">
      <w:pPr>
        <w:jc w:val="both"/>
        <w:rPr>
          <w:rFonts w:asciiTheme="minorHAnsi" w:hAnsiTheme="minorHAnsi" w:cstheme="minorHAnsi"/>
          <w:b/>
          <w:bCs/>
          <w:i/>
          <w:iCs/>
          <w:lang w:val="sr-Cyrl-RS"/>
        </w:rPr>
      </w:pPr>
    </w:p>
    <w:p w14:paraId="285EC32D" w14:textId="77777777" w:rsidR="00A07DF7" w:rsidRPr="00C30E93" w:rsidRDefault="00A07DF7" w:rsidP="00A07DF7">
      <w:pPr>
        <w:pStyle w:val="Heading2"/>
        <w:rPr>
          <w:rFonts w:asciiTheme="minorHAnsi" w:hAnsiTheme="minorHAnsi" w:cstheme="minorHAnsi"/>
        </w:rPr>
      </w:pPr>
      <w:bookmarkStart w:id="104" w:name="_Toc90367188"/>
      <w:r w:rsidRPr="00C30E93">
        <w:rPr>
          <w:rFonts w:asciiTheme="minorHAnsi" w:hAnsiTheme="minorHAnsi" w:cstheme="minorHAnsi"/>
          <w:lang w:val="en-US"/>
        </w:rPr>
        <w:t xml:space="preserve">3.9. </w:t>
      </w:r>
      <w:r w:rsidRPr="00C30E93">
        <w:rPr>
          <w:rFonts w:asciiTheme="minorHAnsi" w:hAnsiTheme="minorHAnsi" w:cstheme="minorHAnsi"/>
          <w:lang w:val="sr-Cyrl-RS"/>
        </w:rPr>
        <w:t>Обједињени прегледи броја ученика по наставним језицима</w:t>
      </w:r>
      <w:bookmarkEnd w:id="104"/>
      <w:r w:rsidRPr="00C30E93">
        <w:rPr>
          <w:rFonts w:asciiTheme="minorHAnsi" w:hAnsiTheme="minorHAnsi" w:cstheme="minorHAnsi"/>
          <w:lang w:val="sr-Cyrl-RS"/>
        </w:rPr>
        <w:t xml:space="preserve"> </w:t>
      </w:r>
    </w:p>
    <w:p w14:paraId="567267FE" w14:textId="77777777" w:rsidR="00A07DF7" w:rsidRPr="00C30E93" w:rsidRDefault="00A07DF7" w:rsidP="00A07DF7">
      <w:pPr>
        <w:pStyle w:val="ListParagraph"/>
        <w:ind w:left="900"/>
        <w:jc w:val="both"/>
        <w:rPr>
          <w:rFonts w:asciiTheme="minorHAnsi" w:hAnsiTheme="minorHAnsi" w:cstheme="minorHAnsi"/>
          <w:b/>
          <w:bCs/>
          <w:i/>
          <w:iCs/>
          <w:lang w:val="sr-Cyrl-CS"/>
        </w:rPr>
      </w:pPr>
    </w:p>
    <w:p w14:paraId="7E0C6285" w14:textId="77777777" w:rsidR="00A07DF7" w:rsidRPr="00C30E93" w:rsidRDefault="00A07DF7" w:rsidP="00A07DF7">
      <w:pPr>
        <w:ind w:firstLine="720"/>
        <w:jc w:val="both"/>
        <w:rPr>
          <w:rFonts w:asciiTheme="minorHAnsi" w:hAnsiTheme="minorHAnsi" w:cstheme="minorHAnsi"/>
          <w:bCs/>
          <w:iCs/>
          <w:lang w:val="sr-Cyrl-RS"/>
        </w:rPr>
      </w:pPr>
      <w:r w:rsidRPr="00C30E93">
        <w:rPr>
          <w:rFonts w:asciiTheme="minorHAnsi" w:hAnsiTheme="minorHAnsi" w:cstheme="minorHAnsi"/>
          <w:bCs/>
          <w:iCs/>
          <w:lang w:val="sr-Cyrl-RS"/>
        </w:rPr>
        <w:t>У наставку ове информације дат је табеларни преглед броја одељења и ученика у средњим школама на територији АП Војводине – по наставним језицима, разредима и дужини трајања образовања (табела број 25), а затим и табеларни преглед броја ученика уписаних по подручјима рада и наставним језицима.</w:t>
      </w:r>
    </w:p>
    <w:p w14:paraId="3C2C940F" w14:textId="77777777" w:rsidR="00A07DF7" w:rsidRPr="00C30E93" w:rsidRDefault="00A07DF7" w:rsidP="00A07DF7">
      <w:pPr>
        <w:ind w:firstLine="720"/>
        <w:jc w:val="both"/>
        <w:rPr>
          <w:rFonts w:asciiTheme="minorHAnsi" w:hAnsiTheme="minorHAnsi" w:cstheme="minorHAnsi"/>
          <w:bCs/>
          <w:iCs/>
          <w:lang w:val="sr-Cyrl-RS"/>
        </w:rPr>
      </w:pPr>
      <w:r w:rsidRPr="00C30E93">
        <w:rPr>
          <w:rFonts w:asciiTheme="minorHAnsi" w:hAnsiTheme="minorHAnsi" w:cstheme="minorHAnsi"/>
          <w:bCs/>
          <w:iCs/>
          <w:lang w:val="sr-Cyrl-RS"/>
        </w:rPr>
        <w:t xml:space="preserve">Настава у средњим школама на територији АП Војводине изводи се у 15 подручја рада (табела број 26). </w:t>
      </w:r>
    </w:p>
    <w:p w14:paraId="1538D426" w14:textId="77777777" w:rsidR="00A07DF7" w:rsidRPr="00C30E93" w:rsidRDefault="00A07DF7" w:rsidP="00A07DF7">
      <w:pPr>
        <w:ind w:firstLine="720"/>
        <w:jc w:val="both"/>
        <w:rPr>
          <w:rFonts w:asciiTheme="minorHAnsi" w:hAnsiTheme="minorHAnsi" w:cstheme="minorHAnsi"/>
          <w:bCs/>
          <w:iCs/>
          <w:lang w:val="sr-Cyrl-RS"/>
        </w:rPr>
      </w:pPr>
      <w:r w:rsidRPr="00C30E93">
        <w:rPr>
          <w:rFonts w:asciiTheme="minorHAnsi" w:hAnsiTheme="minorHAnsi" w:cstheme="minorHAnsi"/>
          <w:bCs/>
          <w:iCs/>
          <w:lang w:val="sr-Cyrl-RS"/>
        </w:rPr>
        <w:lastRenderedPageBreak/>
        <w:t>Гледајући укупан број, највише ученика, као и претходне године, стиче гимназијско образовање (24,74%), затим у области електротехнике (13,05%), економије (10,55%), здравства (9,27%), као и машинства (8,96%).</w:t>
      </w:r>
    </w:p>
    <w:p w14:paraId="402F8155" w14:textId="77777777" w:rsidR="00A07DF7" w:rsidRPr="00C30E93" w:rsidRDefault="00A07DF7" w:rsidP="00A07DF7">
      <w:pPr>
        <w:ind w:firstLine="720"/>
        <w:jc w:val="both"/>
        <w:rPr>
          <w:rFonts w:asciiTheme="minorHAnsi" w:hAnsiTheme="minorHAnsi" w:cstheme="minorHAnsi"/>
          <w:bCs/>
          <w:iCs/>
          <w:lang w:val="sr-Cyrl-RS"/>
        </w:rPr>
      </w:pPr>
      <w:r w:rsidRPr="00C30E93">
        <w:rPr>
          <w:rFonts w:asciiTheme="minorHAnsi" w:hAnsiTheme="minorHAnsi" w:cstheme="minorHAnsi"/>
          <w:bCs/>
          <w:iCs/>
          <w:lang w:val="sr-Cyrl-RS"/>
        </w:rPr>
        <w:t>Најфреквентнији образовни профили јесу општи тип гимназије, електротехничар рачунара, техничар мехатронике, економски техничар и пословни администратор, техничар за компјутерско управљање (ЦНЦ) машинама и машински техничар за компјутерско конструисање, медицинска сестра – техничар.</w:t>
      </w:r>
    </w:p>
    <w:p w14:paraId="79817750" w14:textId="77777777" w:rsidR="00A07DF7" w:rsidRPr="00C30E93" w:rsidRDefault="00A07DF7" w:rsidP="00A07DF7">
      <w:pPr>
        <w:ind w:firstLine="720"/>
        <w:jc w:val="both"/>
        <w:rPr>
          <w:rFonts w:asciiTheme="minorHAnsi" w:hAnsiTheme="minorHAnsi" w:cstheme="minorHAnsi"/>
          <w:bCs/>
          <w:iCs/>
          <w:lang w:val="sr-Cyrl-RS"/>
        </w:rPr>
      </w:pPr>
      <w:r w:rsidRPr="00C30E93">
        <w:rPr>
          <w:rFonts w:asciiTheme="minorHAnsi" w:hAnsiTheme="minorHAnsi" w:cstheme="minorHAnsi"/>
          <w:bCs/>
          <w:iCs/>
          <w:lang w:val="sr-Cyrl-RS"/>
        </w:rPr>
        <w:t xml:space="preserve">Број ученика смањен је у готово свим подручјима рада, а најзначајније је смањење у подручјима рада пољопривреде, машинства, гимназијског образовања, трговине и угоститељства и економије, али је обухват ученика повећан у области здравства, електротехнике и економије. </w:t>
      </w:r>
    </w:p>
    <w:p w14:paraId="76CB254E" w14:textId="77777777" w:rsidR="00A07DF7" w:rsidRPr="00C30E93" w:rsidRDefault="00A07DF7" w:rsidP="00A07DF7">
      <w:pPr>
        <w:ind w:firstLine="720"/>
        <w:jc w:val="both"/>
        <w:rPr>
          <w:rFonts w:asciiTheme="minorHAnsi" w:hAnsiTheme="minorHAnsi" w:cstheme="minorHAnsi"/>
          <w:bCs/>
          <w:iCs/>
          <w:lang w:val="sr-Cyrl-RS"/>
        </w:rPr>
      </w:pPr>
      <w:r w:rsidRPr="00C30E93">
        <w:rPr>
          <w:rFonts w:asciiTheme="minorHAnsi" w:hAnsiTheme="minorHAnsi" w:cstheme="minorHAnsi"/>
          <w:bCs/>
          <w:iCs/>
          <w:lang w:val="sr-Cyrl-RS"/>
        </w:rPr>
        <w:t>Најмање ученика образује се за занимања у области металургије, а затим шумарства, текстилства и личних услуга.</w:t>
      </w:r>
    </w:p>
    <w:p w14:paraId="6A631B3E" w14:textId="77777777" w:rsidR="00A07DF7" w:rsidRPr="00C30E93" w:rsidRDefault="00A07DF7" w:rsidP="00A07DF7">
      <w:pPr>
        <w:ind w:firstLine="720"/>
        <w:jc w:val="both"/>
        <w:rPr>
          <w:rFonts w:asciiTheme="minorHAnsi" w:hAnsiTheme="minorHAnsi" w:cstheme="minorHAnsi"/>
          <w:bCs/>
          <w:iCs/>
          <w:lang w:val="sr-Cyrl-RS"/>
        </w:rPr>
      </w:pPr>
      <w:r w:rsidRPr="00C30E93">
        <w:rPr>
          <w:rFonts w:asciiTheme="minorHAnsi" w:hAnsiTheme="minorHAnsi" w:cstheme="minorHAnsi"/>
          <w:bCs/>
          <w:iCs/>
          <w:lang w:val="sr-Cyrl-RS"/>
        </w:rPr>
        <w:t xml:space="preserve">Настава на српском језику изводи се у свих 15 подручја рада, на мађарском у 13, на хрватском и словачком у четири, на румунском у два и на русинском језику само у подручју рада гимназије. </w:t>
      </w:r>
    </w:p>
    <w:p w14:paraId="771907BD" w14:textId="77777777" w:rsidR="00A07DF7" w:rsidRPr="00C30E93" w:rsidRDefault="00A07DF7" w:rsidP="00A07DF7">
      <w:pPr>
        <w:jc w:val="both"/>
        <w:rPr>
          <w:rFonts w:asciiTheme="minorHAnsi" w:hAnsiTheme="minorHAnsi" w:cstheme="minorHAnsi"/>
          <w:bCs/>
          <w:iCs/>
          <w:lang w:val="sr-Cyrl-RS"/>
        </w:rPr>
      </w:pPr>
      <w:r w:rsidRPr="00C30E93">
        <w:rPr>
          <w:rFonts w:asciiTheme="minorHAnsi" w:hAnsiTheme="minorHAnsi" w:cstheme="minorHAnsi"/>
          <w:bCs/>
          <w:iCs/>
          <w:lang w:val="sr-Cyrl-RS"/>
        </w:rPr>
        <w:tab/>
      </w:r>
    </w:p>
    <w:p w14:paraId="164AE549" w14:textId="77777777" w:rsidR="00A07DF7" w:rsidRPr="00C30E93" w:rsidRDefault="00A07DF7" w:rsidP="00A07DF7">
      <w:pPr>
        <w:jc w:val="both"/>
        <w:rPr>
          <w:rFonts w:asciiTheme="minorHAnsi" w:hAnsiTheme="minorHAnsi" w:cstheme="minorHAnsi"/>
          <w:bCs/>
          <w:iCs/>
          <w:lang w:val="sr-Cyrl-RS"/>
        </w:rPr>
        <w:sectPr w:rsidR="00A07DF7" w:rsidRPr="00C30E93" w:rsidSect="00555A81">
          <w:footerReference w:type="default" r:id="rId28"/>
          <w:footerReference w:type="first" r:id="rId29"/>
          <w:pgSz w:w="11907" w:h="16840" w:code="9"/>
          <w:pgMar w:top="1134" w:right="1134" w:bottom="1134" w:left="1134" w:header="709" w:footer="709" w:gutter="0"/>
          <w:cols w:space="708"/>
          <w:titlePg/>
          <w:docGrid w:linePitch="360"/>
        </w:sectPr>
      </w:pPr>
    </w:p>
    <w:p w14:paraId="524ACC4E" w14:textId="77777777" w:rsidR="00A07DF7" w:rsidRPr="00C30E93" w:rsidRDefault="00A07DF7" w:rsidP="00A07DF7">
      <w:pPr>
        <w:jc w:val="both"/>
        <w:rPr>
          <w:rFonts w:asciiTheme="minorHAnsi" w:hAnsiTheme="minorHAnsi" w:cstheme="minorHAnsi"/>
          <w:bCs/>
          <w:iCs/>
          <w:lang w:val="sr-Cyrl-RS"/>
        </w:rPr>
      </w:pPr>
    </w:p>
    <w:p w14:paraId="1A8C9B50" w14:textId="77777777" w:rsidR="00A07DF7" w:rsidRPr="00C30E93" w:rsidRDefault="00A07DF7" w:rsidP="00A07DF7">
      <w:pPr>
        <w:rPr>
          <w:rFonts w:asciiTheme="minorHAnsi" w:hAnsiTheme="minorHAnsi" w:cstheme="minorHAnsi"/>
          <w:lang w:val="sr-Cyrl-RS"/>
        </w:rPr>
      </w:pPr>
      <w:r w:rsidRPr="00C30E93">
        <w:rPr>
          <w:noProof/>
        </w:rPr>
        <w:drawing>
          <wp:inline distT="0" distB="0" distL="0" distR="0" wp14:anchorId="131E0611" wp14:editId="01DB8363">
            <wp:extent cx="9253220" cy="3050512"/>
            <wp:effectExtent l="0" t="0" r="508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253220" cy="3050512"/>
                    </a:xfrm>
                    <a:prstGeom prst="rect">
                      <a:avLst/>
                    </a:prstGeom>
                    <a:noFill/>
                    <a:ln>
                      <a:noFill/>
                    </a:ln>
                  </pic:spPr>
                </pic:pic>
              </a:graphicData>
            </a:graphic>
          </wp:inline>
        </w:drawing>
      </w:r>
    </w:p>
    <w:p w14:paraId="1F2F10C6" w14:textId="77777777" w:rsidR="00A07DF7" w:rsidRPr="00C30E93" w:rsidRDefault="00A07DF7" w:rsidP="00A07DF7">
      <w:pPr>
        <w:rPr>
          <w:rFonts w:asciiTheme="minorHAnsi" w:hAnsiTheme="minorHAnsi" w:cstheme="minorHAnsi"/>
          <w:lang w:val="sr-Cyrl-RS"/>
        </w:rPr>
      </w:pPr>
    </w:p>
    <w:p w14:paraId="6BA3450F" w14:textId="77777777" w:rsidR="00A07DF7" w:rsidRPr="00C30E93" w:rsidRDefault="00A07DF7" w:rsidP="00A07DF7">
      <w:pPr>
        <w:tabs>
          <w:tab w:val="left" w:pos="6270"/>
        </w:tabs>
        <w:rPr>
          <w:rFonts w:asciiTheme="minorHAnsi" w:hAnsiTheme="minorHAnsi" w:cstheme="minorHAnsi"/>
          <w:lang w:val="sr-Cyrl-RS"/>
        </w:rPr>
      </w:pPr>
    </w:p>
    <w:p w14:paraId="719D3513" w14:textId="77777777" w:rsidR="00A07DF7" w:rsidRPr="00C30E93" w:rsidRDefault="00A07DF7" w:rsidP="00A07DF7">
      <w:pPr>
        <w:tabs>
          <w:tab w:val="left" w:pos="6270"/>
        </w:tabs>
        <w:rPr>
          <w:rFonts w:asciiTheme="minorHAnsi" w:hAnsiTheme="minorHAnsi" w:cstheme="minorHAnsi"/>
          <w:lang w:val="sr-Cyrl-RS"/>
        </w:rPr>
      </w:pPr>
    </w:p>
    <w:p w14:paraId="370A1802" w14:textId="77777777" w:rsidR="00A07DF7" w:rsidRPr="00C30E93" w:rsidRDefault="00A07DF7" w:rsidP="00A07DF7">
      <w:pPr>
        <w:tabs>
          <w:tab w:val="left" w:pos="6270"/>
        </w:tabs>
        <w:rPr>
          <w:rFonts w:asciiTheme="minorHAnsi" w:hAnsiTheme="minorHAnsi" w:cstheme="minorHAnsi"/>
          <w:lang w:val="sr-Cyrl-RS"/>
        </w:rPr>
      </w:pPr>
    </w:p>
    <w:p w14:paraId="1947D32E" w14:textId="77777777" w:rsidR="00A07DF7" w:rsidRPr="00C30E93" w:rsidRDefault="00A07DF7" w:rsidP="00A07DF7">
      <w:pPr>
        <w:tabs>
          <w:tab w:val="left" w:pos="6270"/>
        </w:tabs>
        <w:rPr>
          <w:rFonts w:asciiTheme="minorHAnsi" w:hAnsiTheme="minorHAnsi" w:cstheme="minorHAnsi"/>
          <w:lang w:val="sr-Cyrl-RS"/>
        </w:rPr>
      </w:pPr>
    </w:p>
    <w:p w14:paraId="737D4601" w14:textId="77777777" w:rsidR="00A07DF7" w:rsidRPr="00C30E93" w:rsidRDefault="00A07DF7" w:rsidP="00A07DF7">
      <w:pPr>
        <w:tabs>
          <w:tab w:val="left" w:pos="6270"/>
        </w:tabs>
        <w:rPr>
          <w:rFonts w:asciiTheme="minorHAnsi" w:hAnsiTheme="minorHAnsi" w:cstheme="minorHAnsi"/>
          <w:lang w:val="sr-Cyrl-RS"/>
        </w:rPr>
      </w:pPr>
    </w:p>
    <w:p w14:paraId="27F37A58" w14:textId="77777777" w:rsidR="00A07DF7" w:rsidRPr="00C30E93" w:rsidRDefault="00A07DF7" w:rsidP="00A07DF7">
      <w:pPr>
        <w:tabs>
          <w:tab w:val="left" w:pos="6270"/>
        </w:tabs>
        <w:rPr>
          <w:rFonts w:asciiTheme="minorHAnsi" w:hAnsiTheme="minorHAnsi" w:cstheme="minorHAnsi"/>
          <w:lang w:val="sr-Cyrl-RS"/>
        </w:rPr>
      </w:pPr>
    </w:p>
    <w:p w14:paraId="42A93DB0" w14:textId="77777777" w:rsidR="00A07DF7" w:rsidRPr="00C30E93" w:rsidRDefault="00A07DF7" w:rsidP="00A07DF7">
      <w:pPr>
        <w:tabs>
          <w:tab w:val="left" w:pos="6270"/>
        </w:tabs>
        <w:rPr>
          <w:rFonts w:asciiTheme="minorHAnsi" w:hAnsiTheme="minorHAnsi" w:cstheme="minorHAnsi"/>
          <w:lang w:val="sr-Cyrl-RS"/>
        </w:rPr>
      </w:pPr>
    </w:p>
    <w:p w14:paraId="71B059DB" w14:textId="77777777" w:rsidR="00A07DF7" w:rsidRPr="00C30E93" w:rsidRDefault="00A07DF7" w:rsidP="00A07DF7">
      <w:pPr>
        <w:tabs>
          <w:tab w:val="left" w:pos="6270"/>
        </w:tabs>
        <w:rPr>
          <w:rFonts w:asciiTheme="minorHAnsi" w:hAnsiTheme="minorHAnsi" w:cstheme="minorHAnsi"/>
          <w:lang w:val="sr-Cyrl-RS"/>
        </w:rPr>
      </w:pPr>
    </w:p>
    <w:p w14:paraId="15742D5C" w14:textId="77777777" w:rsidR="00A07DF7" w:rsidRPr="00C30E93" w:rsidRDefault="00A07DF7" w:rsidP="00A07DF7">
      <w:pPr>
        <w:tabs>
          <w:tab w:val="left" w:pos="6270"/>
        </w:tabs>
        <w:rPr>
          <w:rFonts w:asciiTheme="minorHAnsi" w:hAnsiTheme="minorHAnsi" w:cstheme="minorHAnsi"/>
          <w:lang w:val="sr-Cyrl-RS"/>
        </w:rPr>
        <w:sectPr w:rsidR="00A07DF7" w:rsidRPr="00C30E93" w:rsidSect="006B3DA9">
          <w:pgSz w:w="16840" w:h="11907" w:orient="landscape" w:code="9"/>
          <w:pgMar w:top="1134" w:right="1134" w:bottom="1134" w:left="1134" w:header="709" w:footer="709" w:gutter="0"/>
          <w:cols w:space="708"/>
          <w:titlePg/>
          <w:docGrid w:linePitch="360"/>
        </w:sectPr>
      </w:pPr>
    </w:p>
    <w:p w14:paraId="24FCCD35" w14:textId="77777777" w:rsidR="00A07DF7" w:rsidRPr="00C30E93" w:rsidRDefault="00A07DF7" w:rsidP="00A07DF7">
      <w:pPr>
        <w:tabs>
          <w:tab w:val="left" w:pos="1260"/>
        </w:tabs>
        <w:rPr>
          <w:rFonts w:asciiTheme="minorHAnsi" w:hAnsiTheme="minorHAnsi" w:cstheme="minorHAnsi"/>
          <w:bCs/>
          <w:iCs/>
          <w:lang w:val="sr-Cyrl-RS"/>
        </w:rPr>
      </w:pPr>
      <w:r w:rsidRPr="00C30E93">
        <w:rPr>
          <w:noProof/>
        </w:rPr>
        <w:lastRenderedPageBreak/>
        <w:drawing>
          <wp:inline distT="0" distB="0" distL="0" distR="0" wp14:anchorId="5D4C0BD5" wp14:editId="496EE44A">
            <wp:extent cx="6120765" cy="815454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765" cy="8154543"/>
                    </a:xfrm>
                    <a:prstGeom prst="rect">
                      <a:avLst/>
                    </a:prstGeom>
                    <a:noFill/>
                    <a:ln>
                      <a:noFill/>
                    </a:ln>
                  </pic:spPr>
                </pic:pic>
              </a:graphicData>
            </a:graphic>
          </wp:inline>
        </w:drawing>
      </w:r>
    </w:p>
    <w:p w14:paraId="1159393B" w14:textId="77777777" w:rsidR="00A07DF7" w:rsidRPr="00C30E93" w:rsidRDefault="00A07DF7" w:rsidP="00A07DF7">
      <w:pPr>
        <w:jc w:val="both"/>
        <w:rPr>
          <w:rFonts w:asciiTheme="minorHAnsi" w:hAnsiTheme="minorHAnsi" w:cstheme="minorHAnsi"/>
          <w:bCs/>
          <w:iCs/>
          <w:lang w:val="sr-Cyrl-RS"/>
        </w:rPr>
      </w:pPr>
    </w:p>
    <w:p w14:paraId="26F55125" w14:textId="77777777" w:rsidR="00A07DF7" w:rsidRPr="00C30E93" w:rsidRDefault="00A07DF7" w:rsidP="00A07DF7">
      <w:pPr>
        <w:jc w:val="both"/>
        <w:rPr>
          <w:rFonts w:asciiTheme="minorHAnsi" w:hAnsiTheme="minorHAnsi" w:cstheme="minorHAnsi"/>
          <w:bCs/>
          <w:iCs/>
          <w:lang w:val="sr-Cyrl-RS"/>
        </w:rPr>
      </w:pPr>
    </w:p>
    <w:p w14:paraId="2C36C193" w14:textId="77777777" w:rsidR="00A07DF7" w:rsidRPr="00C30E93" w:rsidRDefault="00A07DF7" w:rsidP="00A07DF7">
      <w:pPr>
        <w:jc w:val="both"/>
        <w:rPr>
          <w:rFonts w:asciiTheme="minorHAnsi" w:hAnsiTheme="minorHAnsi" w:cstheme="minorHAnsi"/>
          <w:bCs/>
          <w:iCs/>
          <w:lang w:val="sr-Cyrl-RS"/>
        </w:rPr>
      </w:pPr>
    </w:p>
    <w:p w14:paraId="4BACE2AB" w14:textId="77777777" w:rsidR="00A07DF7" w:rsidRPr="00C30E93" w:rsidRDefault="00A07DF7" w:rsidP="00A07DF7">
      <w:pPr>
        <w:jc w:val="both"/>
        <w:rPr>
          <w:rFonts w:asciiTheme="minorHAnsi" w:hAnsiTheme="minorHAnsi" w:cstheme="minorHAnsi"/>
          <w:bCs/>
          <w:iCs/>
          <w:lang w:val="sr-Cyrl-RS"/>
        </w:rPr>
      </w:pPr>
    </w:p>
    <w:p w14:paraId="428091CA" w14:textId="77777777" w:rsidR="00A07DF7" w:rsidRPr="00C30E93" w:rsidRDefault="00A07DF7" w:rsidP="00A07DF7">
      <w:pPr>
        <w:jc w:val="both"/>
        <w:rPr>
          <w:rFonts w:asciiTheme="minorHAnsi" w:hAnsiTheme="minorHAnsi" w:cstheme="minorHAnsi"/>
          <w:bCs/>
          <w:iCs/>
          <w:lang w:val="sr-Cyrl-RS"/>
        </w:rPr>
      </w:pPr>
    </w:p>
    <w:p w14:paraId="5965B9CA" w14:textId="77777777" w:rsidR="00A07DF7" w:rsidRPr="00C30E93" w:rsidRDefault="00A07DF7" w:rsidP="00A07DF7">
      <w:pPr>
        <w:jc w:val="both"/>
        <w:rPr>
          <w:rFonts w:asciiTheme="minorHAnsi" w:hAnsiTheme="minorHAnsi" w:cstheme="minorHAnsi"/>
          <w:bCs/>
          <w:iCs/>
          <w:lang w:val="sr-Cyrl-RS"/>
        </w:rPr>
        <w:sectPr w:rsidR="00A07DF7" w:rsidRPr="00C30E93" w:rsidSect="009275DF">
          <w:pgSz w:w="11907" w:h="16840" w:code="9"/>
          <w:pgMar w:top="1134" w:right="1134" w:bottom="1134" w:left="1134" w:header="709" w:footer="709" w:gutter="0"/>
          <w:cols w:space="708"/>
          <w:titlePg/>
          <w:docGrid w:linePitch="360"/>
        </w:sectPr>
      </w:pPr>
    </w:p>
    <w:p w14:paraId="2E955832" w14:textId="77777777" w:rsidR="00A07DF7" w:rsidRPr="00C30E93" w:rsidRDefault="00A07DF7" w:rsidP="00A07DF7">
      <w:pPr>
        <w:pStyle w:val="Heading2"/>
        <w:ind w:firstLine="0"/>
        <w:rPr>
          <w:rFonts w:asciiTheme="minorHAnsi" w:hAnsiTheme="minorHAnsi" w:cstheme="minorHAnsi"/>
        </w:rPr>
      </w:pPr>
      <w:bookmarkStart w:id="105" w:name="_Toc90367189"/>
      <w:r w:rsidRPr="00C30E93">
        <w:rPr>
          <w:rFonts w:asciiTheme="minorHAnsi" w:hAnsiTheme="minorHAnsi" w:cstheme="minorHAnsi"/>
          <w:lang w:val="en-US"/>
        </w:rPr>
        <w:lastRenderedPageBreak/>
        <w:t>3.</w:t>
      </w:r>
      <w:r w:rsidRPr="00C30E93">
        <w:rPr>
          <w:rFonts w:asciiTheme="minorHAnsi" w:hAnsiTheme="minorHAnsi" w:cstheme="minorHAnsi"/>
          <w:lang w:val="sr-Cyrl-RS"/>
        </w:rPr>
        <w:t>10</w:t>
      </w:r>
      <w:r w:rsidRPr="00C30E93">
        <w:rPr>
          <w:rFonts w:asciiTheme="minorHAnsi" w:hAnsiTheme="minorHAnsi" w:cstheme="minorHAnsi"/>
          <w:lang w:val="en-US"/>
        </w:rPr>
        <w:t xml:space="preserve">. </w:t>
      </w:r>
      <w:r w:rsidRPr="00C30E93">
        <w:rPr>
          <w:rFonts w:asciiTheme="minorHAnsi" w:hAnsiTheme="minorHAnsi" w:cstheme="minorHAnsi"/>
          <w:lang w:val="sr-Cyrl-RS"/>
        </w:rPr>
        <w:t>Упис ученика у први разред средњих школа на територији АП Војводине у школској 202</w:t>
      </w:r>
      <w:r w:rsidRPr="00C30E93">
        <w:rPr>
          <w:rFonts w:asciiTheme="minorHAnsi" w:hAnsiTheme="minorHAnsi" w:cstheme="minorHAnsi"/>
          <w:lang w:val="en-US"/>
        </w:rPr>
        <w:t>2</w:t>
      </w:r>
      <w:r w:rsidRPr="00C30E93">
        <w:rPr>
          <w:rFonts w:asciiTheme="minorHAnsi" w:hAnsiTheme="minorHAnsi" w:cstheme="minorHAnsi"/>
          <w:lang w:val="sr-Cyrl-RS"/>
        </w:rPr>
        <w:t>/202</w:t>
      </w:r>
      <w:r w:rsidRPr="00C30E93">
        <w:rPr>
          <w:rFonts w:asciiTheme="minorHAnsi" w:hAnsiTheme="minorHAnsi" w:cstheme="minorHAnsi"/>
          <w:lang w:val="en-US"/>
        </w:rPr>
        <w:t>3</w:t>
      </w:r>
      <w:r w:rsidRPr="00C30E93">
        <w:rPr>
          <w:rFonts w:asciiTheme="minorHAnsi" w:hAnsiTheme="minorHAnsi" w:cstheme="minorHAnsi"/>
          <w:lang w:val="sr-Cyrl-RS"/>
        </w:rPr>
        <w:t>. години</w:t>
      </w:r>
      <w:bookmarkEnd w:id="105"/>
      <w:r w:rsidRPr="00C30E93">
        <w:rPr>
          <w:rFonts w:asciiTheme="minorHAnsi" w:hAnsiTheme="minorHAnsi" w:cstheme="minorHAnsi"/>
          <w:lang w:val="sr-Cyrl-RS"/>
        </w:rPr>
        <w:t xml:space="preserve"> </w:t>
      </w:r>
    </w:p>
    <w:p w14:paraId="32653987" w14:textId="77777777" w:rsidR="00A07DF7" w:rsidRPr="00C30E93" w:rsidRDefault="00A07DF7" w:rsidP="00A07DF7">
      <w:pPr>
        <w:rPr>
          <w:rFonts w:asciiTheme="minorHAnsi" w:hAnsiTheme="minorHAnsi" w:cstheme="minorHAnsi"/>
          <w:b/>
          <w:bCs/>
          <w:lang w:val="sr-Cyrl-CS"/>
        </w:rPr>
      </w:pPr>
    </w:p>
    <w:p w14:paraId="705CAED5" w14:textId="77777777" w:rsidR="00A07DF7" w:rsidRPr="00C30E93" w:rsidRDefault="00A07DF7" w:rsidP="00A07DF7">
      <w:pPr>
        <w:ind w:firstLine="720"/>
        <w:jc w:val="both"/>
        <w:rPr>
          <w:rFonts w:asciiTheme="minorHAnsi" w:hAnsiTheme="minorHAnsi" w:cstheme="minorHAnsi"/>
          <w:lang w:val="ru-RU"/>
        </w:rPr>
      </w:pPr>
      <w:r w:rsidRPr="00C30E93">
        <w:rPr>
          <w:rFonts w:asciiTheme="minorHAnsi" w:hAnsiTheme="minorHAnsi" w:cstheme="minorHAnsi"/>
          <w:lang w:val="ru-RU"/>
        </w:rPr>
        <w:t xml:space="preserve">Сагласно члану 32. тачка 4. и члану 35. став 1. Покрајинске скупштинске одлуке о Покрајинској влади („Службени лист АПВ”, број 37/2014), а у вези с чланом 34. став 1. тачка 3. Закона о утврђивању надлежности АП Војводине („Службени гласник РС”, број 99/2009 – Одлука УСРС – 67/2012), Покрајинска влада донела је Одлуку о броју места за упис ученика у први разред средњих школа </w:t>
      </w:r>
      <w:r w:rsidRPr="00C30E93">
        <w:rPr>
          <w:rFonts w:asciiTheme="minorHAnsi" w:hAnsiTheme="minorHAnsi" w:cstheme="minorHAnsi"/>
          <w:lang w:val="sr-Cyrl-CS"/>
        </w:rPr>
        <w:t xml:space="preserve">на територији АП Војводине </w:t>
      </w:r>
      <w:r w:rsidRPr="00C30E93">
        <w:rPr>
          <w:rFonts w:asciiTheme="minorHAnsi" w:hAnsiTheme="minorHAnsi" w:cstheme="minorHAnsi"/>
          <w:lang w:val="ru-RU"/>
        </w:rPr>
        <w:t>у школској 202</w:t>
      </w:r>
      <w:r w:rsidRPr="00C30E93">
        <w:rPr>
          <w:rFonts w:asciiTheme="minorHAnsi" w:hAnsiTheme="minorHAnsi" w:cstheme="minorHAnsi"/>
        </w:rPr>
        <w:t>2</w:t>
      </w:r>
      <w:r w:rsidRPr="00C30E93">
        <w:rPr>
          <w:rFonts w:asciiTheme="minorHAnsi" w:hAnsiTheme="minorHAnsi" w:cstheme="minorHAnsi"/>
          <w:lang w:val="ru-RU"/>
        </w:rPr>
        <w:t>/202</w:t>
      </w:r>
      <w:r w:rsidRPr="00C30E93">
        <w:rPr>
          <w:rFonts w:asciiTheme="minorHAnsi" w:hAnsiTheme="minorHAnsi" w:cstheme="minorHAnsi"/>
        </w:rPr>
        <w:t>3</w:t>
      </w:r>
      <w:r w:rsidRPr="00C30E93">
        <w:rPr>
          <w:rFonts w:asciiTheme="minorHAnsi" w:hAnsiTheme="minorHAnsi" w:cstheme="minorHAnsi"/>
          <w:lang w:val="ru-RU"/>
        </w:rPr>
        <w:t>. години.</w:t>
      </w:r>
    </w:p>
    <w:p w14:paraId="2EAC0376" w14:textId="77777777" w:rsidR="00A07DF7" w:rsidRPr="00C30E93" w:rsidRDefault="00A07DF7" w:rsidP="00A07DF7">
      <w:pPr>
        <w:ind w:firstLine="720"/>
        <w:jc w:val="both"/>
        <w:rPr>
          <w:rFonts w:asciiTheme="minorHAnsi" w:hAnsiTheme="minorHAnsi" w:cstheme="minorHAnsi"/>
          <w:lang w:val="sr-Cyrl-CS"/>
        </w:rPr>
      </w:pPr>
    </w:p>
    <w:p w14:paraId="180D96DE" w14:textId="77777777" w:rsidR="00A07DF7" w:rsidRPr="00C30E93" w:rsidRDefault="00A07DF7" w:rsidP="00A07DF7">
      <w:pPr>
        <w:ind w:firstLine="720"/>
        <w:jc w:val="both"/>
        <w:rPr>
          <w:rFonts w:asciiTheme="minorHAnsi" w:hAnsiTheme="minorHAnsi" w:cstheme="minorHAnsi"/>
          <w:b/>
          <w:lang w:val="sr-Cyrl-CS"/>
        </w:rPr>
      </w:pPr>
      <w:r w:rsidRPr="00C30E93">
        <w:rPr>
          <w:rFonts w:asciiTheme="minorHAnsi" w:hAnsiTheme="minorHAnsi" w:cstheme="minorHAnsi"/>
          <w:lang w:val="sr-Cyrl-CS"/>
        </w:rPr>
        <w:t>Утврђивање броја места за упис ученика у средње школе обавља се као поверен посао и Министарство просвете, науке и технолошког развоја Републике Србије објавило је јединствени конкурс за упис ученика у први разред средњих школа у школској 202</w:t>
      </w:r>
      <w:r w:rsidRPr="00C30E93">
        <w:rPr>
          <w:rFonts w:asciiTheme="minorHAnsi" w:hAnsiTheme="minorHAnsi" w:cstheme="minorHAnsi"/>
        </w:rPr>
        <w:t>2</w:t>
      </w:r>
      <w:r w:rsidRPr="00C30E93">
        <w:rPr>
          <w:rFonts w:asciiTheme="minorHAnsi" w:hAnsiTheme="minorHAnsi" w:cstheme="minorHAnsi"/>
          <w:lang w:val="sr-Cyrl-CS"/>
        </w:rPr>
        <w:t>/202</w:t>
      </w:r>
      <w:r w:rsidRPr="00C30E93">
        <w:rPr>
          <w:rFonts w:asciiTheme="minorHAnsi" w:hAnsiTheme="minorHAnsi" w:cstheme="minorHAnsi"/>
        </w:rPr>
        <w:t>3</w:t>
      </w:r>
      <w:r w:rsidRPr="00C30E93">
        <w:rPr>
          <w:rFonts w:asciiTheme="minorHAnsi" w:hAnsiTheme="minorHAnsi" w:cstheme="minorHAnsi"/>
          <w:lang w:val="sr-Cyrl-CS"/>
        </w:rPr>
        <w:t>. години.</w:t>
      </w:r>
    </w:p>
    <w:p w14:paraId="5C6183AF" w14:textId="77777777" w:rsidR="00A07DF7" w:rsidRPr="00C30E93" w:rsidRDefault="00A07DF7" w:rsidP="00A07DF7">
      <w:pPr>
        <w:jc w:val="both"/>
        <w:rPr>
          <w:rFonts w:asciiTheme="minorHAnsi" w:hAnsiTheme="minorHAnsi" w:cstheme="minorHAnsi"/>
          <w:lang w:val="ru-RU"/>
        </w:rPr>
      </w:pPr>
    </w:p>
    <w:p w14:paraId="2405C3E4" w14:textId="77777777" w:rsidR="00A07DF7" w:rsidRPr="00C30E93" w:rsidRDefault="00A07DF7" w:rsidP="00A07DF7">
      <w:pPr>
        <w:jc w:val="both"/>
        <w:rPr>
          <w:rFonts w:asciiTheme="minorHAnsi" w:hAnsiTheme="minorHAnsi" w:cstheme="minorHAnsi"/>
          <w:lang w:val="ru-RU"/>
        </w:rPr>
      </w:pPr>
      <w:r w:rsidRPr="00C30E93">
        <w:rPr>
          <w:rFonts w:asciiTheme="minorHAnsi" w:hAnsiTheme="minorHAnsi" w:cstheme="minorHAnsi"/>
          <w:lang w:val="sr-Cyrl-CS"/>
        </w:rPr>
        <w:tab/>
        <w:t>Поступак утврђивања броја ученика за упис у први разред средњих школа, за школску 20</w:t>
      </w:r>
      <w:r w:rsidRPr="00C30E93">
        <w:rPr>
          <w:rFonts w:asciiTheme="minorHAnsi" w:hAnsiTheme="minorHAnsi" w:cstheme="minorHAnsi"/>
          <w:lang w:val="ru-RU"/>
        </w:rPr>
        <w:t>22</w:t>
      </w:r>
      <w:r w:rsidRPr="00C30E93">
        <w:rPr>
          <w:rFonts w:asciiTheme="minorHAnsi" w:hAnsiTheme="minorHAnsi" w:cstheme="minorHAnsi"/>
          <w:lang w:val="sr-Cyrl-CS"/>
        </w:rPr>
        <w:t>/202</w:t>
      </w:r>
      <w:r w:rsidRPr="00C30E93">
        <w:rPr>
          <w:rFonts w:asciiTheme="minorHAnsi" w:hAnsiTheme="minorHAnsi" w:cstheme="minorHAnsi"/>
        </w:rPr>
        <w:t>3</w:t>
      </w:r>
      <w:r w:rsidRPr="00C30E93">
        <w:rPr>
          <w:rFonts w:asciiTheme="minorHAnsi" w:hAnsiTheme="minorHAnsi" w:cstheme="minorHAnsi"/>
          <w:lang w:val="sr-Cyrl-CS"/>
        </w:rPr>
        <w:t>. годину, Секретаријат је започео у децембру 202</w:t>
      </w:r>
      <w:r w:rsidRPr="00C30E93">
        <w:rPr>
          <w:rFonts w:asciiTheme="minorHAnsi" w:hAnsiTheme="minorHAnsi" w:cstheme="minorHAnsi"/>
        </w:rPr>
        <w:t>1</w:t>
      </w:r>
      <w:r w:rsidRPr="00C30E93">
        <w:rPr>
          <w:rFonts w:asciiTheme="minorHAnsi" w:hAnsiTheme="minorHAnsi" w:cstheme="minorHAnsi"/>
          <w:lang w:val="sr-Cyrl-CS"/>
        </w:rPr>
        <w:t>. године, на основу захтева школа и мишљења локалних самоуправа</w:t>
      </w:r>
      <w:r w:rsidRPr="00C30E93">
        <w:rPr>
          <w:rFonts w:asciiTheme="minorHAnsi" w:hAnsiTheme="minorHAnsi" w:cstheme="minorHAnsi"/>
          <w:lang w:val="ru-RU"/>
        </w:rPr>
        <w:t>.</w:t>
      </w:r>
    </w:p>
    <w:p w14:paraId="0C38CA36" w14:textId="77777777" w:rsidR="00A07DF7" w:rsidRPr="00C30E93" w:rsidRDefault="00A07DF7" w:rsidP="00A07DF7">
      <w:pPr>
        <w:jc w:val="both"/>
        <w:rPr>
          <w:rFonts w:asciiTheme="minorHAnsi" w:hAnsiTheme="minorHAnsi" w:cstheme="minorHAnsi"/>
          <w:lang w:val="sr-Cyrl-CS"/>
        </w:rPr>
      </w:pPr>
    </w:p>
    <w:p w14:paraId="79B23EEC" w14:textId="77777777" w:rsidR="00A07DF7" w:rsidRPr="00C30E93" w:rsidRDefault="00A07DF7" w:rsidP="00A07DF7">
      <w:pPr>
        <w:pStyle w:val="BodyText"/>
        <w:rPr>
          <w:rFonts w:asciiTheme="minorHAnsi" w:hAnsiTheme="minorHAnsi" w:cstheme="minorHAnsi"/>
          <w:color w:val="auto"/>
        </w:rPr>
      </w:pPr>
      <w:r w:rsidRPr="00C30E93">
        <w:rPr>
          <w:rFonts w:asciiTheme="minorHAnsi" w:hAnsiTheme="minorHAnsi" w:cstheme="minorHAnsi"/>
          <w:color w:val="auto"/>
        </w:rPr>
        <w:tab/>
      </w:r>
      <w:r w:rsidRPr="00C30E93">
        <w:rPr>
          <w:rFonts w:asciiTheme="minorHAnsi" w:hAnsiTheme="minorHAnsi" w:cstheme="minorHAnsi"/>
          <w:color w:val="auto"/>
          <w:lang w:val="sr-Cyrl-RS"/>
        </w:rPr>
        <w:t>Т</w:t>
      </w:r>
      <w:r w:rsidRPr="00C30E93">
        <w:rPr>
          <w:rFonts w:asciiTheme="minorHAnsi" w:hAnsiTheme="minorHAnsi" w:cstheme="minorHAnsi"/>
          <w:color w:val="auto"/>
        </w:rPr>
        <w:t xml:space="preserve">оком </w:t>
      </w:r>
      <w:r w:rsidRPr="00C30E93">
        <w:rPr>
          <w:rFonts w:asciiTheme="minorHAnsi" w:hAnsiTheme="minorHAnsi" w:cstheme="minorHAnsi"/>
          <w:color w:val="auto"/>
          <w:lang w:val="sr-Cyrl-RS"/>
        </w:rPr>
        <w:t>марта</w:t>
      </w:r>
      <w:r w:rsidRPr="00C30E93">
        <w:rPr>
          <w:rFonts w:asciiTheme="minorHAnsi" w:hAnsiTheme="minorHAnsi" w:cstheme="minorHAnsi"/>
          <w:color w:val="auto"/>
        </w:rPr>
        <w:t xml:space="preserve"> 20</w:t>
      </w:r>
      <w:r w:rsidRPr="00C30E93">
        <w:rPr>
          <w:rFonts w:asciiTheme="minorHAnsi" w:hAnsiTheme="minorHAnsi" w:cstheme="minorHAnsi"/>
          <w:color w:val="auto"/>
          <w:lang w:val="ru-RU"/>
        </w:rPr>
        <w:t>2</w:t>
      </w:r>
      <w:r w:rsidRPr="00C30E93">
        <w:rPr>
          <w:rFonts w:asciiTheme="minorHAnsi" w:hAnsiTheme="minorHAnsi" w:cstheme="minorHAnsi"/>
          <w:color w:val="auto"/>
          <w:lang w:val="en-US"/>
        </w:rPr>
        <w:t>2</w:t>
      </w:r>
      <w:r w:rsidRPr="00C30E93">
        <w:rPr>
          <w:rFonts w:asciiTheme="minorHAnsi" w:hAnsiTheme="minorHAnsi" w:cstheme="minorHAnsi"/>
          <w:color w:val="auto"/>
        </w:rPr>
        <w:t>. године</w:t>
      </w:r>
      <w:r w:rsidRPr="00C30E93">
        <w:rPr>
          <w:rFonts w:asciiTheme="minorHAnsi" w:hAnsiTheme="minorHAnsi" w:cstheme="minorHAnsi"/>
          <w:color w:val="auto"/>
          <w:lang w:val="sr-Cyrl-RS"/>
        </w:rPr>
        <w:t>,</w:t>
      </w:r>
      <w:r w:rsidRPr="00C30E93">
        <w:rPr>
          <w:rFonts w:asciiTheme="minorHAnsi" w:hAnsiTheme="minorHAnsi" w:cstheme="minorHAnsi"/>
          <w:color w:val="auto"/>
        </w:rPr>
        <w:t xml:space="preserve"> </w:t>
      </w:r>
      <w:r w:rsidRPr="00C30E93">
        <w:rPr>
          <w:rFonts w:asciiTheme="minorHAnsi" w:hAnsiTheme="minorHAnsi" w:cstheme="minorHAnsi"/>
          <w:color w:val="auto"/>
          <w:lang w:val="sr-Cyrl-RS"/>
        </w:rPr>
        <w:t>Секретаријат је</w:t>
      </w:r>
      <w:r w:rsidRPr="00C30E93">
        <w:rPr>
          <w:rFonts w:asciiTheme="minorHAnsi" w:hAnsiTheme="minorHAnsi" w:cstheme="minorHAnsi"/>
          <w:color w:val="auto"/>
        </w:rPr>
        <w:t xml:space="preserve"> израдио </w:t>
      </w:r>
      <w:r w:rsidRPr="00C30E93">
        <w:rPr>
          <w:rFonts w:asciiTheme="minorHAnsi" w:hAnsiTheme="minorHAnsi" w:cstheme="minorHAnsi"/>
          <w:color w:val="auto"/>
          <w:lang w:val="sr-Cyrl-RS"/>
        </w:rPr>
        <w:t>п</w:t>
      </w:r>
      <w:r w:rsidRPr="00C30E93">
        <w:rPr>
          <w:rFonts w:asciiTheme="minorHAnsi" w:hAnsiTheme="minorHAnsi" w:cstheme="minorHAnsi"/>
          <w:color w:val="auto"/>
        </w:rPr>
        <w:t xml:space="preserve">редлог </w:t>
      </w:r>
      <w:r w:rsidRPr="00C30E93">
        <w:rPr>
          <w:rFonts w:asciiTheme="minorHAnsi" w:hAnsiTheme="minorHAnsi" w:cstheme="minorHAnsi"/>
          <w:color w:val="auto"/>
          <w:lang w:val="sr-Cyrl-RS"/>
        </w:rPr>
        <w:t>о</w:t>
      </w:r>
      <w:r w:rsidRPr="00C30E93">
        <w:rPr>
          <w:rFonts w:asciiTheme="minorHAnsi" w:hAnsiTheme="minorHAnsi" w:cstheme="minorHAnsi"/>
          <w:color w:val="auto"/>
        </w:rPr>
        <w:t xml:space="preserve">длуке и упутио </w:t>
      </w:r>
      <w:r w:rsidRPr="00C30E93">
        <w:rPr>
          <w:rFonts w:asciiTheme="minorHAnsi" w:hAnsiTheme="minorHAnsi" w:cstheme="minorHAnsi"/>
          <w:color w:val="auto"/>
          <w:lang w:val="sr-Cyrl-RS"/>
        </w:rPr>
        <w:t xml:space="preserve">га </w:t>
      </w:r>
      <w:r w:rsidRPr="00C30E93">
        <w:rPr>
          <w:rFonts w:asciiTheme="minorHAnsi" w:hAnsiTheme="minorHAnsi" w:cstheme="minorHAnsi"/>
          <w:color w:val="auto"/>
        </w:rPr>
        <w:t xml:space="preserve">на разматрање и усвајање </w:t>
      </w:r>
      <w:r w:rsidRPr="00C30E93">
        <w:rPr>
          <w:rFonts w:asciiTheme="minorHAnsi" w:hAnsiTheme="minorHAnsi" w:cstheme="minorHAnsi"/>
          <w:color w:val="auto"/>
          <w:lang w:val="sr-Cyrl-RS"/>
        </w:rPr>
        <w:t>Покрајинској в</w:t>
      </w:r>
      <w:r w:rsidRPr="00C30E93">
        <w:rPr>
          <w:rFonts w:asciiTheme="minorHAnsi" w:hAnsiTheme="minorHAnsi" w:cstheme="minorHAnsi"/>
          <w:color w:val="auto"/>
        </w:rPr>
        <w:t>лади</w:t>
      </w:r>
      <w:r w:rsidRPr="00C30E93">
        <w:rPr>
          <w:rFonts w:asciiTheme="minorHAnsi" w:hAnsiTheme="minorHAnsi" w:cstheme="minorHAnsi"/>
          <w:color w:val="auto"/>
          <w:lang w:val="sr-Cyrl-RS"/>
        </w:rPr>
        <w:t xml:space="preserve">, која је донела Одлуку </w:t>
      </w:r>
      <w:r w:rsidRPr="00C30E93">
        <w:rPr>
          <w:rFonts w:asciiTheme="minorHAnsi" w:hAnsiTheme="minorHAnsi" w:cstheme="minorHAnsi"/>
          <w:color w:val="auto"/>
        </w:rPr>
        <w:t>о броју места за упис ученика у први разред средњих школа на територији АП Војводине у школској 20</w:t>
      </w:r>
      <w:r w:rsidRPr="00C30E93">
        <w:rPr>
          <w:rFonts w:asciiTheme="minorHAnsi" w:hAnsiTheme="minorHAnsi" w:cstheme="minorHAnsi"/>
          <w:color w:val="auto"/>
          <w:lang w:val="sr-Cyrl-RS"/>
        </w:rPr>
        <w:t>22</w:t>
      </w:r>
      <w:r w:rsidRPr="00C30E93">
        <w:rPr>
          <w:rFonts w:asciiTheme="minorHAnsi" w:hAnsiTheme="minorHAnsi" w:cstheme="minorHAnsi"/>
          <w:color w:val="auto"/>
        </w:rPr>
        <w:t>/20</w:t>
      </w:r>
      <w:r w:rsidRPr="00C30E93">
        <w:rPr>
          <w:rFonts w:asciiTheme="minorHAnsi" w:hAnsiTheme="minorHAnsi" w:cstheme="minorHAnsi"/>
          <w:color w:val="auto"/>
          <w:lang w:val="sr-Cyrl-RS"/>
        </w:rPr>
        <w:t>23</w:t>
      </w:r>
      <w:r w:rsidRPr="00C30E93">
        <w:rPr>
          <w:rFonts w:asciiTheme="minorHAnsi" w:hAnsiTheme="minorHAnsi" w:cstheme="minorHAnsi"/>
          <w:color w:val="auto"/>
        </w:rPr>
        <w:t>. години.</w:t>
      </w:r>
    </w:p>
    <w:p w14:paraId="4624E49C" w14:textId="77777777" w:rsidR="00A07DF7" w:rsidRPr="00C30E93" w:rsidRDefault="00A07DF7" w:rsidP="00A07DF7">
      <w:pPr>
        <w:pStyle w:val="BodyText"/>
        <w:rPr>
          <w:rFonts w:asciiTheme="minorHAnsi" w:hAnsiTheme="minorHAnsi" w:cstheme="minorHAnsi"/>
          <w:color w:val="auto"/>
          <w:lang w:val="ru-RU"/>
        </w:rPr>
      </w:pPr>
    </w:p>
    <w:p w14:paraId="10631EB3" w14:textId="77777777" w:rsidR="00A07DF7" w:rsidRPr="00C30E93" w:rsidRDefault="00A07DF7" w:rsidP="00A07DF7">
      <w:pPr>
        <w:ind w:firstLine="720"/>
        <w:jc w:val="both"/>
        <w:rPr>
          <w:rFonts w:asciiTheme="minorHAnsi" w:hAnsiTheme="minorHAnsi" w:cstheme="minorHAnsi"/>
          <w:lang w:val="sr-Cyrl-CS"/>
        </w:rPr>
      </w:pPr>
      <w:r w:rsidRPr="00C30E93">
        <w:rPr>
          <w:rFonts w:asciiTheme="minorHAnsi" w:hAnsiTheme="minorHAnsi" w:cstheme="minorHAnsi"/>
          <w:lang w:val="sr-Cyrl-CS"/>
        </w:rPr>
        <w:t xml:space="preserve">Одлука Покрајинске владе послата је надлежном министарству </w:t>
      </w:r>
      <w:r w:rsidRPr="00C30E93">
        <w:rPr>
          <w:rFonts w:asciiTheme="minorHAnsi" w:hAnsiTheme="minorHAnsi" w:cstheme="minorHAnsi"/>
          <w:lang w:val="sr-Cyrl-RS"/>
        </w:rPr>
        <w:t>ради добијања</w:t>
      </w:r>
      <w:r w:rsidRPr="00C30E93">
        <w:rPr>
          <w:rFonts w:asciiTheme="minorHAnsi" w:hAnsiTheme="minorHAnsi" w:cstheme="minorHAnsi"/>
          <w:lang w:val="sr-Cyrl-CS"/>
        </w:rPr>
        <w:t xml:space="preserve"> сагласности</w:t>
      </w:r>
      <w:r w:rsidRPr="00C30E93">
        <w:rPr>
          <w:rFonts w:asciiTheme="minorHAnsi" w:hAnsiTheme="minorHAnsi" w:cstheme="minorHAnsi"/>
          <w:lang w:val="sr-Latn-RS"/>
        </w:rPr>
        <w:t>.</w:t>
      </w:r>
      <w:r w:rsidRPr="00C30E93">
        <w:rPr>
          <w:rFonts w:asciiTheme="minorHAnsi" w:hAnsiTheme="minorHAnsi" w:cstheme="minorHAnsi"/>
          <w:lang w:val="sr-Cyrl-CS"/>
        </w:rPr>
        <w:t xml:space="preserve"> </w:t>
      </w:r>
    </w:p>
    <w:p w14:paraId="459D6D54" w14:textId="77777777" w:rsidR="00A07DF7" w:rsidRPr="00C30E93" w:rsidRDefault="00A07DF7" w:rsidP="00A07DF7">
      <w:pPr>
        <w:ind w:firstLine="720"/>
        <w:jc w:val="both"/>
        <w:rPr>
          <w:rFonts w:asciiTheme="minorHAnsi" w:hAnsiTheme="minorHAnsi" w:cstheme="minorHAnsi"/>
          <w:lang w:val="sr-Cyrl-RS"/>
        </w:rPr>
      </w:pPr>
    </w:p>
    <w:p w14:paraId="4378011D" w14:textId="77777777" w:rsidR="00A07DF7" w:rsidRPr="00C30E93" w:rsidRDefault="00A07DF7" w:rsidP="00A07DF7">
      <w:pPr>
        <w:ind w:firstLine="720"/>
        <w:jc w:val="both"/>
        <w:rPr>
          <w:rFonts w:asciiTheme="minorHAnsi" w:hAnsiTheme="minorHAnsi" w:cstheme="minorHAnsi"/>
          <w:lang w:val="sr-Cyrl-RS"/>
        </w:rPr>
      </w:pPr>
      <w:r w:rsidRPr="00C30E93">
        <w:rPr>
          <w:rFonts w:asciiTheme="minorHAnsi" w:hAnsiTheme="minorHAnsi" w:cstheme="minorHAnsi"/>
          <w:lang w:val="sr-Cyrl-RS"/>
        </w:rPr>
        <w:t xml:space="preserve">Одлука </w:t>
      </w:r>
      <w:r w:rsidRPr="00C30E93">
        <w:rPr>
          <w:rFonts w:asciiTheme="minorHAnsi" w:hAnsiTheme="minorHAnsi" w:cstheme="minorHAnsi"/>
          <w:lang w:val="sr-Cyrl-CS"/>
        </w:rPr>
        <w:t>министра просвете, науке и технолошког развоја о упису ученика у средњу школу за школску 2022/2023. годину објављена је заједно с конкурсом у априлу 20</w:t>
      </w:r>
      <w:r w:rsidRPr="00C30E93">
        <w:rPr>
          <w:rFonts w:asciiTheme="minorHAnsi" w:hAnsiTheme="minorHAnsi" w:cstheme="minorHAnsi"/>
          <w:lang w:val="ru-RU"/>
        </w:rPr>
        <w:t>22</w:t>
      </w:r>
      <w:r w:rsidRPr="00C30E93">
        <w:rPr>
          <w:rFonts w:asciiTheme="minorHAnsi" w:hAnsiTheme="minorHAnsi" w:cstheme="minorHAnsi"/>
          <w:lang w:val="sr-Cyrl-CS"/>
        </w:rPr>
        <w:t xml:space="preserve">. године у специјалном броју „Просветног прегледа”. Овом одлуком, </w:t>
      </w:r>
      <w:r w:rsidRPr="00C30E93">
        <w:rPr>
          <w:rFonts w:asciiTheme="minorHAnsi" w:hAnsiTheme="minorHAnsi" w:cstheme="minorHAnsi"/>
        </w:rPr>
        <w:t xml:space="preserve">утврђен је број места за упис </w:t>
      </w:r>
      <w:r w:rsidRPr="00C30E93">
        <w:rPr>
          <w:rFonts w:asciiTheme="minorHAnsi" w:hAnsiTheme="minorHAnsi" w:cstheme="minorHAnsi"/>
          <w:lang w:val="sr-Cyrl-RS"/>
        </w:rPr>
        <w:t xml:space="preserve">ученика </w:t>
      </w:r>
      <w:r w:rsidRPr="00C30E93">
        <w:rPr>
          <w:rFonts w:asciiTheme="minorHAnsi" w:hAnsiTheme="minorHAnsi" w:cstheme="minorHAnsi"/>
        </w:rPr>
        <w:t xml:space="preserve">у први разред средњих школа на територији Републике Србије </w:t>
      </w:r>
      <w:r w:rsidRPr="00C30E93">
        <w:rPr>
          <w:rFonts w:asciiTheme="minorHAnsi" w:hAnsiTheme="minorHAnsi" w:cstheme="minorHAnsi"/>
          <w:lang w:val="sr-Cyrl-RS"/>
        </w:rPr>
        <w:t xml:space="preserve">по школама, подручјима рада, образовним профилима, трајању образовања и по наставним језицима. </w:t>
      </w:r>
    </w:p>
    <w:p w14:paraId="6DCF87F4" w14:textId="77777777" w:rsidR="00A07DF7" w:rsidRPr="00C30E93" w:rsidRDefault="00A07DF7" w:rsidP="00A07DF7">
      <w:pPr>
        <w:ind w:firstLine="720"/>
        <w:jc w:val="both"/>
        <w:rPr>
          <w:rFonts w:asciiTheme="minorHAnsi" w:hAnsiTheme="minorHAnsi" w:cstheme="minorHAnsi"/>
          <w:lang w:val="ru-RU"/>
        </w:rPr>
      </w:pPr>
    </w:p>
    <w:p w14:paraId="4D9F9459" w14:textId="77777777" w:rsidR="00A07DF7" w:rsidRPr="00C30E93" w:rsidRDefault="00A07DF7" w:rsidP="00A07DF7">
      <w:pPr>
        <w:pStyle w:val="BodyTextIndent"/>
        <w:ind w:firstLine="567"/>
        <w:rPr>
          <w:rFonts w:asciiTheme="minorHAnsi" w:hAnsiTheme="minorHAnsi" w:cstheme="minorHAnsi"/>
          <w:lang w:val="ru-RU"/>
        </w:rPr>
      </w:pPr>
      <w:r w:rsidRPr="00C30E93">
        <w:rPr>
          <w:rFonts w:asciiTheme="minorHAnsi" w:hAnsiTheme="minorHAnsi" w:cstheme="minorHAnsi"/>
          <w:lang w:val="ru-RU"/>
        </w:rPr>
        <w:t xml:space="preserve">За упис у први разред средњих школа на територији АП Војводине, у школској 2022/2023. години, за </w:t>
      </w:r>
      <w:r w:rsidRPr="00C30E93">
        <w:rPr>
          <w:rFonts w:asciiTheme="minorHAnsi" w:hAnsiTheme="minorHAnsi" w:cstheme="minorHAnsi"/>
          <w:b/>
          <w:bCs/>
          <w:lang w:val="ru-RU"/>
        </w:rPr>
        <w:t xml:space="preserve">16.364 ученика </w:t>
      </w:r>
      <w:r w:rsidRPr="00C30E93">
        <w:rPr>
          <w:rFonts w:asciiTheme="minorHAnsi" w:hAnsiTheme="minorHAnsi" w:cstheme="minorHAnsi"/>
          <w:lang w:val="ru-RU"/>
        </w:rPr>
        <w:t xml:space="preserve">који су у школској 2021/2022. години завршили </w:t>
      </w:r>
      <w:r w:rsidRPr="00C30E93">
        <w:rPr>
          <w:rFonts w:asciiTheme="minorHAnsi" w:hAnsiTheme="minorHAnsi" w:cstheme="minorHAnsi"/>
          <w:b/>
          <w:bCs/>
          <w:lang w:val="ru-RU"/>
        </w:rPr>
        <w:t>осми разред</w:t>
      </w:r>
      <w:r w:rsidRPr="00C30E93">
        <w:rPr>
          <w:rFonts w:asciiTheme="minorHAnsi" w:hAnsiTheme="minorHAnsi" w:cstheme="minorHAnsi"/>
          <w:lang w:val="ru-RU"/>
        </w:rPr>
        <w:t>, планиран</w:t>
      </w:r>
      <w:r w:rsidRPr="00C30E93">
        <w:rPr>
          <w:rFonts w:asciiTheme="minorHAnsi" w:hAnsiTheme="minorHAnsi" w:cstheme="minorHAnsi"/>
          <w:lang w:val="en-US"/>
        </w:rPr>
        <w:t>о је</w:t>
      </w:r>
      <w:r w:rsidRPr="00C30E93">
        <w:rPr>
          <w:rFonts w:asciiTheme="minorHAnsi" w:hAnsiTheme="minorHAnsi" w:cstheme="minorHAnsi"/>
          <w:b/>
          <w:bCs/>
          <w:lang w:val="ru-RU"/>
        </w:rPr>
        <w:t xml:space="preserve"> </w:t>
      </w:r>
      <w:r w:rsidRPr="00C30E93">
        <w:rPr>
          <w:rFonts w:ascii="Calibri" w:hAnsi="Calibri" w:cs="Calibri"/>
          <w:b/>
          <w:lang w:val="ru-RU"/>
        </w:rPr>
        <w:t>19.</w:t>
      </w:r>
      <w:r w:rsidRPr="00C30E93">
        <w:rPr>
          <w:rFonts w:ascii="Calibri" w:hAnsi="Calibri" w:cs="Calibri"/>
          <w:b/>
        </w:rPr>
        <w:t>680</w:t>
      </w:r>
      <w:r w:rsidRPr="00C30E93">
        <w:rPr>
          <w:rFonts w:ascii="Calibri" w:hAnsi="Calibri" w:cs="Calibri"/>
          <w:b/>
          <w:lang w:val="ru-RU"/>
        </w:rPr>
        <w:t xml:space="preserve"> места</w:t>
      </w:r>
      <w:r w:rsidRPr="00C30E93">
        <w:rPr>
          <w:rFonts w:asciiTheme="minorHAnsi" w:hAnsiTheme="minorHAnsi" w:cstheme="minorHAnsi"/>
          <w:lang w:val="ru-RU"/>
        </w:rPr>
        <w:t xml:space="preserve">, односно </w:t>
      </w:r>
      <w:r w:rsidRPr="00C30E93">
        <w:rPr>
          <w:rFonts w:asciiTheme="minorHAnsi" w:hAnsiTheme="minorHAnsi" w:cstheme="minorHAnsi"/>
          <w:b/>
          <w:lang w:val="ru-RU"/>
        </w:rPr>
        <w:t>20,26% више места за упис</w:t>
      </w:r>
      <w:r w:rsidRPr="00C30E93">
        <w:rPr>
          <w:rFonts w:asciiTheme="minorHAnsi" w:hAnsiTheme="minorHAnsi" w:cstheme="minorHAnsi"/>
          <w:lang w:val="ru-RU"/>
        </w:rPr>
        <w:t xml:space="preserve"> од броја ученика осмог разреда.</w:t>
      </w:r>
    </w:p>
    <w:p w14:paraId="7E0B0C25" w14:textId="77777777" w:rsidR="00A07DF7" w:rsidRPr="00C30E93" w:rsidRDefault="00A07DF7" w:rsidP="00A07DF7">
      <w:pPr>
        <w:pStyle w:val="BodyTextIndent"/>
        <w:ind w:firstLine="567"/>
        <w:rPr>
          <w:rFonts w:asciiTheme="minorHAnsi" w:hAnsiTheme="minorHAnsi" w:cstheme="minorHAnsi"/>
          <w:lang w:val="ru-RU"/>
        </w:rPr>
      </w:pPr>
    </w:p>
    <w:p w14:paraId="08DDE447" w14:textId="77777777" w:rsidR="00A07DF7" w:rsidRPr="00C30E93" w:rsidRDefault="00A07DF7" w:rsidP="00A07DF7">
      <w:pPr>
        <w:ind w:firstLine="567"/>
        <w:jc w:val="both"/>
        <w:rPr>
          <w:rFonts w:asciiTheme="minorHAnsi" w:hAnsiTheme="minorHAnsi" w:cstheme="minorHAnsi"/>
          <w:b/>
          <w:bCs/>
          <w:lang w:val="sr-Cyrl-CS"/>
        </w:rPr>
      </w:pPr>
      <w:r w:rsidRPr="00C30E93">
        <w:rPr>
          <w:rFonts w:asciiTheme="minorHAnsi" w:hAnsiTheme="minorHAnsi" w:cstheme="minorHAnsi"/>
          <w:lang w:val="sr-Cyrl-CS"/>
        </w:rPr>
        <w:t xml:space="preserve">У </w:t>
      </w:r>
      <w:r w:rsidRPr="00C30E93">
        <w:rPr>
          <w:rFonts w:asciiTheme="minorHAnsi" w:hAnsiTheme="minorHAnsi" w:cstheme="minorHAnsi"/>
          <w:b/>
          <w:lang w:val="sr-Cyrl-CS"/>
        </w:rPr>
        <w:t>119 јавних средњих школа у АП Војводини (гимназије, стручне школе, мешовите и уметничке школе)</w:t>
      </w:r>
      <w:r w:rsidRPr="00C30E93">
        <w:rPr>
          <w:rFonts w:asciiTheme="minorHAnsi" w:hAnsiTheme="minorHAnsi" w:cstheme="minorHAnsi"/>
          <w:lang w:val="sr-Cyrl-CS"/>
        </w:rPr>
        <w:t xml:space="preserve"> у први разред у школској 2022/2023. години </w:t>
      </w:r>
      <w:r w:rsidRPr="00C30E93">
        <w:rPr>
          <w:rFonts w:asciiTheme="minorHAnsi" w:hAnsiTheme="minorHAnsi" w:cstheme="minorHAnsi"/>
          <w:b/>
          <w:bCs/>
          <w:lang w:val="sr-Cyrl-CS"/>
        </w:rPr>
        <w:t xml:space="preserve">уписано </w:t>
      </w:r>
      <w:r w:rsidRPr="00C30E93">
        <w:rPr>
          <w:rFonts w:asciiTheme="minorHAnsi" w:hAnsiTheme="minorHAnsi" w:cstheme="minorHAnsi"/>
          <w:lang w:val="sr-Cyrl-CS"/>
        </w:rPr>
        <w:t>је</w:t>
      </w:r>
      <w:r w:rsidRPr="00C30E93">
        <w:rPr>
          <w:rFonts w:asciiTheme="minorHAnsi" w:hAnsiTheme="minorHAnsi" w:cstheme="minorHAnsi"/>
          <w:b/>
          <w:bCs/>
          <w:lang w:val="sr-Cyrl-CS"/>
        </w:rPr>
        <w:t xml:space="preserve"> укупно 15.538 ученика, или 94,95% од броја ученика осмог разреда (као и претходне године).</w:t>
      </w:r>
    </w:p>
    <w:p w14:paraId="438B1C95" w14:textId="77777777" w:rsidR="00A07DF7" w:rsidRPr="00C30E93" w:rsidRDefault="00A07DF7" w:rsidP="00A07DF7">
      <w:pPr>
        <w:ind w:firstLine="567"/>
        <w:jc w:val="both"/>
        <w:rPr>
          <w:rFonts w:asciiTheme="minorHAnsi" w:hAnsiTheme="minorHAnsi" w:cstheme="minorHAnsi"/>
          <w:bCs/>
          <w:lang w:val="sr-Cyrl-CS"/>
        </w:rPr>
      </w:pPr>
      <w:r w:rsidRPr="00C30E93">
        <w:rPr>
          <w:rFonts w:asciiTheme="minorHAnsi" w:hAnsiTheme="minorHAnsi" w:cstheme="minorHAnsi"/>
          <w:b/>
          <w:bCs/>
          <w:lang w:val="sr-Cyrl-CS"/>
        </w:rPr>
        <w:t>Први разред јавних средњих школа није уписало 826 ученика, или 5,05%</w:t>
      </w:r>
      <w:r w:rsidRPr="00C30E93">
        <w:rPr>
          <w:rFonts w:asciiTheme="minorHAnsi" w:hAnsiTheme="minorHAnsi" w:cstheme="minorHAnsi"/>
          <w:bCs/>
          <w:lang w:val="sr-Cyrl-CS"/>
        </w:rPr>
        <w:t xml:space="preserve">. </w:t>
      </w:r>
    </w:p>
    <w:p w14:paraId="4AD46116" w14:textId="77777777" w:rsidR="00A07DF7" w:rsidRPr="00C30E93" w:rsidRDefault="00A07DF7" w:rsidP="00A07DF7">
      <w:pPr>
        <w:ind w:firstLine="567"/>
        <w:jc w:val="both"/>
        <w:rPr>
          <w:rFonts w:asciiTheme="minorHAnsi" w:hAnsiTheme="minorHAnsi" w:cstheme="minorHAnsi"/>
          <w:b/>
          <w:bCs/>
          <w:lang w:val="sr-Cyrl-CS"/>
        </w:rPr>
      </w:pPr>
    </w:p>
    <w:p w14:paraId="509D647B" w14:textId="77777777" w:rsidR="00A07DF7" w:rsidRPr="00C30E93" w:rsidRDefault="00A07DF7" w:rsidP="00A07DF7">
      <w:pPr>
        <w:ind w:firstLine="567"/>
        <w:jc w:val="both"/>
        <w:rPr>
          <w:rFonts w:asciiTheme="minorHAnsi" w:hAnsiTheme="minorHAnsi" w:cstheme="minorHAnsi"/>
          <w:lang w:val="sr-Cyrl-CS"/>
        </w:rPr>
      </w:pPr>
      <w:r w:rsidRPr="00C30E93">
        <w:rPr>
          <w:rFonts w:asciiTheme="minorHAnsi" w:hAnsiTheme="minorHAnsi" w:cstheme="minorHAnsi"/>
          <w:b/>
          <w:bCs/>
          <w:lang w:val="sr-Cyrl-CS"/>
        </w:rPr>
        <w:t>Број уписаних ученика</w:t>
      </w:r>
      <w:r w:rsidRPr="00C30E93">
        <w:rPr>
          <w:rFonts w:asciiTheme="minorHAnsi" w:hAnsiTheme="minorHAnsi" w:cstheme="minorHAnsi"/>
          <w:bCs/>
          <w:lang w:val="sr-Cyrl-CS"/>
        </w:rPr>
        <w:t xml:space="preserve"> је за</w:t>
      </w:r>
      <w:r w:rsidRPr="00C30E93">
        <w:rPr>
          <w:rFonts w:asciiTheme="minorHAnsi" w:hAnsiTheme="minorHAnsi" w:cstheme="minorHAnsi"/>
          <w:b/>
          <w:bCs/>
          <w:lang w:val="sr-Cyrl-CS"/>
        </w:rPr>
        <w:t xml:space="preserve"> </w:t>
      </w:r>
      <w:r w:rsidRPr="00C30E93">
        <w:rPr>
          <w:rFonts w:asciiTheme="minorHAnsi" w:hAnsiTheme="minorHAnsi" w:cstheme="minorHAnsi"/>
          <w:b/>
          <w:bCs/>
          <w:lang w:val="sr-Cyrl-RS"/>
        </w:rPr>
        <w:t>734</w:t>
      </w:r>
      <w:r w:rsidRPr="00C30E93">
        <w:rPr>
          <w:rFonts w:asciiTheme="minorHAnsi" w:hAnsiTheme="minorHAnsi" w:cstheme="minorHAnsi"/>
          <w:b/>
          <w:bCs/>
          <w:lang w:val="sr-Cyrl-CS"/>
        </w:rPr>
        <w:t xml:space="preserve"> мањи</w:t>
      </w:r>
      <w:r w:rsidRPr="00C30E93">
        <w:rPr>
          <w:rFonts w:asciiTheme="minorHAnsi" w:hAnsiTheme="minorHAnsi" w:cstheme="minorHAnsi"/>
          <w:lang w:val="sr-Cyrl-CS"/>
        </w:rPr>
        <w:t xml:space="preserve"> него у претходној школској години, а </w:t>
      </w:r>
      <w:r w:rsidRPr="00C30E93">
        <w:rPr>
          <w:rFonts w:asciiTheme="minorHAnsi" w:hAnsiTheme="minorHAnsi" w:cstheme="minorHAnsi"/>
          <w:b/>
          <w:lang w:val="sr-Cyrl-CS"/>
        </w:rPr>
        <w:t>број ученика осмака мањи је за 773</w:t>
      </w:r>
      <w:r w:rsidRPr="00C30E93">
        <w:rPr>
          <w:rFonts w:asciiTheme="minorHAnsi" w:hAnsiTheme="minorHAnsi" w:cstheme="minorHAnsi"/>
          <w:lang w:val="sr-Cyrl-CS"/>
        </w:rPr>
        <w:t>.</w:t>
      </w:r>
    </w:p>
    <w:p w14:paraId="41249435" w14:textId="77777777" w:rsidR="00A07DF7" w:rsidRPr="00C30E93" w:rsidRDefault="00A07DF7" w:rsidP="00A07DF7">
      <w:pPr>
        <w:ind w:firstLine="567"/>
        <w:jc w:val="both"/>
        <w:rPr>
          <w:rFonts w:asciiTheme="minorHAnsi" w:hAnsiTheme="minorHAnsi" w:cstheme="minorHAnsi"/>
          <w:b/>
          <w:bCs/>
          <w:lang w:val="sr-Cyrl-CS"/>
        </w:rPr>
      </w:pPr>
    </w:p>
    <w:p w14:paraId="335680B5" w14:textId="77777777" w:rsidR="00A07DF7" w:rsidRPr="00C30E93" w:rsidRDefault="00A07DF7" w:rsidP="00A07DF7">
      <w:pPr>
        <w:ind w:firstLine="567"/>
        <w:jc w:val="both"/>
        <w:rPr>
          <w:rFonts w:asciiTheme="minorHAnsi" w:hAnsiTheme="minorHAnsi" w:cstheme="minorHAnsi"/>
          <w:bCs/>
          <w:lang w:val="sr-Cyrl-CS"/>
        </w:rPr>
      </w:pPr>
      <w:r w:rsidRPr="00C30E93">
        <w:rPr>
          <w:rFonts w:asciiTheme="minorHAnsi" w:hAnsiTheme="minorHAnsi" w:cstheme="minorHAnsi"/>
          <w:bCs/>
          <w:lang w:val="sr-Cyrl-CS"/>
        </w:rPr>
        <w:t xml:space="preserve">Први разред </w:t>
      </w:r>
      <w:r w:rsidRPr="00C30E93">
        <w:rPr>
          <w:rFonts w:asciiTheme="minorHAnsi" w:hAnsiTheme="minorHAnsi" w:cstheme="minorHAnsi"/>
          <w:b/>
          <w:bCs/>
          <w:lang w:val="sr-Cyrl-CS"/>
        </w:rPr>
        <w:t>приватних средњих школа</w:t>
      </w:r>
      <w:r w:rsidRPr="00C30E93">
        <w:rPr>
          <w:rFonts w:asciiTheme="minorHAnsi" w:hAnsiTheme="minorHAnsi" w:cstheme="minorHAnsi"/>
          <w:bCs/>
          <w:lang w:val="sr-Cyrl-CS"/>
        </w:rPr>
        <w:t xml:space="preserve"> уписало је </w:t>
      </w:r>
      <w:r w:rsidRPr="00C30E93">
        <w:rPr>
          <w:rFonts w:asciiTheme="minorHAnsi" w:hAnsiTheme="minorHAnsi" w:cstheme="minorHAnsi"/>
          <w:b/>
          <w:bCs/>
          <w:lang w:val="sr-Cyrl-CS"/>
        </w:rPr>
        <w:t>457 редовних ученика</w:t>
      </w:r>
      <w:r w:rsidRPr="00C30E93">
        <w:rPr>
          <w:rFonts w:asciiTheme="minorHAnsi" w:hAnsiTheme="minorHAnsi" w:cstheme="minorHAnsi"/>
          <w:bCs/>
          <w:lang w:val="sr-Cyrl-CS"/>
        </w:rPr>
        <w:t xml:space="preserve">, док је преосталих </w:t>
      </w:r>
      <w:r w:rsidRPr="00C30E93">
        <w:rPr>
          <w:rFonts w:asciiTheme="minorHAnsi" w:hAnsiTheme="minorHAnsi" w:cstheme="minorHAnsi"/>
          <w:b/>
          <w:bCs/>
          <w:lang w:val="sr-Cyrl-CS"/>
        </w:rPr>
        <w:t>369</w:t>
      </w:r>
      <w:r w:rsidRPr="00C30E93">
        <w:rPr>
          <w:rFonts w:asciiTheme="minorHAnsi" w:hAnsiTheme="minorHAnsi" w:cstheme="minorHAnsi"/>
          <w:bCs/>
          <w:lang w:val="sr-Cyrl-CS"/>
        </w:rPr>
        <w:t xml:space="preserve"> ученика након завршене основне школе </w:t>
      </w:r>
      <w:r w:rsidRPr="00C30E93">
        <w:rPr>
          <w:rFonts w:asciiTheme="minorHAnsi" w:hAnsiTheme="minorHAnsi" w:cstheme="minorHAnsi"/>
          <w:b/>
          <w:bCs/>
          <w:lang w:val="sr-Cyrl-CS"/>
        </w:rPr>
        <w:t>прекинуло даље школовање</w:t>
      </w:r>
      <w:r w:rsidRPr="00C30E93">
        <w:rPr>
          <w:rFonts w:asciiTheme="minorHAnsi" w:hAnsiTheme="minorHAnsi" w:cstheme="minorHAnsi"/>
          <w:bCs/>
          <w:lang w:val="sr-Cyrl-CS"/>
        </w:rPr>
        <w:t xml:space="preserve">, </w:t>
      </w:r>
      <w:r w:rsidRPr="00C30E93">
        <w:rPr>
          <w:rFonts w:asciiTheme="minorHAnsi" w:hAnsiTheme="minorHAnsi" w:cstheme="minorHAnsi"/>
          <w:b/>
          <w:bCs/>
          <w:lang w:val="sr-Cyrl-CS"/>
        </w:rPr>
        <w:t>понављало разред</w:t>
      </w:r>
      <w:r w:rsidRPr="00C30E93">
        <w:rPr>
          <w:rFonts w:asciiTheme="minorHAnsi" w:hAnsiTheme="minorHAnsi" w:cstheme="minorHAnsi"/>
          <w:bCs/>
          <w:lang w:val="sr-Cyrl-CS"/>
        </w:rPr>
        <w:t xml:space="preserve">, односно </w:t>
      </w:r>
      <w:r w:rsidRPr="00C30E93">
        <w:rPr>
          <w:rFonts w:asciiTheme="minorHAnsi" w:hAnsiTheme="minorHAnsi" w:cstheme="minorHAnsi"/>
          <w:b/>
          <w:bCs/>
          <w:lang w:val="sr-Cyrl-CS"/>
        </w:rPr>
        <w:t>преселило се</w:t>
      </w:r>
      <w:r w:rsidRPr="00C30E93">
        <w:rPr>
          <w:rFonts w:asciiTheme="minorHAnsi" w:hAnsiTheme="minorHAnsi" w:cstheme="minorHAnsi"/>
          <w:bCs/>
          <w:lang w:val="sr-Cyrl-CS"/>
        </w:rPr>
        <w:t xml:space="preserve"> у иностранство или </w:t>
      </w:r>
      <w:r w:rsidRPr="00C30E93">
        <w:rPr>
          <w:rFonts w:asciiTheme="minorHAnsi" w:hAnsiTheme="minorHAnsi" w:cstheme="minorHAnsi"/>
          <w:bCs/>
          <w:lang w:val="sr-Cyrl-RS"/>
        </w:rPr>
        <w:t xml:space="preserve">у </w:t>
      </w:r>
      <w:r w:rsidRPr="00C30E93">
        <w:rPr>
          <w:rFonts w:asciiTheme="minorHAnsi" w:hAnsiTheme="minorHAnsi" w:cstheme="minorHAnsi"/>
          <w:bCs/>
          <w:lang w:val="sr-Cyrl-CS"/>
        </w:rPr>
        <w:t>друге делове Републике Србије.</w:t>
      </w:r>
    </w:p>
    <w:p w14:paraId="18947639" w14:textId="77777777" w:rsidR="00A07DF7" w:rsidRPr="00C30E93" w:rsidRDefault="00A07DF7" w:rsidP="00A07DF7">
      <w:pPr>
        <w:jc w:val="both"/>
        <w:rPr>
          <w:rFonts w:asciiTheme="minorHAnsi" w:hAnsiTheme="minorHAnsi" w:cstheme="minorHAnsi"/>
          <w:lang w:val="sr-Cyrl-CS"/>
        </w:rPr>
      </w:pPr>
    </w:p>
    <w:p w14:paraId="128833B7" w14:textId="77777777" w:rsidR="00A07DF7" w:rsidRPr="00C30E93" w:rsidRDefault="00A07DF7" w:rsidP="00A07DF7">
      <w:pPr>
        <w:ind w:firstLine="720"/>
        <w:jc w:val="both"/>
        <w:rPr>
          <w:rFonts w:asciiTheme="minorHAnsi" w:hAnsiTheme="minorHAnsi" w:cstheme="minorHAnsi"/>
          <w:b/>
          <w:bCs/>
          <w:lang w:val="sr-Cyrl-CS"/>
        </w:rPr>
      </w:pPr>
      <w:r w:rsidRPr="00C30E93">
        <w:rPr>
          <w:rFonts w:asciiTheme="minorHAnsi" w:hAnsiTheme="minorHAnsi" w:cstheme="minorHAnsi"/>
          <w:b/>
          <w:bCs/>
          <w:lang w:val="sr-Cyrl-CS"/>
        </w:rPr>
        <w:t>Планирани упис остварен је са 78,95% (на планираних 19.680 места уписано је 15.538 ученика).</w:t>
      </w:r>
    </w:p>
    <w:p w14:paraId="0E34A024" w14:textId="77777777" w:rsidR="00A07DF7" w:rsidRPr="00C30E93" w:rsidRDefault="00A07DF7" w:rsidP="00A07DF7">
      <w:pPr>
        <w:jc w:val="both"/>
        <w:rPr>
          <w:rFonts w:asciiTheme="minorHAnsi" w:hAnsiTheme="minorHAnsi" w:cstheme="minorHAnsi"/>
          <w:b/>
          <w:bCs/>
          <w:lang w:val="sr-Cyrl-CS"/>
        </w:rPr>
      </w:pPr>
      <w:r w:rsidRPr="00C30E93">
        <w:rPr>
          <w:rFonts w:asciiTheme="minorHAnsi" w:hAnsiTheme="minorHAnsi" w:cstheme="minorHAnsi"/>
          <w:b/>
          <w:bCs/>
          <w:lang w:val="sr-Cyrl-CS"/>
        </w:rPr>
        <w:tab/>
      </w:r>
    </w:p>
    <w:p w14:paraId="13F04273" w14:textId="77777777" w:rsidR="00A07DF7" w:rsidRPr="00C30E93" w:rsidRDefault="00A07DF7" w:rsidP="00A07DF7">
      <w:pPr>
        <w:jc w:val="both"/>
        <w:rPr>
          <w:rFonts w:asciiTheme="minorHAnsi" w:hAnsiTheme="minorHAnsi" w:cstheme="minorHAnsi"/>
          <w:i/>
          <w:lang w:val="sr-Cyrl-CS"/>
        </w:rPr>
      </w:pPr>
      <w:r w:rsidRPr="00C30E93">
        <w:rPr>
          <w:rFonts w:asciiTheme="minorHAnsi" w:hAnsiTheme="minorHAnsi" w:cstheme="minorHAnsi"/>
          <w:bCs/>
          <w:i/>
          <w:lang w:val="sr-Cyrl-CS"/>
        </w:rPr>
        <w:t>Табела бр. 2</w:t>
      </w:r>
      <w:r w:rsidRPr="00C30E93">
        <w:rPr>
          <w:rFonts w:asciiTheme="minorHAnsi" w:hAnsiTheme="minorHAnsi" w:cstheme="minorHAnsi"/>
          <w:bCs/>
          <w:i/>
        </w:rPr>
        <w:t>7</w:t>
      </w:r>
      <w:r w:rsidRPr="00C30E93">
        <w:rPr>
          <w:rFonts w:asciiTheme="minorHAnsi" w:hAnsiTheme="minorHAnsi" w:cstheme="minorHAnsi"/>
          <w:bCs/>
          <w:i/>
          <w:lang w:val="sr-Cyrl-CS"/>
        </w:rPr>
        <w:t>:</w:t>
      </w:r>
      <w:r w:rsidRPr="00C30E93">
        <w:rPr>
          <w:rFonts w:asciiTheme="minorHAnsi" w:hAnsiTheme="minorHAnsi" w:cstheme="minorHAnsi"/>
          <w:b/>
          <w:bCs/>
          <w:i/>
          <w:lang w:val="sr-Cyrl-CS"/>
        </w:rPr>
        <w:t xml:space="preserve"> </w:t>
      </w:r>
      <w:r w:rsidRPr="00C30E93">
        <w:rPr>
          <w:rFonts w:asciiTheme="minorHAnsi" w:hAnsiTheme="minorHAnsi" w:cstheme="minorHAnsi"/>
          <w:i/>
          <w:lang w:val="sr-Cyrl-CS"/>
        </w:rPr>
        <w:t>Структура реализације плана уписа према дужини трајања образовања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5"/>
        <w:gridCol w:w="1100"/>
        <w:gridCol w:w="1202"/>
        <w:gridCol w:w="1546"/>
        <w:gridCol w:w="1276"/>
        <w:gridCol w:w="992"/>
        <w:gridCol w:w="2126"/>
      </w:tblGrid>
      <w:tr w:rsidR="00C30E93" w:rsidRPr="00C30E93" w14:paraId="21E2C057" w14:textId="77777777" w:rsidTr="00255140">
        <w:trPr>
          <w:cantSplit/>
          <w:trHeight w:val="441"/>
        </w:trPr>
        <w:tc>
          <w:tcPr>
            <w:tcW w:w="1505" w:type="dxa"/>
            <w:vMerge w:val="restart"/>
            <w:tcBorders>
              <w:top w:val="triple" w:sz="4" w:space="0" w:color="auto"/>
              <w:left w:val="triple" w:sz="4" w:space="0" w:color="auto"/>
            </w:tcBorders>
            <w:vAlign w:val="center"/>
          </w:tcPr>
          <w:p w14:paraId="0331E031" w14:textId="77777777" w:rsidR="00A07DF7" w:rsidRPr="00C30E93" w:rsidRDefault="00A07DF7" w:rsidP="00255140">
            <w:pPr>
              <w:jc w:val="center"/>
              <w:rPr>
                <w:rFonts w:asciiTheme="minorHAnsi" w:hAnsiTheme="minorHAnsi" w:cstheme="minorHAnsi"/>
                <w:lang w:val="sr-Cyrl-CS"/>
              </w:rPr>
            </w:pPr>
            <w:r w:rsidRPr="00C30E93">
              <w:rPr>
                <w:rFonts w:asciiTheme="minorHAnsi" w:hAnsiTheme="minorHAnsi" w:cstheme="minorHAnsi"/>
                <w:lang w:val="sr-Cyrl-CS"/>
              </w:rPr>
              <w:t>дужина трајања образовања</w:t>
            </w:r>
          </w:p>
        </w:tc>
        <w:tc>
          <w:tcPr>
            <w:tcW w:w="3848" w:type="dxa"/>
            <w:gridSpan w:val="3"/>
            <w:tcBorders>
              <w:top w:val="triple" w:sz="4" w:space="0" w:color="auto"/>
              <w:bottom w:val="double" w:sz="4" w:space="0" w:color="auto"/>
              <w:right w:val="double" w:sz="4" w:space="0" w:color="auto"/>
            </w:tcBorders>
            <w:vAlign w:val="center"/>
          </w:tcPr>
          <w:p w14:paraId="2B7263EF" w14:textId="77777777" w:rsidR="00A07DF7" w:rsidRPr="00C30E93" w:rsidRDefault="00A07DF7" w:rsidP="00255140">
            <w:pPr>
              <w:pStyle w:val="Heading2"/>
              <w:rPr>
                <w:rFonts w:asciiTheme="minorHAnsi" w:hAnsiTheme="minorHAnsi" w:cstheme="minorHAnsi"/>
              </w:rPr>
            </w:pPr>
            <w:bookmarkStart w:id="106" w:name="_Toc62556855"/>
            <w:bookmarkStart w:id="107" w:name="_Toc89079192"/>
            <w:bookmarkStart w:id="108" w:name="_Toc89695724"/>
            <w:bookmarkStart w:id="109" w:name="_Toc89695980"/>
            <w:bookmarkStart w:id="110" w:name="_Toc89767119"/>
            <w:bookmarkStart w:id="111" w:name="_Toc89768216"/>
            <w:bookmarkStart w:id="112" w:name="_Toc90366407"/>
            <w:bookmarkStart w:id="113" w:name="_Toc90366562"/>
            <w:bookmarkStart w:id="114" w:name="_Toc90367190"/>
            <w:r w:rsidRPr="00C30E93">
              <w:rPr>
                <w:rFonts w:asciiTheme="minorHAnsi" w:hAnsiTheme="minorHAnsi" w:cstheme="minorHAnsi"/>
              </w:rPr>
              <w:t>ПЛАНИРАНО</w:t>
            </w:r>
            <w:bookmarkEnd w:id="106"/>
            <w:bookmarkEnd w:id="107"/>
            <w:bookmarkEnd w:id="108"/>
            <w:bookmarkEnd w:id="109"/>
            <w:bookmarkEnd w:id="110"/>
            <w:bookmarkEnd w:id="111"/>
            <w:bookmarkEnd w:id="112"/>
            <w:bookmarkEnd w:id="113"/>
            <w:bookmarkEnd w:id="114"/>
          </w:p>
        </w:tc>
        <w:tc>
          <w:tcPr>
            <w:tcW w:w="4394" w:type="dxa"/>
            <w:gridSpan w:val="3"/>
            <w:tcBorders>
              <w:top w:val="triple" w:sz="4" w:space="0" w:color="auto"/>
              <w:left w:val="double" w:sz="4" w:space="0" w:color="auto"/>
              <w:bottom w:val="double" w:sz="4" w:space="0" w:color="auto"/>
              <w:right w:val="triple" w:sz="4" w:space="0" w:color="auto"/>
            </w:tcBorders>
            <w:vAlign w:val="center"/>
          </w:tcPr>
          <w:p w14:paraId="5E70A124" w14:textId="77777777" w:rsidR="00A07DF7" w:rsidRPr="00C30E93" w:rsidRDefault="00A07DF7" w:rsidP="00255140">
            <w:pPr>
              <w:pStyle w:val="Heading2"/>
              <w:rPr>
                <w:rFonts w:asciiTheme="minorHAnsi" w:hAnsiTheme="minorHAnsi" w:cstheme="minorHAnsi"/>
              </w:rPr>
            </w:pPr>
            <w:bookmarkStart w:id="115" w:name="_Toc62556856"/>
            <w:bookmarkStart w:id="116" w:name="_Toc89079193"/>
            <w:bookmarkStart w:id="117" w:name="_Toc89695725"/>
            <w:bookmarkStart w:id="118" w:name="_Toc89695981"/>
            <w:bookmarkStart w:id="119" w:name="_Toc89767120"/>
            <w:bookmarkStart w:id="120" w:name="_Toc89768217"/>
            <w:bookmarkStart w:id="121" w:name="_Toc90366408"/>
            <w:bookmarkStart w:id="122" w:name="_Toc90366563"/>
            <w:bookmarkStart w:id="123" w:name="_Toc90367191"/>
            <w:r w:rsidRPr="00C30E93">
              <w:rPr>
                <w:rFonts w:asciiTheme="minorHAnsi" w:hAnsiTheme="minorHAnsi" w:cstheme="minorHAnsi"/>
              </w:rPr>
              <w:t>УПИСАНО</w:t>
            </w:r>
            <w:bookmarkEnd w:id="115"/>
            <w:bookmarkEnd w:id="116"/>
            <w:bookmarkEnd w:id="117"/>
            <w:bookmarkEnd w:id="118"/>
            <w:bookmarkEnd w:id="119"/>
            <w:bookmarkEnd w:id="120"/>
            <w:bookmarkEnd w:id="121"/>
            <w:bookmarkEnd w:id="122"/>
            <w:bookmarkEnd w:id="123"/>
          </w:p>
        </w:tc>
      </w:tr>
      <w:tr w:rsidR="00C30E93" w:rsidRPr="00C30E93" w14:paraId="734D315C" w14:textId="77777777" w:rsidTr="00255140">
        <w:trPr>
          <w:cantSplit/>
        </w:trPr>
        <w:tc>
          <w:tcPr>
            <w:tcW w:w="1505" w:type="dxa"/>
            <w:vMerge/>
            <w:tcBorders>
              <w:left w:val="triple" w:sz="4" w:space="0" w:color="auto"/>
            </w:tcBorders>
            <w:vAlign w:val="center"/>
          </w:tcPr>
          <w:p w14:paraId="12F9906A" w14:textId="77777777" w:rsidR="00A07DF7" w:rsidRPr="00C30E93" w:rsidRDefault="00A07DF7" w:rsidP="00255140">
            <w:pPr>
              <w:jc w:val="center"/>
              <w:rPr>
                <w:rFonts w:asciiTheme="minorHAnsi" w:hAnsiTheme="minorHAnsi" w:cstheme="minorHAnsi"/>
                <w:lang w:val="sr-Cyrl-CS"/>
              </w:rPr>
            </w:pPr>
          </w:p>
        </w:tc>
        <w:tc>
          <w:tcPr>
            <w:tcW w:w="1100" w:type="dxa"/>
            <w:tcBorders>
              <w:top w:val="double" w:sz="4" w:space="0" w:color="auto"/>
            </w:tcBorders>
            <w:vAlign w:val="center"/>
          </w:tcPr>
          <w:p w14:paraId="0B25FEF0" w14:textId="77777777" w:rsidR="00A07DF7" w:rsidRPr="00C30E93" w:rsidRDefault="00A07DF7" w:rsidP="00255140">
            <w:pPr>
              <w:jc w:val="center"/>
              <w:rPr>
                <w:rFonts w:asciiTheme="minorHAnsi" w:hAnsiTheme="minorHAnsi" w:cstheme="minorHAnsi"/>
                <w:lang w:val="sr-Cyrl-CS"/>
              </w:rPr>
            </w:pPr>
            <w:r w:rsidRPr="00C30E93">
              <w:rPr>
                <w:rFonts w:asciiTheme="minorHAnsi" w:hAnsiTheme="minorHAnsi" w:cstheme="minorHAnsi"/>
                <w:lang w:val="sr-Cyrl-CS"/>
              </w:rPr>
              <w:t>бр. одељ.</w:t>
            </w:r>
          </w:p>
        </w:tc>
        <w:tc>
          <w:tcPr>
            <w:tcW w:w="1202" w:type="dxa"/>
            <w:tcBorders>
              <w:top w:val="double" w:sz="4" w:space="0" w:color="auto"/>
            </w:tcBorders>
            <w:vAlign w:val="center"/>
          </w:tcPr>
          <w:p w14:paraId="4BB1FB27" w14:textId="77777777" w:rsidR="00A07DF7" w:rsidRPr="00C30E93" w:rsidRDefault="00A07DF7" w:rsidP="00255140">
            <w:pPr>
              <w:jc w:val="center"/>
              <w:rPr>
                <w:rFonts w:asciiTheme="minorHAnsi" w:hAnsiTheme="minorHAnsi" w:cstheme="minorHAnsi"/>
                <w:lang w:val="sr-Cyrl-CS"/>
              </w:rPr>
            </w:pPr>
            <w:r w:rsidRPr="00C30E93">
              <w:rPr>
                <w:rFonts w:asciiTheme="minorHAnsi" w:hAnsiTheme="minorHAnsi" w:cstheme="minorHAnsi"/>
                <w:lang w:val="sr-Cyrl-CS"/>
              </w:rPr>
              <w:t>бр. уч.</w:t>
            </w:r>
          </w:p>
        </w:tc>
        <w:tc>
          <w:tcPr>
            <w:tcW w:w="1546" w:type="dxa"/>
            <w:tcBorders>
              <w:top w:val="double" w:sz="4" w:space="0" w:color="auto"/>
              <w:right w:val="double" w:sz="4" w:space="0" w:color="auto"/>
            </w:tcBorders>
            <w:vAlign w:val="center"/>
          </w:tcPr>
          <w:p w14:paraId="05FCE954" w14:textId="77777777" w:rsidR="00A07DF7" w:rsidRPr="00C30E93" w:rsidRDefault="00A07DF7" w:rsidP="00255140">
            <w:pPr>
              <w:jc w:val="center"/>
              <w:rPr>
                <w:rFonts w:asciiTheme="minorHAnsi" w:hAnsiTheme="minorHAnsi" w:cstheme="minorHAnsi"/>
                <w:lang w:val="sr-Cyrl-CS"/>
              </w:rPr>
            </w:pPr>
            <w:r w:rsidRPr="00C30E93">
              <w:rPr>
                <w:rFonts w:asciiTheme="minorHAnsi" w:hAnsiTheme="minorHAnsi" w:cstheme="minorHAnsi"/>
                <w:lang w:val="sr-Cyrl-CS"/>
              </w:rPr>
              <w:t xml:space="preserve">од укупног броја планираних места </w:t>
            </w:r>
          </w:p>
        </w:tc>
        <w:tc>
          <w:tcPr>
            <w:tcW w:w="1276" w:type="dxa"/>
            <w:tcBorders>
              <w:top w:val="double" w:sz="4" w:space="0" w:color="auto"/>
              <w:left w:val="double" w:sz="4" w:space="0" w:color="auto"/>
            </w:tcBorders>
            <w:vAlign w:val="center"/>
          </w:tcPr>
          <w:p w14:paraId="528FED0B" w14:textId="77777777" w:rsidR="00A07DF7" w:rsidRPr="00C30E93" w:rsidRDefault="00A07DF7" w:rsidP="00255140">
            <w:pPr>
              <w:jc w:val="center"/>
              <w:rPr>
                <w:rFonts w:asciiTheme="minorHAnsi" w:hAnsiTheme="minorHAnsi" w:cstheme="minorHAnsi"/>
                <w:lang w:val="sr-Cyrl-CS"/>
              </w:rPr>
            </w:pPr>
            <w:r w:rsidRPr="00C30E93">
              <w:rPr>
                <w:rFonts w:asciiTheme="minorHAnsi" w:hAnsiTheme="minorHAnsi" w:cstheme="minorHAnsi"/>
                <w:lang w:val="sr-Cyrl-CS"/>
              </w:rPr>
              <w:t>бр. одељ.</w:t>
            </w:r>
          </w:p>
        </w:tc>
        <w:tc>
          <w:tcPr>
            <w:tcW w:w="992" w:type="dxa"/>
            <w:tcBorders>
              <w:top w:val="double" w:sz="4" w:space="0" w:color="auto"/>
            </w:tcBorders>
            <w:vAlign w:val="center"/>
          </w:tcPr>
          <w:p w14:paraId="76859B4E" w14:textId="77777777" w:rsidR="00A07DF7" w:rsidRPr="00C30E93" w:rsidRDefault="00A07DF7" w:rsidP="00255140">
            <w:pPr>
              <w:jc w:val="center"/>
              <w:rPr>
                <w:rFonts w:asciiTheme="minorHAnsi" w:hAnsiTheme="minorHAnsi" w:cstheme="minorHAnsi"/>
                <w:lang w:val="sr-Cyrl-CS"/>
              </w:rPr>
            </w:pPr>
            <w:r w:rsidRPr="00C30E93">
              <w:rPr>
                <w:rFonts w:asciiTheme="minorHAnsi" w:hAnsiTheme="minorHAnsi" w:cstheme="minorHAnsi"/>
                <w:lang w:val="sr-Cyrl-CS"/>
              </w:rPr>
              <w:t>бр. уч.</w:t>
            </w:r>
          </w:p>
        </w:tc>
        <w:tc>
          <w:tcPr>
            <w:tcW w:w="2126" w:type="dxa"/>
            <w:tcBorders>
              <w:top w:val="double" w:sz="4" w:space="0" w:color="auto"/>
              <w:right w:val="triple" w:sz="4" w:space="0" w:color="auto"/>
            </w:tcBorders>
            <w:vAlign w:val="center"/>
          </w:tcPr>
          <w:p w14:paraId="7EA3F725" w14:textId="77777777" w:rsidR="00A07DF7" w:rsidRPr="00C30E93" w:rsidRDefault="00A07DF7" w:rsidP="00255140">
            <w:pPr>
              <w:jc w:val="center"/>
              <w:rPr>
                <w:rFonts w:asciiTheme="minorHAnsi" w:hAnsiTheme="minorHAnsi" w:cstheme="minorHAnsi"/>
                <w:lang w:val="sr-Cyrl-CS"/>
              </w:rPr>
            </w:pPr>
            <w:r w:rsidRPr="00C30E93">
              <w:rPr>
                <w:rFonts w:asciiTheme="minorHAnsi" w:hAnsiTheme="minorHAnsi" w:cstheme="minorHAnsi"/>
                <w:lang w:val="sr-Cyrl-CS"/>
              </w:rPr>
              <w:t xml:space="preserve">од укупног броја  уписаних ученика </w:t>
            </w:r>
          </w:p>
        </w:tc>
      </w:tr>
      <w:tr w:rsidR="00C30E93" w:rsidRPr="00C30E93" w14:paraId="1675F747" w14:textId="77777777" w:rsidTr="00255140">
        <w:tc>
          <w:tcPr>
            <w:tcW w:w="1505" w:type="dxa"/>
            <w:tcBorders>
              <w:left w:val="triple" w:sz="4" w:space="0" w:color="auto"/>
            </w:tcBorders>
            <w:vAlign w:val="center"/>
          </w:tcPr>
          <w:p w14:paraId="736B9E6A" w14:textId="77777777" w:rsidR="00A07DF7" w:rsidRPr="00C30E93" w:rsidRDefault="00A07DF7" w:rsidP="00255140">
            <w:pPr>
              <w:jc w:val="center"/>
              <w:rPr>
                <w:rFonts w:asciiTheme="minorHAnsi" w:hAnsiTheme="minorHAnsi" w:cstheme="minorHAnsi"/>
                <w:lang w:val="sr-Cyrl-CS"/>
              </w:rPr>
            </w:pPr>
            <w:r w:rsidRPr="00C30E93">
              <w:rPr>
                <w:rFonts w:asciiTheme="minorHAnsi" w:hAnsiTheme="minorHAnsi" w:cstheme="minorHAnsi"/>
                <w:lang w:val="sr-Cyrl-CS"/>
              </w:rPr>
              <w:t>три</w:t>
            </w:r>
          </w:p>
          <w:p w14:paraId="02A93C6D" w14:textId="77777777" w:rsidR="00A07DF7" w:rsidRPr="00C30E93" w:rsidRDefault="00A07DF7" w:rsidP="00255140">
            <w:pPr>
              <w:jc w:val="center"/>
              <w:rPr>
                <w:rFonts w:asciiTheme="minorHAnsi" w:hAnsiTheme="minorHAnsi" w:cstheme="minorHAnsi"/>
                <w:lang w:val="sr-Cyrl-CS"/>
              </w:rPr>
            </w:pPr>
            <w:r w:rsidRPr="00C30E93">
              <w:rPr>
                <w:rFonts w:asciiTheme="minorHAnsi" w:hAnsiTheme="minorHAnsi" w:cstheme="minorHAnsi"/>
                <w:lang w:val="sr-Cyrl-CS"/>
              </w:rPr>
              <w:t>године</w:t>
            </w:r>
          </w:p>
        </w:tc>
        <w:tc>
          <w:tcPr>
            <w:tcW w:w="1100" w:type="dxa"/>
            <w:vAlign w:val="center"/>
          </w:tcPr>
          <w:p w14:paraId="317FD513" w14:textId="77777777" w:rsidR="00A07DF7" w:rsidRPr="00C30E93" w:rsidRDefault="00A07DF7" w:rsidP="00255140">
            <w:pPr>
              <w:jc w:val="center"/>
              <w:rPr>
                <w:rFonts w:asciiTheme="minorHAnsi" w:hAnsiTheme="minorHAnsi" w:cstheme="minorHAnsi"/>
                <w:lang w:val="sr-Cyrl-RS"/>
              </w:rPr>
            </w:pPr>
            <w:r w:rsidRPr="00C30E93">
              <w:rPr>
                <w:rFonts w:asciiTheme="minorHAnsi" w:hAnsiTheme="minorHAnsi" w:cstheme="minorHAnsi"/>
                <w:lang w:val="sr-Cyrl-RS"/>
              </w:rPr>
              <w:t>149</w:t>
            </w:r>
          </w:p>
        </w:tc>
        <w:tc>
          <w:tcPr>
            <w:tcW w:w="1202" w:type="dxa"/>
            <w:vAlign w:val="center"/>
          </w:tcPr>
          <w:p w14:paraId="101E0B94" w14:textId="77777777" w:rsidR="00A07DF7" w:rsidRPr="00C30E93" w:rsidRDefault="00A07DF7" w:rsidP="00255140">
            <w:pPr>
              <w:jc w:val="center"/>
              <w:rPr>
                <w:rFonts w:asciiTheme="minorHAnsi" w:hAnsiTheme="minorHAnsi" w:cstheme="minorHAnsi"/>
              </w:rPr>
            </w:pPr>
            <w:r w:rsidRPr="00C30E93">
              <w:rPr>
                <w:rFonts w:asciiTheme="minorHAnsi" w:hAnsiTheme="minorHAnsi" w:cstheme="minorHAnsi"/>
                <w:lang w:val="sr-Cyrl-CS"/>
              </w:rPr>
              <w:t>4.440</w:t>
            </w:r>
          </w:p>
        </w:tc>
        <w:tc>
          <w:tcPr>
            <w:tcW w:w="1546" w:type="dxa"/>
            <w:tcBorders>
              <w:right w:val="double" w:sz="4" w:space="0" w:color="auto"/>
            </w:tcBorders>
            <w:vAlign w:val="center"/>
          </w:tcPr>
          <w:p w14:paraId="6BAEF6CB" w14:textId="77777777" w:rsidR="00A07DF7" w:rsidRPr="00C30E93" w:rsidRDefault="00A07DF7" w:rsidP="00255140">
            <w:pPr>
              <w:spacing w:line="360" w:lineRule="auto"/>
              <w:jc w:val="center"/>
              <w:rPr>
                <w:rFonts w:asciiTheme="minorHAnsi" w:hAnsiTheme="minorHAnsi" w:cstheme="minorHAnsi"/>
                <w:lang w:val="sr-Cyrl-RS"/>
              </w:rPr>
            </w:pPr>
            <w:r w:rsidRPr="00C30E93">
              <w:rPr>
                <w:rFonts w:asciiTheme="minorHAnsi" w:hAnsiTheme="minorHAnsi" w:cstheme="minorHAnsi"/>
                <w:lang w:val="sr-Cyrl-CS"/>
              </w:rPr>
              <w:t>22,56</w:t>
            </w:r>
            <w:r w:rsidRPr="00C30E93">
              <w:rPr>
                <w:rFonts w:asciiTheme="minorHAnsi" w:hAnsiTheme="minorHAnsi" w:cstheme="minorHAnsi"/>
                <w:lang w:val="sr-Cyrl-RS"/>
              </w:rPr>
              <w:t>%</w:t>
            </w:r>
          </w:p>
        </w:tc>
        <w:tc>
          <w:tcPr>
            <w:tcW w:w="1276" w:type="dxa"/>
            <w:tcBorders>
              <w:left w:val="double" w:sz="4" w:space="0" w:color="auto"/>
            </w:tcBorders>
            <w:vAlign w:val="center"/>
          </w:tcPr>
          <w:p w14:paraId="323EB545" w14:textId="77777777" w:rsidR="00A07DF7" w:rsidRPr="00C30E93" w:rsidRDefault="00A07DF7" w:rsidP="00255140">
            <w:pPr>
              <w:jc w:val="center"/>
              <w:rPr>
                <w:rFonts w:asciiTheme="minorHAnsi" w:hAnsiTheme="minorHAnsi" w:cstheme="minorHAnsi"/>
                <w:lang w:val="sr-Cyrl-RS"/>
              </w:rPr>
            </w:pPr>
            <w:r w:rsidRPr="00C30E93">
              <w:rPr>
                <w:rFonts w:asciiTheme="minorHAnsi" w:hAnsiTheme="minorHAnsi" w:cstheme="minorHAnsi"/>
                <w:lang w:val="sr-Cyrl-RS"/>
              </w:rPr>
              <w:t>156</w:t>
            </w:r>
          </w:p>
        </w:tc>
        <w:tc>
          <w:tcPr>
            <w:tcW w:w="992" w:type="dxa"/>
            <w:vAlign w:val="center"/>
          </w:tcPr>
          <w:p w14:paraId="2ABCE4B8" w14:textId="77777777" w:rsidR="00A07DF7" w:rsidRPr="00C30E93" w:rsidRDefault="00A07DF7" w:rsidP="00255140">
            <w:pPr>
              <w:jc w:val="center"/>
              <w:rPr>
                <w:rFonts w:asciiTheme="minorHAnsi" w:hAnsiTheme="minorHAnsi" w:cstheme="minorHAnsi"/>
                <w:lang w:val="sr-Cyrl-RS"/>
              </w:rPr>
            </w:pPr>
            <w:r w:rsidRPr="00C30E93">
              <w:rPr>
                <w:rFonts w:asciiTheme="minorHAnsi" w:hAnsiTheme="minorHAnsi" w:cstheme="minorHAnsi"/>
                <w:lang w:val="sr-Cyrl-RS"/>
              </w:rPr>
              <w:t>2</w:t>
            </w:r>
            <w:r w:rsidRPr="00C30E93">
              <w:rPr>
                <w:rFonts w:asciiTheme="minorHAnsi" w:hAnsiTheme="minorHAnsi" w:cstheme="minorHAnsi"/>
              </w:rPr>
              <w:t>.</w:t>
            </w:r>
            <w:r w:rsidRPr="00C30E93">
              <w:rPr>
                <w:rFonts w:asciiTheme="minorHAnsi" w:hAnsiTheme="minorHAnsi" w:cstheme="minorHAnsi"/>
                <w:lang w:val="sr-Cyrl-RS"/>
              </w:rPr>
              <w:t>731</w:t>
            </w:r>
          </w:p>
        </w:tc>
        <w:tc>
          <w:tcPr>
            <w:tcW w:w="2126" w:type="dxa"/>
            <w:tcBorders>
              <w:right w:val="triple" w:sz="4" w:space="0" w:color="auto"/>
            </w:tcBorders>
            <w:vAlign w:val="center"/>
          </w:tcPr>
          <w:p w14:paraId="2B9F39B7" w14:textId="77777777" w:rsidR="00A07DF7" w:rsidRPr="00C30E93" w:rsidRDefault="00A07DF7" w:rsidP="00255140">
            <w:pPr>
              <w:jc w:val="center"/>
              <w:rPr>
                <w:rFonts w:asciiTheme="minorHAnsi" w:hAnsiTheme="minorHAnsi" w:cstheme="minorHAnsi"/>
                <w:lang w:val="sr-Cyrl-CS"/>
              </w:rPr>
            </w:pPr>
            <w:r w:rsidRPr="00C30E93">
              <w:rPr>
                <w:rFonts w:asciiTheme="minorHAnsi" w:hAnsiTheme="minorHAnsi" w:cstheme="minorHAnsi"/>
                <w:lang w:val="sr-Cyrl-CS"/>
              </w:rPr>
              <w:t>17,58%</w:t>
            </w:r>
          </w:p>
        </w:tc>
      </w:tr>
      <w:tr w:rsidR="00C30E93" w:rsidRPr="00C30E93" w14:paraId="517638A6" w14:textId="77777777" w:rsidTr="00255140">
        <w:tc>
          <w:tcPr>
            <w:tcW w:w="1505" w:type="dxa"/>
            <w:tcBorders>
              <w:left w:val="triple" w:sz="4" w:space="0" w:color="auto"/>
              <w:bottom w:val="double" w:sz="4" w:space="0" w:color="auto"/>
            </w:tcBorders>
            <w:vAlign w:val="center"/>
          </w:tcPr>
          <w:p w14:paraId="469C1172" w14:textId="77777777" w:rsidR="00A07DF7" w:rsidRPr="00C30E93" w:rsidRDefault="00A07DF7" w:rsidP="00255140">
            <w:pPr>
              <w:jc w:val="center"/>
              <w:rPr>
                <w:rFonts w:asciiTheme="minorHAnsi" w:hAnsiTheme="minorHAnsi" w:cstheme="minorHAnsi"/>
                <w:lang w:val="sr-Cyrl-CS"/>
              </w:rPr>
            </w:pPr>
            <w:r w:rsidRPr="00C30E93">
              <w:rPr>
                <w:rFonts w:asciiTheme="minorHAnsi" w:hAnsiTheme="minorHAnsi" w:cstheme="minorHAnsi"/>
                <w:lang w:val="sr-Cyrl-CS"/>
              </w:rPr>
              <w:t>четири године</w:t>
            </w:r>
          </w:p>
        </w:tc>
        <w:tc>
          <w:tcPr>
            <w:tcW w:w="1100" w:type="dxa"/>
            <w:tcBorders>
              <w:bottom w:val="double" w:sz="4" w:space="0" w:color="auto"/>
            </w:tcBorders>
            <w:vAlign w:val="center"/>
          </w:tcPr>
          <w:p w14:paraId="6C561429" w14:textId="77777777" w:rsidR="00A07DF7" w:rsidRPr="00C30E93" w:rsidRDefault="00A07DF7" w:rsidP="00255140">
            <w:pPr>
              <w:jc w:val="center"/>
              <w:rPr>
                <w:rFonts w:asciiTheme="minorHAnsi" w:hAnsiTheme="minorHAnsi" w:cstheme="minorHAnsi"/>
                <w:lang w:val="sr-Cyrl-RS"/>
              </w:rPr>
            </w:pPr>
            <w:r w:rsidRPr="00C30E93">
              <w:rPr>
                <w:rFonts w:asciiTheme="minorHAnsi" w:hAnsiTheme="minorHAnsi" w:cstheme="minorHAnsi"/>
                <w:lang w:val="sr-Cyrl-RS"/>
              </w:rPr>
              <w:t>537</w:t>
            </w:r>
          </w:p>
        </w:tc>
        <w:tc>
          <w:tcPr>
            <w:tcW w:w="1202" w:type="dxa"/>
            <w:tcBorders>
              <w:bottom w:val="double" w:sz="4" w:space="0" w:color="auto"/>
            </w:tcBorders>
            <w:vAlign w:val="center"/>
          </w:tcPr>
          <w:p w14:paraId="3D504941" w14:textId="77777777" w:rsidR="00A07DF7" w:rsidRPr="00C30E93" w:rsidRDefault="00A07DF7" w:rsidP="00255140">
            <w:pPr>
              <w:jc w:val="center"/>
              <w:rPr>
                <w:rFonts w:asciiTheme="minorHAnsi" w:hAnsiTheme="minorHAnsi" w:cstheme="minorHAnsi"/>
              </w:rPr>
            </w:pPr>
            <w:r w:rsidRPr="00C30E93">
              <w:rPr>
                <w:rFonts w:asciiTheme="minorHAnsi" w:hAnsiTheme="minorHAnsi" w:cstheme="minorHAnsi"/>
                <w:lang w:val="sr-Cyrl-CS"/>
              </w:rPr>
              <w:t>15.240</w:t>
            </w:r>
          </w:p>
        </w:tc>
        <w:tc>
          <w:tcPr>
            <w:tcW w:w="1546" w:type="dxa"/>
            <w:tcBorders>
              <w:bottom w:val="double" w:sz="4" w:space="0" w:color="auto"/>
              <w:right w:val="double" w:sz="4" w:space="0" w:color="auto"/>
            </w:tcBorders>
            <w:vAlign w:val="center"/>
          </w:tcPr>
          <w:p w14:paraId="4C170CDE" w14:textId="77777777" w:rsidR="00A07DF7" w:rsidRPr="00C30E93" w:rsidRDefault="00A07DF7" w:rsidP="00255140">
            <w:pPr>
              <w:spacing w:line="360" w:lineRule="auto"/>
              <w:jc w:val="center"/>
              <w:rPr>
                <w:rFonts w:asciiTheme="minorHAnsi" w:hAnsiTheme="minorHAnsi" w:cstheme="minorHAnsi"/>
                <w:lang w:val="sr-Cyrl-RS"/>
              </w:rPr>
            </w:pPr>
            <w:r w:rsidRPr="00C30E93">
              <w:rPr>
                <w:rFonts w:asciiTheme="minorHAnsi" w:hAnsiTheme="minorHAnsi" w:cstheme="minorHAnsi"/>
                <w:lang w:val="sr-Cyrl-CS"/>
              </w:rPr>
              <w:t>77,44</w:t>
            </w:r>
            <w:r w:rsidRPr="00C30E93">
              <w:rPr>
                <w:rFonts w:asciiTheme="minorHAnsi" w:hAnsiTheme="minorHAnsi" w:cstheme="minorHAnsi"/>
                <w:lang w:val="sr-Cyrl-RS"/>
              </w:rPr>
              <w:t>%</w:t>
            </w:r>
          </w:p>
        </w:tc>
        <w:tc>
          <w:tcPr>
            <w:tcW w:w="1276" w:type="dxa"/>
            <w:tcBorders>
              <w:left w:val="double" w:sz="4" w:space="0" w:color="auto"/>
              <w:bottom w:val="double" w:sz="4" w:space="0" w:color="auto"/>
            </w:tcBorders>
            <w:vAlign w:val="center"/>
          </w:tcPr>
          <w:p w14:paraId="2B557AB7" w14:textId="77777777" w:rsidR="00A07DF7" w:rsidRPr="00C30E93" w:rsidRDefault="00A07DF7" w:rsidP="00255140">
            <w:pPr>
              <w:jc w:val="center"/>
              <w:rPr>
                <w:rFonts w:asciiTheme="minorHAnsi" w:hAnsiTheme="minorHAnsi" w:cstheme="minorHAnsi"/>
              </w:rPr>
            </w:pPr>
            <w:r w:rsidRPr="00C30E93">
              <w:rPr>
                <w:rFonts w:asciiTheme="minorHAnsi" w:hAnsiTheme="minorHAnsi" w:cstheme="minorHAnsi"/>
                <w:lang w:val="sr-Cyrl-RS"/>
              </w:rPr>
              <w:t>520</w:t>
            </w:r>
          </w:p>
        </w:tc>
        <w:tc>
          <w:tcPr>
            <w:tcW w:w="992" w:type="dxa"/>
            <w:tcBorders>
              <w:bottom w:val="double" w:sz="4" w:space="0" w:color="auto"/>
            </w:tcBorders>
            <w:vAlign w:val="center"/>
          </w:tcPr>
          <w:p w14:paraId="09517EB3" w14:textId="77777777" w:rsidR="00A07DF7" w:rsidRPr="00C30E93" w:rsidRDefault="00A07DF7" w:rsidP="00255140">
            <w:pPr>
              <w:jc w:val="center"/>
              <w:rPr>
                <w:rFonts w:asciiTheme="minorHAnsi" w:hAnsiTheme="minorHAnsi" w:cstheme="minorHAnsi"/>
              </w:rPr>
            </w:pPr>
            <w:r w:rsidRPr="00C30E93">
              <w:rPr>
                <w:rFonts w:asciiTheme="minorHAnsi" w:hAnsiTheme="minorHAnsi" w:cstheme="minorHAnsi"/>
                <w:lang w:val="sr-Cyrl-CS"/>
              </w:rPr>
              <w:t>12.807</w:t>
            </w:r>
          </w:p>
        </w:tc>
        <w:tc>
          <w:tcPr>
            <w:tcW w:w="2126" w:type="dxa"/>
            <w:tcBorders>
              <w:bottom w:val="double" w:sz="4" w:space="0" w:color="auto"/>
              <w:right w:val="triple" w:sz="4" w:space="0" w:color="auto"/>
            </w:tcBorders>
            <w:vAlign w:val="center"/>
          </w:tcPr>
          <w:p w14:paraId="16763FB1" w14:textId="77777777" w:rsidR="00A07DF7" w:rsidRPr="00C30E93" w:rsidRDefault="00A07DF7" w:rsidP="00255140">
            <w:pPr>
              <w:jc w:val="center"/>
              <w:rPr>
                <w:rFonts w:asciiTheme="minorHAnsi" w:hAnsiTheme="minorHAnsi" w:cstheme="minorHAnsi"/>
                <w:lang w:val="sr-Cyrl-CS"/>
              </w:rPr>
            </w:pPr>
            <w:r w:rsidRPr="00C30E93">
              <w:rPr>
                <w:rFonts w:asciiTheme="minorHAnsi" w:hAnsiTheme="minorHAnsi" w:cstheme="minorHAnsi"/>
                <w:lang w:val="sr-Cyrl-CS"/>
              </w:rPr>
              <w:t>82,42%</w:t>
            </w:r>
          </w:p>
        </w:tc>
      </w:tr>
      <w:tr w:rsidR="00C30E93" w:rsidRPr="00C30E93" w14:paraId="1AF9D644" w14:textId="77777777" w:rsidTr="00255140">
        <w:tc>
          <w:tcPr>
            <w:tcW w:w="1505" w:type="dxa"/>
            <w:tcBorders>
              <w:top w:val="double" w:sz="4" w:space="0" w:color="auto"/>
              <w:left w:val="triple" w:sz="4" w:space="0" w:color="auto"/>
              <w:bottom w:val="triple" w:sz="4" w:space="0" w:color="auto"/>
            </w:tcBorders>
            <w:vAlign w:val="center"/>
          </w:tcPr>
          <w:p w14:paraId="3F681FDB" w14:textId="77777777" w:rsidR="00A07DF7" w:rsidRPr="00C30E93" w:rsidRDefault="00A07DF7" w:rsidP="00255140">
            <w:pPr>
              <w:jc w:val="center"/>
              <w:rPr>
                <w:rFonts w:asciiTheme="minorHAnsi" w:hAnsiTheme="minorHAnsi" w:cstheme="minorHAnsi"/>
                <w:lang w:val="sr-Cyrl-CS"/>
              </w:rPr>
            </w:pPr>
            <w:r w:rsidRPr="00C30E93">
              <w:rPr>
                <w:rFonts w:asciiTheme="minorHAnsi" w:hAnsiTheme="minorHAnsi" w:cstheme="minorHAnsi"/>
                <w:lang w:val="sr-Cyrl-CS"/>
              </w:rPr>
              <w:t>укупно</w:t>
            </w:r>
          </w:p>
        </w:tc>
        <w:tc>
          <w:tcPr>
            <w:tcW w:w="1100" w:type="dxa"/>
            <w:tcBorders>
              <w:top w:val="double" w:sz="4" w:space="0" w:color="auto"/>
              <w:bottom w:val="triple" w:sz="4" w:space="0" w:color="auto"/>
            </w:tcBorders>
            <w:vAlign w:val="center"/>
          </w:tcPr>
          <w:p w14:paraId="189AEF73" w14:textId="77777777" w:rsidR="00A07DF7" w:rsidRPr="00C30E93" w:rsidRDefault="00A07DF7" w:rsidP="00255140">
            <w:pPr>
              <w:jc w:val="center"/>
              <w:rPr>
                <w:rFonts w:asciiTheme="minorHAnsi" w:hAnsiTheme="minorHAnsi" w:cstheme="minorHAnsi"/>
              </w:rPr>
            </w:pPr>
            <w:r w:rsidRPr="00C30E93">
              <w:rPr>
                <w:rFonts w:asciiTheme="minorHAnsi" w:hAnsiTheme="minorHAnsi" w:cstheme="minorHAnsi"/>
                <w:lang w:val="sr-Cyrl-RS"/>
              </w:rPr>
              <w:t>686</w:t>
            </w:r>
          </w:p>
        </w:tc>
        <w:tc>
          <w:tcPr>
            <w:tcW w:w="1202" w:type="dxa"/>
            <w:tcBorders>
              <w:top w:val="double" w:sz="4" w:space="0" w:color="auto"/>
              <w:bottom w:val="triple" w:sz="4" w:space="0" w:color="auto"/>
            </w:tcBorders>
            <w:vAlign w:val="center"/>
          </w:tcPr>
          <w:p w14:paraId="0AE0CEEB" w14:textId="77777777" w:rsidR="00A07DF7" w:rsidRPr="00C30E93" w:rsidRDefault="00A07DF7" w:rsidP="00255140">
            <w:pPr>
              <w:jc w:val="center"/>
              <w:rPr>
                <w:rFonts w:asciiTheme="minorHAnsi" w:hAnsiTheme="minorHAnsi" w:cstheme="minorHAnsi"/>
                <w:lang w:val="sr-Cyrl-RS"/>
              </w:rPr>
            </w:pPr>
            <w:r w:rsidRPr="00C30E93">
              <w:rPr>
                <w:rFonts w:asciiTheme="minorHAnsi" w:hAnsiTheme="minorHAnsi" w:cstheme="minorHAnsi"/>
                <w:lang w:val="sr-Cyrl-CS"/>
              </w:rPr>
              <w:t>19.680</w:t>
            </w:r>
          </w:p>
        </w:tc>
        <w:tc>
          <w:tcPr>
            <w:tcW w:w="1546" w:type="dxa"/>
            <w:tcBorders>
              <w:top w:val="double" w:sz="4" w:space="0" w:color="auto"/>
              <w:bottom w:val="triple" w:sz="4" w:space="0" w:color="auto"/>
              <w:right w:val="double" w:sz="4" w:space="0" w:color="auto"/>
            </w:tcBorders>
            <w:vAlign w:val="center"/>
          </w:tcPr>
          <w:p w14:paraId="6D6ED36D" w14:textId="77777777" w:rsidR="00A07DF7" w:rsidRPr="00C30E93" w:rsidRDefault="00A07DF7" w:rsidP="00255140">
            <w:pPr>
              <w:jc w:val="center"/>
              <w:rPr>
                <w:rFonts w:asciiTheme="minorHAnsi" w:hAnsiTheme="minorHAnsi" w:cstheme="minorHAnsi"/>
                <w:lang w:val="sr-Cyrl-CS"/>
              </w:rPr>
            </w:pPr>
            <w:r w:rsidRPr="00C30E93">
              <w:rPr>
                <w:rFonts w:asciiTheme="minorHAnsi" w:hAnsiTheme="minorHAnsi" w:cstheme="minorHAnsi"/>
                <w:lang w:val="sr-Cyrl-CS"/>
              </w:rPr>
              <w:t>100,00%</w:t>
            </w:r>
          </w:p>
        </w:tc>
        <w:tc>
          <w:tcPr>
            <w:tcW w:w="1276" w:type="dxa"/>
            <w:tcBorders>
              <w:top w:val="double" w:sz="4" w:space="0" w:color="auto"/>
              <w:left w:val="double" w:sz="4" w:space="0" w:color="auto"/>
              <w:bottom w:val="triple" w:sz="4" w:space="0" w:color="auto"/>
            </w:tcBorders>
            <w:vAlign w:val="center"/>
          </w:tcPr>
          <w:p w14:paraId="4FB1F66E" w14:textId="77777777" w:rsidR="00A07DF7" w:rsidRPr="00C30E93" w:rsidRDefault="00A07DF7" w:rsidP="00255140">
            <w:pPr>
              <w:jc w:val="center"/>
              <w:rPr>
                <w:rFonts w:asciiTheme="minorHAnsi" w:hAnsiTheme="minorHAnsi" w:cstheme="minorHAnsi"/>
                <w:lang w:val="sr-Cyrl-RS"/>
              </w:rPr>
            </w:pPr>
            <w:r w:rsidRPr="00C30E93">
              <w:rPr>
                <w:rFonts w:asciiTheme="minorHAnsi" w:hAnsiTheme="minorHAnsi" w:cstheme="minorHAnsi"/>
                <w:lang w:val="sr-Cyrl-RS"/>
              </w:rPr>
              <w:t>676</w:t>
            </w:r>
          </w:p>
        </w:tc>
        <w:tc>
          <w:tcPr>
            <w:tcW w:w="992" w:type="dxa"/>
            <w:tcBorders>
              <w:top w:val="double" w:sz="4" w:space="0" w:color="auto"/>
              <w:bottom w:val="triple" w:sz="4" w:space="0" w:color="auto"/>
            </w:tcBorders>
            <w:vAlign w:val="center"/>
          </w:tcPr>
          <w:p w14:paraId="7947C149" w14:textId="77777777" w:rsidR="00A07DF7" w:rsidRPr="00C30E93" w:rsidRDefault="00A07DF7" w:rsidP="00255140">
            <w:pPr>
              <w:jc w:val="center"/>
              <w:rPr>
                <w:rFonts w:asciiTheme="minorHAnsi" w:hAnsiTheme="minorHAnsi" w:cstheme="minorHAnsi"/>
              </w:rPr>
            </w:pPr>
            <w:r w:rsidRPr="00C30E93">
              <w:rPr>
                <w:rFonts w:asciiTheme="minorHAnsi" w:hAnsiTheme="minorHAnsi" w:cstheme="minorHAnsi"/>
                <w:lang w:val="sr-Cyrl-CS"/>
              </w:rPr>
              <w:t>15.538</w:t>
            </w:r>
          </w:p>
        </w:tc>
        <w:tc>
          <w:tcPr>
            <w:tcW w:w="2126" w:type="dxa"/>
            <w:tcBorders>
              <w:top w:val="double" w:sz="4" w:space="0" w:color="auto"/>
              <w:bottom w:val="triple" w:sz="4" w:space="0" w:color="auto"/>
              <w:right w:val="triple" w:sz="4" w:space="0" w:color="auto"/>
            </w:tcBorders>
            <w:vAlign w:val="center"/>
          </w:tcPr>
          <w:p w14:paraId="50CEF9DD" w14:textId="77777777" w:rsidR="00A07DF7" w:rsidRPr="00C30E93" w:rsidRDefault="00A07DF7" w:rsidP="00255140">
            <w:pPr>
              <w:jc w:val="center"/>
              <w:rPr>
                <w:rFonts w:asciiTheme="minorHAnsi" w:hAnsiTheme="minorHAnsi" w:cstheme="minorHAnsi"/>
                <w:lang w:val="sr-Cyrl-CS"/>
              </w:rPr>
            </w:pPr>
          </w:p>
          <w:p w14:paraId="2F54864D" w14:textId="77777777" w:rsidR="00A07DF7" w:rsidRPr="00C30E93" w:rsidRDefault="00A07DF7" w:rsidP="00255140">
            <w:pPr>
              <w:jc w:val="center"/>
              <w:rPr>
                <w:rFonts w:asciiTheme="minorHAnsi" w:hAnsiTheme="minorHAnsi" w:cstheme="minorHAnsi"/>
                <w:lang w:val="sr-Cyrl-CS"/>
              </w:rPr>
            </w:pPr>
            <w:r w:rsidRPr="00C30E93">
              <w:rPr>
                <w:rFonts w:asciiTheme="minorHAnsi" w:hAnsiTheme="minorHAnsi" w:cstheme="minorHAnsi"/>
                <w:lang w:val="sr-Cyrl-CS"/>
              </w:rPr>
              <w:t>100,00%</w:t>
            </w:r>
          </w:p>
          <w:p w14:paraId="58B10AD8" w14:textId="77777777" w:rsidR="00A07DF7" w:rsidRPr="00C30E93" w:rsidRDefault="00A07DF7" w:rsidP="00255140">
            <w:pPr>
              <w:jc w:val="center"/>
              <w:rPr>
                <w:rFonts w:asciiTheme="minorHAnsi" w:hAnsiTheme="minorHAnsi" w:cstheme="minorHAnsi"/>
                <w:lang w:val="sr-Cyrl-CS"/>
              </w:rPr>
            </w:pPr>
          </w:p>
        </w:tc>
      </w:tr>
    </w:tbl>
    <w:p w14:paraId="7D9DA15A" w14:textId="77777777" w:rsidR="00A07DF7" w:rsidRPr="00C30E93" w:rsidRDefault="00A07DF7" w:rsidP="00A07DF7">
      <w:pPr>
        <w:jc w:val="both"/>
        <w:rPr>
          <w:rFonts w:asciiTheme="minorHAnsi" w:hAnsiTheme="minorHAnsi" w:cstheme="minorHAnsi"/>
          <w:lang w:val="sr-Cyrl-CS"/>
        </w:rPr>
      </w:pPr>
      <w:r w:rsidRPr="00C30E93">
        <w:rPr>
          <w:rFonts w:asciiTheme="minorHAnsi" w:hAnsiTheme="minorHAnsi" w:cstheme="minorHAnsi"/>
          <w:lang w:val="sr-Cyrl-CS"/>
        </w:rPr>
        <w:tab/>
      </w:r>
    </w:p>
    <w:p w14:paraId="2343F1CF" w14:textId="77777777" w:rsidR="00A07DF7" w:rsidRPr="00C30E93" w:rsidRDefault="00A07DF7" w:rsidP="00A07DF7">
      <w:pPr>
        <w:ind w:firstLine="720"/>
        <w:jc w:val="both"/>
        <w:rPr>
          <w:rFonts w:asciiTheme="minorHAnsi" w:hAnsiTheme="minorHAnsi" w:cstheme="minorHAnsi"/>
        </w:rPr>
      </w:pPr>
      <w:r w:rsidRPr="00C30E93">
        <w:rPr>
          <w:rFonts w:asciiTheme="minorHAnsi" w:hAnsiTheme="minorHAnsi" w:cstheme="minorHAnsi"/>
          <w:lang w:val="sr-Cyrl-RS"/>
        </w:rPr>
        <w:t xml:space="preserve">У поређењу с претходном годином, планиран је исти проценат трогодишњих, односно четворогодишњих занимања, али се проценат уписаних ученика за трогодишња занимања смањио, док се за четворогодишња повећао.  </w:t>
      </w:r>
    </w:p>
    <w:p w14:paraId="00A04C46" w14:textId="77777777" w:rsidR="00A07DF7" w:rsidRPr="00C30E93" w:rsidRDefault="00A07DF7" w:rsidP="00A07DF7">
      <w:pPr>
        <w:ind w:firstLine="720"/>
        <w:jc w:val="both"/>
        <w:rPr>
          <w:rFonts w:asciiTheme="minorHAnsi" w:hAnsiTheme="minorHAnsi" w:cstheme="minorHAnsi"/>
          <w:lang w:val="sr-Cyrl-RS"/>
        </w:rPr>
      </w:pPr>
    </w:p>
    <w:p w14:paraId="209AC424" w14:textId="77777777" w:rsidR="00A07DF7" w:rsidRPr="00C30E93" w:rsidRDefault="00A07DF7" w:rsidP="00A07DF7">
      <w:pPr>
        <w:ind w:firstLine="720"/>
        <w:jc w:val="both"/>
        <w:rPr>
          <w:rFonts w:asciiTheme="minorHAnsi" w:hAnsiTheme="minorHAnsi" w:cstheme="minorHAnsi"/>
          <w:lang w:val="sr-Cyrl-CS"/>
        </w:rPr>
      </w:pPr>
      <w:r w:rsidRPr="00C30E93">
        <w:rPr>
          <w:rFonts w:asciiTheme="minorHAnsi" w:hAnsiTheme="minorHAnsi" w:cstheme="minorHAnsi"/>
          <w:lang w:val="sr-Cyrl-CS"/>
        </w:rPr>
        <w:t xml:space="preserve">План уписа ученика у први разред средњих школа у АП Војводини, у којима се настава одржава на </w:t>
      </w:r>
      <w:r w:rsidRPr="00C30E93">
        <w:rPr>
          <w:rFonts w:asciiTheme="minorHAnsi" w:hAnsiTheme="minorHAnsi" w:cstheme="minorHAnsi"/>
          <w:b/>
          <w:u w:val="single"/>
          <w:lang w:val="sr-Cyrl-CS"/>
        </w:rPr>
        <w:t>српском језику,</w:t>
      </w:r>
      <w:r w:rsidRPr="00C30E93">
        <w:rPr>
          <w:rFonts w:asciiTheme="minorHAnsi" w:hAnsiTheme="minorHAnsi" w:cstheme="minorHAnsi"/>
          <w:lang w:val="sr-Cyrl-CS"/>
        </w:rPr>
        <w:t xml:space="preserve"> реализован је са </w:t>
      </w:r>
      <w:r w:rsidRPr="00C30E93">
        <w:rPr>
          <w:rFonts w:asciiTheme="minorHAnsi" w:hAnsiTheme="minorHAnsi" w:cstheme="minorHAnsi"/>
          <w:b/>
          <w:bCs/>
          <w:lang w:val="sr-Cyrl-CS"/>
        </w:rPr>
        <w:t>82,67%</w:t>
      </w:r>
      <w:r w:rsidRPr="00C30E93">
        <w:rPr>
          <w:rFonts w:asciiTheme="minorHAnsi" w:hAnsiTheme="minorHAnsi" w:cstheme="minorHAnsi"/>
          <w:lang w:val="sr-Cyrl-CS"/>
        </w:rPr>
        <w:t xml:space="preserve">, 3,89% слабије него претходне школске године. На планираних </w:t>
      </w:r>
      <w:r w:rsidRPr="00C30E93">
        <w:rPr>
          <w:rFonts w:asciiTheme="minorHAnsi" w:hAnsiTheme="minorHAnsi" w:cstheme="minorHAnsi"/>
          <w:b/>
          <w:lang w:val="sr-Cyrl-CS"/>
        </w:rPr>
        <w:t>17.238 места</w:t>
      </w:r>
      <w:r w:rsidRPr="00C30E93">
        <w:rPr>
          <w:rFonts w:asciiTheme="minorHAnsi" w:hAnsiTheme="minorHAnsi" w:cstheme="minorHAnsi"/>
          <w:lang w:val="sr-Cyrl-CS"/>
        </w:rPr>
        <w:t xml:space="preserve"> у </w:t>
      </w:r>
      <w:r w:rsidRPr="00C30E93">
        <w:rPr>
          <w:rFonts w:asciiTheme="minorHAnsi" w:hAnsiTheme="minorHAnsi" w:cstheme="minorHAnsi"/>
          <w:b/>
          <w:lang w:val="sr-Cyrl-CS"/>
        </w:rPr>
        <w:t>600 одељења</w:t>
      </w:r>
      <w:r w:rsidRPr="00C30E93">
        <w:rPr>
          <w:rFonts w:asciiTheme="minorHAnsi" w:hAnsiTheme="minorHAnsi" w:cstheme="minorHAnsi"/>
          <w:lang w:val="sr-Cyrl-CS"/>
        </w:rPr>
        <w:t xml:space="preserve"> уписано</w:t>
      </w:r>
      <w:r w:rsidRPr="00C30E93">
        <w:rPr>
          <w:rFonts w:asciiTheme="minorHAnsi" w:hAnsiTheme="minorHAnsi" w:cstheme="minorHAnsi"/>
          <w:b/>
          <w:bCs/>
          <w:lang w:val="sr-Cyrl-CS"/>
        </w:rPr>
        <w:t xml:space="preserve"> </w:t>
      </w:r>
      <w:r w:rsidRPr="00C30E93">
        <w:rPr>
          <w:rFonts w:asciiTheme="minorHAnsi" w:hAnsiTheme="minorHAnsi" w:cstheme="minorHAnsi"/>
          <w:b/>
          <w:bCs/>
        </w:rPr>
        <w:t xml:space="preserve">је </w:t>
      </w:r>
      <w:r w:rsidRPr="00C30E93">
        <w:rPr>
          <w:rFonts w:asciiTheme="minorHAnsi" w:hAnsiTheme="minorHAnsi" w:cstheme="minorHAnsi"/>
          <w:b/>
          <w:bCs/>
          <w:lang w:val="sr-Cyrl-CS"/>
        </w:rPr>
        <w:t>14.251 ученика</w:t>
      </w:r>
      <w:r w:rsidRPr="00C30E93">
        <w:rPr>
          <w:rFonts w:asciiTheme="minorHAnsi" w:hAnsiTheme="minorHAnsi" w:cstheme="minorHAnsi"/>
          <w:lang w:val="sr-Cyrl-CS"/>
        </w:rPr>
        <w:t xml:space="preserve"> у </w:t>
      </w:r>
      <w:r w:rsidRPr="00C30E93">
        <w:rPr>
          <w:rFonts w:asciiTheme="minorHAnsi" w:hAnsiTheme="minorHAnsi" w:cstheme="minorHAnsi"/>
          <w:b/>
          <w:bCs/>
          <w:lang w:val="sr-Cyrl-CS"/>
        </w:rPr>
        <w:t>595 одељења</w:t>
      </w:r>
      <w:r w:rsidRPr="00C30E93">
        <w:rPr>
          <w:rFonts w:asciiTheme="minorHAnsi" w:hAnsiTheme="minorHAnsi" w:cstheme="minorHAnsi"/>
          <w:lang w:val="sr-Cyrl-CS"/>
        </w:rPr>
        <w:t xml:space="preserve">. У односу на прошлу школску годину, планирано је </w:t>
      </w:r>
      <w:r w:rsidRPr="00C30E93">
        <w:rPr>
          <w:rFonts w:asciiTheme="minorHAnsi" w:hAnsiTheme="minorHAnsi" w:cstheme="minorHAnsi"/>
          <w:b/>
          <w:lang w:val="sr-Cyrl-RS"/>
        </w:rPr>
        <w:t>120</w:t>
      </w:r>
      <w:r w:rsidRPr="00C30E93">
        <w:rPr>
          <w:rFonts w:asciiTheme="minorHAnsi" w:hAnsiTheme="minorHAnsi" w:cstheme="minorHAnsi"/>
          <w:b/>
          <w:lang w:val="sr-Cyrl-CS"/>
        </w:rPr>
        <w:t xml:space="preserve"> места више</w:t>
      </w:r>
      <w:r w:rsidRPr="00C30E93">
        <w:rPr>
          <w:rFonts w:asciiTheme="minorHAnsi" w:hAnsiTheme="minorHAnsi" w:cstheme="minorHAnsi"/>
          <w:lang w:val="sr-Cyrl-CS"/>
        </w:rPr>
        <w:t xml:space="preserve">, а укупан </w:t>
      </w:r>
      <w:r w:rsidRPr="00C30E93">
        <w:rPr>
          <w:rFonts w:asciiTheme="minorHAnsi" w:hAnsiTheme="minorHAnsi" w:cstheme="minorHAnsi"/>
          <w:b/>
          <w:bCs/>
          <w:lang w:val="sr-Cyrl-CS"/>
        </w:rPr>
        <w:t xml:space="preserve">број уписаних ученика </w:t>
      </w:r>
      <w:r w:rsidRPr="00C30E93">
        <w:rPr>
          <w:rFonts w:asciiTheme="minorHAnsi" w:hAnsiTheme="minorHAnsi" w:cstheme="minorHAnsi"/>
          <w:b/>
          <w:bCs/>
          <w:lang w:val="sr-Cyrl-RS"/>
        </w:rPr>
        <w:t>мањи</w:t>
      </w:r>
      <w:r w:rsidRPr="00C30E93">
        <w:rPr>
          <w:rFonts w:asciiTheme="minorHAnsi" w:hAnsiTheme="minorHAnsi" w:cstheme="minorHAnsi"/>
          <w:b/>
          <w:bCs/>
          <w:lang w:val="sr-Cyrl-CS"/>
        </w:rPr>
        <w:t xml:space="preserve"> је за </w:t>
      </w:r>
      <w:r w:rsidRPr="00C30E93">
        <w:rPr>
          <w:rFonts w:asciiTheme="minorHAnsi" w:hAnsiTheme="minorHAnsi" w:cstheme="minorHAnsi"/>
          <w:b/>
          <w:bCs/>
          <w:lang w:val="sr-Cyrl-RS"/>
        </w:rPr>
        <w:t>567</w:t>
      </w:r>
      <w:r w:rsidRPr="00C30E93">
        <w:rPr>
          <w:rFonts w:asciiTheme="minorHAnsi" w:hAnsiTheme="minorHAnsi" w:cstheme="minorHAnsi"/>
          <w:b/>
          <w:bCs/>
          <w:lang w:val="sr-Cyrl-CS"/>
        </w:rPr>
        <w:t xml:space="preserve"> или 3,83%</w:t>
      </w:r>
      <w:r w:rsidRPr="00C30E93">
        <w:rPr>
          <w:rFonts w:asciiTheme="minorHAnsi" w:hAnsiTheme="minorHAnsi" w:cstheme="minorHAnsi"/>
          <w:lang w:val="sr-Cyrl-CS"/>
        </w:rPr>
        <w:t xml:space="preserve">. Просечан број ученика у одељењу јесте </w:t>
      </w:r>
      <w:r w:rsidRPr="00C30E93">
        <w:rPr>
          <w:rFonts w:asciiTheme="minorHAnsi" w:hAnsiTheme="minorHAnsi" w:cstheme="minorHAnsi"/>
          <w:b/>
          <w:bCs/>
          <w:lang w:val="sr-Cyrl-CS"/>
        </w:rPr>
        <w:t>24</w:t>
      </w:r>
      <w:r w:rsidRPr="00C30E93">
        <w:rPr>
          <w:rFonts w:asciiTheme="minorHAnsi" w:hAnsiTheme="minorHAnsi" w:cstheme="minorHAnsi"/>
          <w:lang w:val="sr-Cyrl-CS"/>
        </w:rPr>
        <w:t>. Од 14.696 ученика који су у школској 2021/2022. години наставу завршили на српском језику, 96,97% наставило је средње образовање (14.251 ученик), што је за 0,42% мање него претходне школске године. Наставу на српском језику у јавним средњим школама није уписало 445 ученика, или 3,03%.</w:t>
      </w:r>
    </w:p>
    <w:p w14:paraId="6C636115" w14:textId="77777777" w:rsidR="00A07DF7" w:rsidRPr="00C30E93" w:rsidRDefault="00A07DF7" w:rsidP="00A07DF7">
      <w:pPr>
        <w:ind w:firstLine="720"/>
        <w:jc w:val="both"/>
        <w:rPr>
          <w:rFonts w:asciiTheme="minorHAnsi" w:hAnsiTheme="minorHAnsi" w:cstheme="minorHAnsi"/>
          <w:lang w:val="sr-Cyrl-CS"/>
        </w:rPr>
      </w:pPr>
      <w:r w:rsidRPr="00C30E93">
        <w:rPr>
          <w:rFonts w:asciiTheme="minorHAnsi" w:hAnsiTheme="minorHAnsi" w:cstheme="minorHAnsi"/>
          <w:b/>
          <w:lang w:val="sr-Cyrl-CS"/>
        </w:rPr>
        <w:t>У први разред 22 приватне средње школе, у школској 2022/2023. години</w:t>
      </w:r>
      <w:r w:rsidRPr="00C30E93">
        <w:rPr>
          <w:rFonts w:asciiTheme="minorHAnsi" w:hAnsiTheme="minorHAnsi" w:cstheme="minorHAnsi"/>
          <w:lang w:val="sr-Cyrl-CS"/>
        </w:rPr>
        <w:t xml:space="preserve">, према подацима које су школе доставиле, уписано је </w:t>
      </w:r>
      <w:r w:rsidRPr="00C30E93">
        <w:rPr>
          <w:rFonts w:asciiTheme="minorHAnsi" w:hAnsiTheme="minorHAnsi" w:cstheme="minorHAnsi"/>
          <w:b/>
          <w:lang w:val="sr-Cyrl-CS"/>
        </w:rPr>
        <w:t>457 редовних ученика</w:t>
      </w:r>
      <w:r w:rsidRPr="00C30E93">
        <w:rPr>
          <w:rFonts w:asciiTheme="minorHAnsi" w:hAnsiTheme="minorHAnsi" w:cstheme="minorHAnsi"/>
          <w:lang w:val="sr-Cyrl-CS"/>
        </w:rPr>
        <w:t xml:space="preserve">. У односу на претходну школску годину, први разред приватних средњих школа похађа </w:t>
      </w:r>
      <w:r w:rsidRPr="00C30E93">
        <w:rPr>
          <w:rFonts w:asciiTheme="minorHAnsi" w:hAnsiTheme="minorHAnsi" w:cstheme="minorHAnsi"/>
          <w:lang w:val="sr-Cyrl-RS"/>
        </w:rPr>
        <w:t>три (3)</w:t>
      </w:r>
      <w:r w:rsidRPr="00C30E93">
        <w:rPr>
          <w:rFonts w:asciiTheme="minorHAnsi" w:hAnsiTheme="minorHAnsi" w:cstheme="minorHAnsi"/>
          <w:lang w:val="sr-Cyrl-CS"/>
        </w:rPr>
        <w:t xml:space="preserve"> ученика мање.</w:t>
      </w:r>
      <w:r w:rsidRPr="00C30E93">
        <w:rPr>
          <w:rFonts w:asciiTheme="minorHAnsi" w:hAnsiTheme="minorHAnsi" w:cstheme="minorHAnsi"/>
          <w:lang w:val="sr-Cyrl-CS"/>
        </w:rPr>
        <w:br w:type="page"/>
      </w:r>
    </w:p>
    <w:p w14:paraId="3B905D53" w14:textId="77777777" w:rsidR="00A07DF7" w:rsidRPr="00C30E93" w:rsidRDefault="00A07DF7" w:rsidP="00A07DF7">
      <w:pPr>
        <w:ind w:firstLine="720"/>
        <w:jc w:val="both"/>
        <w:rPr>
          <w:rFonts w:asciiTheme="minorHAnsi" w:hAnsiTheme="minorHAnsi" w:cstheme="minorHAnsi"/>
          <w:lang w:val="sr-Cyrl-CS"/>
        </w:rPr>
      </w:pPr>
    </w:p>
    <w:p w14:paraId="2C591098" w14:textId="77777777" w:rsidR="00A07DF7" w:rsidRPr="00C30E93" w:rsidRDefault="00A07DF7" w:rsidP="00A07DF7">
      <w:pPr>
        <w:jc w:val="both"/>
        <w:rPr>
          <w:rFonts w:asciiTheme="minorHAnsi" w:hAnsiTheme="minorHAnsi" w:cstheme="minorHAnsi"/>
          <w:lang w:val="sr-Cyrl-CS"/>
        </w:rPr>
      </w:pPr>
      <w:r w:rsidRPr="00C30E93">
        <w:rPr>
          <w:rFonts w:asciiTheme="minorHAnsi" w:hAnsiTheme="minorHAnsi" w:cstheme="minorHAnsi"/>
          <w:lang w:val="sr-Cyrl-CS"/>
        </w:rPr>
        <w:tab/>
        <w:t>У току 2021/2022. школске године</w:t>
      </w:r>
      <w:r w:rsidRPr="00C30E93">
        <w:rPr>
          <w:rFonts w:asciiTheme="minorHAnsi" w:hAnsiTheme="minorHAnsi" w:cstheme="minorHAnsi"/>
          <w:lang w:val="ru-RU"/>
        </w:rPr>
        <w:t>,</w:t>
      </w:r>
      <w:r w:rsidRPr="00C30E93">
        <w:rPr>
          <w:rFonts w:asciiTheme="minorHAnsi" w:hAnsiTheme="minorHAnsi" w:cstheme="minorHAnsi"/>
          <w:lang w:val="sr-Cyrl-CS"/>
        </w:rPr>
        <w:t xml:space="preserve"> наставу на једном од </w:t>
      </w:r>
      <w:r w:rsidRPr="00C30E93">
        <w:rPr>
          <w:rFonts w:asciiTheme="minorHAnsi" w:hAnsiTheme="minorHAnsi" w:cstheme="minorHAnsi"/>
          <w:b/>
          <w:bCs/>
          <w:lang w:val="sr-Cyrl-CS"/>
        </w:rPr>
        <w:t xml:space="preserve">језика националних </w:t>
      </w:r>
      <w:r w:rsidRPr="00C30E93">
        <w:rPr>
          <w:rFonts w:asciiTheme="minorHAnsi" w:hAnsiTheme="minorHAnsi" w:cstheme="minorHAnsi"/>
          <w:b/>
          <w:bCs/>
          <w:lang w:val="sr-Cyrl-RS"/>
        </w:rPr>
        <w:t xml:space="preserve">мањина – националних </w:t>
      </w:r>
      <w:r w:rsidRPr="00C30E93">
        <w:rPr>
          <w:rFonts w:asciiTheme="minorHAnsi" w:hAnsiTheme="minorHAnsi" w:cstheme="minorHAnsi"/>
          <w:b/>
          <w:bCs/>
          <w:lang w:val="sr-Cyrl-CS"/>
        </w:rPr>
        <w:t xml:space="preserve">заједница – </w:t>
      </w:r>
      <w:r w:rsidRPr="00C30E93">
        <w:rPr>
          <w:rFonts w:asciiTheme="minorHAnsi" w:hAnsiTheme="minorHAnsi" w:cstheme="minorHAnsi"/>
          <w:b/>
          <w:bCs/>
          <w:u w:val="single"/>
          <w:lang w:val="sr-Cyrl-CS"/>
        </w:rPr>
        <w:t>мађарском, словачком, румунском, русинском или хрватском</w:t>
      </w:r>
      <w:r w:rsidRPr="00C30E93">
        <w:rPr>
          <w:rFonts w:asciiTheme="minorHAnsi" w:hAnsiTheme="minorHAnsi" w:cstheme="minorHAnsi"/>
          <w:lang w:val="sr-Cyrl-CS"/>
        </w:rPr>
        <w:t xml:space="preserve"> језику – похађало је</w:t>
      </w:r>
      <w:r w:rsidRPr="00C30E93">
        <w:rPr>
          <w:rFonts w:asciiTheme="minorHAnsi" w:hAnsiTheme="minorHAnsi" w:cstheme="minorHAnsi"/>
          <w:b/>
          <w:bCs/>
          <w:lang w:val="sr-Cyrl-CS"/>
        </w:rPr>
        <w:t xml:space="preserve"> 1.668 ученика осмог разреда (254 ученика мање него прошле школске године)</w:t>
      </w:r>
      <w:r w:rsidRPr="00C30E93">
        <w:rPr>
          <w:rFonts w:asciiTheme="minorHAnsi" w:hAnsiTheme="minorHAnsi" w:cstheme="minorHAnsi"/>
          <w:lang w:val="sr-Cyrl-CS"/>
        </w:rPr>
        <w:t xml:space="preserve">, од којих је </w:t>
      </w:r>
      <w:r w:rsidRPr="00C30E93">
        <w:rPr>
          <w:rFonts w:asciiTheme="minorHAnsi" w:hAnsiTheme="minorHAnsi" w:cstheme="minorHAnsi"/>
          <w:b/>
          <w:bCs/>
          <w:lang w:val="sr-Cyrl-CS"/>
        </w:rPr>
        <w:t>1.287</w:t>
      </w:r>
      <w:r w:rsidRPr="00C30E93">
        <w:rPr>
          <w:rFonts w:asciiTheme="minorHAnsi" w:hAnsiTheme="minorHAnsi" w:cstheme="minorHAnsi"/>
          <w:lang w:val="sr-Cyrl-CS"/>
        </w:rPr>
        <w:t xml:space="preserve"> </w:t>
      </w:r>
      <w:r w:rsidRPr="00C30E93">
        <w:rPr>
          <w:rFonts w:asciiTheme="minorHAnsi" w:hAnsiTheme="minorHAnsi" w:cstheme="minorHAnsi"/>
          <w:b/>
          <w:bCs/>
          <w:lang w:val="sr-Cyrl-CS"/>
        </w:rPr>
        <w:t>ученика</w:t>
      </w:r>
      <w:r w:rsidRPr="00C30E93">
        <w:rPr>
          <w:rFonts w:asciiTheme="minorHAnsi" w:hAnsiTheme="minorHAnsi" w:cstheme="minorHAnsi"/>
          <w:lang w:val="sr-Cyrl-CS"/>
        </w:rPr>
        <w:t xml:space="preserve"> (</w:t>
      </w:r>
      <w:r w:rsidRPr="00C30E93">
        <w:rPr>
          <w:rFonts w:asciiTheme="minorHAnsi" w:hAnsiTheme="minorHAnsi" w:cstheme="minorHAnsi"/>
          <w:b/>
          <w:bCs/>
          <w:lang w:val="sr-Cyrl-CS"/>
        </w:rPr>
        <w:t>77,16%</w:t>
      </w:r>
      <w:r w:rsidRPr="00C30E93">
        <w:rPr>
          <w:rFonts w:asciiTheme="minorHAnsi" w:hAnsiTheme="minorHAnsi" w:cstheme="minorHAnsi"/>
          <w:lang w:val="sr-Cyrl-CS"/>
        </w:rPr>
        <w:t xml:space="preserve">) </w:t>
      </w:r>
      <w:r w:rsidRPr="00C30E93">
        <w:rPr>
          <w:rFonts w:asciiTheme="minorHAnsi" w:hAnsiTheme="minorHAnsi" w:cstheme="minorHAnsi"/>
          <w:b/>
          <w:bCs/>
          <w:lang w:val="sr-Cyrl-CS"/>
        </w:rPr>
        <w:t>наставило да се школује на језику националне мањине – националне заједнице</w:t>
      </w:r>
      <w:r w:rsidRPr="00C30E93">
        <w:rPr>
          <w:rFonts w:asciiTheme="minorHAnsi" w:hAnsiTheme="minorHAnsi" w:cstheme="minorHAnsi"/>
          <w:lang w:val="sr-Cyrl-CS"/>
        </w:rPr>
        <w:t xml:space="preserve"> у средњој школи у школској 2022/2023. години. У односу на претходну школску годину, 1,35% више ученика наставило је школовање на матерњем језику.</w:t>
      </w:r>
    </w:p>
    <w:p w14:paraId="6FDE7015" w14:textId="77777777" w:rsidR="00A07DF7" w:rsidRPr="00C30E93" w:rsidRDefault="00A07DF7" w:rsidP="00A07DF7">
      <w:pPr>
        <w:jc w:val="both"/>
        <w:rPr>
          <w:rFonts w:asciiTheme="minorHAnsi" w:hAnsiTheme="minorHAnsi" w:cstheme="minorHAnsi"/>
          <w:lang w:val="ru-RU"/>
        </w:rPr>
      </w:pPr>
    </w:p>
    <w:p w14:paraId="437EBFCD" w14:textId="77777777" w:rsidR="00A07DF7" w:rsidRPr="00C30E93" w:rsidRDefault="00A07DF7" w:rsidP="00A07DF7">
      <w:pPr>
        <w:jc w:val="both"/>
        <w:rPr>
          <w:rFonts w:asciiTheme="minorHAnsi" w:hAnsiTheme="minorHAnsi" w:cstheme="minorHAnsi"/>
          <w:lang w:val="ru-RU"/>
        </w:rPr>
      </w:pPr>
      <w:r w:rsidRPr="00C30E93">
        <w:rPr>
          <w:rFonts w:asciiTheme="minorHAnsi" w:hAnsiTheme="minorHAnsi" w:cstheme="minorHAnsi"/>
          <w:lang w:val="sr-Cyrl-CS"/>
        </w:rPr>
        <w:tab/>
        <w:t xml:space="preserve">План уписа ученика у први разред средњих школа у АП Војводини, у којима се настава изводи на </w:t>
      </w:r>
      <w:r w:rsidRPr="00C30E93">
        <w:rPr>
          <w:rFonts w:asciiTheme="minorHAnsi" w:hAnsiTheme="minorHAnsi" w:cstheme="minorHAnsi"/>
          <w:b/>
          <w:u w:val="single"/>
          <w:lang w:val="sr-Cyrl-CS"/>
        </w:rPr>
        <w:t>мађарском језику</w:t>
      </w:r>
      <w:r w:rsidRPr="00C30E93">
        <w:rPr>
          <w:rFonts w:asciiTheme="minorHAnsi" w:hAnsiTheme="minorHAnsi" w:cstheme="minorHAnsi"/>
          <w:lang w:val="sr-Cyrl-CS"/>
        </w:rPr>
        <w:t xml:space="preserve">, реализован је са </w:t>
      </w:r>
      <w:r w:rsidRPr="00C30E93">
        <w:rPr>
          <w:rFonts w:asciiTheme="minorHAnsi" w:hAnsiTheme="minorHAnsi" w:cstheme="minorHAnsi"/>
          <w:b/>
          <w:lang w:val="sr-Cyrl-CS"/>
        </w:rPr>
        <w:t>51,56</w:t>
      </w:r>
      <w:r w:rsidRPr="00C30E93">
        <w:rPr>
          <w:rFonts w:asciiTheme="minorHAnsi" w:hAnsiTheme="minorHAnsi" w:cstheme="minorHAnsi"/>
          <w:b/>
          <w:bCs/>
          <w:lang w:val="sr-Cyrl-CS"/>
        </w:rPr>
        <w:t>%</w:t>
      </w:r>
      <w:r w:rsidRPr="00C30E93">
        <w:rPr>
          <w:rFonts w:asciiTheme="minorHAnsi" w:hAnsiTheme="minorHAnsi" w:cstheme="minorHAnsi"/>
          <w:lang w:val="sr-Cyrl-CS"/>
        </w:rPr>
        <w:t xml:space="preserve">, што је за готово </w:t>
      </w:r>
      <w:r w:rsidRPr="00C30E93">
        <w:rPr>
          <w:rFonts w:asciiTheme="minorHAnsi" w:hAnsiTheme="minorHAnsi" w:cstheme="minorHAnsi"/>
          <w:b/>
        </w:rPr>
        <w:t>10</w:t>
      </w:r>
      <w:r w:rsidRPr="00C30E93">
        <w:rPr>
          <w:rFonts w:asciiTheme="minorHAnsi" w:hAnsiTheme="minorHAnsi" w:cstheme="minorHAnsi"/>
          <w:b/>
          <w:bCs/>
          <w:lang w:val="sr-Cyrl-CS"/>
        </w:rPr>
        <w:t>% мање</w:t>
      </w:r>
      <w:r w:rsidRPr="00C30E93">
        <w:rPr>
          <w:rFonts w:asciiTheme="minorHAnsi" w:hAnsiTheme="minorHAnsi" w:cstheme="minorHAnsi"/>
          <w:lang w:val="sr-Cyrl-CS"/>
        </w:rPr>
        <w:t xml:space="preserve"> него претходне школске године, јер је на планирана </w:t>
      </w:r>
      <w:r w:rsidRPr="00C30E93">
        <w:rPr>
          <w:rFonts w:asciiTheme="minorHAnsi" w:hAnsiTheme="minorHAnsi" w:cstheme="minorHAnsi"/>
          <w:b/>
          <w:lang w:val="sr-Cyrl-CS"/>
        </w:rPr>
        <w:t>2.112 места</w:t>
      </w:r>
      <w:r w:rsidRPr="00C30E93">
        <w:rPr>
          <w:rFonts w:asciiTheme="minorHAnsi" w:hAnsiTheme="minorHAnsi" w:cstheme="minorHAnsi"/>
          <w:lang w:val="sr-Cyrl-CS"/>
        </w:rPr>
        <w:t xml:space="preserve"> за </w:t>
      </w:r>
      <w:r w:rsidRPr="00C30E93">
        <w:rPr>
          <w:rFonts w:asciiTheme="minorHAnsi" w:hAnsiTheme="minorHAnsi" w:cstheme="minorHAnsi"/>
          <w:b/>
          <w:lang w:val="sr-Cyrl-CS"/>
        </w:rPr>
        <w:t xml:space="preserve">75 </w:t>
      </w:r>
      <w:r w:rsidRPr="00C30E93">
        <w:rPr>
          <w:rFonts w:asciiTheme="minorHAnsi" w:hAnsiTheme="minorHAnsi" w:cstheme="minorHAnsi"/>
          <w:lang w:val="sr-Cyrl-CS"/>
        </w:rPr>
        <w:t xml:space="preserve">одељења уписано </w:t>
      </w:r>
      <w:r w:rsidRPr="00C30E93">
        <w:rPr>
          <w:rFonts w:asciiTheme="minorHAnsi" w:hAnsiTheme="minorHAnsi" w:cstheme="minorHAnsi"/>
          <w:b/>
          <w:lang w:val="sr-Cyrl-CS"/>
        </w:rPr>
        <w:t>1</w:t>
      </w:r>
      <w:r w:rsidRPr="00C30E93">
        <w:rPr>
          <w:rFonts w:asciiTheme="minorHAnsi" w:hAnsiTheme="minorHAnsi" w:cstheme="minorHAnsi"/>
          <w:b/>
          <w:bCs/>
          <w:lang w:val="sr-Cyrl-CS"/>
        </w:rPr>
        <w:t>.089 ученика</w:t>
      </w:r>
      <w:r w:rsidRPr="00C30E93">
        <w:rPr>
          <w:rFonts w:asciiTheme="minorHAnsi" w:hAnsiTheme="minorHAnsi" w:cstheme="minorHAnsi"/>
          <w:lang w:val="sr-Cyrl-CS"/>
        </w:rPr>
        <w:t xml:space="preserve"> у </w:t>
      </w:r>
      <w:r w:rsidRPr="00C30E93">
        <w:rPr>
          <w:rFonts w:asciiTheme="minorHAnsi" w:hAnsiTheme="minorHAnsi" w:cstheme="minorHAnsi"/>
          <w:b/>
          <w:bCs/>
          <w:lang w:val="sr-Cyrl-CS"/>
        </w:rPr>
        <w:t>70 одељења</w:t>
      </w:r>
      <w:r w:rsidRPr="00C30E93">
        <w:rPr>
          <w:rFonts w:asciiTheme="minorHAnsi" w:hAnsiTheme="minorHAnsi" w:cstheme="minorHAnsi"/>
          <w:lang w:val="sr-Cyrl-CS"/>
        </w:rPr>
        <w:t xml:space="preserve">. У поређењу с прошлом школском годином, </w:t>
      </w:r>
      <w:r w:rsidRPr="00C30E93">
        <w:rPr>
          <w:rFonts w:asciiTheme="minorHAnsi" w:hAnsiTheme="minorHAnsi" w:cstheme="minorHAnsi"/>
          <w:b/>
          <w:bCs/>
          <w:lang w:val="sr-Cyrl-CS"/>
        </w:rPr>
        <w:t>број уписаних ученика мањи је за 178</w:t>
      </w:r>
      <w:r w:rsidRPr="00C30E93">
        <w:rPr>
          <w:rFonts w:asciiTheme="minorHAnsi" w:hAnsiTheme="minorHAnsi" w:cstheme="minorHAnsi"/>
          <w:lang w:val="sr-Cyrl-CS"/>
        </w:rPr>
        <w:t xml:space="preserve">. Просечан број ученика у одељењу јесте </w:t>
      </w:r>
      <w:r w:rsidRPr="00C30E93">
        <w:rPr>
          <w:rFonts w:asciiTheme="minorHAnsi" w:hAnsiTheme="minorHAnsi" w:cstheme="minorHAnsi"/>
          <w:b/>
          <w:bCs/>
          <w:lang w:val="sr-Cyrl-CS"/>
        </w:rPr>
        <w:t>16</w:t>
      </w:r>
      <w:r w:rsidRPr="00C30E93">
        <w:rPr>
          <w:rFonts w:asciiTheme="minorHAnsi" w:hAnsiTheme="minorHAnsi" w:cstheme="minorHAnsi"/>
          <w:lang w:val="sr-Cyrl-CS"/>
        </w:rPr>
        <w:t>.</w:t>
      </w:r>
    </w:p>
    <w:p w14:paraId="70910425" w14:textId="77777777" w:rsidR="00A07DF7" w:rsidRPr="00C30E93" w:rsidRDefault="00A07DF7" w:rsidP="00A07DF7">
      <w:pPr>
        <w:jc w:val="both"/>
        <w:rPr>
          <w:rFonts w:asciiTheme="minorHAnsi" w:hAnsiTheme="minorHAnsi" w:cstheme="minorHAnsi"/>
          <w:lang w:val="sr-Cyrl-CS"/>
        </w:rPr>
      </w:pPr>
    </w:p>
    <w:p w14:paraId="0658F622" w14:textId="77777777" w:rsidR="00A07DF7" w:rsidRPr="00C30E93" w:rsidRDefault="00A07DF7" w:rsidP="00A07DF7">
      <w:pPr>
        <w:jc w:val="both"/>
        <w:rPr>
          <w:rFonts w:asciiTheme="minorHAnsi" w:hAnsiTheme="minorHAnsi" w:cstheme="minorHAnsi"/>
          <w:lang w:val="sr-Cyrl-CS"/>
        </w:rPr>
      </w:pPr>
      <w:r w:rsidRPr="00C30E93">
        <w:rPr>
          <w:rFonts w:asciiTheme="minorHAnsi" w:hAnsiTheme="minorHAnsi" w:cstheme="minorHAnsi"/>
          <w:lang w:val="sr-Cyrl-CS"/>
        </w:rPr>
        <w:tab/>
        <w:t xml:space="preserve">Број </w:t>
      </w:r>
      <w:r w:rsidRPr="00C30E93">
        <w:rPr>
          <w:rFonts w:asciiTheme="minorHAnsi" w:hAnsiTheme="minorHAnsi" w:cstheme="minorHAnsi"/>
          <w:bCs/>
          <w:lang w:val="sr-Cyrl-CS"/>
        </w:rPr>
        <w:t>ученика</w:t>
      </w:r>
      <w:r w:rsidRPr="00C30E93">
        <w:rPr>
          <w:rFonts w:asciiTheme="minorHAnsi" w:hAnsiTheme="minorHAnsi" w:cstheme="minorHAnsi"/>
          <w:lang w:val="sr-Cyrl-CS"/>
        </w:rPr>
        <w:t xml:space="preserve"> основних школа који су у</w:t>
      </w:r>
      <w:r w:rsidRPr="00C30E93">
        <w:rPr>
          <w:rFonts w:asciiTheme="minorHAnsi" w:hAnsiTheme="minorHAnsi" w:cstheme="minorHAnsi"/>
          <w:b/>
          <w:bCs/>
          <w:lang w:val="sr-Cyrl-CS"/>
        </w:rPr>
        <w:t xml:space="preserve"> завршном (осмом) разреду</w:t>
      </w:r>
      <w:r w:rsidRPr="00C30E93">
        <w:rPr>
          <w:rFonts w:asciiTheme="minorHAnsi" w:hAnsiTheme="minorHAnsi" w:cstheme="minorHAnsi"/>
          <w:lang w:val="sr-Cyrl-CS"/>
        </w:rPr>
        <w:t xml:space="preserve"> у школској 2021/2022. години похађали наставу на мађарском језику јесте</w:t>
      </w:r>
      <w:r w:rsidRPr="00C30E93">
        <w:rPr>
          <w:rFonts w:asciiTheme="minorHAnsi" w:hAnsiTheme="minorHAnsi" w:cstheme="minorHAnsi"/>
          <w:b/>
          <w:bCs/>
          <w:lang w:val="sr-Cyrl-CS"/>
        </w:rPr>
        <w:t xml:space="preserve"> 1.250 </w:t>
      </w:r>
      <w:r w:rsidRPr="00C30E93">
        <w:rPr>
          <w:rFonts w:asciiTheme="minorHAnsi" w:hAnsiTheme="minorHAnsi" w:cstheme="minorHAnsi"/>
          <w:lang w:val="sr-Cyrl-CS"/>
        </w:rPr>
        <w:t xml:space="preserve">(233 ученика мање него претходне школске године), од којих је </w:t>
      </w:r>
      <w:r w:rsidRPr="00C30E93">
        <w:rPr>
          <w:rFonts w:asciiTheme="minorHAnsi" w:hAnsiTheme="minorHAnsi" w:cstheme="minorHAnsi"/>
          <w:b/>
          <w:lang w:val="sr-Cyrl-CS"/>
        </w:rPr>
        <w:t>1</w:t>
      </w:r>
      <w:r w:rsidRPr="00C30E93">
        <w:rPr>
          <w:rFonts w:asciiTheme="minorHAnsi" w:hAnsiTheme="minorHAnsi" w:cstheme="minorHAnsi"/>
          <w:b/>
          <w:bCs/>
          <w:lang w:val="sr-Cyrl-CS"/>
        </w:rPr>
        <w:t>.089 ученика</w:t>
      </w:r>
      <w:r w:rsidRPr="00C30E93">
        <w:rPr>
          <w:rFonts w:asciiTheme="minorHAnsi" w:hAnsiTheme="minorHAnsi" w:cstheme="minorHAnsi"/>
          <w:lang w:val="sr-Cyrl-CS"/>
        </w:rPr>
        <w:t xml:space="preserve"> (</w:t>
      </w:r>
      <w:r w:rsidRPr="00C30E93">
        <w:rPr>
          <w:rFonts w:asciiTheme="minorHAnsi" w:hAnsiTheme="minorHAnsi" w:cstheme="minorHAnsi"/>
          <w:b/>
          <w:bCs/>
          <w:lang w:val="sr-Cyrl-CS"/>
        </w:rPr>
        <w:t>87,12</w:t>
      </w:r>
      <w:r w:rsidRPr="00C30E93">
        <w:rPr>
          <w:rFonts w:asciiTheme="minorHAnsi" w:hAnsiTheme="minorHAnsi" w:cstheme="minorHAnsi"/>
          <w:b/>
          <w:bCs/>
          <w:lang w:val="ru-RU"/>
        </w:rPr>
        <w:t>%)</w:t>
      </w:r>
      <w:r w:rsidRPr="00C30E93">
        <w:rPr>
          <w:rFonts w:asciiTheme="minorHAnsi" w:hAnsiTheme="minorHAnsi" w:cstheme="minorHAnsi"/>
          <w:b/>
          <w:bCs/>
          <w:lang w:val="sr-Cyrl-CS"/>
        </w:rPr>
        <w:t xml:space="preserve"> наставило школовање на мађарском језику</w:t>
      </w:r>
      <w:r w:rsidRPr="00C30E93">
        <w:rPr>
          <w:rFonts w:asciiTheme="minorHAnsi" w:hAnsiTheme="minorHAnsi" w:cstheme="minorHAnsi"/>
          <w:lang w:val="sr-Cyrl-CS"/>
        </w:rPr>
        <w:t>, што је 1,69% већи обухват него претходне школске године.</w:t>
      </w:r>
    </w:p>
    <w:p w14:paraId="1DE71F0A" w14:textId="77777777" w:rsidR="00A07DF7" w:rsidRPr="00C30E93" w:rsidRDefault="00A07DF7" w:rsidP="00A07DF7">
      <w:pPr>
        <w:jc w:val="both"/>
        <w:rPr>
          <w:rFonts w:asciiTheme="minorHAnsi" w:hAnsiTheme="minorHAnsi" w:cstheme="minorHAnsi"/>
          <w:lang w:val="ru-RU"/>
        </w:rPr>
      </w:pPr>
    </w:p>
    <w:p w14:paraId="469E8E4F" w14:textId="77777777" w:rsidR="00A07DF7" w:rsidRPr="00C30E93" w:rsidRDefault="00A07DF7" w:rsidP="00A07DF7">
      <w:pPr>
        <w:jc w:val="both"/>
        <w:rPr>
          <w:rFonts w:asciiTheme="minorHAnsi" w:hAnsiTheme="minorHAnsi" w:cstheme="minorHAnsi"/>
          <w:lang w:val="ru-RU"/>
        </w:rPr>
      </w:pPr>
      <w:r w:rsidRPr="00C30E93">
        <w:rPr>
          <w:rFonts w:asciiTheme="minorHAnsi" w:hAnsiTheme="minorHAnsi" w:cstheme="minorHAnsi"/>
          <w:lang w:val="sr-Cyrl-CS"/>
        </w:rPr>
        <w:tab/>
        <w:t xml:space="preserve">План уписа у први разред средњих школа у АП Војводини оних ученика који наставу слушају на </w:t>
      </w:r>
      <w:r w:rsidRPr="00C30E93">
        <w:rPr>
          <w:rFonts w:asciiTheme="minorHAnsi" w:hAnsiTheme="minorHAnsi" w:cstheme="minorHAnsi"/>
          <w:b/>
          <w:u w:val="single"/>
          <w:lang w:val="sr-Cyrl-CS"/>
        </w:rPr>
        <w:t>словачком језику</w:t>
      </w:r>
      <w:r w:rsidRPr="00C30E93">
        <w:rPr>
          <w:rFonts w:asciiTheme="minorHAnsi" w:hAnsiTheme="minorHAnsi" w:cstheme="minorHAnsi"/>
          <w:lang w:val="sr-Cyrl-CS"/>
        </w:rPr>
        <w:t xml:space="preserve"> реализован је са </w:t>
      </w:r>
      <w:r w:rsidRPr="00C30E93">
        <w:rPr>
          <w:rFonts w:asciiTheme="minorHAnsi" w:hAnsiTheme="minorHAnsi" w:cstheme="minorHAnsi"/>
          <w:b/>
          <w:lang w:val="sr-Cyrl-CS"/>
        </w:rPr>
        <w:t>70,67</w:t>
      </w:r>
      <w:r w:rsidRPr="00C30E93">
        <w:rPr>
          <w:rFonts w:asciiTheme="minorHAnsi" w:hAnsiTheme="minorHAnsi" w:cstheme="minorHAnsi"/>
          <w:b/>
          <w:bCs/>
          <w:lang w:val="sr-Cyrl-CS"/>
        </w:rPr>
        <w:t>%</w:t>
      </w:r>
      <w:r w:rsidRPr="00C30E93">
        <w:rPr>
          <w:rFonts w:asciiTheme="minorHAnsi" w:hAnsiTheme="minorHAnsi" w:cstheme="minorHAnsi"/>
          <w:lang w:val="sr-Cyrl-CS"/>
        </w:rPr>
        <w:t xml:space="preserve"> (17,34% више), јер је на планираних </w:t>
      </w:r>
      <w:r w:rsidRPr="00C30E93">
        <w:rPr>
          <w:rFonts w:asciiTheme="minorHAnsi" w:hAnsiTheme="minorHAnsi" w:cstheme="minorHAnsi"/>
          <w:b/>
          <w:lang w:val="sr-Cyrl-CS"/>
        </w:rPr>
        <w:t>150 места</w:t>
      </w:r>
      <w:r w:rsidRPr="00C30E93">
        <w:rPr>
          <w:rFonts w:asciiTheme="minorHAnsi" w:hAnsiTheme="minorHAnsi" w:cstheme="minorHAnsi"/>
          <w:lang w:val="sr-Cyrl-CS"/>
        </w:rPr>
        <w:t xml:space="preserve"> у пет одељења уписано </w:t>
      </w:r>
      <w:r w:rsidRPr="00C30E93">
        <w:rPr>
          <w:rFonts w:asciiTheme="minorHAnsi" w:hAnsiTheme="minorHAnsi" w:cstheme="minorHAnsi"/>
          <w:b/>
          <w:lang w:val="sr-Cyrl-CS"/>
        </w:rPr>
        <w:t>106</w:t>
      </w:r>
      <w:r w:rsidRPr="00C30E93">
        <w:rPr>
          <w:rFonts w:asciiTheme="minorHAnsi" w:hAnsiTheme="minorHAnsi" w:cstheme="minorHAnsi"/>
          <w:b/>
          <w:bCs/>
          <w:lang w:val="sr-Cyrl-CS"/>
        </w:rPr>
        <w:t xml:space="preserve"> ученика</w:t>
      </w:r>
      <w:r w:rsidRPr="00C30E93">
        <w:rPr>
          <w:rFonts w:asciiTheme="minorHAnsi" w:hAnsiTheme="minorHAnsi" w:cstheme="minorHAnsi"/>
          <w:lang w:val="sr-Cyrl-CS"/>
        </w:rPr>
        <w:t xml:space="preserve">. </w:t>
      </w:r>
      <w:r w:rsidRPr="00C30E93">
        <w:rPr>
          <w:rFonts w:asciiTheme="minorHAnsi" w:hAnsiTheme="minorHAnsi" w:cstheme="minorHAnsi"/>
          <w:b/>
          <w:lang w:val="sr-Cyrl-CS"/>
        </w:rPr>
        <w:t>Број уписаних ученика</w:t>
      </w:r>
      <w:r w:rsidRPr="00C30E93">
        <w:rPr>
          <w:rFonts w:asciiTheme="minorHAnsi" w:hAnsiTheme="minorHAnsi" w:cstheme="minorHAnsi"/>
          <w:lang w:val="sr-Cyrl-CS"/>
        </w:rPr>
        <w:t xml:space="preserve"> </w:t>
      </w:r>
      <w:r w:rsidRPr="00C30E93">
        <w:rPr>
          <w:rFonts w:asciiTheme="minorHAnsi" w:hAnsiTheme="minorHAnsi" w:cstheme="minorHAnsi"/>
          <w:b/>
          <w:lang w:val="sr-Cyrl-CS"/>
        </w:rPr>
        <w:t xml:space="preserve">већи је за десет (10) </w:t>
      </w:r>
      <w:r w:rsidRPr="00C30E93">
        <w:rPr>
          <w:rFonts w:asciiTheme="minorHAnsi" w:hAnsiTheme="minorHAnsi" w:cstheme="minorHAnsi"/>
          <w:lang w:val="sr-Cyrl-CS"/>
        </w:rPr>
        <w:t>у односу на претходну школску годину.</w:t>
      </w:r>
    </w:p>
    <w:p w14:paraId="4BC65812" w14:textId="77777777" w:rsidR="00A07DF7" w:rsidRPr="00C30E93" w:rsidRDefault="00A07DF7" w:rsidP="00A07DF7">
      <w:pPr>
        <w:jc w:val="both"/>
        <w:rPr>
          <w:rFonts w:asciiTheme="minorHAnsi" w:hAnsiTheme="minorHAnsi" w:cstheme="minorHAnsi"/>
          <w:lang w:val="ru-RU"/>
        </w:rPr>
      </w:pPr>
    </w:p>
    <w:p w14:paraId="132D8F8C" w14:textId="77777777" w:rsidR="00A07DF7" w:rsidRPr="00C30E93" w:rsidRDefault="00A07DF7" w:rsidP="00A07DF7">
      <w:pPr>
        <w:jc w:val="both"/>
        <w:rPr>
          <w:rFonts w:asciiTheme="minorHAnsi" w:hAnsiTheme="minorHAnsi" w:cstheme="minorHAnsi"/>
          <w:lang w:val="ru-RU"/>
        </w:rPr>
      </w:pPr>
      <w:r w:rsidRPr="00C30E93">
        <w:rPr>
          <w:rFonts w:asciiTheme="minorHAnsi" w:hAnsiTheme="minorHAnsi" w:cstheme="minorHAnsi"/>
          <w:lang w:val="sr-Cyrl-CS"/>
        </w:rPr>
        <w:tab/>
      </w:r>
      <w:r w:rsidRPr="00C30E93">
        <w:rPr>
          <w:rFonts w:asciiTheme="minorHAnsi" w:hAnsiTheme="minorHAnsi" w:cstheme="minorHAnsi"/>
          <w:bCs/>
          <w:lang w:val="sr-Cyrl-CS"/>
        </w:rPr>
        <w:t xml:space="preserve">У </w:t>
      </w:r>
      <w:r w:rsidRPr="00C30E93">
        <w:rPr>
          <w:rFonts w:asciiTheme="minorHAnsi" w:hAnsiTheme="minorHAnsi" w:cstheme="minorHAnsi"/>
          <w:lang w:val="sr-Cyrl-CS"/>
        </w:rPr>
        <w:t>основним школама, у школској 2021/2022. години, наставу на словачком језику похађало је</w:t>
      </w:r>
      <w:r w:rsidRPr="00C30E93">
        <w:rPr>
          <w:rFonts w:asciiTheme="minorHAnsi" w:hAnsiTheme="minorHAnsi" w:cstheme="minorHAnsi"/>
          <w:b/>
          <w:lang w:val="sr-Cyrl-CS"/>
        </w:rPr>
        <w:t xml:space="preserve"> 287</w:t>
      </w:r>
      <w:r w:rsidRPr="00C30E93">
        <w:rPr>
          <w:rFonts w:asciiTheme="minorHAnsi" w:hAnsiTheme="minorHAnsi" w:cstheme="minorHAnsi"/>
          <w:b/>
          <w:bCs/>
          <w:lang w:val="sr-Cyrl-CS"/>
        </w:rPr>
        <w:t xml:space="preserve"> ученика</w:t>
      </w:r>
      <w:r w:rsidRPr="00C30E93">
        <w:rPr>
          <w:rFonts w:asciiTheme="minorHAnsi" w:hAnsiTheme="minorHAnsi" w:cstheme="minorHAnsi"/>
          <w:lang w:val="sr-Cyrl-CS"/>
        </w:rPr>
        <w:t xml:space="preserve"> осмог разреда (15 ученика више него прошле школске године) од којих је </w:t>
      </w:r>
      <w:r w:rsidRPr="00C30E93">
        <w:rPr>
          <w:rFonts w:asciiTheme="minorHAnsi" w:hAnsiTheme="minorHAnsi" w:cstheme="minorHAnsi"/>
          <w:b/>
          <w:lang w:val="sr-Cyrl-CS"/>
        </w:rPr>
        <w:t>106</w:t>
      </w:r>
      <w:r w:rsidRPr="00C30E93">
        <w:rPr>
          <w:rFonts w:asciiTheme="minorHAnsi" w:hAnsiTheme="minorHAnsi" w:cstheme="minorHAnsi"/>
          <w:b/>
          <w:bCs/>
          <w:lang w:val="sr-Cyrl-CS"/>
        </w:rPr>
        <w:t xml:space="preserve"> ученика</w:t>
      </w:r>
      <w:r w:rsidRPr="00C30E93">
        <w:rPr>
          <w:rFonts w:asciiTheme="minorHAnsi" w:hAnsiTheme="minorHAnsi" w:cstheme="minorHAnsi"/>
          <w:lang w:val="sr-Cyrl-CS"/>
        </w:rPr>
        <w:t xml:space="preserve"> (</w:t>
      </w:r>
      <w:r w:rsidRPr="00C30E93">
        <w:rPr>
          <w:rFonts w:asciiTheme="minorHAnsi" w:hAnsiTheme="minorHAnsi" w:cstheme="minorHAnsi"/>
          <w:b/>
          <w:lang w:val="sr-Cyrl-CS"/>
        </w:rPr>
        <w:t>36,93</w:t>
      </w:r>
      <w:r w:rsidRPr="00C30E93">
        <w:rPr>
          <w:rFonts w:asciiTheme="minorHAnsi" w:hAnsiTheme="minorHAnsi" w:cstheme="minorHAnsi"/>
          <w:b/>
          <w:bCs/>
          <w:lang w:val="sr-Cyrl-CS"/>
        </w:rPr>
        <w:t>%) наставило школовање на словачком језику (1,64% више ученика него претходне школске године наставило је школовање на словачком језику)</w:t>
      </w:r>
      <w:r w:rsidRPr="00C30E93">
        <w:rPr>
          <w:rFonts w:asciiTheme="minorHAnsi" w:hAnsiTheme="minorHAnsi" w:cstheme="minorHAnsi"/>
          <w:lang w:val="sr-Cyrl-CS"/>
        </w:rPr>
        <w:t>.</w:t>
      </w:r>
    </w:p>
    <w:p w14:paraId="55E89BA4" w14:textId="77777777" w:rsidR="00A07DF7" w:rsidRPr="00C30E93" w:rsidRDefault="00A07DF7" w:rsidP="00A07DF7">
      <w:pPr>
        <w:jc w:val="both"/>
        <w:rPr>
          <w:rFonts w:asciiTheme="minorHAnsi" w:hAnsiTheme="minorHAnsi" w:cstheme="minorHAnsi"/>
          <w:lang w:val="ru-RU"/>
        </w:rPr>
      </w:pPr>
    </w:p>
    <w:p w14:paraId="57A7BBBE" w14:textId="77777777" w:rsidR="00A07DF7" w:rsidRPr="00C30E93" w:rsidRDefault="00A07DF7" w:rsidP="00A07DF7">
      <w:pPr>
        <w:jc w:val="both"/>
        <w:rPr>
          <w:rFonts w:asciiTheme="minorHAnsi" w:hAnsiTheme="minorHAnsi" w:cstheme="minorHAnsi"/>
          <w:lang w:val="ru-RU"/>
        </w:rPr>
      </w:pPr>
      <w:r w:rsidRPr="00C30E93">
        <w:rPr>
          <w:rFonts w:asciiTheme="minorHAnsi" w:hAnsiTheme="minorHAnsi" w:cstheme="minorHAnsi"/>
          <w:lang w:val="sr-Cyrl-CS"/>
        </w:rPr>
        <w:tab/>
        <w:t xml:space="preserve">План уписа у први разред средњих школа у АП Војводини оних ученика који похађају наставу на </w:t>
      </w:r>
      <w:r w:rsidRPr="00C30E93">
        <w:rPr>
          <w:rFonts w:asciiTheme="minorHAnsi" w:hAnsiTheme="minorHAnsi" w:cstheme="minorHAnsi"/>
          <w:b/>
          <w:u w:val="single"/>
          <w:lang w:val="sr-Cyrl-CS"/>
        </w:rPr>
        <w:t>румунском језику</w:t>
      </w:r>
      <w:r w:rsidRPr="00C30E93">
        <w:rPr>
          <w:rFonts w:asciiTheme="minorHAnsi" w:hAnsiTheme="minorHAnsi" w:cstheme="minorHAnsi"/>
          <w:lang w:val="sr-Cyrl-CS"/>
        </w:rPr>
        <w:t xml:space="preserve"> реализован </w:t>
      </w:r>
      <w:r w:rsidRPr="00C30E93">
        <w:rPr>
          <w:rFonts w:asciiTheme="minorHAnsi" w:hAnsiTheme="minorHAnsi" w:cstheme="minorHAnsi"/>
          <w:bCs/>
          <w:lang w:val="sr-Cyrl-CS"/>
        </w:rPr>
        <w:t>је</w:t>
      </w:r>
      <w:r w:rsidRPr="00C30E93">
        <w:rPr>
          <w:rFonts w:asciiTheme="minorHAnsi" w:hAnsiTheme="minorHAnsi" w:cstheme="minorHAnsi"/>
          <w:lang w:val="sr-Cyrl-CS"/>
        </w:rPr>
        <w:t xml:space="preserve"> са </w:t>
      </w:r>
      <w:r w:rsidRPr="00C30E93">
        <w:rPr>
          <w:rFonts w:asciiTheme="minorHAnsi" w:hAnsiTheme="minorHAnsi" w:cstheme="minorHAnsi"/>
          <w:b/>
          <w:bCs/>
          <w:lang w:val="sr-Cyrl-CS"/>
        </w:rPr>
        <w:t>4</w:t>
      </w:r>
      <w:r w:rsidRPr="00C30E93">
        <w:rPr>
          <w:rFonts w:asciiTheme="minorHAnsi" w:hAnsiTheme="minorHAnsi" w:cstheme="minorHAnsi"/>
          <w:b/>
          <w:bCs/>
        </w:rPr>
        <w:t>1</w:t>
      </w:r>
      <w:r w:rsidRPr="00C30E93">
        <w:rPr>
          <w:rFonts w:asciiTheme="minorHAnsi" w:hAnsiTheme="minorHAnsi" w:cstheme="minorHAnsi"/>
          <w:b/>
          <w:bCs/>
          <w:lang w:val="sr-Cyrl-CS"/>
        </w:rPr>
        <w:t>,</w:t>
      </w:r>
      <w:r w:rsidRPr="00C30E93">
        <w:rPr>
          <w:rFonts w:asciiTheme="minorHAnsi" w:hAnsiTheme="minorHAnsi" w:cstheme="minorHAnsi"/>
          <w:b/>
          <w:bCs/>
        </w:rPr>
        <w:t>67</w:t>
      </w:r>
      <w:r w:rsidRPr="00C30E93">
        <w:rPr>
          <w:rFonts w:asciiTheme="minorHAnsi" w:hAnsiTheme="minorHAnsi" w:cstheme="minorHAnsi"/>
          <w:bCs/>
          <w:lang w:val="sr-Cyrl-CS"/>
        </w:rPr>
        <w:t>%, за 1</w:t>
      </w:r>
      <w:r w:rsidRPr="00C30E93">
        <w:rPr>
          <w:rFonts w:asciiTheme="minorHAnsi" w:hAnsiTheme="minorHAnsi" w:cstheme="minorHAnsi"/>
          <w:bCs/>
        </w:rPr>
        <w:t>,67</w:t>
      </w:r>
      <w:r w:rsidRPr="00C30E93">
        <w:rPr>
          <w:rFonts w:asciiTheme="minorHAnsi" w:hAnsiTheme="minorHAnsi" w:cstheme="minorHAnsi"/>
          <w:bCs/>
          <w:lang w:val="sr-Cyrl-CS"/>
        </w:rPr>
        <w:t>% мање него претходне школске године, јер је</w:t>
      </w:r>
      <w:r w:rsidRPr="00C30E93">
        <w:rPr>
          <w:rFonts w:asciiTheme="minorHAnsi" w:hAnsiTheme="minorHAnsi" w:cstheme="minorHAnsi"/>
          <w:b/>
          <w:bCs/>
          <w:lang w:val="sr-Cyrl-CS"/>
        </w:rPr>
        <w:t xml:space="preserve"> </w:t>
      </w:r>
      <w:r w:rsidRPr="00C30E93">
        <w:rPr>
          <w:rFonts w:asciiTheme="minorHAnsi" w:hAnsiTheme="minorHAnsi" w:cstheme="minorHAnsi"/>
          <w:bCs/>
          <w:lang w:val="sr-Cyrl-CS"/>
        </w:rPr>
        <w:t>на</w:t>
      </w:r>
      <w:r w:rsidRPr="00C30E93">
        <w:rPr>
          <w:rFonts w:asciiTheme="minorHAnsi" w:hAnsiTheme="minorHAnsi" w:cstheme="minorHAnsi"/>
          <w:lang w:val="sr-Cyrl-CS"/>
        </w:rPr>
        <w:t xml:space="preserve"> </w:t>
      </w:r>
      <w:r w:rsidRPr="00C30E93">
        <w:rPr>
          <w:rFonts w:asciiTheme="minorHAnsi" w:hAnsiTheme="minorHAnsi" w:cstheme="minorHAnsi"/>
          <w:b/>
          <w:lang w:val="sr-Cyrl-CS"/>
        </w:rPr>
        <w:t>60 места</w:t>
      </w:r>
      <w:r w:rsidRPr="00C30E93">
        <w:rPr>
          <w:rFonts w:asciiTheme="minorHAnsi" w:hAnsiTheme="minorHAnsi" w:cstheme="minorHAnsi"/>
          <w:lang w:val="sr-Cyrl-CS"/>
        </w:rPr>
        <w:t xml:space="preserve"> уписано </w:t>
      </w:r>
      <w:r w:rsidRPr="00C30E93">
        <w:rPr>
          <w:rFonts w:asciiTheme="minorHAnsi" w:hAnsiTheme="minorHAnsi" w:cstheme="minorHAnsi"/>
          <w:b/>
          <w:lang w:val="sr-Cyrl-CS"/>
        </w:rPr>
        <w:t>25</w:t>
      </w:r>
      <w:r w:rsidRPr="00C30E93">
        <w:rPr>
          <w:rFonts w:asciiTheme="minorHAnsi" w:hAnsiTheme="minorHAnsi" w:cstheme="minorHAnsi"/>
          <w:b/>
          <w:bCs/>
          <w:lang w:val="sr-Cyrl-CS"/>
        </w:rPr>
        <w:t xml:space="preserve"> ученика</w:t>
      </w:r>
      <w:r w:rsidRPr="00C30E93">
        <w:rPr>
          <w:rFonts w:asciiTheme="minorHAnsi" w:hAnsiTheme="minorHAnsi" w:cstheme="minorHAnsi"/>
          <w:lang w:val="sr-Cyrl-CS"/>
        </w:rPr>
        <w:t xml:space="preserve"> или </w:t>
      </w:r>
      <w:r w:rsidRPr="00C30E93">
        <w:rPr>
          <w:rFonts w:asciiTheme="minorHAnsi" w:hAnsiTheme="minorHAnsi" w:cstheme="minorHAnsi"/>
          <w:b/>
          <w:lang w:val="sr-Cyrl-RS"/>
        </w:rPr>
        <w:t>један</w:t>
      </w:r>
      <w:r w:rsidRPr="00C30E93">
        <w:rPr>
          <w:rFonts w:asciiTheme="minorHAnsi" w:hAnsiTheme="minorHAnsi" w:cstheme="minorHAnsi"/>
          <w:b/>
          <w:lang w:val="sr-Cyrl-CS"/>
        </w:rPr>
        <w:t xml:space="preserve"> ученик мање</w:t>
      </w:r>
      <w:r w:rsidRPr="00C30E93">
        <w:rPr>
          <w:rFonts w:asciiTheme="minorHAnsi" w:hAnsiTheme="minorHAnsi" w:cstheme="minorHAnsi"/>
          <w:lang w:val="sr-Cyrl-CS"/>
        </w:rPr>
        <w:t xml:space="preserve"> него прошле школске године. Просечан број ученика у одељењу јесте </w:t>
      </w:r>
      <w:r w:rsidRPr="00C30E93">
        <w:rPr>
          <w:rFonts w:asciiTheme="minorHAnsi" w:hAnsiTheme="minorHAnsi" w:cstheme="minorHAnsi"/>
          <w:b/>
          <w:bCs/>
          <w:lang w:val="sr-Cyrl-CS"/>
        </w:rPr>
        <w:t>13</w:t>
      </w:r>
      <w:r w:rsidRPr="00C30E93">
        <w:rPr>
          <w:rFonts w:asciiTheme="minorHAnsi" w:hAnsiTheme="minorHAnsi" w:cstheme="minorHAnsi"/>
          <w:bCs/>
          <w:lang w:val="sr-Cyrl-CS"/>
        </w:rPr>
        <w:t>.</w:t>
      </w:r>
    </w:p>
    <w:p w14:paraId="58DA47B5" w14:textId="77777777" w:rsidR="00A07DF7" w:rsidRPr="00C30E93" w:rsidRDefault="00A07DF7" w:rsidP="00A07DF7">
      <w:pPr>
        <w:jc w:val="both"/>
        <w:rPr>
          <w:rFonts w:asciiTheme="minorHAnsi" w:hAnsiTheme="minorHAnsi" w:cstheme="minorHAnsi"/>
          <w:lang w:val="ru-RU"/>
        </w:rPr>
      </w:pPr>
    </w:p>
    <w:p w14:paraId="48FDC2DF" w14:textId="77777777" w:rsidR="00A07DF7" w:rsidRPr="00C30E93" w:rsidRDefault="00A07DF7" w:rsidP="00A07DF7">
      <w:pPr>
        <w:jc w:val="both"/>
        <w:rPr>
          <w:rFonts w:asciiTheme="minorHAnsi" w:hAnsiTheme="minorHAnsi" w:cstheme="minorHAnsi"/>
          <w:lang w:val="ru-RU"/>
        </w:rPr>
      </w:pPr>
      <w:r w:rsidRPr="00C30E93">
        <w:rPr>
          <w:rFonts w:asciiTheme="minorHAnsi" w:hAnsiTheme="minorHAnsi" w:cstheme="minorHAnsi"/>
          <w:lang w:val="sr-Cyrl-CS"/>
        </w:rPr>
        <w:tab/>
      </w:r>
      <w:r w:rsidRPr="00C30E93">
        <w:rPr>
          <w:rFonts w:asciiTheme="minorHAnsi" w:hAnsiTheme="minorHAnsi" w:cstheme="minorHAnsi"/>
          <w:bCs/>
          <w:lang w:val="sr-Cyrl-CS"/>
        </w:rPr>
        <w:t>У</w:t>
      </w:r>
      <w:r w:rsidRPr="00C30E93">
        <w:rPr>
          <w:rFonts w:asciiTheme="minorHAnsi" w:hAnsiTheme="minorHAnsi" w:cstheme="minorHAnsi"/>
          <w:b/>
          <w:bCs/>
          <w:lang w:val="sr-Cyrl-CS"/>
        </w:rPr>
        <w:t xml:space="preserve"> </w:t>
      </w:r>
      <w:r w:rsidRPr="00C30E93">
        <w:rPr>
          <w:rFonts w:asciiTheme="minorHAnsi" w:hAnsiTheme="minorHAnsi" w:cstheme="minorHAnsi"/>
          <w:lang w:val="sr-Cyrl-CS"/>
        </w:rPr>
        <w:t xml:space="preserve">основним школама, у школској 2021/2022. години, наставу на румунском језику похађао је </w:t>
      </w:r>
      <w:r w:rsidRPr="00C30E93">
        <w:rPr>
          <w:rFonts w:asciiTheme="minorHAnsi" w:hAnsiTheme="minorHAnsi" w:cstheme="minorHAnsi"/>
          <w:b/>
          <w:bCs/>
          <w:lang w:val="sr-Cyrl-CS"/>
        </w:rPr>
        <w:t>81 ученик</w:t>
      </w:r>
      <w:r w:rsidRPr="00C30E93">
        <w:rPr>
          <w:rFonts w:asciiTheme="minorHAnsi" w:hAnsiTheme="minorHAnsi" w:cstheme="minorHAnsi"/>
          <w:lang w:val="sr-Cyrl-CS"/>
        </w:rPr>
        <w:t xml:space="preserve"> </w:t>
      </w:r>
      <w:r w:rsidRPr="00C30E93">
        <w:rPr>
          <w:rFonts w:asciiTheme="minorHAnsi" w:hAnsiTheme="minorHAnsi" w:cstheme="minorHAnsi"/>
          <w:b/>
          <w:bCs/>
          <w:lang w:val="sr-Cyrl-CS"/>
        </w:rPr>
        <w:t>осмог разреда</w:t>
      </w:r>
      <w:r w:rsidRPr="00C30E93">
        <w:rPr>
          <w:rFonts w:asciiTheme="minorHAnsi" w:hAnsiTheme="minorHAnsi" w:cstheme="minorHAnsi"/>
          <w:lang w:val="sr-Cyrl-CS"/>
        </w:rPr>
        <w:t xml:space="preserve"> (седам ученика мање него претходне школске године), од којих је </w:t>
      </w:r>
      <w:r w:rsidRPr="00C30E93">
        <w:rPr>
          <w:rFonts w:asciiTheme="minorHAnsi" w:hAnsiTheme="minorHAnsi" w:cstheme="minorHAnsi"/>
          <w:b/>
          <w:bCs/>
          <w:lang w:val="sr-Cyrl-CS"/>
        </w:rPr>
        <w:t>25 ученика</w:t>
      </w:r>
      <w:r w:rsidRPr="00C30E93">
        <w:rPr>
          <w:rFonts w:asciiTheme="minorHAnsi" w:hAnsiTheme="minorHAnsi" w:cstheme="minorHAnsi"/>
          <w:lang w:val="sr-Cyrl-CS"/>
        </w:rPr>
        <w:t xml:space="preserve"> </w:t>
      </w:r>
      <w:r w:rsidRPr="00C30E93">
        <w:rPr>
          <w:rFonts w:asciiTheme="minorHAnsi" w:hAnsiTheme="minorHAnsi" w:cstheme="minorHAnsi"/>
          <w:b/>
          <w:lang w:val="sr-Cyrl-CS"/>
        </w:rPr>
        <w:t>(30,86</w:t>
      </w:r>
      <w:r w:rsidRPr="00C30E93">
        <w:rPr>
          <w:rFonts w:asciiTheme="minorHAnsi" w:hAnsiTheme="minorHAnsi" w:cstheme="minorHAnsi"/>
          <w:b/>
          <w:bCs/>
          <w:lang w:val="sr-Cyrl-CS"/>
        </w:rPr>
        <w:t xml:space="preserve">%) наставило школовање на румунском језику. </w:t>
      </w:r>
      <w:r w:rsidRPr="00C30E93">
        <w:rPr>
          <w:rFonts w:asciiTheme="minorHAnsi" w:hAnsiTheme="minorHAnsi" w:cstheme="minorHAnsi"/>
          <w:bCs/>
          <w:lang w:val="sr-Cyrl-CS"/>
        </w:rPr>
        <w:t xml:space="preserve">Изражено у процентима – </w:t>
      </w:r>
      <w:r w:rsidRPr="00C30E93">
        <w:rPr>
          <w:rFonts w:asciiTheme="minorHAnsi" w:hAnsiTheme="minorHAnsi" w:cstheme="minorHAnsi"/>
          <w:b/>
          <w:lang w:val="sr-Cyrl-CS"/>
        </w:rPr>
        <w:t>1,31</w:t>
      </w:r>
      <w:r w:rsidRPr="00C30E93">
        <w:rPr>
          <w:rFonts w:asciiTheme="minorHAnsi" w:hAnsiTheme="minorHAnsi" w:cstheme="minorHAnsi"/>
          <w:b/>
          <w:bCs/>
          <w:lang w:val="sr-Cyrl-CS"/>
        </w:rPr>
        <w:t>% више</w:t>
      </w:r>
      <w:r w:rsidRPr="00C30E93">
        <w:rPr>
          <w:rFonts w:asciiTheme="minorHAnsi" w:hAnsiTheme="minorHAnsi" w:cstheme="minorHAnsi"/>
          <w:lang w:val="sr-Cyrl-CS"/>
        </w:rPr>
        <w:t xml:space="preserve"> ученика него прошле школске године наставило је школовање на румунском језику.</w:t>
      </w:r>
    </w:p>
    <w:p w14:paraId="4A29AFDD" w14:textId="77777777" w:rsidR="00A07DF7" w:rsidRPr="00C30E93" w:rsidRDefault="00A07DF7" w:rsidP="00A07DF7">
      <w:pPr>
        <w:jc w:val="both"/>
        <w:rPr>
          <w:rFonts w:asciiTheme="minorHAnsi" w:hAnsiTheme="minorHAnsi" w:cstheme="minorHAnsi"/>
          <w:lang w:val="ru-RU"/>
        </w:rPr>
      </w:pPr>
    </w:p>
    <w:p w14:paraId="3C4C9CBC" w14:textId="77777777" w:rsidR="00A07DF7" w:rsidRPr="00C30E93" w:rsidRDefault="00A07DF7" w:rsidP="00A07DF7">
      <w:pPr>
        <w:jc w:val="both"/>
        <w:rPr>
          <w:rFonts w:asciiTheme="minorHAnsi" w:hAnsiTheme="minorHAnsi" w:cstheme="minorHAnsi"/>
          <w:lang w:val="sr-Cyrl-CS"/>
        </w:rPr>
      </w:pPr>
      <w:r w:rsidRPr="00C30E93">
        <w:rPr>
          <w:rFonts w:asciiTheme="minorHAnsi" w:hAnsiTheme="minorHAnsi" w:cstheme="minorHAnsi"/>
          <w:lang w:val="sr-Cyrl-CS"/>
        </w:rPr>
        <w:tab/>
        <w:t xml:space="preserve">План уписа у први разред средњих школа у АП Војводини оних ученика који похађају наставу на </w:t>
      </w:r>
      <w:r w:rsidRPr="00C30E93">
        <w:rPr>
          <w:rFonts w:asciiTheme="minorHAnsi" w:hAnsiTheme="minorHAnsi" w:cstheme="minorHAnsi"/>
          <w:b/>
          <w:u w:val="single"/>
          <w:lang w:val="sr-Cyrl-CS"/>
        </w:rPr>
        <w:t>русинском језику</w:t>
      </w:r>
      <w:r w:rsidRPr="00C30E93">
        <w:rPr>
          <w:rFonts w:asciiTheme="minorHAnsi" w:hAnsiTheme="minorHAnsi" w:cstheme="minorHAnsi"/>
          <w:lang w:val="sr-Cyrl-CS"/>
        </w:rPr>
        <w:t xml:space="preserve"> реализован је са </w:t>
      </w:r>
      <w:r w:rsidRPr="00C30E93">
        <w:rPr>
          <w:rFonts w:asciiTheme="minorHAnsi" w:hAnsiTheme="minorHAnsi" w:cstheme="minorHAnsi"/>
          <w:b/>
          <w:lang w:val="sr-Cyrl-CS"/>
        </w:rPr>
        <w:t>23,33</w:t>
      </w:r>
      <w:r w:rsidRPr="00C30E93">
        <w:rPr>
          <w:rFonts w:asciiTheme="minorHAnsi" w:hAnsiTheme="minorHAnsi" w:cstheme="minorHAnsi"/>
          <w:b/>
          <w:bCs/>
          <w:lang w:val="sr-Cyrl-CS"/>
        </w:rPr>
        <w:t>%</w:t>
      </w:r>
      <w:r w:rsidRPr="00C30E93">
        <w:rPr>
          <w:rFonts w:asciiTheme="minorHAnsi" w:hAnsiTheme="minorHAnsi" w:cstheme="minorHAnsi"/>
          <w:lang w:val="sr-Cyrl-CS"/>
        </w:rPr>
        <w:t xml:space="preserve">, јер је – на планираних </w:t>
      </w:r>
      <w:r w:rsidRPr="00C30E93">
        <w:rPr>
          <w:rFonts w:asciiTheme="minorHAnsi" w:hAnsiTheme="minorHAnsi" w:cstheme="minorHAnsi"/>
          <w:b/>
          <w:lang w:val="sr-Cyrl-CS"/>
        </w:rPr>
        <w:t>30 места</w:t>
      </w:r>
      <w:r w:rsidRPr="00C30E93">
        <w:rPr>
          <w:rFonts w:asciiTheme="minorHAnsi" w:hAnsiTheme="minorHAnsi" w:cstheme="minorHAnsi"/>
          <w:lang w:val="sr-Cyrl-CS"/>
        </w:rPr>
        <w:t xml:space="preserve"> – уписано </w:t>
      </w:r>
      <w:r w:rsidRPr="00C30E93">
        <w:rPr>
          <w:rFonts w:asciiTheme="minorHAnsi" w:hAnsiTheme="minorHAnsi" w:cstheme="minorHAnsi"/>
          <w:b/>
          <w:lang w:val="sr-Cyrl-CS"/>
        </w:rPr>
        <w:t>седам</w:t>
      </w:r>
      <w:r w:rsidRPr="00C30E93">
        <w:rPr>
          <w:rFonts w:asciiTheme="minorHAnsi" w:hAnsiTheme="minorHAnsi" w:cstheme="minorHAnsi"/>
          <w:lang w:val="sr-Cyrl-CS"/>
        </w:rPr>
        <w:t xml:space="preserve"> </w:t>
      </w:r>
      <w:r w:rsidRPr="00C30E93">
        <w:rPr>
          <w:rFonts w:asciiTheme="minorHAnsi" w:hAnsiTheme="minorHAnsi" w:cstheme="minorHAnsi"/>
          <w:b/>
          <w:lang w:val="sr-Cyrl-CS"/>
        </w:rPr>
        <w:t>(7)</w:t>
      </w:r>
      <w:r w:rsidRPr="00C30E93">
        <w:rPr>
          <w:rFonts w:asciiTheme="minorHAnsi" w:hAnsiTheme="minorHAnsi" w:cstheme="minorHAnsi"/>
          <w:b/>
          <w:bCs/>
          <w:lang w:val="sr-Cyrl-CS"/>
        </w:rPr>
        <w:t xml:space="preserve"> ученика</w:t>
      </w:r>
      <w:r w:rsidRPr="00C30E93">
        <w:rPr>
          <w:rFonts w:asciiTheme="minorHAnsi" w:hAnsiTheme="minorHAnsi" w:cstheme="minorHAnsi"/>
          <w:lang w:val="sr-Cyrl-CS"/>
        </w:rPr>
        <w:t xml:space="preserve">. </w:t>
      </w:r>
    </w:p>
    <w:p w14:paraId="62259DE7" w14:textId="77777777" w:rsidR="00A07DF7" w:rsidRPr="00C30E93" w:rsidRDefault="00A07DF7" w:rsidP="00A07DF7">
      <w:pPr>
        <w:jc w:val="both"/>
        <w:rPr>
          <w:rFonts w:asciiTheme="minorHAnsi" w:hAnsiTheme="minorHAnsi" w:cstheme="minorHAnsi"/>
          <w:lang w:val="ru-RU"/>
        </w:rPr>
      </w:pPr>
    </w:p>
    <w:p w14:paraId="58279D4E" w14:textId="77777777" w:rsidR="00A07DF7" w:rsidRPr="00C30E93" w:rsidRDefault="00A07DF7" w:rsidP="00A07DF7">
      <w:pPr>
        <w:pStyle w:val="BodyText"/>
        <w:rPr>
          <w:rFonts w:asciiTheme="minorHAnsi" w:hAnsiTheme="minorHAnsi" w:cstheme="minorHAnsi"/>
          <w:color w:val="auto"/>
          <w:lang w:val="sr-Cyrl-RS"/>
        </w:rPr>
      </w:pPr>
      <w:r w:rsidRPr="00C30E93">
        <w:rPr>
          <w:rFonts w:asciiTheme="minorHAnsi" w:hAnsiTheme="minorHAnsi" w:cstheme="minorHAnsi"/>
          <w:color w:val="auto"/>
        </w:rPr>
        <w:tab/>
      </w:r>
      <w:r w:rsidRPr="00C30E93">
        <w:rPr>
          <w:rFonts w:asciiTheme="minorHAnsi" w:hAnsiTheme="minorHAnsi" w:cstheme="minorHAnsi"/>
          <w:bCs/>
          <w:color w:val="auto"/>
        </w:rPr>
        <w:t>У</w:t>
      </w:r>
      <w:r w:rsidRPr="00C30E93">
        <w:rPr>
          <w:rFonts w:asciiTheme="minorHAnsi" w:hAnsiTheme="minorHAnsi" w:cstheme="minorHAnsi"/>
          <w:b/>
          <w:bCs/>
          <w:color w:val="auto"/>
        </w:rPr>
        <w:t xml:space="preserve"> </w:t>
      </w:r>
      <w:r w:rsidRPr="00C30E93">
        <w:rPr>
          <w:rFonts w:asciiTheme="minorHAnsi" w:hAnsiTheme="minorHAnsi" w:cstheme="minorHAnsi"/>
          <w:color w:val="auto"/>
        </w:rPr>
        <w:t>основним школама, у школској 2021/20</w:t>
      </w:r>
      <w:r w:rsidRPr="00C30E93">
        <w:rPr>
          <w:rFonts w:asciiTheme="minorHAnsi" w:hAnsiTheme="minorHAnsi" w:cstheme="minorHAnsi"/>
          <w:color w:val="auto"/>
          <w:lang w:val="sr-Cyrl-RS"/>
        </w:rPr>
        <w:t>22</w:t>
      </w:r>
      <w:r w:rsidRPr="00C30E93">
        <w:rPr>
          <w:rFonts w:asciiTheme="minorHAnsi" w:hAnsiTheme="minorHAnsi" w:cstheme="minorHAnsi"/>
          <w:color w:val="auto"/>
        </w:rPr>
        <w:t>. години, наставу на русинском језику похађа</w:t>
      </w:r>
      <w:r w:rsidRPr="00C30E93">
        <w:rPr>
          <w:rFonts w:asciiTheme="minorHAnsi" w:hAnsiTheme="minorHAnsi" w:cstheme="minorHAnsi"/>
          <w:color w:val="auto"/>
          <w:lang w:val="sr-Cyrl-RS"/>
        </w:rPr>
        <w:t xml:space="preserve">ло је </w:t>
      </w:r>
      <w:r w:rsidRPr="00C30E93">
        <w:rPr>
          <w:rFonts w:asciiTheme="minorHAnsi" w:hAnsiTheme="minorHAnsi" w:cstheme="minorHAnsi"/>
          <w:b/>
          <w:color w:val="auto"/>
          <w:lang w:val="sr-Cyrl-RS"/>
        </w:rPr>
        <w:t>29</w:t>
      </w:r>
      <w:r w:rsidRPr="00C30E93">
        <w:rPr>
          <w:rFonts w:asciiTheme="minorHAnsi" w:hAnsiTheme="minorHAnsi" w:cstheme="minorHAnsi"/>
          <w:b/>
          <w:bCs/>
          <w:color w:val="auto"/>
        </w:rPr>
        <w:t xml:space="preserve"> ученик</w:t>
      </w:r>
      <w:r w:rsidRPr="00C30E93">
        <w:rPr>
          <w:rFonts w:asciiTheme="minorHAnsi" w:hAnsiTheme="minorHAnsi" w:cstheme="minorHAnsi"/>
          <w:b/>
          <w:bCs/>
          <w:color w:val="auto"/>
          <w:lang w:val="sr-Cyrl-RS"/>
        </w:rPr>
        <w:t>а</w:t>
      </w:r>
      <w:r w:rsidRPr="00C30E93">
        <w:rPr>
          <w:rFonts w:asciiTheme="minorHAnsi" w:hAnsiTheme="minorHAnsi" w:cstheme="minorHAnsi"/>
          <w:color w:val="auto"/>
        </w:rPr>
        <w:t xml:space="preserve"> </w:t>
      </w:r>
      <w:r w:rsidRPr="00C30E93">
        <w:rPr>
          <w:rFonts w:asciiTheme="minorHAnsi" w:hAnsiTheme="minorHAnsi" w:cstheme="minorHAnsi"/>
          <w:b/>
          <w:bCs/>
          <w:color w:val="auto"/>
        </w:rPr>
        <w:t>осмог разреда</w:t>
      </w:r>
      <w:r w:rsidRPr="00C30E93">
        <w:rPr>
          <w:rFonts w:asciiTheme="minorHAnsi" w:hAnsiTheme="minorHAnsi" w:cstheme="minorHAnsi"/>
          <w:color w:val="auto"/>
        </w:rPr>
        <w:t xml:space="preserve"> (</w:t>
      </w:r>
      <w:r w:rsidRPr="00C30E93">
        <w:rPr>
          <w:rFonts w:asciiTheme="minorHAnsi" w:hAnsiTheme="minorHAnsi" w:cstheme="minorHAnsi"/>
          <w:color w:val="auto"/>
          <w:lang w:val="sr-Cyrl-RS"/>
        </w:rPr>
        <w:t>18</w:t>
      </w:r>
      <w:r w:rsidRPr="00C30E93">
        <w:rPr>
          <w:rFonts w:asciiTheme="minorHAnsi" w:hAnsiTheme="minorHAnsi" w:cstheme="minorHAnsi"/>
          <w:color w:val="auto"/>
        </w:rPr>
        <w:t xml:space="preserve"> ученика </w:t>
      </w:r>
      <w:r w:rsidRPr="00C30E93">
        <w:rPr>
          <w:rFonts w:asciiTheme="minorHAnsi" w:hAnsiTheme="minorHAnsi" w:cstheme="minorHAnsi"/>
          <w:color w:val="auto"/>
          <w:lang w:val="sr-Cyrl-RS"/>
        </w:rPr>
        <w:t>мање</w:t>
      </w:r>
      <w:r w:rsidRPr="00C30E93">
        <w:rPr>
          <w:rFonts w:asciiTheme="minorHAnsi" w:hAnsiTheme="minorHAnsi" w:cstheme="minorHAnsi"/>
          <w:color w:val="auto"/>
        </w:rPr>
        <w:t xml:space="preserve"> него претходне школске године)</w:t>
      </w:r>
      <w:r w:rsidRPr="00C30E93">
        <w:rPr>
          <w:rFonts w:asciiTheme="minorHAnsi" w:hAnsiTheme="minorHAnsi" w:cstheme="minorHAnsi"/>
          <w:color w:val="auto"/>
          <w:lang w:val="sr-Cyrl-RS"/>
        </w:rPr>
        <w:t xml:space="preserve">; </w:t>
      </w:r>
      <w:r w:rsidRPr="00C30E93">
        <w:rPr>
          <w:rFonts w:asciiTheme="minorHAnsi" w:hAnsiTheme="minorHAnsi" w:cstheme="minorHAnsi"/>
          <w:color w:val="auto"/>
        </w:rPr>
        <w:t xml:space="preserve">од </w:t>
      </w:r>
      <w:r w:rsidRPr="00C30E93">
        <w:rPr>
          <w:rFonts w:asciiTheme="minorHAnsi" w:hAnsiTheme="minorHAnsi" w:cstheme="minorHAnsi"/>
          <w:color w:val="auto"/>
          <w:lang w:val="sr-Cyrl-RS"/>
        </w:rPr>
        <w:t>тог броја,</w:t>
      </w:r>
      <w:r w:rsidRPr="00C30E93">
        <w:rPr>
          <w:rFonts w:asciiTheme="minorHAnsi" w:hAnsiTheme="minorHAnsi" w:cstheme="minorHAnsi"/>
          <w:color w:val="auto"/>
        </w:rPr>
        <w:t xml:space="preserve"> </w:t>
      </w:r>
      <w:r w:rsidRPr="00C30E93">
        <w:rPr>
          <w:rFonts w:asciiTheme="minorHAnsi" w:hAnsiTheme="minorHAnsi" w:cstheme="minorHAnsi"/>
          <w:b/>
          <w:color w:val="auto"/>
          <w:lang w:val="en-US"/>
        </w:rPr>
        <w:t>седам (7)</w:t>
      </w:r>
      <w:r w:rsidRPr="00C30E93">
        <w:rPr>
          <w:rFonts w:asciiTheme="minorHAnsi" w:hAnsiTheme="minorHAnsi" w:cstheme="minorHAnsi"/>
          <w:b/>
          <w:bCs/>
          <w:color w:val="auto"/>
        </w:rPr>
        <w:t xml:space="preserve"> ученика</w:t>
      </w:r>
      <w:r w:rsidRPr="00C30E93">
        <w:rPr>
          <w:rFonts w:asciiTheme="minorHAnsi" w:hAnsiTheme="minorHAnsi" w:cstheme="minorHAnsi"/>
          <w:color w:val="auto"/>
        </w:rPr>
        <w:t xml:space="preserve"> </w:t>
      </w:r>
      <w:r w:rsidRPr="00C30E93">
        <w:rPr>
          <w:rFonts w:asciiTheme="minorHAnsi" w:hAnsiTheme="minorHAnsi" w:cstheme="minorHAnsi"/>
          <w:color w:val="auto"/>
          <w:lang w:val="sr-Cyrl-RS"/>
        </w:rPr>
        <w:t>(</w:t>
      </w:r>
      <w:r w:rsidRPr="00C30E93">
        <w:rPr>
          <w:rFonts w:asciiTheme="minorHAnsi" w:hAnsiTheme="minorHAnsi" w:cstheme="minorHAnsi"/>
          <w:b/>
          <w:color w:val="auto"/>
          <w:lang w:val="sr-Cyrl-RS"/>
        </w:rPr>
        <w:t>24</w:t>
      </w:r>
      <w:r w:rsidRPr="00C30E93">
        <w:rPr>
          <w:rFonts w:asciiTheme="minorHAnsi" w:hAnsiTheme="minorHAnsi" w:cstheme="minorHAnsi"/>
          <w:b/>
          <w:color w:val="auto"/>
        </w:rPr>
        <w:t>,</w:t>
      </w:r>
      <w:r w:rsidRPr="00C30E93">
        <w:rPr>
          <w:rFonts w:asciiTheme="minorHAnsi" w:hAnsiTheme="minorHAnsi" w:cstheme="minorHAnsi"/>
          <w:b/>
          <w:color w:val="auto"/>
          <w:lang w:val="sr-Cyrl-RS"/>
        </w:rPr>
        <w:t>14%</w:t>
      </w:r>
      <w:r w:rsidRPr="00C30E93">
        <w:rPr>
          <w:rFonts w:asciiTheme="minorHAnsi" w:hAnsiTheme="minorHAnsi" w:cstheme="minorHAnsi"/>
          <w:b/>
          <w:bCs/>
          <w:color w:val="auto"/>
          <w:lang w:val="sr-Cyrl-RS"/>
        </w:rPr>
        <w:t>)</w:t>
      </w:r>
      <w:r w:rsidRPr="00C30E93">
        <w:rPr>
          <w:rFonts w:asciiTheme="minorHAnsi" w:hAnsiTheme="minorHAnsi" w:cstheme="minorHAnsi"/>
          <w:b/>
          <w:bCs/>
          <w:color w:val="auto"/>
        </w:rPr>
        <w:t xml:space="preserve"> наставило </w:t>
      </w:r>
      <w:r w:rsidRPr="00C30E93">
        <w:rPr>
          <w:rFonts w:asciiTheme="minorHAnsi" w:hAnsiTheme="minorHAnsi" w:cstheme="minorHAnsi"/>
          <w:b/>
          <w:bCs/>
          <w:color w:val="auto"/>
          <w:lang w:val="sr-Cyrl-RS"/>
        </w:rPr>
        <w:t xml:space="preserve">је </w:t>
      </w:r>
      <w:r w:rsidRPr="00C30E93">
        <w:rPr>
          <w:rFonts w:asciiTheme="minorHAnsi" w:hAnsiTheme="minorHAnsi" w:cstheme="minorHAnsi"/>
          <w:b/>
          <w:bCs/>
          <w:color w:val="auto"/>
        </w:rPr>
        <w:t xml:space="preserve">школовање на </w:t>
      </w:r>
      <w:r w:rsidRPr="00C30E93">
        <w:rPr>
          <w:rFonts w:asciiTheme="minorHAnsi" w:hAnsiTheme="minorHAnsi" w:cstheme="minorHAnsi"/>
          <w:b/>
          <w:bCs/>
          <w:color w:val="auto"/>
          <w:lang w:val="sr-Cyrl-RS"/>
        </w:rPr>
        <w:t>русинском</w:t>
      </w:r>
      <w:r w:rsidRPr="00C30E93">
        <w:rPr>
          <w:rFonts w:asciiTheme="minorHAnsi" w:hAnsiTheme="minorHAnsi" w:cstheme="minorHAnsi"/>
          <w:b/>
          <w:bCs/>
          <w:color w:val="auto"/>
        </w:rPr>
        <w:t xml:space="preserve"> језику</w:t>
      </w:r>
      <w:r w:rsidRPr="00C30E93">
        <w:rPr>
          <w:rFonts w:asciiTheme="minorHAnsi" w:hAnsiTheme="minorHAnsi" w:cstheme="minorHAnsi"/>
          <w:color w:val="auto"/>
        </w:rPr>
        <w:t xml:space="preserve">, што је за </w:t>
      </w:r>
      <w:r w:rsidRPr="00C30E93">
        <w:rPr>
          <w:rFonts w:asciiTheme="minorHAnsi" w:hAnsiTheme="minorHAnsi" w:cstheme="minorHAnsi"/>
          <w:b/>
          <w:color w:val="auto"/>
          <w:lang w:val="sr-Cyrl-RS"/>
        </w:rPr>
        <w:t>10%</w:t>
      </w:r>
      <w:r w:rsidRPr="00C30E93">
        <w:rPr>
          <w:rFonts w:asciiTheme="minorHAnsi" w:hAnsiTheme="minorHAnsi" w:cstheme="minorHAnsi"/>
          <w:b/>
          <w:bCs/>
          <w:color w:val="auto"/>
        </w:rPr>
        <w:t xml:space="preserve"> </w:t>
      </w:r>
      <w:r w:rsidRPr="00C30E93">
        <w:rPr>
          <w:rFonts w:asciiTheme="minorHAnsi" w:hAnsiTheme="minorHAnsi" w:cstheme="minorHAnsi"/>
          <w:b/>
          <w:bCs/>
          <w:color w:val="auto"/>
          <w:lang w:val="sr-Cyrl-RS"/>
        </w:rPr>
        <w:t>мањи обухват</w:t>
      </w:r>
      <w:r w:rsidRPr="00C30E93">
        <w:rPr>
          <w:rFonts w:asciiTheme="minorHAnsi" w:hAnsiTheme="minorHAnsi" w:cstheme="minorHAnsi"/>
          <w:color w:val="auto"/>
        </w:rPr>
        <w:t xml:space="preserve"> </w:t>
      </w:r>
      <w:r w:rsidRPr="00C30E93">
        <w:rPr>
          <w:rFonts w:asciiTheme="minorHAnsi" w:hAnsiTheme="minorHAnsi" w:cstheme="minorHAnsi"/>
          <w:color w:val="auto"/>
          <w:lang w:val="sr-Cyrl-RS"/>
        </w:rPr>
        <w:t xml:space="preserve">ученика који су наставили школовање </w:t>
      </w:r>
      <w:r w:rsidRPr="00C30E93">
        <w:rPr>
          <w:rFonts w:asciiTheme="minorHAnsi" w:hAnsiTheme="minorHAnsi" w:cstheme="minorHAnsi"/>
          <w:color w:val="auto"/>
        </w:rPr>
        <w:t>него прошле школске године.</w:t>
      </w:r>
    </w:p>
    <w:p w14:paraId="02CA92E1" w14:textId="77777777" w:rsidR="00A07DF7" w:rsidRPr="00C30E93" w:rsidRDefault="00A07DF7" w:rsidP="00A07DF7">
      <w:pPr>
        <w:jc w:val="both"/>
        <w:rPr>
          <w:rFonts w:asciiTheme="minorHAnsi" w:hAnsiTheme="minorHAnsi" w:cstheme="minorHAnsi"/>
          <w:lang w:val="sr-Cyrl-CS"/>
        </w:rPr>
      </w:pPr>
    </w:p>
    <w:p w14:paraId="3071778A" w14:textId="77777777" w:rsidR="00A07DF7" w:rsidRPr="00C30E93" w:rsidRDefault="00A07DF7" w:rsidP="00A07DF7">
      <w:pPr>
        <w:jc w:val="both"/>
        <w:rPr>
          <w:rFonts w:asciiTheme="minorHAnsi" w:hAnsiTheme="minorHAnsi" w:cstheme="minorHAnsi"/>
          <w:lang w:val="sr-Cyrl-CS"/>
        </w:rPr>
      </w:pPr>
      <w:r w:rsidRPr="00C30E93">
        <w:rPr>
          <w:rFonts w:asciiTheme="minorHAnsi" w:hAnsiTheme="minorHAnsi" w:cstheme="minorHAnsi"/>
          <w:lang w:val="ru-RU"/>
        </w:rPr>
        <w:lastRenderedPageBreak/>
        <w:tab/>
      </w:r>
      <w:r w:rsidRPr="00C30E93">
        <w:rPr>
          <w:rFonts w:asciiTheme="minorHAnsi" w:hAnsiTheme="minorHAnsi" w:cstheme="minorHAnsi"/>
          <w:lang w:val="sr-Cyrl-CS"/>
        </w:rPr>
        <w:t xml:space="preserve">План уписа ученика у први разред средњих школа у АП Војводини, у којима се настава похађа на </w:t>
      </w:r>
      <w:r w:rsidRPr="00C30E93">
        <w:rPr>
          <w:rFonts w:asciiTheme="minorHAnsi" w:hAnsiTheme="minorHAnsi" w:cstheme="minorHAnsi"/>
          <w:b/>
          <w:u w:val="single"/>
          <w:lang w:val="sr-Cyrl-CS"/>
        </w:rPr>
        <w:t>хрватском језику</w:t>
      </w:r>
      <w:r w:rsidRPr="00C30E93">
        <w:rPr>
          <w:rFonts w:asciiTheme="minorHAnsi" w:hAnsiTheme="minorHAnsi" w:cstheme="minorHAnsi"/>
          <w:lang w:val="sr-Cyrl-CS"/>
        </w:rPr>
        <w:t xml:space="preserve">, реализован је са </w:t>
      </w:r>
      <w:r w:rsidRPr="00C30E93">
        <w:rPr>
          <w:rFonts w:asciiTheme="minorHAnsi" w:hAnsiTheme="minorHAnsi" w:cstheme="minorHAnsi"/>
          <w:b/>
          <w:lang w:val="sr-Cyrl-CS"/>
        </w:rPr>
        <w:t>66,67</w:t>
      </w:r>
      <w:r w:rsidRPr="00C30E93">
        <w:rPr>
          <w:rFonts w:asciiTheme="minorHAnsi" w:hAnsiTheme="minorHAnsi" w:cstheme="minorHAnsi"/>
          <w:b/>
          <w:bCs/>
          <w:lang w:val="sr-Cyrl-CS"/>
        </w:rPr>
        <w:t>%</w:t>
      </w:r>
      <w:r w:rsidRPr="00C30E93">
        <w:rPr>
          <w:rFonts w:asciiTheme="minorHAnsi" w:hAnsiTheme="minorHAnsi" w:cstheme="minorHAnsi"/>
          <w:lang w:val="sr-Cyrl-CS"/>
        </w:rPr>
        <w:t xml:space="preserve">, јер је на планираних </w:t>
      </w:r>
      <w:r w:rsidRPr="00C30E93">
        <w:rPr>
          <w:rFonts w:asciiTheme="minorHAnsi" w:hAnsiTheme="minorHAnsi" w:cstheme="minorHAnsi"/>
          <w:b/>
          <w:lang w:val="sr-Cyrl-CS"/>
        </w:rPr>
        <w:t>90 места</w:t>
      </w:r>
      <w:r w:rsidRPr="00C30E93">
        <w:rPr>
          <w:rFonts w:asciiTheme="minorHAnsi" w:hAnsiTheme="minorHAnsi" w:cstheme="minorHAnsi"/>
          <w:lang w:val="sr-Cyrl-CS"/>
        </w:rPr>
        <w:t xml:space="preserve"> уписано </w:t>
      </w:r>
      <w:r w:rsidRPr="00C30E93">
        <w:rPr>
          <w:rFonts w:asciiTheme="minorHAnsi" w:hAnsiTheme="minorHAnsi" w:cstheme="minorHAnsi"/>
          <w:b/>
          <w:lang w:val="sr-Cyrl-CS"/>
        </w:rPr>
        <w:t>60</w:t>
      </w:r>
      <w:r w:rsidRPr="00C30E93">
        <w:rPr>
          <w:rFonts w:asciiTheme="minorHAnsi" w:hAnsiTheme="minorHAnsi" w:cstheme="minorHAnsi"/>
          <w:b/>
          <w:bCs/>
          <w:lang w:val="sr-Cyrl-CS"/>
        </w:rPr>
        <w:t xml:space="preserve"> ученика</w:t>
      </w:r>
      <w:r w:rsidRPr="00C30E93">
        <w:rPr>
          <w:rFonts w:asciiTheme="minorHAnsi" w:hAnsiTheme="minorHAnsi" w:cstheme="minorHAnsi"/>
          <w:lang w:val="sr-Cyrl-CS"/>
        </w:rPr>
        <w:t>. Уписано је 11 ученика више него претходне школске године.</w:t>
      </w:r>
    </w:p>
    <w:p w14:paraId="0C03ACA6" w14:textId="77777777" w:rsidR="00A07DF7" w:rsidRPr="00C30E93" w:rsidRDefault="00A07DF7" w:rsidP="00A07DF7">
      <w:pPr>
        <w:jc w:val="both"/>
        <w:rPr>
          <w:rFonts w:asciiTheme="minorHAnsi" w:hAnsiTheme="minorHAnsi" w:cstheme="minorHAnsi"/>
          <w:lang w:val="sr-Cyrl-CS"/>
        </w:rPr>
      </w:pPr>
    </w:p>
    <w:p w14:paraId="040319AD" w14:textId="77777777" w:rsidR="00A07DF7" w:rsidRPr="00C30E93" w:rsidRDefault="00A07DF7" w:rsidP="00A07DF7">
      <w:pPr>
        <w:pStyle w:val="BodyText"/>
        <w:rPr>
          <w:rFonts w:asciiTheme="minorHAnsi" w:hAnsiTheme="minorHAnsi" w:cstheme="minorHAnsi"/>
          <w:color w:val="auto"/>
        </w:rPr>
      </w:pPr>
      <w:r w:rsidRPr="00C30E93">
        <w:rPr>
          <w:rFonts w:asciiTheme="minorHAnsi" w:hAnsiTheme="minorHAnsi" w:cstheme="minorHAnsi"/>
          <w:color w:val="auto"/>
        </w:rPr>
        <w:tab/>
      </w:r>
      <w:r w:rsidRPr="00C30E93">
        <w:rPr>
          <w:rFonts w:asciiTheme="minorHAnsi" w:hAnsiTheme="minorHAnsi" w:cstheme="minorHAnsi"/>
          <w:bCs/>
          <w:color w:val="auto"/>
        </w:rPr>
        <w:t xml:space="preserve">У </w:t>
      </w:r>
      <w:r w:rsidRPr="00C30E93">
        <w:rPr>
          <w:rFonts w:asciiTheme="minorHAnsi" w:hAnsiTheme="minorHAnsi" w:cstheme="minorHAnsi"/>
          <w:color w:val="auto"/>
        </w:rPr>
        <w:t>основним школама, у школској 202</w:t>
      </w:r>
      <w:r w:rsidRPr="00C30E93">
        <w:rPr>
          <w:rFonts w:asciiTheme="minorHAnsi" w:hAnsiTheme="minorHAnsi" w:cstheme="minorHAnsi"/>
          <w:color w:val="auto"/>
          <w:lang w:val="sr-Cyrl-RS"/>
        </w:rPr>
        <w:t>1</w:t>
      </w:r>
      <w:r w:rsidRPr="00C30E93">
        <w:rPr>
          <w:rFonts w:asciiTheme="minorHAnsi" w:hAnsiTheme="minorHAnsi" w:cstheme="minorHAnsi"/>
          <w:color w:val="auto"/>
        </w:rPr>
        <w:t>/20</w:t>
      </w:r>
      <w:r w:rsidRPr="00C30E93">
        <w:rPr>
          <w:rFonts w:asciiTheme="minorHAnsi" w:hAnsiTheme="minorHAnsi" w:cstheme="minorHAnsi"/>
          <w:color w:val="auto"/>
          <w:lang w:val="sr-Cyrl-RS"/>
        </w:rPr>
        <w:t>22</w:t>
      </w:r>
      <w:r w:rsidRPr="00C30E93">
        <w:rPr>
          <w:rFonts w:asciiTheme="minorHAnsi" w:hAnsiTheme="minorHAnsi" w:cstheme="minorHAnsi"/>
          <w:color w:val="auto"/>
        </w:rPr>
        <w:t>. години, наставу на хрватском језику похађа</w:t>
      </w:r>
      <w:r w:rsidRPr="00C30E93">
        <w:rPr>
          <w:rFonts w:asciiTheme="minorHAnsi" w:hAnsiTheme="minorHAnsi" w:cstheme="minorHAnsi"/>
          <w:color w:val="auto"/>
          <w:lang w:val="sr-Cyrl-RS"/>
        </w:rPr>
        <w:t>о је</w:t>
      </w:r>
      <w:r w:rsidRPr="00C30E93">
        <w:rPr>
          <w:rFonts w:asciiTheme="minorHAnsi" w:hAnsiTheme="minorHAnsi" w:cstheme="minorHAnsi"/>
          <w:b/>
          <w:color w:val="auto"/>
          <w:lang w:val="sr-Cyrl-RS"/>
        </w:rPr>
        <w:t xml:space="preserve"> 21</w:t>
      </w:r>
      <w:r w:rsidRPr="00C30E93">
        <w:rPr>
          <w:rFonts w:asciiTheme="minorHAnsi" w:hAnsiTheme="minorHAnsi" w:cstheme="minorHAnsi"/>
          <w:b/>
          <w:bCs/>
          <w:color w:val="auto"/>
        </w:rPr>
        <w:t xml:space="preserve"> ученик осмог разреда</w:t>
      </w:r>
      <w:r w:rsidRPr="00C30E93">
        <w:rPr>
          <w:rFonts w:asciiTheme="minorHAnsi" w:hAnsiTheme="minorHAnsi" w:cstheme="minorHAnsi"/>
          <w:b/>
          <w:bCs/>
          <w:color w:val="auto"/>
          <w:lang w:val="sr-Cyrl-RS"/>
        </w:rPr>
        <w:t xml:space="preserve"> </w:t>
      </w:r>
      <w:r w:rsidRPr="00C30E93">
        <w:rPr>
          <w:rFonts w:asciiTheme="minorHAnsi" w:hAnsiTheme="minorHAnsi" w:cstheme="minorHAnsi"/>
          <w:bCs/>
          <w:color w:val="auto"/>
          <w:lang w:val="sr-Cyrl-RS"/>
        </w:rPr>
        <w:t>(11 ученика мање претходне школске године)</w:t>
      </w:r>
      <w:r w:rsidRPr="00C30E93">
        <w:rPr>
          <w:rFonts w:asciiTheme="minorHAnsi" w:hAnsiTheme="minorHAnsi" w:cstheme="minorHAnsi"/>
          <w:bCs/>
          <w:color w:val="auto"/>
        </w:rPr>
        <w:t>,</w:t>
      </w:r>
      <w:r w:rsidRPr="00C30E93">
        <w:rPr>
          <w:rFonts w:asciiTheme="minorHAnsi" w:hAnsiTheme="minorHAnsi" w:cstheme="minorHAnsi"/>
          <w:b/>
          <w:bCs/>
          <w:color w:val="auto"/>
        </w:rPr>
        <w:t xml:space="preserve"> </w:t>
      </w:r>
      <w:r w:rsidRPr="00C30E93">
        <w:rPr>
          <w:rFonts w:asciiTheme="minorHAnsi" w:hAnsiTheme="minorHAnsi" w:cstheme="minorHAnsi"/>
          <w:b/>
          <w:bCs/>
          <w:color w:val="auto"/>
          <w:lang w:val="sr-Cyrl-RS"/>
        </w:rPr>
        <w:t xml:space="preserve">док се за средње образовање определило 60 ученика (285,71%); </w:t>
      </w:r>
      <w:r w:rsidRPr="00C30E93">
        <w:rPr>
          <w:rFonts w:asciiTheme="minorHAnsi" w:hAnsiTheme="minorHAnsi" w:cstheme="minorHAnsi"/>
          <w:bCs/>
          <w:color w:val="auto"/>
          <w:lang w:val="sr-Cyrl-RS"/>
        </w:rPr>
        <w:t xml:space="preserve">дакле, и ученици који нису похађали основну школу на хрватском језику. </w:t>
      </w:r>
    </w:p>
    <w:p w14:paraId="05FCAC43" w14:textId="77777777" w:rsidR="00A07DF7" w:rsidRPr="00C30E93" w:rsidRDefault="00A07DF7" w:rsidP="00A07DF7">
      <w:pPr>
        <w:jc w:val="both"/>
        <w:rPr>
          <w:rFonts w:asciiTheme="minorHAnsi" w:hAnsiTheme="minorHAnsi" w:cstheme="minorHAnsi"/>
          <w:lang w:val="ru-RU"/>
        </w:rPr>
      </w:pPr>
    </w:p>
    <w:p w14:paraId="49693279" w14:textId="77777777" w:rsidR="00A07DF7" w:rsidRPr="00C30E93" w:rsidRDefault="00A07DF7" w:rsidP="00A07DF7">
      <w:pPr>
        <w:pStyle w:val="BodyTextIndent"/>
        <w:rPr>
          <w:rFonts w:asciiTheme="minorHAnsi" w:hAnsiTheme="minorHAnsi" w:cstheme="minorHAnsi"/>
          <w:lang w:val="sr-Cyrl-RS"/>
        </w:rPr>
      </w:pPr>
      <w:r w:rsidRPr="00C30E93">
        <w:rPr>
          <w:rFonts w:asciiTheme="minorHAnsi" w:hAnsiTheme="minorHAnsi" w:cstheme="minorHAnsi"/>
        </w:rPr>
        <w:t xml:space="preserve">У </w:t>
      </w:r>
      <w:r w:rsidRPr="00C30E93">
        <w:rPr>
          <w:rFonts w:asciiTheme="minorHAnsi" w:hAnsiTheme="minorHAnsi" w:cstheme="minorHAnsi"/>
          <w:lang w:val="sr-Cyrl-RS"/>
        </w:rPr>
        <w:t>т</w:t>
      </w:r>
      <w:r w:rsidRPr="00C30E93">
        <w:rPr>
          <w:rFonts w:asciiTheme="minorHAnsi" w:hAnsiTheme="minorHAnsi" w:cstheme="minorHAnsi"/>
        </w:rPr>
        <w:t>абели</w:t>
      </w:r>
      <w:r w:rsidRPr="00C30E93">
        <w:rPr>
          <w:rFonts w:asciiTheme="minorHAnsi" w:hAnsiTheme="minorHAnsi" w:cstheme="minorHAnsi"/>
          <w:lang w:val="sr-Cyrl-RS"/>
        </w:rPr>
        <w:t xml:space="preserve"> бр. 2</w:t>
      </w:r>
      <w:r w:rsidRPr="00C30E93">
        <w:rPr>
          <w:rFonts w:asciiTheme="minorHAnsi" w:hAnsiTheme="minorHAnsi" w:cstheme="minorHAnsi"/>
          <w:lang w:val="en-US"/>
        </w:rPr>
        <w:t>8</w:t>
      </w:r>
      <w:r w:rsidRPr="00C30E93">
        <w:rPr>
          <w:rFonts w:asciiTheme="minorHAnsi" w:hAnsiTheme="minorHAnsi" w:cstheme="minorHAnsi"/>
          <w:lang w:val="sr-Cyrl-RS"/>
        </w:rPr>
        <w:t xml:space="preserve"> приказан</w:t>
      </w:r>
      <w:r w:rsidRPr="00C30E93">
        <w:rPr>
          <w:rFonts w:asciiTheme="minorHAnsi" w:hAnsiTheme="minorHAnsi" w:cstheme="minorHAnsi"/>
        </w:rPr>
        <w:t xml:space="preserve"> </w:t>
      </w:r>
      <w:r w:rsidRPr="00C30E93">
        <w:rPr>
          <w:rFonts w:asciiTheme="minorHAnsi" w:hAnsiTheme="minorHAnsi" w:cstheme="minorHAnsi"/>
          <w:lang w:val="sr-Cyrl-RS"/>
        </w:rPr>
        <w:t xml:space="preserve">је </w:t>
      </w:r>
      <w:r w:rsidRPr="00C30E93">
        <w:rPr>
          <w:rFonts w:asciiTheme="minorHAnsi" w:hAnsiTheme="minorHAnsi" w:cstheme="minorHAnsi"/>
          <w:b/>
        </w:rPr>
        <w:t>број ученика припадника</w:t>
      </w:r>
      <w:r w:rsidRPr="00C30E93">
        <w:rPr>
          <w:rFonts w:asciiTheme="minorHAnsi" w:hAnsiTheme="minorHAnsi" w:cstheme="minorHAnsi"/>
        </w:rPr>
        <w:t xml:space="preserve"> </w:t>
      </w:r>
      <w:r w:rsidRPr="00C30E93">
        <w:rPr>
          <w:rFonts w:asciiTheme="minorHAnsi" w:hAnsiTheme="minorHAnsi" w:cstheme="minorHAnsi"/>
          <w:b/>
          <w:bCs/>
        </w:rPr>
        <w:t xml:space="preserve">националних </w:t>
      </w:r>
      <w:r w:rsidRPr="00C30E93">
        <w:rPr>
          <w:rFonts w:asciiTheme="minorHAnsi" w:hAnsiTheme="minorHAnsi" w:cstheme="minorHAnsi"/>
          <w:b/>
          <w:bCs/>
          <w:lang w:val="sr-Cyrl-RS"/>
        </w:rPr>
        <w:t>мањина – националних заједница,</w:t>
      </w:r>
      <w:r w:rsidRPr="00C30E93">
        <w:rPr>
          <w:rFonts w:asciiTheme="minorHAnsi" w:hAnsiTheme="minorHAnsi" w:cstheme="minorHAnsi"/>
        </w:rPr>
        <w:t xml:space="preserve"> који су након основног образовања </w:t>
      </w:r>
      <w:r w:rsidRPr="00C30E93">
        <w:rPr>
          <w:rFonts w:asciiTheme="minorHAnsi" w:hAnsiTheme="minorHAnsi" w:cstheme="minorHAnsi"/>
          <w:b/>
          <w:bCs/>
        </w:rPr>
        <w:t xml:space="preserve">наставили школовање на </w:t>
      </w:r>
      <w:r w:rsidRPr="00C30E93">
        <w:rPr>
          <w:rFonts w:asciiTheme="minorHAnsi" w:hAnsiTheme="minorHAnsi" w:cstheme="minorHAnsi"/>
          <w:b/>
          <w:bCs/>
          <w:lang w:val="sr-Cyrl-RS"/>
        </w:rPr>
        <w:t>неком од</w:t>
      </w:r>
      <w:r w:rsidRPr="00C30E93">
        <w:rPr>
          <w:rFonts w:asciiTheme="minorHAnsi" w:hAnsiTheme="minorHAnsi" w:cstheme="minorHAnsi"/>
          <w:b/>
          <w:bCs/>
        </w:rPr>
        <w:t xml:space="preserve"> језик</w:t>
      </w:r>
      <w:r w:rsidRPr="00C30E93">
        <w:rPr>
          <w:rFonts w:asciiTheme="minorHAnsi" w:hAnsiTheme="minorHAnsi" w:cstheme="minorHAnsi"/>
          <w:b/>
          <w:bCs/>
          <w:lang w:val="sr-Cyrl-RS"/>
        </w:rPr>
        <w:t>а</w:t>
      </w:r>
      <w:r w:rsidRPr="00C30E93">
        <w:rPr>
          <w:rFonts w:asciiTheme="minorHAnsi" w:hAnsiTheme="minorHAnsi" w:cstheme="minorHAnsi"/>
          <w:b/>
          <w:bCs/>
        </w:rPr>
        <w:t xml:space="preserve"> националне мањине</w:t>
      </w:r>
      <w:r w:rsidRPr="00C30E93">
        <w:rPr>
          <w:rFonts w:asciiTheme="minorHAnsi" w:hAnsiTheme="minorHAnsi" w:cstheme="minorHAnsi"/>
          <w:b/>
          <w:bCs/>
          <w:lang w:val="sr-Cyrl-RS"/>
        </w:rPr>
        <w:t xml:space="preserve"> – </w:t>
      </w:r>
      <w:r w:rsidRPr="00C30E93">
        <w:rPr>
          <w:rFonts w:asciiTheme="minorHAnsi" w:hAnsiTheme="minorHAnsi" w:cstheme="minorHAnsi"/>
          <w:b/>
          <w:bCs/>
        </w:rPr>
        <w:t xml:space="preserve">националне </w:t>
      </w:r>
      <w:r w:rsidRPr="00C30E93">
        <w:rPr>
          <w:rFonts w:asciiTheme="minorHAnsi" w:hAnsiTheme="minorHAnsi" w:cstheme="minorHAnsi"/>
          <w:b/>
          <w:bCs/>
          <w:lang w:val="sr-Cyrl-RS"/>
        </w:rPr>
        <w:t xml:space="preserve">заједнице </w:t>
      </w:r>
      <w:r w:rsidRPr="00C30E93">
        <w:rPr>
          <w:rFonts w:asciiTheme="minorHAnsi" w:hAnsiTheme="minorHAnsi" w:cstheme="minorHAnsi"/>
        </w:rPr>
        <w:t>у школској 202</w:t>
      </w:r>
      <w:r w:rsidRPr="00C30E93">
        <w:rPr>
          <w:rFonts w:asciiTheme="minorHAnsi" w:hAnsiTheme="minorHAnsi" w:cstheme="minorHAnsi"/>
          <w:lang w:val="sr-Cyrl-RS"/>
        </w:rPr>
        <w:t>2</w:t>
      </w:r>
      <w:r w:rsidRPr="00C30E93">
        <w:rPr>
          <w:rFonts w:asciiTheme="minorHAnsi" w:hAnsiTheme="minorHAnsi" w:cstheme="minorHAnsi"/>
        </w:rPr>
        <w:t>/202</w:t>
      </w:r>
      <w:r w:rsidRPr="00C30E93">
        <w:rPr>
          <w:rFonts w:asciiTheme="minorHAnsi" w:hAnsiTheme="minorHAnsi" w:cstheme="minorHAnsi"/>
          <w:lang w:val="sr-Cyrl-RS"/>
        </w:rPr>
        <w:t>3</w:t>
      </w:r>
      <w:r w:rsidRPr="00C30E93">
        <w:rPr>
          <w:rFonts w:asciiTheme="minorHAnsi" w:hAnsiTheme="minorHAnsi" w:cstheme="minorHAnsi"/>
        </w:rPr>
        <w:t xml:space="preserve">. </w:t>
      </w:r>
      <w:r w:rsidRPr="00C30E93">
        <w:rPr>
          <w:rFonts w:asciiTheme="minorHAnsi" w:hAnsiTheme="minorHAnsi" w:cstheme="minorHAnsi"/>
          <w:lang w:val="sr-Cyrl-RS"/>
        </w:rPr>
        <w:t>г</w:t>
      </w:r>
      <w:r w:rsidRPr="00C30E93">
        <w:rPr>
          <w:rFonts w:asciiTheme="minorHAnsi" w:hAnsiTheme="minorHAnsi" w:cstheme="minorHAnsi"/>
        </w:rPr>
        <w:t>одини</w:t>
      </w:r>
      <w:r w:rsidRPr="00C30E93">
        <w:rPr>
          <w:rFonts w:asciiTheme="minorHAnsi" w:hAnsiTheme="minorHAnsi" w:cstheme="minorHAnsi"/>
          <w:lang w:val="sr-Cyrl-RS"/>
        </w:rPr>
        <w:t>.</w:t>
      </w:r>
    </w:p>
    <w:p w14:paraId="63C22545" w14:textId="77777777" w:rsidR="00A07DF7" w:rsidRPr="00C30E93" w:rsidRDefault="00A07DF7" w:rsidP="00A07DF7">
      <w:pPr>
        <w:spacing w:after="200" w:line="276" w:lineRule="auto"/>
        <w:rPr>
          <w:rFonts w:asciiTheme="minorHAnsi" w:hAnsiTheme="minorHAnsi" w:cstheme="minorHAnsi"/>
          <w:i/>
          <w:lang w:val="sr-Cyrl-RS"/>
        </w:rPr>
      </w:pPr>
    </w:p>
    <w:p w14:paraId="2A1CB5B0" w14:textId="77777777" w:rsidR="00A07DF7" w:rsidRPr="00C30E93" w:rsidRDefault="00A07DF7" w:rsidP="00A07DF7">
      <w:pPr>
        <w:spacing w:after="200" w:line="276" w:lineRule="auto"/>
        <w:rPr>
          <w:rFonts w:asciiTheme="minorHAnsi" w:hAnsiTheme="minorHAnsi" w:cstheme="minorHAnsi"/>
          <w:i/>
          <w:lang w:val="sr-Cyrl-RS"/>
        </w:rPr>
      </w:pPr>
      <w:r w:rsidRPr="00C30E93">
        <w:rPr>
          <w:rFonts w:asciiTheme="minorHAnsi" w:hAnsiTheme="minorHAnsi" w:cstheme="minorHAnsi"/>
          <w:i/>
          <w:lang w:val="sr-Cyrl-RS"/>
        </w:rPr>
        <w:t>Табела бр. 2</w:t>
      </w:r>
      <w:r w:rsidRPr="00C30E93">
        <w:rPr>
          <w:rFonts w:asciiTheme="minorHAnsi" w:hAnsiTheme="minorHAnsi" w:cstheme="minorHAnsi"/>
          <w:i/>
        </w:rPr>
        <w:t>8</w:t>
      </w:r>
      <w:r w:rsidRPr="00C30E93">
        <w:rPr>
          <w:rFonts w:asciiTheme="minorHAnsi" w:hAnsiTheme="minorHAnsi" w:cstheme="minorHAnsi"/>
          <w:i/>
          <w:lang w:val="sr-Cyrl-RS"/>
        </w:rPr>
        <w:t>: Наставак школовања на матерњем језику</w:t>
      </w:r>
    </w:p>
    <w:p w14:paraId="2A72F0D0" w14:textId="77777777" w:rsidR="00A07DF7" w:rsidRPr="00C30E93" w:rsidRDefault="00A07DF7" w:rsidP="00A07DF7">
      <w:pPr>
        <w:pStyle w:val="BodyTextIndent"/>
        <w:rPr>
          <w:rFonts w:asciiTheme="minorHAnsi" w:hAnsiTheme="minorHAnsi" w:cstheme="minorHAnsi"/>
          <w:lang w:val="sr-Cyrl-RS"/>
        </w:rPr>
      </w:pPr>
    </w:p>
    <w:tbl>
      <w:tblPr>
        <w:tblW w:w="1044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1"/>
        <w:gridCol w:w="1417"/>
        <w:gridCol w:w="870"/>
        <w:gridCol w:w="1134"/>
        <w:gridCol w:w="1559"/>
        <w:gridCol w:w="1276"/>
        <w:gridCol w:w="1540"/>
        <w:gridCol w:w="1436"/>
      </w:tblGrid>
      <w:tr w:rsidR="00C30E93" w:rsidRPr="00C30E93" w14:paraId="60F6A390" w14:textId="77777777" w:rsidTr="00255140">
        <w:trPr>
          <w:trHeight w:hRule="exact" w:val="2035"/>
        </w:trPr>
        <w:tc>
          <w:tcPr>
            <w:tcW w:w="1211" w:type="dxa"/>
            <w:tcBorders>
              <w:top w:val="double" w:sz="4" w:space="0" w:color="auto"/>
              <w:left w:val="double" w:sz="4" w:space="0" w:color="auto"/>
              <w:bottom w:val="double" w:sz="4" w:space="0" w:color="auto"/>
            </w:tcBorders>
            <w:shd w:val="clear" w:color="auto" w:fill="auto"/>
            <w:vAlign w:val="center"/>
          </w:tcPr>
          <w:p w14:paraId="168D272B" w14:textId="77777777" w:rsidR="00A07DF7" w:rsidRPr="00C30E93" w:rsidRDefault="00A07DF7" w:rsidP="00255140">
            <w:pPr>
              <w:pStyle w:val="BodyTextIndent"/>
              <w:ind w:firstLine="0"/>
              <w:jc w:val="center"/>
              <w:rPr>
                <w:rFonts w:asciiTheme="minorHAnsi" w:hAnsiTheme="minorHAnsi" w:cstheme="minorHAnsi"/>
                <w:lang w:val="ru-RU"/>
              </w:rPr>
            </w:pPr>
            <w:r w:rsidRPr="00C30E93">
              <w:rPr>
                <w:rFonts w:asciiTheme="minorHAnsi" w:hAnsiTheme="minorHAnsi" w:cstheme="minorHAnsi"/>
                <w:lang w:val="ru-RU"/>
              </w:rPr>
              <w:t>Наставни језик</w:t>
            </w:r>
          </w:p>
          <w:p w14:paraId="40245AA9" w14:textId="77777777" w:rsidR="00A07DF7" w:rsidRPr="00C30E93" w:rsidRDefault="00A07DF7" w:rsidP="00255140">
            <w:pPr>
              <w:rPr>
                <w:rFonts w:asciiTheme="minorHAnsi" w:hAnsiTheme="minorHAnsi" w:cstheme="minorHAnsi"/>
                <w:lang w:val="ru-RU"/>
              </w:rPr>
            </w:pPr>
          </w:p>
          <w:p w14:paraId="4DB6EE85" w14:textId="77777777" w:rsidR="00A07DF7" w:rsidRPr="00C30E93" w:rsidRDefault="00A07DF7" w:rsidP="00255140">
            <w:pPr>
              <w:rPr>
                <w:rFonts w:asciiTheme="minorHAnsi" w:hAnsiTheme="minorHAnsi" w:cstheme="minorHAnsi"/>
                <w:lang w:val="ru-RU"/>
              </w:rPr>
            </w:pPr>
          </w:p>
          <w:p w14:paraId="7DE93815" w14:textId="77777777" w:rsidR="00A07DF7" w:rsidRPr="00C30E93" w:rsidRDefault="00A07DF7" w:rsidP="00255140">
            <w:pPr>
              <w:tabs>
                <w:tab w:val="left" w:pos="900"/>
              </w:tabs>
              <w:rPr>
                <w:rFonts w:asciiTheme="minorHAnsi" w:hAnsiTheme="minorHAnsi" w:cstheme="minorHAnsi"/>
              </w:rPr>
            </w:pPr>
          </w:p>
        </w:tc>
        <w:tc>
          <w:tcPr>
            <w:tcW w:w="1417" w:type="dxa"/>
            <w:tcBorders>
              <w:top w:val="double" w:sz="4" w:space="0" w:color="auto"/>
              <w:bottom w:val="double" w:sz="4" w:space="0" w:color="auto"/>
            </w:tcBorders>
            <w:shd w:val="clear" w:color="auto" w:fill="auto"/>
            <w:vAlign w:val="center"/>
          </w:tcPr>
          <w:p w14:paraId="771980AD" w14:textId="77777777" w:rsidR="00A07DF7" w:rsidRPr="00C30E93" w:rsidRDefault="00A07DF7" w:rsidP="00255140">
            <w:pPr>
              <w:pStyle w:val="BodyTextIndent"/>
              <w:ind w:firstLine="0"/>
              <w:jc w:val="center"/>
              <w:rPr>
                <w:rFonts w:asciiTheme="minorHAnsi" w:hAnsiTheme="minorHAnsi" w:cstheme="minorHAnsi"/>
                <w:lang w:val="ru-RU"/>
              </w:rPr>
            </w:pPr>
            <w:r w:rsidRPr="00C30E93">
              <w:rPr>
                <w:rFonts w:asciiTheme="minorHAnsi" w:hAnsiTheme="minorHAnsi" w:cstheme="minorHAnsi"/>
                <w:lang w:val="ru-RU"/>
              </w:rPr>
              <w:t>Осми разред 2021/2022.</w:t>
            </w:r>
          </w:p>
          <w:p w14:paraId="286A6137" w14:textId="77777777" w:rsidR="00A07DF7" w:rsidRPr="00C30E93" w:rsidRDefault="00A07DF7" w:rsidP="00255140">
            <w:pPr>
              <w:jc w:val="center"/>
              <w:rPr>
                <w:rFonts w:asciiTheme="minorHAnsi" w:hAnsiTheme="minorHAnsi" w:cstheme="minorHAnsi"/>
                <w:lang w:val="ru-RU"/>
              </w:rPr>
            </w:pPr>
          </w:p>
          <w:p w14:paraId="142031E8" w14:textId="77777777" w:rsidR="00A07DF7" w:rsidRPr="00C30E93" w:rsidRDefault="00A07DF7" w:rsidP="00255140">
            <w:pPr>
              <w:jc w:val="center"/>
              <w:rPr>
                <w:rFonts w:asciiTheme="minorHAnsi" w:hAnsiTheme="minorHAnsi" w:cstheme="minorHAnsi"/>
              </w:rPr>
            </w:pPr>
          </w:p>
        </w:tc>
        <w:tc>
          <w:tcPr>
            <w:tcW w:w="2004" w:type="dxa"/>
            <w:gridSpan w:val="2"/>
            <w:tcBorders>
              <w:top w:val="double" w:sz="4" w:space="0" w:color="auto"/>
              <w:bottom w:val="double" w:sz="4" w:space="0" w:color="auto"/>
            </w:tcBorders>
            <w:shd w:val="clear" w:color="auto" w:fill="auto"/>
            <w:vAlign w:val="center"/>
          </w:tcPr>
          <w:p w14:paraId="32274A3A" w14:textId="77777777" w:rsidR="00A07DF7" w:rsidRPr="00C30E93" w:rsidRDefault="00A07DF7" w:rsidP="00255140">
            <w:pPr>
              <w:pStyle w:val="BodyTextIndent"/>
              <w:ind w:firstLine="0"/>
              <w:jc w:val="center"/>
              <w:rPr>
                <w:rFonts w:asciiTheme="minorHAnsi" w:hAnsiTheme="minorHAnsi" w:cstheme="minorHAnsi"/>
                <w:lang w:val="en-US"/>
              </w:rPr>
            </w:pPr>
            <w:r w:rsidRPr="00C30E93">
              <w:rPr>
                <w:rFonts w:asciiTheme="minorHAnsi" w:hAnsiTheme="minorHAnsi" w:cstheme="minorHAnsi"/>
                <w:lang w:val="ru-RU"/>
              </w:rPr>
              <w:t>Наставили школовање на матерњем језику школске 2022/2023. (%)</w:t>
            </w:r>
          </w:p>
        </w:tc>
        <w:tc>
          <w:tcPr>
            <w:tcW w:w="1559" w:type="dxa"/>
            <w:tcBorders>
              <w:top w:val="double" w:sz="4" w:space="0" w:color="auto"/>
              <w:bottom w:val="double" w:sz="4" w:space="0" w:color="auto"/>
            </w:tcBorders>
            <w:shd w:val="clear" w:color="auto" w:fill="auto"/>
            <w:vAlign w:val="center"/>
          </w:tcPr>
          <w:p w14:paraId="28576EB6" w14:textId="77777777" w:rsidR="00A07DF7" w:rsidRPr="00C30E93" w:rsidRDefault="00A07DF7" w:rsidP="00255140">
            <w:pPr>
              <w:pStyle w:val="BodyTextIndent"/>
              <w:ind w:firstLine="0"/>
              <w:rPr>
                <w:rFonts w:asciiTheme="minorHAnsi" w:hAnsiTheme="minorHAnsi" w:cstheme="minorHAnsi"/>
                <w:lang w:val="ru-RU"/>
              </w:rPr>
            </w:pPr>
            <w:r w:rsidRPr="00C30E93">
              <w:rPr>
                <w:rFonts w:asciiTheme="minorHAnsi" w:hAnsiTheme="minorHAnsi" w:cstheme="minorHAnsi"/>
                <w:lang w:val="ru-RU"/>
              </w:rPr>
              <w:t>Трогодишње образовање</w:t>
            </w:r>
          </w:p>
          <w:p w14:paraId="3D3EF537" w14:textId="77777777" w:rsidR="00A07DF7" w:rsidRPr="00C30E93" w:rsidRDefault="00A07DF7" w:rsidP="00255140">
            <w:pPr>
              <w:rPr>
                <w:rFonts w:asciiTheme="minorHAnsi" w:hAnsiTheme="minorHAnsi" w:cstheme="minorHAnsi"/>
                <w:lang w:val="ru-RU"/>
              </w:rPr>
            </w:pPr>
          </w:p>
          <w:p w14:paraId="33520231" w14:textId="77777777" w:rsidR="00A07DF7" w:rsidRPr="00C30E93" w:rsidRDefault="00A07DF7" w:rsidP="00255140">
            <w:pPr>
              <w:rPr>
                <w:rFonts w:asciiTheme="minorHAnsi" w:hAnsiTheme="minorHAnsi" w:cstheme="minorHAnsi"/>
              </w:rPr>
            </w:pPr>
          </w:p>
        </w:tc>
        <w:tc>
          <w:tcPr>
            <w:tcW w:w="1276" w:type="dxa"/>
            <w:tcBorders>
              <w:top w:val="double" w:sz="4" w:space="0" w:color="auto"/>
              <w:bottom w:val="double" w:sz="4" w:space="0" w:color="auto"/>
            </w:tcBorders>
            <w:shd w:val="clear" w:color="auto" w:fill="auto"/>
            <w:vAlign w:val="center"/>
          </w:tcPr>
          <w:p w14:paraId="6C2AE904" w14:textId="77777777" w:rsidR="00A07DF7" w:rsidRPr="00C30E93" w:rsidRDefault="00A07DF7" w:rsidP="00255140">
            <w:pPr>
              <w:pStyle w:val="BodyTextIndent"/>
              <w:ind w:firstLine="0"/>
              <w:jc w:val="center"/>
              <w:rPr>
                <w:rFonts w:asciiTheme="minorHAnsi" w:hAnsiTheme="minorHAnsi" w:cstheme="minorHAnsi"/>
                <w:lang w:val="en-US"/>
              </w:rPr>
            </w:pPr>
            <w:r w:rsidRPr="00C30E93">
              <w:rPr>
                <w:rFonts w:asciiTheme="minorHAnsi" w:hAnsiTheme="minorHAnsi" w:cstheme="minorHAnsi"/>
                <w:lang w:val="ru-RU"/>
              </w:rPr>
              <w:t>Постотак (%) од укупног броја уписаних ученика</w:t>
            </w:r>
          </w:p>
        </w:tc>
        <w:tc>
          <w:tcPr>
            <w:tcW w:w="1540" w:type="dxa"/>
            <w:tcBorders>
              <w:top w:val="double" w:sz="4" w:space="0" w:color="auto"/>
              <w:bottom w:val="double" w:sz="4" w:space="0" w:color="auto"/>
            </w:tcBorders>
            <w:shd w:val="clear" w:color="auto" w:fill="auto"/>
            <w:vAlign w:val="center"/>
          </w:tcPr>
          <w:p w14:paraId="453A28C7" w14:textId="77777777" w:rsidR="00A07DF7" w:rsidRPr="00C30E93" w:rsidRDefault="00A07DF7" w:rsidP="00255140">
            <w:pPr>
              <w:pStyle w:val="BodyTextIndent"/>
              <w:ind w:firstLine="0"/>
              <w:jc w:val="center"/>
              <w:rPr>
                <w:rFonts w:asciiTheme="minorHAnsi" w:hAnsiTheme="minorHAnsi" w:cstheme="minorHAnsi"/>
                <w:lang w:val="ru-RU"/>
              </w:rPr>
            </w:pPr>
            <w:r w:rsidRPr="00C30E93">
              <w:rPr>
                <w:rFonts w:asciiTheme="minorHAnsi" w:hAnsiTheme="minorHAnsi" w:cstheme="minorHAnsi"/>
                <w:lang w:val="ru-RU"/>
              </w:rPr>
              <w:t>Четворого-</w:t>
            </w:r>
          </w:p>
          <w:p w14:paraId="633B2A8A" w14:textId="77777777" w:rsidR="00A07DF7" w:rsidRPr="00C30E93" w:rsidRDefault="00A07DF7" w:rsidP="00255140">
            <w:pPr>
              <w:pStyle w:val="BodyTextIndent"/>
              <w:ind w:firstLine="0"/>
              <w:jc w:val="center"/>
              <w:rPr>
                <w:rFonts w:asciiTheme="minorHAnsi" w:hAnsiTheme="minorHAnsi" w:cstheme="minorHAnsi"/>
                <w:lang w:val="en-US"/>
              </w:rPr>
            </w:pPr>
            <w:r w:rsidRPr="00C30E93">
              <w:rPr>
                <w:rFonts w:asciiTheme="minorHAnsi" w:hAnsiTheme="minorHAnsi" w:cstheme="minorHAnsi"/>
                <w:lang w:val="ru-RU"/>
              </w:rPr>
              <w:t>дишње образовање</w:t>
            </w:r>
          </w:p>
        </w:tc>
        <w:tc>
          <w:tcPr>
            <w:tcW w:w="1436" w:type="dxa"/>
            <w:tcBorders>
              <w:top w:val="double" w:sz="4" w:space="0" w:color="auto"/>
              <w:bottom w:val="double" w:sz="4" w:space="0" w:color="auto"/>
              <w:right w:val="double" w:sz="4" w:space="0" w:color="auto"/>
            </w:tcBorders>
            <w:shd w:val="clear" w:color="auto" w:fill="auto"/>
            <w:vAlign w:val="center"/>
          </w:tcPr>
          <w:p w14:paraId="6FDBDE93" w14:textId="77777777" w:rsidR="00A07DF7" w:rsidRPr="00C30E93" w:rsidRDefault="00A07DF7" w:rsidP="00255140">
            <w:pPr>
              <w:pStyle w:val="BodyTextIndent"/>
              <w:ind w:firstLine="0"/>
              <w:jc w:val="center"/>
              <w:rPr>
                <w:rFonts w:asciiTheme="minorHAnsi" w:hAnsiTheme="minorHAnsi" w:cstheme="minorHAnsi"/>
                <w:lang w:val="en-US"/>
              </w:rPr>
            </w:pPr>
            <w:r w:rsidRPr="00C30E93">
              <w:rPr>
                <w:rFonts w:asciiTheme="minorHAnsi" w:hAnsiTheme="minorHAnsi" w:cstheme="minorHAnsi"/>
                <w:lang w:val="ru-RU"/>
              </w:rPr>
              <w:t xml:space="preserve">Постотак (%) од укупно уписаних на матерњем језику </w:t>
            </w:r>
          </w:p>
        </w:tc>
      </w:tr>
      <w:tr w:rsidR="00C30E93" w:rsidRPr="00C30E93" w14:paraId="3B801C58" w14:textId="77777777" w:rsidTr="00255140">
        <w:trPr>
          <w:trHeight w:hRule="exact" w:val="576"/>
        </w:trPr>
        <w:tc>
          <w:tcPr>
            <w:tcW w:w="1211" w:type="dxa"/>
            <w:tcBorders>
              <w:top w:val="double" w:sz="4" w:space="0" w:color="auto"/>
              <w:left w:val="double" w:sz="4" w:space="0" w:color="auto"/>
            </w:tcBorders>
            <w:shd w:val="clear" w:color="auto" w:fill="auto"/>
            <w:vAlign w:val="center"/>
          </w:tcPr>
          <w:p w14:paraId="70EDB662" w14:textId="77777777" w:rsidR="00A07DF7" w:rsidRPr="00C30E93" w:rsidRDefault="00A07DF7" w:rsidP="00255140">
            <w:pPr>
              <w:pStyle w:val="BodyTextIndent"/>
              <w:ind w:firstLine="0"/>
              <w:jc w:val="center"/>
              <w:rPr>
                <w:rFonts w:asciiTheme="minorHAnsi" w:hAnsiTheme="minorHAnsi" w:cstheme="minorHAnsi"/>
                <w:lang w:val="ru-RU"/>
              </w:rPr>
            </w:pPr>
            <w:r w:rsidRPr="00C30E93">
              <w:rPr>
                <w:rFonts w:asciiTheme="minorHAnsi" w:hAnsiTheme="minorHAnsi" w:cstheme="minorHAnsi"/>
                <w:lang w:val="ru-RU"/>
              </w:rPr>
              <w:t>мађарски језик</w:t>
            </w:r>
          </w:p>
        </w:tc>
        <w:tc>
          <w:tcPr>
            <w:tcW w:w="1417" w:type="dxa"/>
            <w:tcBorders>
              <w:top w:val="double" w:sz="4" w:space="0" w:color="auto"/>
              <w:bottom w:val="single" w:sz="4" w:space="0" w:color="auto"/>
            </w:tcBorders>
            <w:shd w:val="clear" w:color="auto" w:fill="auto"/>
            <w:vAlign w:val="center"/>
          </w:tcPr>
          <w:p w14:paraId="6A7ABD18" w14:textId="77777777" w:rsidR="00A07DF7" w:rsidRPr="00C30E93" w:rsidRDefault="00A07DF7" w:rsidP="00255140">
            <w:pPr>
              <w:pStyle w:val="BodyTextIndent"/>
              <w:ind w:firstLine="0"/>
              <w:jc w:val="center"/>
              <w:rPr>
                <w:rFonts w:asciiTheme="minorHAnsi" w:hAnsiTheme="minorHAnsi" w:cs="Calibri"/>
                <w:lang w:val="sr-Cyrl-RS"/>
              </w:rPr>
            </w:pPr>
            <w:r w:rsidRPr="00C30E93">
              <w:rPr>
                <w:rFonts w:asciiTheme="minorHAnsi" w:hAnsiTheme="minorHAnsi" w:cs="Calibri"/>
                <w:lang w:val="sr-Cyrl-RS"/>
              </w:rPr>
              <w:t>1250</w:t>
            </w:r>
          </w:p>
        </w:tc>
        <w:tc>
          <w:tcPr>
            <w:tcW w:w="870" w:type="dxa"/>
            <w:tcBorders>
              <w:top w:val="double" w:sz="4" w:space="0" w:color="auto"/>
            </w:tcBorders>
            <w:shd w:val="clear" w:color="auto" w:fill="auto"/>
            <w:vAlign w:val="center"/>
          </w:tcPr>
          <w:p w14:paraId="01B5265A" w14:textId="77777777" w:rsidR="00A07DF7" w:rsidRPr="00C30E93" w:rsidRDefault="00A07DF7" w:rsidP="00255140">
            <w:pPr>
              <w:pStyle w:val="BodyTextIndent"/>
              <w:ind w:firstLine="0"/>
              <w:jc w:val="center"/>
              <w:rPr>
                <w:rFonts w:asciiTheme="minorHAnsi" w:hAnsiTheme="minorHAnsi" w:cs="Calibri"/>
                <w:lang w:val="sr-Cyrl-RS"/>
              </w:rPr>
            </w:pPr>
            <w:r w:rsidRPr="00C30E93">
              <w:rPr>
                <w:rFonts w:asciiTheme="minorHAnsi" w:hAnsiTheme="minorHAnsi" w:cs="Calibri"/>
                <w:lang w:val="sr-Cyrl-RS"/>
              </w:rPr>
              <w:t>1089</w:t>
            </w:r>
          </w:p>
          <w:p w14:paraId="1D8CFC00" w14:textId="77777777" w:rsidR="00A07DF7" w:rsidRPr="00C30E93" w:rsidRDefault="00A07DF7" w:rsidP="00255140">
            <w:pPr>
              <w:pStyle w:val="BodyTextIndent"/>
              <w:ind w:firstLine="0"/>
              <w:jc w:val="center"/>
              <w:rPr>
                <w:rFonts w:asciiTheme="minorHAnsi" w:hAnsiTheme="minorHAnsi" w:cs="Calibri"/>
                <w:lang w:val="sr-Cyrl-RS"/>
              </w:rPr>
            </w:pPr>
          </w:p>
        </w:tc>
        <w:tc>
          <w:tcPr>
            <w:tcW w:w="1134" w:type="dxa"/>
            <w:tcBorders>
              <w:top w:val="double" w:sz="4" w:space="0" w:color="auto"/>
            </w:tcBorders>
            <w:shd w:val="clear" w:color="auto" w:fill="auto"/>
            <w:vAlign w:val="center"/>
          </w:tcPr>
          <w:p w14:paraId="44AC5369" w14:textId="77777777" w:rsidR="00A07DF7" w:rsidRPr="00C30E93" w:rsidRDefault="00A07DF7" w:rsidP="00255140">
            <w:pPr>
              <w:pStyle w:val="BodyTextIndent"/>
              <w:ind w:firstLine="0"/>
              <w:jc w:val="center"/>
              <w:rPr>
                <w:rFonts w:asciiTheme="minorHAnsi" w:hAnsiTheme="minorHAnsi" w:cs="Calibri"/>
              </w:rPr>
            </w:pPr>
            <w:r w:rsidRPr="00C30E93">
              <w:rPr>
                <w:rFonts w:asciiTheme="minorHAnsi" w:hAnsiTheme="minorHAnsi" w:cs="Calibri"/>
              </w:rPr>
              <w:t>8</w:t>
            </w:r>
            <w:r w:rsidRPr="00C30E93">
              <w:rPr>
                <w:rFonts w:asciiTheme="minorHAnsi" w:hAnsiTheme="minorHAnsi" w:cs="Calibri"/>
                <w:lang w:val="sr-Cyrl-RS"/>
              </w:rPr>
              <w:t>7</w:t>
            </w:r>
            <w:r w:rsidRPr="00C30E93">
              <w:rPr>
                <w:rFonts w:asciiTheme="minorHAnsi" w:hAnsiTheme="minorHAnsi" w:cs="Calibri"/>
              </w:rPr>
              <w:t>,</w:t>
            </w:r>
            <w:r w:rsidRPr="00C30E93">
              <w:rPr>
                <w:rFonts w:asciiTheme="minorHAnsi" w:hAnsiTheme="minorHAnsi" w:cs="Calibri"/>
                <w:lang w:val="sr-Cyrl-RS"/>
              </w:rPr>
              <w:t>12</w:t>
            </w:r>
            <w:r w:rsidRPr="00C30E93">
              <w:rPr>
                <w:rFonts w:asciiTheme="minorHAnsi" w:hAnsiTheme="minorHAnsi" w:cs="Calibri"/>
              </w:rPr>
              <w:t>%</w:t>
            </w:r>
          </w:p>
        </w:tc>
        <w:tc>
          <w:tcPr>
            <w:tcW w:w="1559" w:type="dxa"/>
            <w:tcBorders>
              <w:top w:val="double" w:sz="4" w:space="0" w:color="auto"/>
            </w:tcBorders>
            <w:shd w:val="clear" w:color="auto" w:fill="auto"/>
            <w:vAlign w:val="center"/>
          </w:tcPr>
          <w:p w14:paraId="2208B199" w14:textId="77777777" w:rsidR="00A07DF7" w:rsidRPr="00C30E93" w:rsidRDefault="00A07DF7" w:rsidP="00255140">
            <w:pPr>
              <w:pStyle w:val="BodyTextIndent"/>
              <w:ind w:firstLine="0"/>
              <w:jc w:val="center"/>
              <w:rPr>
                <w:rFonts w:asciiTheme="minorHAnsi" w:hAnsiTheme="minorHAnsi" w:cstheme="minorHAnsi"/>
                <w:lang w:val="sr-Cyrl-RS"/>
              </w:rPr>
            </w:pPr>
            <w:r w:rsidRPr="00C30E93">
              <w:rPr>
                <w:rFonts w:asciiTheme="minorHAnsi" w:hAnsiTheme="minorHAnsi" w:cs="Calibri"/>
                <w:lang w:val="sr-Cyrl-RS"/>
              </w:rPr>
              <w:t>229</w:t>
            </w:r>
          </w:p>
        </w:tc>
        <w:tc>
          <w:tcPr>
            <w:tcW w:w="1276" w:type="dxa"/>
            <w:tcBorders>
              <w:top w:val="double" w:sz="4" w:space="0" w:color="auto"/>
            </w:tcBorders>
            <w:shd w:val="clear" w:color="auto" w:fill="auto"/>
            <w:vAlign w:val="center"/>
          </w:tcPr>
          <w:p w14:paraId="4291F4E0" w14:textId="77777777" w:rsidR="00A07DF7" w:rsidRPr="00C30E93" w:rsidRDefault="00A07DF7" w:rsidP="00255140">
            <w:pPr>
              <w:pStyle w:val="BodyTextIndent"/>
              <w:ind w:firstLine="0"/>
              <w:jc w:val="center"/>
              <w:rPr>
                <w:rFonts w:asciiTheme="minorHAnsi" w:hAnsiTheme="minorHAnsi" w:cstheme="minorHAnsi"/>
                <w:lang w:val="ru-RU"/>
              </w:rPr>
            </w:pPr>
            <w:r w:rsidRPr="00C30E93">
              <w:rPr>
                <w:rFonts w:asciiTheme="minorHAnsi" w:hAnsiTheme="minorHAnsi" w:cs="Calibri"/>
              </w:rPr>
              <w:t>21%</w:t>
            </w:r>
          </w:p>
        </w:tc>
        <w:tc>
          <w:tcPr>
            <w:tcW w:w="1540" w:type="dxa"/>
            <w:tcBorders>
              <w:top w:val="double" w:sz="4" w:space="0" w:color="auto"/>
            </w:tcBorders>
            <w:shd w:val="clear" w:color="auto" w:fill="auto"/>
            <w:vAlign w:val="center"/>
          </w:tcPr>
          <w:p w14:paraId="746C1B59" w14:textId="77777777" w:rsidR="00A07DF7" w:rsidRPr="00C30E93" w:rsidRDefault="00A07DF7" w:rsidP="00255140">
            <w:pPr>
              <w:pStyle w:val="BodyTextIndent"/>
              <w:ind w:firstLine="0"/>
              <w:jc w:val="center"/>
              <w:rPr>
                <w:rFonts w:asciiTheme="minorHAnsi" w:hAnsiTheme="minorHAnsi" w:cstheme="minorHAnsi"/>
                <w:lang w:val="sr-Cyrl-RS"/>
              </w:rPr>
            </w:pPr>
            <w:r w:rsidRPr="00C30E93">
              <w:rPr>
                <w:rFonts w:asciiTheme="minorHAnsi" w:hAnsiTheme="minorHAnsi" w:cs="Calibri"/>
                <w:lang w:val="sr-Cyrl-RS"/>
              </w:rPr>
              <w:t>860</w:t>
            </w:r>
          </w:p>
        </w:tc>
        <w:tc>
          <w:tcPr>
            <w:tcW w:w="1436" w:type="dxa"/>
            <w:tcBorders>
              <w:top w:val="double" w:sz="4" w:space="0" w:color="auto"/>
              <w:right w:val="double" w:sz="4" w:space="0" w:color="auto"/>
            </w:tcBorders>
            <w:shd w:val="clear" w:color="auto" w:fill="auto"/>
            <w:vAlign w:val="center"/>
          </w:tcPr>
          <w:p w14:paraId="72622DB3" w14:textId="77777777" w:rsidR="00A07DF7" w:rsidRPr="00C30E93" w:rsidRDefault="00A07DF7" w:rsidP="00255140">
            <w:pPr>
              <w:pStyle w:val="BodyTextIndent"/>
              <w:ind w:firstLine="0"/>
              <w:jc w:val="center"/>
              <w:rPr>
                <w:rFonts w:asciiTheme="minorHAnsi" w:hAnsiTheme="minorHAnsi" w:cstheme="minorHAnsi"/>
                <w:lang w:val="ru-RU"/>
              </w:rPr>
            </w:pPr>
            <w:r w:rsidRPr="00C30E93">
              <w:rPr>
                <w:rFonts w:asciiTheme="minorHAnsi" w:hAnsiTheme="minorHAnsi" w:cs="Calibri"/>
              </w:rPr>
              <w:t>7</w:t>
            </w:r>
            <w:r w:rsidRPr="00C30E93">
              <w:rPr>
                <w:rFonts w:asciiTheme="minorHAnsi" w:hAnsiTheme="minorHAnsi" w:cs="Calibri"/>
                <w:lang w:val="sr-Cyrl-RS"/>
              </w:rPr>
              <w:t>9</w:t>
            </w:r>
            <w:r w:rsidRPr="00C30E93">
              <w:rPr>
                <w:rFonts w:asciiTheme="minorHAnsi" w:hAnsiTheme="minorHAnsi" w:cs="Calibri"/>
              </w:rPr>
              <w:t>%</w:t>
            </w:r>
          </w:p>
        </w:tc>
      </w:tr>
      <w:tr w:rsidR="00C30E93" w:rsidRPr="00C30E93" w14:paraId="6B982CEC" w14:textId="77777777" w:rsidTr="00255140">
        <w:trPr>
          <w:trHeight w:hRule="exact" w:val="712"/>
        </w:trPr>
        <w:tc>
          <w:tcPr>
            <w:tcW w:w="1211" w:type="dxa"/>
            <w:tcBorders>
              <w:left w:val="double" w:sz="4" w:space="0" w:color="auto"/>
            </w:tcBorders>
            <w:shd w:val="clear" w:color="auto" w:fill="auto"/>
            <w:vAlign w:val="center"/>
          </w:tcPr>
          <w:p w14:paraId="3CCC4099" w14:textId="77777777" w:rsidR="00A07DF7" w:rsidRPr="00C30E93" w:rsidRDefault="00A07DF7" w:rsidP="00255140">
            <w:pPr>
              <w:pStyle w:val="BodyTextIndent"/>
              <w:ind w:firstLine="0"/>
              <w:jc w:val="center"/>
              <w:rPr>
                <w:rFonts w:asciiTheme="minorHAnsi" w:hAnsiTheme="minorHAnsi" w:cstheme="minorHAnsi"/>
                <w:lang w:val="ru-RU"/>
              </w:rPr>
            </w:pPr>
            <w:r w:rsidRPr="00C30E93">
              <w:rPr>
                <w:rFonts w:asciiTheme="minorHAnsi" w:hAnsiTheme="minorHAnsi" w:cstheme="minorHAnsi"/>
                <w:lang w:val="ru-RU"/>
              </w:rPr>
              <w:t>словачки језик</w:t>
            </w:r>
          </w:p>
        </w:tc>
        <w:tc>
          <w:tcPr>
            <w:tcW w:w="1417" w:type="dxa"/>
            <w:tcBorders>
              <w:bottom w:val="single" w:sz="4" w:space="0" w:color="auto"/>
              <w:right w:val="single" w:sz="4" w:space="0" w:color="auto"/>
            </w:tcBorders>
            <w:shd w:val="clear" w:color="auto" w:fill="auto"/>
            <w:vAlign w:val="center"/>
          </w:tcPr>
          <w:p w14:paraId="02D70541" w14:textId="77777777" w:rsidR="00A07DF7" w:rsidRPr="00C30E93" w:rsidRDefault="00A07DF7" w:rsidP="00255140">
            <w:pPr>
              <w:pStyle w:val="BodyTextIndent"/>
              <w:tabs>
                <w:tab w:val="left" w:pos="195"/>
                <w:tab w:val="center" w:pos="327"/>
              </w:tabs>
              <w:ind w:firstLine="0"/>
              <w:jc w:val="center"/>
              <w:rPr>
                <w:rFonts w:asciiTheme="minorHAnsi" w:hAnsiTheme="minorHAnsi" w:cs="Calibri"/>
                <w:lang w:val="sr-Cyrl-RS"/>
              </w:rPr>
            </w:pPr>
            <w:r w:rsidRPr="00C30E93">
              <w:rPr>
                <w:rFonts w:asciiTheme="minorHAnsi" w:hAnsiTheme="minorHAnsi" w:cs="Calibri"/>
                <w:lang w:val="sr-Cyrl-RS"/>
              </w:rPr>
              <w:t>287</w:t>
            </w:r>
          </w:p>
        </w:tc>
        <w:tc>
          <w:tcPr>
            <w:tcW w:w="870" w:type="dxa"/>
            <w:tcBorders>
              <w:left w:val="single" w:sz="4" w:space="0" w:color="auto"/>
            </w:tcBorders>
            <w:shd w:val="clear" w:color="auto" w:fill="auto"/>
            <w:vAlign w:val="center"/>
          </w:tcPr>
          <w:p w14:paraId="0DF12FA9" w14:textId="77777777" w:rsidR="00A07DF7" w:rsidRPr="00C30E93" w:rsidRDefault="00A07DF7" w:rsidP="00255140">
            <w:pPr>
              <w:pStyle w:val="BodyTextIndent"/>
              <w:tabs>
                <w:tab w:val="left" w:pos="195"/>
                <w:tab w:val="center" w:pos="327"/>
              </w:tabs>
              <w:ind w:firstLine="0"/>
              <w:jc w:val="center"/>
              <w:rPr>
                <w:rFonts w:asciiTheme="minorHAnsi" w:hAnsiTheme="minorHAnsi" w:cstheme="minorHAnsi"/>
                <w:lang w:val="sr-Cyrl-RS"/>
              </w:rPr>
            </w:pPr>
            <w:r w:rsidRPr="00C30E93">
              <w:rPr>
                <w:rFonts w:asciiTheme="minorHAnsi" w:hAnsiTheme="minorHAnsi" w:cs="Calibri"/>
                <w:lang w:val="sr-Cyrl-RS"/>
              </w:rPr>
              <w:t>106</w:t>
            </w:r>
          </w:p>
        </w:tc>
        <w:tc>
          <w:tcPr>
            <w:tcW w:w="1134" w:type="dxa"/>
            <w:shd w:val="clear" w:color="auto" w:fill="auto"/>
            <w:vAlign w:val="center"/>
          </w:tcPr>
          <w:p w14:paraId="78BE1DD7" w14:textId="77777777" w:rsidR="00A07DF7" w:rsidRPr="00C30E93" w:rsidRDefault="00A07DF7" w:rsidP="00255140">
            <w:pPr>
              <w:pStyle w:val="BodyTextIndent"/>
              <w:ind w:firstLine="0"/>
              <w:jc w:val="center"/>
              <w:rPr>
                <w:rFonts w:asciiTheme="minorHAnsi" w:hAnsiTheme="minorHAnsi" w:cstheme="minorHAnsi"/>
                <w:lang w:val="sr-Cyrl-RS"/>
              </w:rPr>
            </w:pPr>
            <w:r w:rsidRPr="00C30E93">
              <w:rPr>
                <w:rFonts w:asciiTheme="minorHAnsi" w:hAnsiTheme="minorHAnsi" w:cstheme="minorHAnsi"/>
                <w:lang w:val="sr-Cyrl-RS"/>
              </w:rPr>
              <w:t>36,93%</w:t>
            </w:r>
          </w:p>
        </w:tc>
        <w:tc>
          <w:tcPr>
            <w:tcW w:w="1559" w:type="dxa"/>
            <w:shd w:val="clear" w:color="auto" w:fill="auto"/>
            <w:vAlign w:val="center"/>
          </w:tcPr>
          <w:p w14:paraId="308BC1D5" w14:textId="77777777" w:rsidR="00A07DF7" w:rsidRPr="00C30E93" w:rsidRDefault="00A07DF7" w:rsidP="00255140">
            <w:pPr>
              <w:pStyle w:val="BodyTextIndent"/>
              <w:ind w:firstLine="0"/>
              <w:jc w:val="center"/>
              <w:rPr>
                <w:rFonts w:asciiTheme="minorHAnsi" w:hAnsiTheme="minorHAnsi" w:cstheme="minorHAnsi"/>
                <w:lang w:val="sr-Cyrl-RS"/>
              </w:rPr>
            </w:pPr>
            <w:r w:rsidRPr="00C30E93">
              <w:rPr>
                <w:rFonts w:asciiTheme="minorHAnsi" w:hAnsiTheme="minorHAnsi" w:cs="Calibri"/>
              </w:rPr>
              <w:t>14</w:t>
            </w:r>
          </w:p>
        </w:tc>
        <w:tc>
          <w:tcPr>
            <w:tcW w:w="1276" w:type="dxa"/>
            <w:shd w:val="clear" w:color="auto" w:fill="auto"/>
            <w:vAlign w:val="center"/>
          </w:tcPr>
          <w:p w14:paraId="7C97E49D" w14:textId="77777777" w:rsidR="00A07DF7" w:rsidRPr="00C30E93" w:rsidRDefault="00A07DF7" w:rsidP="00255140">
            <w:pPr>
              <w:pStyle w:val="BodyTextIndent"/>
              <w:ind w:firstLine="0"/>
              <w:jc w:val="center"/>
              <w:rPr>
                <w:rFonts w:asciiTheme="minorHAnsi" w:hAnsiTheme="minorHAnsi" w:cstheme="minorHAnsi"/>
                <w:lang w:val="sr-Cyrl-RS"/>
              </w:rPr>
            </w:pPr>
            <w:r w:rsidRPr="00C30E93">
              <w:rPr>
                <w:rFonts w:asciiTheme="minorHAnsi" w:hAnsiTheme="minorHAnsi" w:cs="Calibri"/>
              </w:rPr>
              <w:t>1</w:t>
            </w:r>
            <w:r w:rsidRPr="00C30E93">
              <w:rPr>
                <w:rFonts w:asciiTheme="minorHAnsi" w:hAnsiTheme="minorHAnsi" w:cs="Calibri"/>
                <w:lang w:val="sr-Cyrl-RS"/>
              </w:rPr>
              <w:t>3,21</w:t>
            </w:r>
            <w:r w:rsidRPr="00C30E93">
              <w:rPr>
                <w:rFonts w:asciiTheme="minorHAnsi" w:hAnsiTheme="minorHAnsi" w:cs="Calibri"/>
              </w:rPr>
              <w:t>%</w:t>
            </w:r>
          </w:p>
        </w:tc>
        <w:tc>
          <w:tcPr>
            <w:tcW w:w="1540" w:type="dxa"/>
            <w:shd w:val="clear" w:color="auto" w:fill="auto"/>
            <w:vAlign w:val="center"/>
          </w:tcPr>
          <w:p w14:paraId="6A2A4BE0" w14:textId="77777777" w:rsidR="00A07DF7" w:rsidRPr="00C30E93" w:rsidRDefault="00A07DF7" w:rsidP="00255140">
            <w:pPr>
              <w:pStyle w:val="BodyTextIndent"/>
              <w:ind w:firstLine="0"/>
              <w:jc w:val="center"/>
              <w:rPr>
                <w:rFonts w:asciiTheme="minorHAnsi" w:hAnsiTheme="minorHAnsi" w:cstheme="minorHAnsi"/>
                <w:lang w:val="sr-Cyrl-RS"/>
              </w:rPr>
            </w:pPr>
            <w:r w:rsidRPr="00C30E93">
              <w:rPr>
                <w:rFonts w:asciiTheme="minorHAnsi" w:hAnsiTheme="minorHAnsi" w:cs="Calibri"/>
              </w:rPr>
              <w:t>92</w:t>
            </w:r>
          </w:p>
        </w:tc>
        <w:tc>
          <w:tcPr>
            <w:tcW w:w="1436" w:type="dxa"/>
            <w:tcBorders>
              <w:right w:val="double" w:sz="4" w:space="0" w:color="auto"/>
            </w:tcBorders>
            <w:shd w:val="clear" w:color="auto" w:fill="auto"/>
            <w:vAlign w:val="center"/>
          </w:tcPr>
          <w:p w14:paraId="73ADBF7E" w14:textId="77777777" w:rsidR="00A07DF7" w:rsidRPr="00C30E93" w:rsidRDefault="00A07DF7" w:rsidP="00255140">
            <w:pPr>
              <w:pStyle w:val="BodyTextIndent"/>
              <w:ind w:firstLine="0"/>
              <w:jc w:val="center"/>
              <w:rPr>
                <w:rFonts w:asciiTheme="minorHAnsi" w:hAnsiTheme="minorHAnsi" w:cstheme="minorHAnsi"/>
                <w:lang w:val="en-US"/>
              </w:rPr>
            </w:pPr>
            <w:r w:rsidRPr="00C30E93">
              <w:rPr>
                <w:rFonts w:asciiTheme="minorHAnsi" w:hAnsiTheme="minorHAnsi" w:cs="Calibri"/>
              </w:rPr>
              <w:t>8</w:t>
            </w:r>
            <w:r w:rsidRPr="00C30E93">
              <w:rPr>
                <w:rFonts w:asciiTheme="minorHAnsi" w:hAnsiTheme="minorHAnsi" w:cs="Calibri"/>
                <w:lang w:val="sr-Cyrl-RS"/>
              </w:rPr>
              <w:t>6,79</w:t>
            </w:r>
            <w:r w:rsidRPr="00C30E93">
              <w:rPr>
                <w:rFonts w:asciiTheme="minorHAnsi" w:hAnsiTheme="minorHAnsi" w:cs="Calibri"/>
              </w:rPr>
              <w:t>%</w:t>
            </w:r>
          </w:p>
        </w:tc>
      </w:tr>
      <w:tr w:rsidR="00C30E93" w:rsidRPr="00C30E93" w14:paraId="701EF08C" w14:textId="77777777" w:rsidTr="00255140">
        <w:trPr>
          <w:trHeight w:hRule="exact" w:val="565"/>
        </w:trPr>
        <w:tc>
          <w:tcPr>
            <w:tcW w:w="1211" w:type="dxa"/>
            <w:tcBorders>
              <w:left w:val="double" w:sz="4" w:space="0" w:color="auto"/>
            </w:tcBorders>
            <w:shd w:val="clear" w:color="auto" w:fill="auto"/>
            <w:vAlign w:val="center"/>
          </w:tcPr>
          <w:p w14:paraId="48004628" w14:textId="77777777" w:rsidR="00A07DF7" w:rsidRPr="00C30E93" w:rsidRDefault="00A07DF7" w:rsidP="00255140">
            <w:pPr>
              <w:pStyle w:val="BodyTextIndent"/>
              <w:ind w:firstLine="0"/>
              <w:jc w:val="center"/>
              <w:rPr>
                <w:rFonts w:asciiTheme="minorHAnsi" w:hAnsiTheme="minorHAnsi" w:cstheme="minorHAnsi"/>
                <w:lang w:val="ru-RU"/>
              </w:rPr>
            </w:pPr>
            <w:r w:rsidRPr="00C30E93">
              <w:rPr>
                <w:rFonts w:asciiTheme="minorHAnsi" w:hAnsiTheme="minorHAnsi" w:cstheme="minorHAnsi"/>
                <w:lang w:val="ru-RU"/>
              </w:rPr>
              <w:t>румунски језик</w:t>
            </w:r>
          </w:p>
        </w:tc>
        <w:tc>
          <w:tcPr>
            <w:tcW w:w="1417" w:type="dxa"/>
            <w:tcBorders>
              <w:top w:val="single" w:sz="4" w:space="0" w:color="auto"/>
            </w:tcBorders>
            <w:shd w:val="clear" w:color="auto" w:fill="auto"/>
            <w:vAlign w:val="center"/>
          </w:tcPr>
          <w:p w14:paraId="4D904013" w14:textId="77777777" w:rsidR="00A07DF7" w:rsidRPr="00C30E93" w:rsidRDefault="00A07DF7" w:rsidP="00255140">
            <w:pPr>
              <w:pStyle w:val="BodyTextIndent"/>
              <w:ind w:firstLine="0"/>
              <w:jc w:val="center"/>
              <w:rPr>
                <w:rFonts w:asciiTheme="minorHAnsi" w:hAnsiTheme="minorHAnsi" w:cs="Calibri"/>
                <w:lang w:val="sr-Cyrl-RS"/>
              </w:rPr>
            </w:pPr>
            <w:r w:rsidRPr="00C30E93">
              <w:rPr>
                <w:rFonts w:asciiTheme="minorHAnsi" w:hAnsiTheme="minorHAnsi" w:cs="Calibri"/>
                <w:lang w:val="sr-Cyrl-RS"/>
              </w:rPr>
              <w:t>81</w:t>
            </w:r>
          </w:p>
        </w:tc>
        <w:tc>
          <w:tcPr>
            <w:tcW w:w="870" w:type="dxa"/>
            <w:shd w:val="clear" w:color="auto" w:fill="auto"/>
            <w:vAlign w:val="center"/>
          </w:tcPr>
          <w:p w14:paraId="31F7070C" w14:textId="77777777" w:rsidR="00A07DF7" w:rsidRPr="00C30E93" w:rsidRDefault="00A07DF7" w:rsidP="00255140">
            <w:pPr>
              <w:pStyle w:val="BodyTextIndent"/>
              <w:ind w:firstLine="0"/>
              <w:jc w:val="center"/>
              <w:rPr>
                <w:rFonts w:asciiTheme="minorHAnsi" w:hAnsiTheme="minorHAnsi" w:cstheme="minorHAnsi"/>
                <w:lang w:val="sr-Cyrl-RS"/>
              </w:rPr>
            </w:pPr>
            <w:r w:rsidRPr="00C30E93">
              <w:rPr>
                <w:rFonts w:asciiTheme="minorHAnsi" w:hAnsiTheme="minorHAnsi" w:cs="Calibri"/>
              </w:rPr>
              <w:t>2</w:t>
            </w:r>
            <w:r w:rsidRPr="00C30E93">
              <w:rPr>
                <w:rFonts w:asciiTheme="minorHAnsi" w:hAnsiTheme="minorHAnsi" w:cs="Calibri"/>
                <w:lang w:val="sr-Cyrl-RS"/>
              </w:rPr>
              <w:t>5</w:t>
            </w:r>
          </w:p>
        </w:tc>
        <w:tc>
          <w:tcPr>
            <w:tcW w:w="1134" w:type="dxa"/>
            <w:shd w:val="clear" w:color="auto" w:fill="auto"/>
            <w:vAlign w:val="center"/>
          </w:tcPr>
          <w:p w14:paraId="6CD631A5" w14:textId="77777777" w:rsidR="00A07DF7" w:rsidRPr="00C30E93" w:rsidRDefault="00A07DF7" w:rsidP="00255140">
            <w:pPr>
              <w:pStyle w:val="BodyTextIndent"/>
              <w:ind w:firstLine="0"/>
              <w:jc w:val="center"/>
              <w:rPr>
                <w:rFonts w:asciiTheme="minorHAnsi" w:hAnsiTheme="minorHAnsi" w:cstheme="minorHAnsi"/>
                <w:lang w:val="sr-Cyrl-RS"/>
              </w:rPr>
            </w:pPr>
            <w:r w:rsidRPr="00C30E93">
              <w:rPr>
                <w:rFonts w:asciiTheme="minorHAnsi" w:hAnsiTheme="minorHAnsi" w:cstheme="minorHAnsi"/>
                <w:lang w:val="sr-Cyrl-RS"/>
              </w:rPr>
              <w:t>30,86%</w:t>
            </w:r>
          </w:p>
        </w:tc>
        <w:tc>
          <w:tcPr>
            <w:tcW w:w="1559" w:type="dxa"/>
            <w:shd w:val="clear" w:color="auto" w:fill="auto"/>
            <w:vAlign w:val="center"/>
          </w:tcPr>
          <w:p w14:paraId="703B826C" w14:textId="77777777" w:rsidR="00A07DF7" w:rsidRPr="00C30E93" w:rsidRDefault="00A07DF7" w:rsidP="00255140">
            <w:pPr>
              <w:pStyle w:val="BodyTextIndent"/>
              <w:ind w:firstLine="0"/>
              <w:jc w:val="center"/>
              <w:rPr>
                <w:rFonts w:asciiTheme="minorHAnsi" w:hAnsiTheme="minorHAnsi" w:cstheme="minorHAnsi"/>
                <w:lang w:val="en-US"/>
              </w:rPr>
            </w:pPr>
            <w:r w:rsidRPr="00C30E93">
              <w:rPr>
                <w:rFonts w:asciiTheme="minorHAnsi" w:hAnsiTheme="minorHAnsi" w:cstheme="minorHAnsi"/>
                <w:lang w:val="en-US"/>
              </w:rPr>
              <w:t>…</w:t>
            </w:r>
          </w:p>
        </w:tc>
        <w:tc>
          <w:tcPr>
            <w:tcW w:w="1276" w:type="dxa"/>
            <w:shd w:val="clear" w:color="auto" w:fill="auto"/>
            <w:vAlign w:val="center"/>
          </w:tcPr>
          <w:p w14:paraId="36075043" w14:textId="77777777" w:rsidR="00A07DF7" w:rsidRPr="00C30E93" w:rsidRDefault="00A07DF7" w:rsidP="00255140">
            <w:pPr>
              <w:pStyle w:val="BodyTextIndent"/>
              <w:ind w:firstLine="0"/>
              <w:jc w:val="center"/>
              <w:rPr>
                <w:rFonts w:asciiTheme="minorHAnsi" w:hAnsiTheme="minorHAnsi" w:cstheme="minorHAnsi"/>
                <w:lang w:val="en-US"/>
              </w:rPr>
            </w:pPr>
            <w:r w:rsidRPr="00C30E93">
              <w:rPr>
                <w:rFonts w:asciiTheme="minorHAnsi" w:hAnsiTheme="minorHAnsi" w:cstheme="minorHAnsi"/>
                <w:lang w:val="en-US"/>
              </w:rPr>
              <w:t>…</w:t>
            </w:r>
          </w:p>
        </w:tc>
        <w:tc>
          <w:tcPr>
            <w:tcW w:w="1540" w:type="dxa"/>
            <w:shd w:val="clear" w:color="auto" w:fill="auto"/>
            <w:vAlign w:val="center"/>
          </w:tcPr>
          <w:p w14:paraId="519EEAE3" w14:textId="77777777" w:rsidR="00A07DF7" w:rsidRPr="00C30E93" w:rsidRDefault="00A07DF7" w:rsidP="00255140">
            <w:pPr>
              <w:pStyle w:val="BodyTextIndent"/>
              <w:ind w:firstLine="0"/>
              <w:jc w:val="center"/>
              <w:rPr>
                <w:rFonts w:asciiTheme="minorHAnsi" w:hAnsiTheme="minorHAnsi" w:cstheme="minorHAnsi"/>
                <w:lang w:val="sr-Cyrl-RS"/>
              </w:rPr>
            </w:pPr>
            <w:r w:rsidRPr="00C30E93">
              <w:rPr>
                <w:rFonts w:asciiTheme="minorHAnsi" w:hAnsiTheme="minorHAnsi" w:cs="Calibri"/>
              </w:rPr>
              <w:t>2</w:t>
            </w:r>
            <w:r w:rsidRPr="00C30E93">
              <w:rPr>
                <w:rFonts w:asciiTheme="minorHAnsi" w:hAnsiTheme="minorHAnsi" w:cs="Calibri"/>
                <w:lang w:val="sr-Cyrl-RS"/>
              </w:rPr>
              <w:t>5</w:t>
            </w:r>
          </w:p>
        </w:tc>
        <w:tc>
          <w:tcPr>
            <w:tcW w:w="1436" w:type="dxa"/>
            <w:tcBorders>
              <w:right w:val="double" w:sz="4" w:space="0" w:color="auto"/>
            </w:tcBorders>
            <w:shd w:val="clear" w:color="auto" w:fill="auto"/>
            <w:vAlign w:val="center"/>
          </w:tcPr>
          <w:p w14:paraId="58A5EA6B" w14:textId="77777777" w:rsidR="00A07DF7" w:rsidRPr="00C30E93" w:rsidRDefault="00A07DF7" w:rsidP="00255140">
            <w:pPr>
              <w:pStyle w:val="BodyTextIndent"/>
              <w:ind w:firstLine="0"/>
              <w:jc w:val="center"/>
              <w:rPr>
                <w:rFonts w:asciiTheme="minorHAnsi" w:hAnsiTheme="minorHAnsi" w:cstheme="minorHAnsi"/>
                <w:lang w:val="en-US"/>
              </w:rPr>
            </w:pPr>
            <w:r w:rsidRPr="00C30E93">
              <w:rPr>
                <w:rFonts w:asciiTheme="minorHAnsi" w:hAnsiTheme="minorHAnsi" w:cs="Calibri"/>
              </w:rPr>
              <w:t>100,00%</w:t>
            </w:r>
          </w:p>
        </w:tc>
      </w:tr>
      <w:tr w:rsidR="00C30E93" w:rsidRPr="00C30E93" w14:paraId="0C7547CC" w14:textId="77777777" w:rsidTr="00255140">
        <w:trPr>
          <w:trHeight w:hRule="exact" w:val="517"/>
        </w:trPr>
        <w:tc>
          <w:tcPr>
            <w:tcW w:w="1211" w:type="dxa"/>
            <w:tcBorders>
              <w:left w:val="double" w:sz="4" w:space="0" w:color="auto"/>
            </w:tcBorders>
            <w:shd w:val="clear" w:color="auto" w:fill="auto"/>
            <w:vAlign w:val="center"/>
          </w:tcPr>
          <w:p w14:paraId="6DFF175A" w14:textId="77777777" w:rsidR="00A07DF7" w:rsidRPr="00C30E93" w:rsidRDefault="00A07DF7" w:rsidP="00255140">
            <w:pPr>
              <w:pStyle w:val="BodyTextIndent"/>
              <w:ind w:firstLine="0"/>
              <w:jc w:val="center"/>
              <w:rPr>
                <w:rFonts w:asciiTheme="minorHAnsi" w:hAnsiTheme="minorHAnsi" w:cstheme="minorHAnsi"/>
                <w:lang w:val="ru-RU"/>
              </w:rPr>
            </w:pPr>
            <w:r w:rsidRPr="00C30E93">
              <w:rPr>
                <w:rFonts w:asciiTheme="minorHAnsi" w:hAnsiTheme="minorHAnsi" w:cstheme="minorHAnsi"/>
                <w:lang w:val="ru-RU"/>
              </w:rPr>
              <w:t>русински језик</w:t>
            </w:r>
          </w:p>
        </w:tc>
        <w:tc>
          <w:tcPr>
            <w:tcW w:w="1417" w:type="dxa"/>
            <w:shd w:val="clear" w:color="auto" w:fill="auto"/>
            <w:vAlign w:val="center"/>
          </w:tcPr>
          <w:p w14:paraId="6E2FD87F" w14:textId="77777777" w:rsidR="00A07DF7" w:rsidRPr="00C30E93" w:rsidRDefault="00A07DF7" w:rsidP="00255140">
            <w:pPr>
              <w:pStyle w:val="BodyTextIndent"/>
              <w:ind w:firstLine="0"/>
              <w:jc w:val="center"/>
              <w:rPr>
                <w:rFonts w:asciiTheme="minorHAnsi" w:hAnsiTheme="minorHAnsi" w:cs="Calibri"/>
                <w:lang w:val="sr-Cyrl-RS"/>
              </w:rPr>
            </w:pPr>
            <w:r w:rsidRPr="00C30E93">
              <w:rPr>
                <w:rFonts w:asciiTheme="minorHAnsi" w:hAnsiTheme="minorHAnsi" w:cs="Calibri"/>
                <w:lang w:val="sr-Cyrl-RS"/>
              </w:rPr>
              <w:t>29</w:t>
            </w:r>
          </w:p>
        </w:tc>
        <w:tc>
          <w:tcPr>
            <w:tcW w:w="870" w:type="dxa"/>
            <w:shd w:val="clear" w:color="auto" w:fill="auto"/>
            <w:vAlign w:val="center"/>
          </w:tcPr>
          <w:p w14:paraId="3C916344" w14:textId="77777777" w:rsidR="00A07DF7" w:rsidRPr="00C30E93" w:rsidRDefault="00A07DF7" w:rsidP="00255140">
            <w:pPr>
              <w:pStyle w:val="BodyTextIndent"/>
              <w:ind w:firstLine="0"/>
              <w:jc w:val="center"/>
              <w:rPr>
                <w:rFonts w:asciiTheme="minorHAnsi" w:hAnsiTheme="minorHAnsi" w:cstheme="minorHAnsi"/>
                <w:lang w:val="sr-Cyrl-RS"/>
              </w:rPr>
            </w:pPr>
            <w:r w:rsidRPr="00C30E93">
              <w:rPr>
                <w:rFonts w:asciiTheme="minorHAnsi" w:hAnsiTheme="minorHAnsi" w:cstheme="minorHAnsi"/>
                <w:lang w:val="sr-Cyrl-RS"/>
              </w:rPr>
              <w:t>7</w:t>
            </w:r>
          </w:p>
        </w:tc>
        <w:tc>
          <w:tcPr>
            <w:tcW w:w="1134" w:type="dxa"/>
            <w:shd w:val="clear" w:color="auto" w:fill="auto"/>
            <w:vAlign w:val="center"/>
          </w:tcPr>
          <w:p w14:paraId="309A0D88" w14:textId="77777777" w:rsidR="00A07DF7" w:rsidRPr="00C30E93" w:rsidRDefault="00A07DF7" w:rsidP="00255140">
            <w:pPr>
              <w:pStyle w:val="BodyTextIndent"/>
              <w:ind w:firstLine="0"/>
              <w:jc w:val="center"/>
              <w:rPr>
                <w:rFonts w:asciiTheme="minorHAnsi" w:hAnsiTheme="minorHAnsi" w:cstheme="minorHAnsi"/>
                <w:lang w:val="sr-Cyrl-RS"/>
              </w:rPr>
            </w:pPr>
            <w:r w:rsidRPr="00C30E93">
              <w:rPr>
                <w:rFonts w:asciiTheme="minorHAnsi" w:hAnsiTheme="minorHAnsi" w:cstheme="minorHAnsi"/>
                <w:lang w:val="sr-Cyrl-RS"/>
              </w:rPr>
              <w:t>24,14%</w:t>
            </w:r>
          </w:p>
        </w:tc>
        <w:tc>
          <w:tcPr>
            <w:tcW w:w="1559" w:type="dxa"/>
            <w:shd w:val="clear" w:color="auto" w:fill="auto"/>
            <w:vAlign w:val="center"/>
          </w:tcPr>
          <w:p w14:paraId="2105EE7A" w14:textId="77777777" w:rsidR="00A07DF7" w:rsidRPr="00C30E93" w:rsidRDefault="00A07DF7" w:rsidP="00255140">
            <w:pPr>
              <w:pStyle w:val="BodyTextIndent"/>
              <w:ind w:firstLine="0"/>
              <w:jc w:val="center"/>
              <w:rPr>
                <w:rFonts w:asciiTheme="minorHAnsi" w:hAnsiTheme="minorHAnsi" w:cstheme="minorHAnsi"/>
                <w:lang w:val="en-US"/>
              </w:rPr>
            </w:pPr>
            <w:r w:rsidRPr="00C30E93">
              <w:rPr>
                <w:rFonts w:asciiTheme="minorHAnsi" w:hAnsiTheme="minorHAnsi" w:cstheme="minorHAnsi"/>
                <w:lang w:val="en-US"/>
              </w:rPr>
              <w:t>…</w:t>
            </w:r>
          </w:p>
        </w:tc>
        <w:tc>
          <w:tcPr>
            <w:tcW w:w="1276" w:type="dxa"/>
            <w:shd w:val="clear" w:color="auto" w:fill="auto"/>
            <w:vAlign w:val="center"/>
          </w:tcPr>
          <w:p w14:paraId="7B9A9083" w14:textId="77777777" w:rsidR="00A07DF7" w:rsidRPr="00C30E93" w:rsidRDefault="00A07DF7" w:rsidP="00255140">
            <w:pPr>
              <w:pStyle w:val="BodyTextIndent"/>
              <w:ind w:firstLine="0"/>
              <w:jc w:val="center"/>
              <w:rPr>
                <w:rFonts w:asciiTheme="minorHAnsi" w:hAnsiTheme="minorHAnsi" w:cstheme="minorHAnsi"/>
                <w:lang w:val="en-US"/>
              </w:rPr>
            </w:pPr>
            <w:r w:rsidRPr="00C30E93">
              <w:rPr>
                <w:rFonts w:asciiTheme="minorHAnsi" w:hAnsiTheme="minorHAnsi" w:cstheme="minorHAnsi"/>
                <w:lang w:val="en-US"/>
              </w:rPr>
              <w:t>…</w:t>
            </w:r>
          </w:p>
        </w:tc>
        <w:tc>
          <w:tcPr>
            <w:tcW w:w="1540" w:type="dxa"/>
            <w:shd w:val="clear" w:color="auto" w:fill="auto"/>
            <w:vAlign w:val="center"/>
          </w:tcPr>
          <w:p w14:paraId="73A6FBC1" w14:textId="77777777" w:rsidR="00A07DF7" w:rsidRPr="00C30E93" w:rsidRDefault="00A07DF7" w:rsidP="00255140">
            <w:pPr>
              <w:pStyle w:val="BodyTextIndent"/>
              <w:ind w:firstLine="0"/>
              <w:jc w:val="center"/>
              <w:rPr>
                <w:rFonts w:asciiTheme="minorHAnsi" w:hAnsiTheme="minorHAnsi" w:cstheme="minorHAnsi"/>
                <w:lang w:val="sr-Cyrl-RS"/>
              </w:rPr>
            </w:pPr>
            <w:r w:rsidRPr="00C30E93">
              <w:rPr>
                <w:rFonts w:asciiTheme="minorHAnsi" w:hAnsiTheme="minorHAnsi" w:cs="Calibri"/>
              </w:rPr>
              <w:t>7</w:t>
            </w:r>
          </w:p>
        </w:tc>
        <w:tc>
          <w:tcPr>
            <w:tcW w:w="1436" w:type="dxa"/>
            <w:tcBorders>
              <w:right w:val="double" w:sz="4" w:space="0" w:color="auto"/>
            </w:tcBorders>
            <w:shd w:val="clear" w:color="auto" w:fill="auto"/>
            <w:vAlign w:val="center"/>
          </w:tcPr>
          <w:p w14:paraId="68151937" w14:textId="77777777" w:rsidR="00A07DF7" w:rsidRPr="00C30E93" w:rsidRDefault="00A07DF7" w:rsidP="00255140">
            <w:pPr>
              <w:pStyle w:val="BodyTextIndent"/>
              <w:ind w:firstLine="0"/>
              <w:jc w:val="center"/>
              <w:rPr>
                <w:rFonts w:asciiTheme="minorHAnsi" w:hAnsiTheme="minorHAnsi" w:cstheme="minorHAnsi"/>
                <w:lang w:val="en-US"/>
              </w:rPr>
            </w:pPr>
            <w:r w:rsidRPr="00C30E93">
              <w:rPr>
                <w:rFonts w:asciiTheme="minorHAnsi" w:hAnsiTheme="minorHAnsi" w:cs="Calibri"/>
              </w:rPr>
              <w:t>100,00%</w:t>
            </w:r>
          </w:p>
        </w:tc>
      </w:tr>
      <w:tr w:rsidR="00C30E93" w:rsidRPr="00C30E93" w14:paraId="162812C5" w14:textId="77777777" w:rsidTr="00255140">
        <w:trPr>
          <w:trHeight w:hRule="exact" w:val="573"/>
        </w:trPr>
        <w:tc>
          <w:tcPr>
            <w:tcW w:w="1211" w:type="dxa"/>
            <w:tcBorders>
              <w:left w:val="double" w:sz="4" w:space="0" w:color="auto"/>
              <w:bottom w:val="double" w:sz="4" w:space="0" w:color="auto"/>
            </w:tcBorders>
            <w:shd w:val="clear" w:color="auto" w:fill="auto"/>
            <w:vAlign w:val="center"/>
          </w:tcPr>
          <w:p w14:paraId="0A501768" w14:textId="77777777" w:rsidR="00A07DF7" w:rsidRPr="00C30E93" w:rsidRDefault="00A07DF7" w:rsidP="00255140">
            <w:pPr>
              <w:pStyle w:val="BodyTextIndent"/>
              <w:ind w:firstLine="0"/>
              <w:jc w:val="center"/>
              <w:rPr>
                <w:rFonts w:asciiTheme="minorHAnsi" w:hAnsiTheme="minorHAnsi" w:cstheme="minorHAnsi"/>
                <w:lang w:val="ru-RU"/>
              </w:rPr>
            </w:pPr>
            <w:r w:rsidRPr="00C30E93">
              <w:rPr>
                <w:rFonts w:asciiTheme="minorHAnsi" w:hAnsiTheme="minorHAnsi" w:cstheme="minorHAnsi"/>
                <w:lang w:val="ru-RU"/>
              </w:rPr>
              <w:t>хрватски језик</w:t>
            </w:r>
          </w:p>
        </w:tc>
        <w:tc>
          <w:tcPr>
            <w:tcW w:w="1417" w:type="dxa"/>
            <w:tcBorders>
              <w:bottom w:val="double" w:sz="4" w:space="0" w:color="auto"/>
            </w:tcBorders>
            <w:shd w:val="clear" w:color="auto" w:fill="auto"/>
            <w:vAlign w:val="center"/>
          </w:tcPr>
          <w:p w14:paraId="3D9EB065" w14:textId="77777777" w:rsidR="00A07DF7" w:rsidRPr="00C30E93" w:rsidRDefault="00A07DF7" w:rsidP="00255140">
            <w:pPr>
              <w:pStyle w:val="BodyTextIndent"/>
              <w:ind w:firstLine="0"/>
              <w:jc w:val="center"/>
              <w:rPr>
                <w:rFonts w:asciiTheme="minorHAnsi" w:hAnsiTheme="minorHAnsi" w:cs="Calibri"/>
                <w:lang w:val="sr-Cyrl-RS"/>
              </w:rPr>
            </w:pPr>
            <w:r w:rsidRPr="00C30E93">
              <w:rPr>
                <w:rFonts w:asciiTheme="minorHAnsi" w:hAnsiTheme="minorHAnsi" w:cs="Calibri"/>
                <w:lang w:val="sr-Cyrl-RS"/>
              </w:rPr>
              <w:t>21</w:t>
            </w:r>
          </w:p>
        </w:tc>
        <w:tc>
          <w:tcPr>
            <w:tcW w:w="870" w:type="dxa"/>
            <w:tcBorders>
              <w:bottom w:val="double" w:sz="4" w:space="0" w:color="auto"/>
            </w:tcBorders>
            <w:shd w:val="clear" w:color="auto" w:fill="auto"/>
            <w:vAlign w:val="center"/>
          </w:tcPr>
          <w:p w14:paraId="0BE1F4B3" w14:textId="77777777" w:rsidR="00A07DF7" w:rsidRPr="00C30E93" w:rsidRDefault="00A07DF7" w:rsidP="00255140">
            <w:pPr>
              <w:pStyle w:val="BodyTextIndent"/>
              <w:ind w:firstLine="0"/>
              <w:jc w:val="center"/>
              <w:rPr>
                <w:rFonts w:asciiTheme="minorHAnsi" w:hAnsiTheme="minorHAnsi" w:cstheme="minorHAnsi"/>
                <w:lang w:val="sr-Cyrl-RS"/>
              </w:rPr>
            </w:pPr>
            <w:r w:rsidRPr="00C30E93">
              <w:rPr>
                <w:rFonts w:asciiTheme="minorHAnsi" w:hAnsiTheme="minorHAnsi" w:cs="Calibri"/>
                <w:lang w:val="sr-Cyrl-RS"/>
              </w:rPr>
              <w:t>60</w:t>
            </w:r>
          </w:p>
        </w:tc>
        <w:tc>
          <w:tcPr>
            <w:tcW w:w="1134" w:type="dxa"/>
            <w:tcBorders>
              <w:bottom w:val="double" w:sz="4" w:space="0" w:color="auto"/>
            </w:tcBorders>
            <w:shd w:val="clear" w:color="auto" w:fill="auto"/>
            <w:vAlign w:val="center"/>
          </w:tcPr>
          <w:p w14:paraId="767540FB" w14:textId="77777777" w:rsidR="00A07DF7" w:rsidRPr="00C30E93" w:rsidRDefault="00A07DF7" w:rsidP="00255140">
            <w:pPr>
              <w:pStyle w:val="BodyTextIndent"/>
              <w:ind w:firstLine="0"/>
              <w:jc w:val="center"/>
              <w:rPr>
                <w:rFonts w:asciiTheme="minorHAnsi" w:hAnsiTheme="minorHAnsi" w:cstheme="minorHAnsi"/>
                <w:lang w:val="sr-Cyrl-RS"/>
              </w:rPr>
            </w:pPr>
            <w:r w:rsidRPr="00C30E93">
              <w:rPr>
                <w:rFonts w:asciiTheme="minorHAnsi" w:hAnsiTheme="minorHAnsi" w:cstheme="minorHAnsi"/>
                <w:lang w:val="sr-Cyrl-RS"/>
              </w:rPr>
              <w:t>285,71%</w:t>
            </w:r>
          </w:p>
        </w:tc>
        <w:tc>
          <w:tcPr>
            <w:tcW w:w="1559" w:type="dxa"/>
            <w:tcBorders>
              <w:bottom w:val="double" w:sz="4" w:space="0" w:color="auto"/>
            </w:tcBorders>
            <w:shd w:val="clear" w:color="auto" w:fill="auto"/>
            <w:vAlign w:val="center"/>
          </w:tcPr>
          <w:p w14:paraId="0B4AC1BE" w14:textId="77777777" w:rsidR="00A07DF7" w:rsidRPr="00C30E93" w:rsidRDefault="00A07DF7" w:rsidP="00255140">
            <w:pPr>
              <w:pStyle w:val="BodyTextIndent"/>
              <w:ind w:firstLine="0"/>
              <w:jc w:val="center"/>
              <w:rPr>
                <w:rFonts w:asciiTheme="minorHAnsi" w:hAnsiTheme="minorHAnsi" w:cstheme="minorHAnsi"/>
                <w:lang w:val="sr-Cyrl-RS"/>
              </w:rPr>
            </w:pPr>
            <w:r w:rsidRPr="00C30E93">
              <w:rPr>
                <w:rFonts w:asciiTheme="minorHAnsi" w:hAnsiTheme="minorHAnsi" w:cstheme="minorHAnsi"/>
                <w:lang w:val="sr-Cyrl-RS"/>
              </w:rPr>
              <w:t>...</w:t>
            </w:r>
          </w:p>
        </w:tc>
        <w:tc>
          <w:tcPr>
            <w:tcW w:w="1276" w:type="dxa"/>
            <w:tcBorders>
              <w:bottom w:val="double" w:sz="4" w:space="0" w:color="auto"/>
            </w:tcBorders>
            <w:shd w:val="clear" w:color="auto" w:fill="auto"/>
            <w:vAlign w:val="center"/>
          </w:tcPr>
          <w:p w14:paraId="4DF74082" w14:textId="77777777" w:rsidR="00A07DF7" w:rsidRPr="00C30E93" w:rsidRDefault="00A07DF7" w:rsidP="00255140">
            <w:pPr>
              <w:pStyle w:val="BodyTextIndent"/>
              <w:ind w:firstLine="0"/>
              <w:jc w:val="center"/>
              <w:rPr>
                <w:rFonts w:asciiTheme="minorHAnsi" w:hAnsiTheme="minorHAnsi" w:cstheme="minorHAnsi"/>
                <w:lang w:val="sr-Cyrl-RS"/>
              </w:rPr>
            </w:pPr>
          </w:p>
        </w:tc>
        <w:tc>
          <w:tcPr>
            <w:tcW w:w="1540" w:type="dxa"/>
            <w:tcBorders>
              <w:bottom w:val="double" w:sz="4" w:space="0" w:color="auto"/>
            </w:tcBorders>
            <w:shd w:val="clear" w:color="auto" w:fill="auto"/>
            <w:vAlign w:val="center"/>
          </w:tcPr>
          <w:p w14:paraId="217294B1" w14:textId="77777777" w:rsidR="00A07DF7" w:rsidRPr="00C30E93" w:rsidRDefault="00A07DF7" w:rsidP="00255140">
            <w:pPr>
              <w:pStyle w:val="BodyTextIndent"/>
              <w:ind w:firstLine="0"/>
              <w:jc w:val="center"/>
              <w:rPr>
                <w:rFonts w:asciiTheme="minorHAnsi" w:hAnsiTheme="minorHAnsi" w:cstheme="minorHAnsi"/>
                <w:lang w:val="sr-Cyrl-RS"/>
              </w:rPr>
            </w:pPr>
            <w:r w:rsidRPr="00C30E93">
              <w:rPr>
                <w:rFonts w:asciiTheme="minorHAnsi" w:hAnsiTheme="minorHAnsi" w:cstheme="minorHAnsi"/>
                <w:lang w:val="sr-Cyrl-RS"/>
              </w:rPr>
              <w:t>60</w:t>
            </w:r>
          </w:p>
        </w:tc>
        <w:tc>
          <w:tcPr>
            <w:tcW w:w="1436" w:type="dxa"/>
            <w:tcBorders>
              <w:bottom w:val="double" w:sz="4" w:space="0" w:color="auto"/>
              <w:right w:val="double" w:sz="4" w:space="0" w:color="auto"/>
            </w:tcBorders>
            <w:shd w:val="clear" w:color="auto" w:fill="auto"/>
            <w:vAlign w:val="center"/>
          </w:tcPr>
          <w:p w14:paraId="43BF1F7F" w14:textId="77777777" w:rsidR="00A07DF7" w:rsidRPr="00C30E93" w:rsidRDefault="00A07DF7" w:rsidP="00255140">
            <w:pPr>
              <w:pStyle w:val="BodyTextIndent"/>
              <w:ind w:firstLine="0"/>
              <w:jc w:val="center"/>
              <w:rPr>
                <w:rFonts w:asciiTheme="minorHAnsi" w:hAnsiTheme="minorHAnsi" w:cstheme="minorHAnsi"/>
              </w:rPr>
            </w:pPr>
            <w:r w:rsidRPr="00C30E93">
              <w:rPr>
                <w:rFonts w:asciiTheme="minorHAnsi" w:hAnsiTheme="minorHAnsi" w:cs="Calibri"/>
              </w:rPr>
              <w:t>100,00%</w:t>
            </w:r>
          </w:p>
        </w:tc>
      </w:tr>
    </w:tbl>
    <w:p w14:paraId="1A64DBEC" w14:textId="77777777" w:rsidR="00A07DF7" w:rsidRPr="00C30E93" w:rsidRDefault="00A07DF7" w:rsidP="00A07DF7">
      <w:pPr>
        <w:pStyle w:val="BodyTextIndent"/>
        <w:rPr>
          <w:rFonts w:asciiTheme="minorHAnsi" w:hAnsiTheme="minorHAnsi" w:cstheme="minorHAnsi"/>
          <w:lang w:val="ru-RU"/>
        </w:rPr>
      </w:pPr>
    </w:p>
    <w:p w14:paraId="2A55A3BC" w14:textId="77777777" w:rsidR="00A07DF7" w:rsidRPr="00C30E93" w:rsidRDefault="00A07DF7" w:rsidP="00A07DF7">
      <w:pPr>
        <w:jc w:val="both"/>
        <w:rPr>
          <w:rFonts w:asciiTheme="minorHAnsi" w:hAnsiTheme="minorHAnsi" w:cstheme="minorHAnsi"/>
          <w:lang w:val="ru-RU"/>
        </w:rPr>
      </w:pPr>
      <w:r w:rsidRPr="00C30E93">
        <w:rPr>
          <w:rFonts w:asciiTheme="minorHAnsi" w:hAnsiTheme="minorHAnsi" w:cstheme="minorHAnsi"/>
          <w:lang w:val="ru-RU"/>
        </w:rPr>
        <w:tab/>
        <w:t xml:space="preserve">Ове године, повећан је обухват ученика на свим језицима националних мањина – националних заједница, осим на русинском језику. Средње образовање на хрватском језику и даље уписује више ученика од броја ученика који основно образовање стичу на том наставном језику. </w:t>
      </w:r>
    </w:p>
    <w:p w14:paraId="32772336" w14:textId="77777777" w:rsidR="00A07DF7" w:rsidRPr="00C30E93" w:rsidRDefault="00A07DF7" w:rsidP="00A07DF7">
      <w:pPr>
        <w:jc w:val="both"/>
        <w:rPr>
          <w:rFonts w:asciiTheme="minorHAnsi" w:hAnsiTheme="minorHAnsi" w:cstheme="minorHAnsi"/>
          <w:lang w:val="ru-RU"/>
        </w:rPr>
      </w:pPr>
      <w:r w:rsidRPr="00C30E93">
        <w:rPr>
          <w:rFonts w:asciiTheme="minorHAnsi" w:hAnsiTheme="minorHAnsi" w:cstheme="minorHAnsi"/>
          <w:lang w:val="ru-RU"/>
        </w:rPr>
        <w:t xml:space="preserve"> </w:t>
      </w:r>
    </w:p>
    <w:p w14:paraId="1F8EA623" w14:textId="77777777" w:rsidR="00A07DF7" w:rsidRPr="00C30E93" w:rsidRDefault="00A07DF7" w:rsidP="00A07DF7">
      <w:pPr>
        <w:ind w:firstLine="720"/>
        <w:jc w:val="both"/>
        <w:rPr>
          <w:rFonts w:asciiTheme="minorHAnsi" w:hAnsiTheme="minorHAnsi" w:cstheme="minorHAnsi"/>
          <w:lang w:val="sr-Cyrl-CS"/>
        </w:rPr>
      </w:pPr>
      <w:r w:rsidRPr="00C30E93">
        <w:rPr>
          <w:rFonts w:asciiTheme="minorHAnsi" w:hAnsiTheme="minorHAnsi" w:cstheme="minorHAnsi"/>
          <w:lang w:val="sr-Cyrl-CS"/>
        </w:rPr>
        <w:t xml:space="preserve">Однос броја ученика уписан за трогодишња и четворогодишња занимања на мађарском и словачком наставном језику, исти је и у овој школској години. </w:t>
      </w:r>
    </w:p>
    <w:p w14:paraId="3E88462F" w14:textId="77777777" w:rsidR="00A07DF7" w:rsidRPr="00C30E93" w:rsidRDefault="00A07DF7" w:rsidP="00A07DF7">
      <w:pPr>
        <w:ind w:firstLine="720"/>
        <w:jc w:val="both"/>
        <w:rPr>
          <w:rFonts w:asciiTheme="minorHAnsi" w:hAnsiTheme="minorHAnsi" w:cstheme="minorHAnsi"/>
          <w:lang w:val="sr-Cyrl-CS"/>
        </w:rPr>
      </w:pPr>
    </w:p>
    <w:p w14:paraId="0CF95F21" w14:textId="77777777" w:rsidR="00A07DF7" w:rsidRPr="00C30E93" w:rsidRDefault="00A07DF7" w:rsidP="00A07DF7">
      <w:pPr>
        <w:ind w:firstLine="720"/>
        <w:jc w:val="both"/>
        <w:rPr>
          <w:rFonts w:asciiTheme="minorHAnsi" w:hAnsiTheme="minorHAnsi" w:cstheme="minorHAnsi"/>
          <w:lang w:val="sr-Cyrl-CS"/>
        </w:rPr>
      </w:pPr>
      <w:r w:rsidRPr="00C30E93">
        <w:rPr>
          <w:rFonts w:asciiTheme="minorHAnsi" w:hAnsiTheme="minorHAnsi" w:cstheme="minorHAnsi"/>
          <w:lang w:val="sr-Cyrl-CS"/>
        </w:rPr>
        <w:t>Следи графички приказ броја ученика који су након основног образовања на неком од језика националних мањина – националних заједница наставили школовање на том језику у школској 2022/2023. години.</w:t>
      </w:r>
    </w:p>
    <w:p w14:paraId="55C33799" w14:textId="77777777" w:rsidR="00A07DF7" w:rsidRPr="00C30E93" w:rsidRDefault="00A07DF7" w:rsidP="00A07DF7">
      <w:pPr>
        <w:rPr>
          <w:rFonts w:asciiTheme="minorHAnsi" w:hAnsiTheme="minorHAnsi" w:cstheme="minorHAnsi"/>
          <w:lang w:val="sr-Cyrl-CS"/>
        </w:rPr>
      </w:pPr>
    </w:p>
    <w:p w14:paraId="3D38D4C7" w14:textId="77777777" w:rsidR="00A07DF7" w:rsidRPr="00C30E93" w:rsidRDefault="00A07DF7" w:rsidP="00A07DF7">
      <w:pPr>
        <w:rPr>
          <w:rFonts w:asciiTheme="minorHAnsi" w:hAnsiTheme="minorHAnsi" w:cstheme="minorHAnsi"/>
          <w:lang w:val="sr-Cyrl-CS"/>
        </w:rPr>
      </w:pPr>
    </w:p>
    <w:p w14:paraId="4847BB39" w14:textId="77777777" w:rsidR="00A07DF7" w:rsidRPr="00C30E93" w:rsidRDefault="00A07DF7" w:rsidP="00A07DF7">
      <w:pPr>
        <w:rPr>
          <w:rFonts w:asciiTheme="minorHAnsi" w:hAnsiTheme="minorHAnsi" w:cstheme="minorHAnsi"/>
          <w:lang w:val="sr-Cyrl-CS"/>
        </w:rPr>
      </w:pPr>
    </w:p>
    <w:p w14:paraId="02E646E3" w14:textId="77777777" w:rsidR="00A07DF7" w:rsidRPr="00C30E93" w:rsidRDefault="00A07DF7" w:rsidP="00A07DF7">
      <w:pPr>
        <w:rPr>
          <w:rFonts w:asciiTheme="minorHAnsi" w:hAnsiTheme="minorHAnsi" w:cstheme="minorHAnsi"/>
          <w:lang w:val="sr-Cyrl-CS"/>
        </w:rPr>
      </w:pPr>
      <w:r w:rsidRPr="00C30E93">
        <w:rPr>
          <w:rFonts w:asciiTheme="minorHAnsi" w:hAnsiTheme="minorHAnsi" w:cstheme="minorHAnsi"/>
          <w:lang w:val="sr-Cyrl-CS"/>
        </w:rPr>
        <w:lastRenderedPageBreak/>
        <w:t>Графикон бр. 5 – Наставак школовања на матерњем језику</w:t>
      </w:r>
    </w:p>
    <w:p w14:paraId="573A2963" w14:textId="77777777" w:rsidR="00A07DF7" w:rsidRPr="00C30E93" w:rsidRDefault="00A07DF7" w:rsidP="00A07DF7">
      <w:pPr>
        <w:ind w:firstLine="720"/>
        <w:jc w:val="both"/>
        <w:rPr>
          <w:rFonts w:asciiTheme="minorHAnsi" w:hAnsiTheme="minorHAnsi" w:cstheme="minorHAnsi"/>
        </w:rPr>
      </w:pPr>
      <w:r w:rsidRPr="00C30E93">
        <w:rPr>
          <w:rFonts w:asciiTheme="minorHAnsi" w:hAnsiTheme="minorHAnsi" w:cstheme="minorHAnsi"/>
          <w:noProof/>
        </w:rPr>
        <w:drawing>
          <wp:anchor distT="0" distB="0" distL="114300" distR="114300" simplePos="0" relativeHeight="251659264" behindDoc="0" locked="0" layoutInCell="1" allowOverlap="1" wp14:anchorId="3E38C9AB" wp14:editId="239D7658">
            <wp:simplePos x="1181100" y="904875"/>
            <wp:positionH relativeFrom="column">
              <wp:align>left</wp:align>
            </wp:positionH>
            <wp:positionV relativeFrom="paragraph">
              <wp:align>top</wp:align>
            </wp:positionV>
            <wp:extent cx="5057775" cy="3619500"/>
            <wp:effectExtent l="0" t="0" r="0" b="0"/>
            <wp:wrapSquare wrapText="bothSides"/>
            <wp:docPr id="45" name="Chart 4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sidRPr="00C30E93">
        <w:rPr>
          <w:rFonts w:asciiTheme="minorHAnsi" w:hAnsiTheme="minorHAnsi" w:cstheme="minorHAnsi"/>
        </w:rPr>
        <w:br w:type="textWrapping" w:clear="all"/>
      </w:r>
    </w:p>
    <w:p w14:paraId="6D529A46" w14:textId="77777777" w:rsidR="00A07DF7" w:rsidRPr="00C30E93" w:rsidRDefault="00A07DF7" w:rsidP="00A07DF7">
      <w:pPr>
        <w:pStyle w:val="BodyTextIndent"/>
        <w:rPr>
          <w:rFonts w:asciiTheme="minorHAnsi" w:hAnsiTheme="minorHAnsi" w:cstheme="minorHAnsi"/>
        </w:rPr>
      </w:pPr>
      <w:r w:rsidRPr="00C30E93">
        <w:rPr>
          <w:rFonts w:asciiTheme="minorHAnsi" w:hAnsiTheme="minorHAnsi" w:cstheme="minorHAnsi"/>
        </w:rPr>
        <w:t xml:space="preserve">У средњим школама на територији АП Војводине није организована настава на ромском језику </w:t>
      </w:r>
      <w:r w:rsidRPr="00C30E93">
        <w:rPr>
          <w:rFonts w:asciiTheme="minorHAnsi" w:hAnsiTheme="minorHAnsi" w:cstheme="minorHAnsi"/>
          <w:lang w:val="ru-RU"/>
        </w:rPr>
        <w:t xml:space="preserve">– </w:t>
      </w:r>
      <w:r w:rsidRPr="00C30E93">
        <w:rPr>
          <w:rFonts w:asciiTheme="minorHAnsi" w:hAnsiTheme="minorHAnsi" w:cstheme="minorHAnsi"/>
        </w:rPr>
        <w:t xml:space="preserve">као језику националне заједнице. </w:t>
      </w:r>
    </w:p>
    <w:p w14:paraId="14F56213" w14:textId="77777777" w:rsidR="00A07DF7" w:rsidRPr="00C30E93" w:rsidRDefault="00A07DF7" w:rsidP="00A07DF7">
      <w:pPr>
        <w:jc w:val="both"/>
        <w:rPr>
          <w:rFonts w:asciiTheme="minorHAnsi" w:hAnsiTheme="minorHAnsi" w:cstheme="minorHAnsi"/>
          <w:b/>
          <w:bCs/>
          <w:i/>
          <w:iCs/>
          <w:lang w:val="sr-Cyrl-RS"/>
        </w:rPr>
      </w:pPr>
    </w:p>
    <w:p w14:paraId="24C02315" w14:textId="77777777" w:rsidR="00A07DF7" w:rsidRPr="00C30E93" w:rsidRDefault="00A07DF7" w:rsidP="00A07DF7">
      <w:pPr>
        <w:ind w:firstLine="540"/>
        <w:jc w:val="both"/>
        <w:rPr>
          <w:rFonts w:asciiTheme="minorHAnsi" w:hAnsiTheme="minorHAnsi" w:cstheme="minorHAnsi"/>
          <w:bCs/>
          <w:iCs/>
          <w:lang w:val="sr-Cyrl-RS"/>
        </w:rPr>
      </w:pPr>
    </w:p>
    <w:p w14:paraId="7A0EAE99" w14:textId="4A28F3F6" w:rsidR="00A07DF7" w:rsidRPr="00C30E93" w:rsidRDefault="00A07DF7" w:rsidP="00A07DF7">
      <w:pPr>
        <w:ind w:firstLine="540"/>
        <w:jc w:val="both"/>
        <w:rPr>
          <w:rFonts w:asciiTheme="minorHAnsi" w:hAnsiTheme="minorHAnsi" w:cstheme="minorHAnsi"/>
          <w:bCs/>
          <w:iCs/>
          <w:lang w:val="sr-Cyrl-RS"/>
        </w:rPr>
      </w:pPr>
      <w:r w:rsidRPr="00C30E93">
        <w:rPr>
          <w:rFonts w:asciiTheme="minorHAnsi" w:hAnsiTheme="minorHAnsi" w:cstheme="minorHAnsi"/>
          <w:bCs/>
          <w:iCs/>
          <w:lang w:val="sr-Cyrl-RS"/>
        </w:rPr>
        <w:t>Ако погледамо реализацију уписа уче</w:t>
      </w:r>
      <w:r w:rsidR="009F4928">
        <w:rPr>
          <w:rFonts w:asciiTheme="minorHAnsi" w:hAnsiTheme="minorHAnsi" w:cstheme="minorHAnsi"/>
          <w:bCs/>
          <w:iCs/>
          <w:lang w:val="sr-Cyrl-RS"/>
        </w:rPr>
        <w:t>ника у први разред (табела бр. 29</w:t>
      </w:r>
      <w:r w:rsidRPr="00C30E93">
        <w:rPr>
          <w:rFonts w:asciiTheme="minorHAnsi" w:hAnsiTheme="minorHAnsi" w:cstheme="minorHAnsi"/>
          <w:bCs/>
          <w:iCs/>
          <w:lang w:val="sr-Cyrl-RS"/>
        </w:rPr>
        <w:t xml:space="preserve">), видећемо да је највише уписаних ученика за гимназијско образовање, затим област електротехнике, економије, машинства и здравства. </w:t>
      </w:r>
    </w:p>
    <w:p w14:paraId="204D18D9" w14:textId="77777777" w:rsidR="00A07DF7" w:rsidRPr="00C30E93" w:rsidRDefault="00A07DF7" w:rsidP="00A07DF7">
      <w:pPr>
        <w:ind w:firstLine="540"/>
        <w:jc w:val="both"/>
        <w:rPr>
          <w:rFonts w:asciiTheme="minorHAnsi" w:hAnsiTheme="minorHAnsi" w:cstheme="minorHAnsi"/>
          <w:bCs/>
          <w:iCs/>
          <w:lang w:val="sr-Cyrl-RS"/>
        </w:rPr>
      </w:pPr>
      <w:r w:rsidRPr="00C30E93">
        <w:rPr>
          <w:rFonts w:asciiTheme="minorHAnsi" w:hAnsiTheme="minorHAnsi" w:cstheme="minorHAnsi"/>
          <w:bCs/>
          <w:iCs/>
          <w:lang w:val="sr-Cyrl-RS"/>
        </w:rPr>
        <w:t xml:space="preserve">Ипак, у односу на прошлогодишњи упис ученика у први разред, смањен је обухват ученика гимназијског образовања, као и у областима машинства, економије и пољопривреде. </w:t>
      </w:r>
    </w:p>
    <w:p w14:paraId="48BEFAA6" w14:textId="77777777" w:rsidR="00A07DF7" w:rsidRPr="00C30E93" w:rsidRDefault="00A07DF7" w:rsidP="00A07DF7">
      <w:pPr>
        <w:ind w:firstLine="540"/>
        <w:jc w:val="both"/>
        <w:rPr>
          <w:rFonts w:asciiTheme="minorHAnsi" w:hAnsiTheme="minorHAnsi" w:cstheme="minorHAnsi"/>
          <w:bCs/>
          <w:iCs/>
          <w:lang w:val="sr-Cyrl-RS"/>
        </w:rPr>
      </w:pPr>
      <w:r w:rsidRPr="00C30E93">
        <w:rPr>
          <w:rFonts w:asciiTheme="minorHAnsi" w:hAnsiTheme="minorHAnsi" w:cstheme="minorHAnsi"/>
          <w:bCs/>
          <w:iCs/>
          <w:lang w:val="sr-Cyrl-RS"/>
        </w:rPr>
        <w:t>У области здравства најбоље су попуњена планирана места за упис, као и места у области саобраћаја.</w:t>
      </w:r>
    </w:p>
    <w:p w14:paraId="61A28686" w14:textId="77777777" w:rsidR="00A07DF7" w:rsidRPr="00C30E93" w:rsidRDefault="00A07DF7" w:rsidP="00A07DF7">
      <w:pPr>
        <w:ind w:firstLine="540"/>
        <w:jc w:val="both"/>
        <w:rPr>
          <w:rFonts w:asciiTheme="minorHAnsi" w:hAnsiTheme="minorHAnsi" w:cstheme="minorHAnsi"/>
          <w:bCs/>
          <w:iCs/>
          <w:lang w:val="sr-Cyrl-RS"/>
        </w:rPr>
      </w:pPr>
      <w:r w:rsidRPr="00C30E93">
        <w:rPr>
          <w:rFonts w:asciiTheme="minorHAnsi" w:hAnsiTheme="minorHAnsi" w:cstheme="minorHAnsi"/>
          <w:bCs/>
          <w:iCs/>
          <w:lang w:val="sr-Cyrl-RS"/>
        </w:rPr>
        <w:t xml:space="preserve">Слаба реализација планираног уписа јесте у области пољопривреде и прераде хране, као и у области текстилства. </w:t>
      </w:r>
    </w:p>
    <w:p w14:paraId="330FA2D0" w14:textId="77777777" w:rsidR="00A07DF7" w:rsidRPr="00C30E93" w:rsidRDefault="00A07DF7" w:rsidP="00A07DF7">
      <w:pPr>
        <w:ind w:firstLine="540"/>
        <w:jc w:val="both"/>
        <w:rPr>
          <w:rFonts w:asciiTheme="minorHAnsi" w:hAnsiTheme="minorHAnsi" w:cstheme="minorHAnsi"/>
          <w:bCs/>
          <w:iCs/>
          <w:lang w:val="sr-Cyrl-RS"/>
        </w:rPr>
      </w:pPr>
    </w:p>
    <w:p w14:paraId="79E5E11F" w14:textId="77777777" w:rsidR="00A07DF7" w:rsidRPr="00C30E93" w:rsidRDefault="00A07DF7" w:rsidP="00A07DF7">
      <w:pPr>
        <w:ind w:firstLine="540"/>
        <w:jc w:val="both"/>
        <w:rPr>
          <w:rFonts w:asciiTheme="minorHAnsi" w:hAnsiTheme="minorHAnsi" w:cstheme="minorHAnsi"/>
          <w:bCs/>
          <w:iCs/>
          <w:lang w:val="sr-Cyrl-RS"/>
        </w:rPr>
      </w:pPr>
    </w:p>
    <w:p w14:paraId="02FA611F" w14:textId="77777777" w:rsidR="00A07DF7" w:rsidRPr="00C30E93" w:rsidRDefault="00A07DF7" w:rsidP="00A07DF7">
      <w:pPr>
        <w:ind w:firstLine="540"/>
        <w:jc w:val="both"/>
        <w:rPr>
          <w:rFonts w:asciiTheme="minorHAnsi" w:hAnsiTheme="minorHAnsi" w:cstheme="minorHAnsi"/>
          <w:bCs/>
          <w:iCs/>
          <w:lang w:val="sr-Cyrl-RS"/>
        </w:rPr>
      </w:pPr>
    </w:p>
    <w:p w14:paraId="5A6C834E" w14:textId="77777777" w:rsidR="00A07DF7" w:rsidRPr="00C30E93" w:rsidRDefault="00A07DF7" w:rsidP="00A07DF7">
      <w:pPr>
        <w:ind w:firstLine="540"/>
        <w:jc w:val="both"/>
        <w:rPr>
          <w:rFonts w:asciiTheme="minorHAnsi" w:hAnsiTheme="minorHAnsi" w:cstheme="minorHAnsi"/>
          <w:bCs/>
          <w:iCs/>
          <w:lang w:val="sr-Cyrl-RS"/>
        </w:rPr>
      </w:pPr>
    </w:p>
    <w:p w14:paraId="0FF62527" w14:textId="77777777" w:rsidR="00A07DF7" w:rsidRPr="00C30E93" w:rsidRDefault="00A07DF7" w:rsidP="00A07DF7">
      <w:pPr>
        <w:ind w:firstLine="540"/>
        <w:jc w:val="both"/>
        <w:rPr>
          <w:rFonts w:asciiTheme="minorHAnsi" w:hAnsiTheme="minorHAnsi" w:cstheme="minorHAnsi"/>
          <w:bCs/>
          <w:iCs/>
          <w:lang w:val="sr-Cyrl-RS"/>
        </w:rPr>
      </w:pPr>
    </w:p>
    <w:p w14:paraId="70FBFD2A" w14:textId="77777777" w:rsidR="00A07DF7" w:rsidRPr="00C30E93" w:rsidRDefault="00A07DF7" w:rsidP="00A07DF7">
      <w:pPr>
        <w:ind w:firstLine="540"/>
        <w:jc w:val="both"/>
        <w:rPr>
          <w:rFonts w:asciiTheme="minorHAnsi" w:hAnsiTheme="minorHAnsi" w:cstheme="minorHAnsi"/>
          <w:bCs/>
          <w:iCs/>
          <w:lang w:val="sr-Cyrl-RS"/>
        </w:rPr>
      </w:pPr>
    </w:p>
    <w:p w14:paraId="0E2C36B6" w14:textId="77777777" w:rsidR="00A07DF7" w:rsidRPr="00C30E93" w:rsidRDefault="00A07DF7" w:rsidP="00A07DF7">
      <w:pPr>
        <w:ind w:firstLine="540"/>
        <w:jc w:val="both"/>
        <w:rPr>
          <w:rFonts w:asciiTheme="minorHAnsi" w:hAnsiTheme="minorHAnsi" w:cstheme="minorHAnsi"/>
          <w:bCs/>
          <w:iCs/>
          <w:lang w:val="sr-Cyrl-RS"/>
        </w:rPr>
      </w:pPr>
    </w:p>
    <w:p w14:paraId="513BA0BC" w14:textId="77777777" w:rsidR="00A07DF7" w:rsidRPr="00C30E93" w:rsidRDefault="00A07DF7" w:rsidP="00A07DF7">
      <w:pPr>
        <w:ind w:firstLine="540"/>
        <w:jc w:val="both"/>
        <w:rPr>
          <w:rFonts w:asciiTheme="minorHAnsi" w:hAnsiTheme="minorHAnsi" w:cstheme="minorHAnsi"/>
          <w:bCs/>
          <w:iCs/>
          <w:lang w:val="sr-Cyrl-RS"/>
        </w:rPr>
        <w:sectPr w:rsidR="00A07DF7" w:rsidRPr="00C30E93" w:rsidSect="009275DF">
          <w:pgSz w:w="11907" w:h="16840" w:code="9"/>
          <w:pgMar w:top="1134" w:right="1134" w:bottom="1134" w:left="1134" w:header="709" w:footer="709" w:gutter="0"/>
          <w:cols w:space="708"/>
          <w:titlePg/>
          <w:docGrid w:linePitch="360"/>
        </w:sectPr>
      </w:pPr>
    </w:p>
    <w:p w14:paraId="7792241C" w14:textId="7846AE3D" w:rsidR="00A07DF7" w:rsidRPr="00C30E93" w:rsidRDefault="009F4928" w:rsidP="00A07DF7">
      <w:pPr>
        <w:ind w:firstLine="540"/>
        <w:jc w:val="both"/>
        <w:rPr>
          <w:rFonts w:asciiTheme="minorHAnsi" w:hAnsiTheme="minorHAnsi" w:cstheme="minorHAnsi"/>
          <w:b/>
          <w:bCs/>
          <w:i/>
          <w:iCs/>
          <w:lang w:val="sr-Cyrl-RS"/>
        </w:rPr>
        <w:sectPr w:rsidR="00A07DF7" w:rsidRPr="00C30E93" w:rsidSect="009275DF">
          <w:pgSz w:w="16840" w:h="11907" w:orient="landscape" w:code="9"/>
          <w:pgMar w:top="1134" w:right="1134" w:bottom="1134" w:left="1134" w:header="709" w:footer="709" w:gutter="0"/>
          <w:cols w:space="708"/>
          <w:titlePg/>
          <w:docGrid w:linePitch="360"/>
        </w:sectPr>
      </w:pPr>
      <w:r w:rsidRPr="009F4928">
        <w:rPr>
          <w:noProof/>
        </w:rPr>
        <w:lastRenderedPageBreak/>
        <w:drawing>
          <wp:inline distT="0" distB="0" distL="0" distR="0" wp14:anchorId="79F32299" wp14:editId="6865B100">
            <wp:extent cx="9253220" cy="6325417"/>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253220" cy="6325417"/>
                    </a:xfrm>
                    <a:prstGeom prst="rect">
                      <a:avLst/>
                    </a:prstGeom>
                    <a:noFill/>
                    <a:ln>
                      <a:noFill/>
                    </a:ln>
                  </pic:spPr>
                </pic:pic>
              </a:graphicData>
            </a:graphic>
          </wp:inline>
        </w:drawing>
      </w:r>
    </w:p>
    <w:p w14:paraId="3C8041E1" w14:textId="77777777" w:rsidR="00A07DF7" w:rsidRPr="00C30E93" w:rsidRDefault="00A07DF7" w:rsidP="00A07DF7">
      <w:pPr>
        <w:pStyle w:val="Heading2"/>
        <w:ind w:firstLine="0"/>
        <w:rPr>
          <w:rFonts w:asciiTheme="minorHAnsi" w:hAnsiTheme="minorHAnsi" w:cstheme="minorHAnsi"/>
        </w:rPr>
      </w:pPr>
      <w:bookmarkStart w:id="124" w:name="_Toc90367192"/>
      <w:r w:rsidRPr="00C30E93">
        <w:rPr>
          <w:rFonts w:asciiTheme="minorHAnsi" w:hAnsiTheme="minorHAnsi" w:cstheme="minorHAnsi"/>
          <w:lang w:val="en-US"/>
        </w:rPr>
        <w:lastRenderedPageBreak/>
        <w:t>3.1</w:t>
      </w:r>
      <w:r w:rsidRPr="00C30E93">
        <w:rPr>
          <w:rFonts w:asciiTheme="minorHAnsi" w:hAnsiTheme="minorHAnsi" w:cstheme="minorHAnsi"/>
          <w:lang w:val="sr-Cyrl-RS"/>
        </w:rPr>
        <w:t>1</w:t>
      </w:r>
      <w:r w:rsidRPr="00C30E93">
        <w:rPr>
          <w:rFonts w:asciiTheme="minorHAnsi" w:hAnsiTheme="minorHAnsi" w:cstheme="minorHAnsi"/>
          <w:lang w:val="en-US"/>
        </w:rPr>
        <w:t xml:space="preserve">. </w:t>
      </w:r>
      <w:r w:rsidRPr="00C30E93">
        <w:rPr>
          <w:rFonts w:asciiTheme="minorHAnsi" w:hAnsiTheme="minorHAnsi" w:cstheme="minorHAnsi"/>
          <w:lang w:val="sr-Cyrl-RS"/>
        </w:rPr>
        <w:t>Дуално образовање у средњим школама на територији АП Војводине</w:t>
      </w:r>
      <w:bookmarkEnd w:id="124"/>
      <w:r w:rsidRPr="00C30E93">
        <w:rPr>
          <w:rFonts w:asciiTheme="minorHAnsi" w:hAnsiTheme="minorHAnsi" w:cstheme="minorHAnsi"/>
          <w:lang w:val="sr-Cyrl-RS"/>
        </w:rPr>
        <w:t xml:space="preserve"> </w:t>
      </w:r>
    </w:p>
    <w:p w14:paraId="1F6C2A62" w14:textId="77777777" w:rsidR="00A07DF7" w:rsidRPr="00C30E93" w:rsidRDefault="00A07DF7" w:rsidP="00A07DF7">
      <w:pPr>
        <w:jc w:val="both"/>
        <w:rPr>
          <w:rFonts w:asciiTheme="minorHAnsi" w:hAnsiTheme="minorHAnsi" w:cstheme="minorHAnsi"/>
          <w:b/>
          <w:bCs/>
          <w:i/>
          <w:iCs/>
          <w:lang w:val="sr-Latn-RS"/>
        </w:rPr>
      </w:pPr>
    </w:p>
    <w:p w14:paraId="13A2BCAF" w14:textId="77777777" w:rsidR="00A07DF7" w:rsidRPr="00C30E93" w:rsidRDefault="00A07DF7" w:rsidP="00A07DF7">
      <w:pPr>
        <w:jc w:val="both"/>
        <w:rPr>
          <w:rFonts w:asciiTheme="minorHAnsi" w:hAnsiTheme="minorHAnsi" w:cstheme="minorHAnsi"/>
          <w:bCs/>
          <w:iCs/>
          <w:lang w:val="sr-Latn-RS"/>
        </w:rPr>
      </w:pPr>
    </w:p>
    <w:p w14:paraId="652D3933" w14:textId="77777777" w:rsidR="00A07DF7" w:rsidRPr="00C30E93" w:rsidRDefault="00A07DF7" w:rsidP="00A07DF7">
      <w:pPr>
        <w:jc w:val="both"/>
        <w:rPr>
          <w:rFonts w:asciiTheme="minorHAnsi" w:hAnsiTheme="minorHAnsi" w:cstheme="minorHAnsi"/>
          <w:lang w:val="sr-Cyrl-RS"/>
        </w:rPr>
      </w:pPr>
      <w:r w:rsidRPr="00C30E93">
        <w:rPr>
          <w:rFonts w:asciiTheme="minorHAnsi" w:hAnsiTheme="minorHAnsi" w:cstheme="minorHAnsi"/>
          <w:bCs/>
          <w:iCs/>
          <w:lang w:val="sr-Latn-RS"/>
        </w:rPr>
        <w:tab/>
      </w:r>
      <w:r w:rsidRPr="00C30E93">
        <w:rPr>
          <w:rFonts w:asciiTheme="minorHAnsi" w:hAnsiTheme="minorHAnsi" w:cstheme="minorHAnsi"/>
          <w:bCs/>
          <w:iCs/>
          <w:lang w:val="sr-Cyrl-RS"/>
        </w:rPr>
        <w:t>На основу податка прикупљених од средњих школа на територији АП Војводине, дуално образовање у школској 2022/2023. години остварује се у 17 локалних самоуправа, у 2</w:t>
      </w:r>
      <w:r w:rsidRPr="00C30E93">
        <w:rPr>
          <w:rFonts w:asciiTheme="minorHAnsi" w:hAnsiTheme="minorHAnsi" w:cstheme="minorHAnsi"/>
          <w:bCs/>
          <w:iCs/>
        </w:rPr>
        <w:t>3</w:t>
      </w:r>
      <w:r w:rsidRPr="00C30E93">
        <w:rPr>
          <w:rFonts w:asciiTheme="minorHAnsi" w:hAnsiTheme="minorHAnsi" w:cstheme="minorHAnsi"/>
          <w:bCs/>
          <w:iCs/>
          <w:lang w:val="sr-Cyrl-RS"/>
        </w:rPr>
        <w:t xml:space="preserve"> средњe школ</w:t>
      </w:r>
      <w:r w:rsidRPr="00C30E93">
        <w:rPr>
          <w:rFonts w:asciiTheme="minorHAnsi" w:hAnsiTheme="minorHAnsi" w:cstheme="minorHAnsi"/>
          <w:bCs/>
          <w:iCs/>
        </w:rPr>
        <w:t>e</w:t>
      </w:r>
      <w:r w:rsidRPr="00C30E93">
        <w:rPr>
          <w:rFonts w:asciiTheme="minorHAnsi" w:hAnsiTheme="minorHAnsi" w:cstheme="minorHAnsi"/>
          <w:bCs/>
          <w:iCs/>
          <w:lang w:val="sr-Cyrl-RS"/>
        </w:rPr>
        <w:t xml:space="preserve">, за </w:t>
      </w:r>
      <w:r w:rsidRPr="00C30E93">
        <w:rPr>
          <w:rFonts w:asciiTheme="minorHAnsi" w:hAnsiTheme="minorHAnsi" w:cstheme="minorHAnsi"/>
          <w:bCs/>
          <w:iCs/>
        </w:rPr>
        <w:t>3</w:t>
      </w:r>
      <w:r w:rsidRPr="00C30E93">
        <w:rPr>
          <w:rFonts w:asciiTheme="minorHAnsi" w:hAnsiTheme="minorHAnsi" w:cstheme="minorHAnsi"/>
          <w:bCs/>
          <w:iCs/>
          <w:lang w:val="sr-Cyrl-RS"/>
        </w:rPr>
        <w:t>1 образовни профил –</w:t>
      </w:r>
      <w:r w:rsidRPr="00C30E93">
        <w:rPr>
          <w:rFonts w:asciiTheme="minorHAnsi" w:hAnsiTheme="minorHAnsi" w:cstheme="minorHAnsi"/>
          <w:bCs/>
          <w:iCs/>
        </w:rPr>
        <w:t xml:space="preserve"> </w:t>
      </w:r>
      <w:r w:rsidRPr="00C30E93">
        <w:rPr>
          <w:rFonts w:asciiTheme="minorHAnsi" w:hAnsiTheme="minorHAnsi" w:cstheme="minorHAnsi"/>
          <w:bCs/>
          <w:iCs/>
          <w:lang w:val="sr-Cyrl-RS"/>
        </w:rPr>
        <w:t>21 образовни профил у трогодишњем трајању (</w:t>
      </w:r>
      <w:r w:rsidRPr="00C30E93">
        <w:rPr>
          <w:rFonts w:asciiTheme="minorHAnsi" w:hAnsiTheme="minorHAnsi" w:cstheme="minorHAnsi"/>
          <w:lang w:val="sr-Cyrl-RS"/>
        </w:rPr>
        <w:t>бравар-заваривач, заваривач, оператер машинске обраде резањем, механичар моторних возила, индустријски механичар, електричар, електромонтер мрежа и постројења, сервисер термичких и расхладних уређаја, кувар, конобар, трговац, посластичар, пекар, месар, руковалац – механичар пољопривредне технике, оператер у прехрамбеној индустрији, оператер за израду намештаја, оператер основних грађевинских радова, руковалац грађевинском механизацијом, индустријски кројач, модни кројач) и десет (10) образовних</w:t>
      </w:r>
      <w:r w:rsidRPr="00C30E93">
        <w:rPr>
          <w:rFonts w:asciiTheme="minorHAnsi" w:hAnsiTheme="minorHAnsi" w:cstheme="minorHAnsi"/>
          <w:bCs/>
          <w:iCs/>
          <w:lang w:val="sr-Cyrl-RS"/>
        </w:rPr>
        <w:t xml:space="preserve"> профила у </w:t>
      </w:r>
      <w:r w:rsidRPr="00C30E93">
        <w:rPr>
          <w:rFonts w:asciiTheme="minorHAnsi" w:hAnsiTheme="minorHAnsi" w:cstheme="minorHAnsi"/>
          <w:lang w:val="sr-Cyrl-RS"/>
        </w:rPr>
        <w:t>четворогодишњем трајању ‒ техничар за компујетерско управљање (ЦНЦ) машинама, техничар мехатронике, туристички техничар, прехрамбени техничар, пољопривредни техничар, виноградар-винар, техничар за обликовање намештаја и ентеријера, техничар за дигиталну графику и интернет обликовање, техничар штампе, техничар – моделар одеће.</w:t>
      </w:r>
    </w:p>
    <w:p w14:paraId="12F83924" w14:textId="77777777" w:rsidR="00A07DF7" w:rsidRPr="00C30E93" w:rsidRDefault="00A07DF7" w:rsidP="00A07DF7">
      <w:pPr>
        <w:ind w:firstLine="720"/>
        <w:jc w:val="both"/>
        <w:rPr>
          <w:rFonts w:asciiTheme="minorHAnsi" w:hAnsiTheme="minorHAnsi" w:cstheme="minorHAnsi"/>
          <w:bCs/>
          <w:iCs/>
          <w:lang w:val="sr-Cyrl-RS"/>
        </w:rPr>
      </w:pPr>
      <w:r w:rsidRPr="00C30E93">
        <w:rPr>
          <w:rFonts w:asciiTheme="minorHAnsi" w:hAnsiTheme="minorHAnsi" w:cstheme="minorHAnsi"/>
          <w:bCs/>
          <w:iCs/>
          <w:lang w:val="sr-Cyrl-RS"/>
        </w:rPr>
        <w:t xml:space="preserve">Укупно је уписано </w:t>
      </w:r>
      <w:r w:rsidRPr="00C30E93">
        <w:rPr>
          <w:rFonts w:asciiTheme="minorHAnsi" w:hAnsiTheme="minorHAnsi" w:cstheme="minorHAnsi"/>
          <w:b/>
          <w:bCs/>
          <w:iCs/>
          <w:lang w:val="sr-Cyrl-RS"/>
        </w:rPr>
        <w:t>2.016 ученика</w:t>
      </w:r>
      <w:r w:rsidRPr="00C30E93">
        <w:rPr>
          <w:rFonts w:asciiTheme="minorHAnsi" w:hAnsiTheme="minorHAnsi" w:cstheme="minorHAnsi"/>
          <w:bCs/>
          <w:iCs/>
          <w:lang w:val="sr-Cyrl-RS"/>
        </w:rPr>
        <w:t xml:space="preserve"> (у односу на прошлу годину, 19 ученика мање), што је 3,5% од укупног броја ученика, односно 4,8% од броја ученика који стичу стручно образовање. Ученици су распоређени у 120 одељења, од којих се 1.444 ученика (94 одељења) дуално образује за трогодишња занимања, а 572 ученика (26 одељења) за четворогодишња занимања. Од укупног броја, у првом разреду је 729 ученика, у другом – 618, у трећем разреду – 585 и у четвртом разреду – 84. </w:t>
      </w:r>
    </w:p>
    <w:p w14:paraId="57B4C4DC" w14:textId="77777777" w:rsidR="00A07DF7" w:rsidRPr="00C30E93" w:rsidRDefault="00A07DF7" w:rsidP="00A07DF7">
      <w:pPr>
        <w:jc w:val="both"/>
        <w:rPr>
          <w:rFonts w:asciiTheme="minorHAnsi" w:hAnsiTheme="minorHAnsi" w:cstheme="minorHAnsi"/>
          <w:bCs/>
          <w:iCs/>
          <w:lang w:val="sr-Cyrl-RS"/>
        </w:rPr>
      </w:pPr>
      <w:r w:rsidRPr="00C30E93">
        <w:rPr>
          <w:rFonts w:asciiTheme="minorHAnsi" w:hAnsiTheme="minorHAnsi" w:cstheme="minorHAnsi"/>
          <w:bCs/>
          <w:iCs/>
          <w:lang w:val="sr-Cyrl-RS"/>
        </w:rPr>
        <w:tab/>
        <w:t xml:space="preserve">На српском језику, дуално образовање се изводи за укупно 1.907 ученика у 113 одељења. </w:t>
      </w:r>
    </w:p>
    <w:p w14:paraId="4CF12142" w14:textId="77777777" w:rsidR="00A07DF7" w:rsidRPr="00C30E93" w:rsidRDefault="00A07DF7" w:rsidP="00A07DF7">
      <w:pPr>
        <w:ind w:firstLine="720"/>
        <w:jc w:val="both"/>
        <w:rPr>
          <w:rFonts w:asciiTheme="minorHAnsi" w:hAnsiTheme="minorHAnsi" w:cstheme="minorHAnsi"/>
          <w:bCs/>
          <w:iCs/>
          <w:lang w:val="sr-Cyrl-RS"/>
        </w:rPr>
      </w:pPr>
      <w:r w:rsidRPr="00C30E93">
        <w:rPr>
          <w:rFonts w:asciiTheme="minorHAnsi" w:hAnsiTheme="minorHAnsi" w:cstheme="minorHAnsi"/>
          <w:bCs/>
          <w:iCs/>
          <w:lang w:val="sr-Cyrl-RS"/>
        </w:rPr>
        <w:t xml:space="preserve">На мађарском наставном језику, овај модел образовања организован је у четири средње школе у Суботици и Темерину. Укупно има 95 ученика распоређених у шест комбинованих одељења, за пет образовних профила у трогодишњем трајању (заваривач, бравар-заваривач, посластичар, оператер основних грађевинских радова, руковалац грађевинском механизацијом) и два у четворогодишњем трајању (техничар за дигиталну графику и интернет обликовање и виноградар-винар): 21 ученик у првом разреду, седам – у другом и 37 – у трећем разреду и 30 – у четвртом разреду. </w:t>
      </w:r>
    </w:p>
    <w:p w14:paraId="5995CC0C" w14:textId="77777777" w:rsidR="00A07DF7" w:rsidRPr="00C30E93" w:rsidRDefault="00A07DF7" w:rsidP="00A07DF7">
      <w:pPr>
        <w:ind w:firstLine="720"/>
        <w:jc w:val="both"/>
        <w:rPr>
          <w:rFonts w:asciiTheme="minorHAnsi" w:hAnsiTheme="minorHAnsi" w:cstheme="minorHAnsi"/>
          <w:bCs/>
          <w:iCs/>
          <w:lang w:val="sr-Cyrl-RS"/>
        </w:rPr>
      </w:pPr>
      <w:r w:rsidRPr="00C30E93">
        <w:rPr>
          <w:rFonts w:asciiTheme="minorHAnsi" w:hAnsiTheme="minorHAnsi" w:cstheme="minorHAnsi"/>
          <w:bCs/>
          <w:iCs/>
          <w:lang w:val="sr-Cyrl-RS"/>
        </w:rPr>
        <w:t>На хрватском наставном језику, 14 ученика се образује по дуалном моделу за образовни профил техничар штампе (подручје рада хемије, неметала и графичарства) у Политехничкој школи у Суботици.</w:t>
      </w:r>
    </w:p>
    <w:p w14:paraId="62C1D7DA" w14:textId="77777777" w:rsidR="00A07DF7" w:rsidRPr="00C30E93" w:rsidRDefault="00A07DF7" w:rsidP="00A07DF7">
      <w:pPr>
        <w:ind w:firstLine="720"/>
        <w:jc w:val="both"/>
        <w:rPr>
          <w:rFonts w:asciiTheme="minorHAnsi" w:hAnsiTheme="minorHAnsi" w:cstheme="minorHAnsi"/>
          <w:lang w:val="sr-Cyrl-RS"/>
        </w:rPr>
      </w:pPr>
      <w:r w:rsidRPr="00C30E93">
        <w:rPr>
          <w:rFonts w:asciiTheme="minorHAnsi" w:hAnsiTheme="minorHAnsi" w:cstheme="minorHAnsi"/>
          <w:b/>
          <w:lang w:val="sr-Cyrl-RS"/>
        </w:rPr>
        <w:t>Планиран</w:t>
      </w:r>
      <w:r w:rsidRPr="00C30E93">
        <w:rPr>
          <w:rFonts w:asciiTheme="minorHAnsi" w:hAnsiTheme="minorHAnsi" w:cstheme="minorHAnsi"/>
          <w:lang w:val="sr-Cyrl-RS"/>
        </w:rPr>
        <w:t xml:space="preserve"> је упис у први разред </w:t>
      </w:r>
      <w:r w:rsidRPr="00C30E93">
        <w:rPr>
          <w:rFonts w:asciiTheme="minorHAnsi" w:hAnsiTheme="minorHAnsi" w:cstheme="minorHAnsi"/>
          <w:b/>
          <w:lang w:val="sr-Cyrl-RS"/>
        </w:rPr>
        <w:t>55 одељења са 1.637 места</w:t>
      </w:r>
      <w:r w:rsidRPr="00C30E93">
        <w:rPr>
          <w:rFonts w:asciiTheme="minorHAnsi" w:hAnsiTheme="minorHAnsi" w:cstheme="minorHAnsi"/>
          <w:lang w:val="sr-Cyrl-RS"/>
        </w:rPr>
        <w:t xml:space="preserve"> (1.115 трогодишњих и 522 четворогодишња), а </w:t>
      </w:r>
      <w:r w:rsidRPr="00C30E93">
        <w:rPr>
          <w:rFonts w:asciiTheme="minorHAnsi" w:hAnsiTheme="minorHAnsi" w:cstheme="minorHAnsi"/>
          <w:b/>
          <w:lang w:val="sr-Cyrl-RS"/>
        </w:rPr>
        <w:t>уписано је 729 ученика у 41 одељење</w:t>
      </w:r>
      <w:r w:rsidRPr="00C30E93">
        <w:rPr>
          <w:rFonts w:asciiTheme="minorHAnsi" w:hAnsiTheme="minorHAnsi" w:cstheme="minorHAnsi"/>
          <w:lang w:val="sr-Cyrl-RS"/>
        </w:rPr>
        <w:t xml:space="preserve"> (547 ученика за трогодишња занимања и 182 ученика за четворогодишња занимања). </w:t>
      </w:r>
      <w:r w:rsidRPr="00C30E93">
        <w:rPr>
          <w:rFonts w:asciiTheme="minorHAnsi" w:hAnsiTheme="minorHAnsi" w:cstheme="minorHAnsi"/>
          <w:b/>
          <w:lang w:val="sr-Cyrl-RS"/>
        </w:rPr>
        <w:t>Реализација планираног уписа износи 44,53%.</w:t>
      </w:r>
    </w:p>
    <w:p w14:paraId="4182AAD3" w14:textId="77777777" w:rsidR="00A07DF7" w:rsidRPr="00C30E93" w:rsidRDefault="00A07DF7" w:rsidP="00A07DF7">
      <w:pPr>
        <w:ind w:firstLine="720"/>
        <w:jc w:val="both"/>
        <w:rPr>
          <w:rFonts w:asciiTheme="minorHAnsi" w:hAnsiTheme="minorHAnsi" w:cstheme="minorHAnsi"/>
          <w:lang w:val="sr-Cyrl-RS"/>
        </w:rPr>
      </w:pPr>
      <w:r w:rsidRPr="00C30E93">
        <w:rPr>
          <w:rFonts w:asciiTheme="minorHAnsi" w:hAnsiTheme="minorHAnsi" w:cstheme="minorHAnsi"/>
          <w:b/>
          <w:lang w:val="sr-Cyrl-RS"/>
        </w:rPr>
        <w:t>Од укупно 11.621 ученика уписаног у први разред средњих школа за стручно образовање</w:t>
      </w:r>
      <w:r w:rsidRPr="00C30E93">
        <w:rPr>
          <w:rFonts w:asciiTheme="minorHAnsi" w:hAnsiTheme="minorHAnsi" w:cstheme="minorHAnsi"/>
          <w:lang w:val="sr-Cyrl-RS"/>
        </w:rPr>
        <w:t xml:space="preserve"> (2.731 за трогодишња занимања и</w:t>
      </w:r>
      <w:r w:rsidRPr="00C30E93">
        <w:t xml:space="preserve"> </w:t>
      </w:r>
      <w:r w:rsidRPr="00C30E93">
        <w:rPr>
          <w:rFonts w:asciiTheme="minorHAnsi" w:hAnsiTheme="minorHAnsi" w:cstheme="minorHAnsi"/>
          <w:lang w:val="sr-Cyrl-RS"/>
        </w:rPr>
        <w:t xml:space="preserve">8.890 за четворогодишња), </w:t>
      </w:r>
      <w:r w:rsidRPr="00C30E93">
        <w:rPr>
          <w:rFonts w:asciiTheme="minorHAnsi" w:hAnsiTheme="minorHAnsi" w:cstheme="minorHAnsi"/>
          <w:b/>
          <w:lang w:val="sr-Cyrl-RS"/>
        </w:rPr>
        <w:t>6,27% ученика уписано је за дуалне образовне профиле</w:t>
      </w:r>
      <w:r w:rsidRPr="00C30E93">
        <w:rPr>
          <w:rFonts w:asciiTheme="minorHAnsi" w:hAnsiTheme="minorHAnsi" w:cstheme="minorHAnsi"/>
          <w:lang w:val="sr-Cyrl-RS"/>
        </w:rPr>
        <w:t xml:space="preserve"> (729 ученика).</w:t>
      </w:r>
    </w:p>
    <w:p w14:paraId="4CE03851" w14:textId="77777777" w:rsidR="00A07DF7" w:rsidRPr="00C30E93" w:rsidRDefault="00A07DF7" w:rsidP="00A07DF7">
      <w:pPr>
        <w:ind w:firstLine="720"/>
        <w:jc w:val="both"/>
        <w:rPr>
          <w:rFonts w:asciiTheme="minorHAnsi" w:hAnsiTheme="minorHAnsi" w:cstheme="minorHAnsi"/>
          <w:bCs/>
          <w:iCs/>
          <w:lang w:val="sr-Cyrl-RS"/>
        </w:rPr>
      </w:pPr>
    </w:p>
    <w:p w14:paraId="50DD6932" w14:textId="77777777" w:rsidR="00A07DF7" w:rsidRPr="00C30E93" w:rsidRDefault="00A07DF7" w:rsidP="00A07DF7">
      <w:pPr>
        <w:ind w:firstLine="720"/>
        <w:jc w:val="both"/>
        <w:rPr>
          <w:rFonts w:asciiTheme="minorHAnsi" w:hAnsiTheme="minorHAnsi" w:cstheme="minorHAnsi"/>
          <w:i/>
          <w:u w:val="single"/>
          <w:lang w:val="sr-Cyrl-RS"/>
        </w:rPr>
      </w:pPr>
      <w:r w:rsidRPr="00C30E93">
        <w:rPr>
          <w:rFonts w:asciiTheme="minorHAnsi" w:hAnsiTheme="minorHAnsi" w:cstheme="minorHAnsi"/>
          <w:i/>
          <w:u w:val="single"/>
          <w:lang w:val="sr-Cyrl-RS"/>
        </w:rPr>
        <w:t>Подручја рада и уписани дуални образовни профили:</w:t>
      </w:r>
    </w:p>
    <w:p w14:paraId="591980F9" w14:textId="77777777" w:rsidR="00A07DF7" w:rsidRPr="00C30E93" w:rsidRDefault="00A07DF7" w:rsidP="00A07DF7">
      <w:pPr>
        <w:ind w:firstLine="720"/>
        <w:jc w:val="both"/>
        <w:rPr>
          <w:rFonts w:asciiTheme="minorHAnsi" w:hAnsiTheme="minorHAnsi" w:cstheme="minorHAnsi"/>
          <w:lang w:val="sr-Cyrl-RS"/>
        </w:rPr>
      </w:pPr>
      <w:r w:rsidRPr="00C30E93">
        <w:rPr>
          <w:rFonts w:asciiTheme="minorHAnsi" w:hAnsiTheme="minorHAnsi" w:cstheme="minorHAnsi"/>
          <w:b/>
          <w:lang w:val="sr-Cyrl-RS"/>
        </w:rPr>
        <w:t>Машинство и обрада метала</w:t>
      </w:r>
      <w:r w:rsidRPr="00C30E93">
        <w:rPr>
          <w:rFonts w:asciiTheme="minorHAnsi" w:hAnsiTheme="minorHAnsi" w:cstheme="minorHAnsi"/>
          <w:lang w:val="sr-Cyrl-RS"/>
        </w:rPr>
        <w:t>: бравар-заваривач, заваривач, оператер машинске обраде резањем, механичар моторних возила, индустријски механичар, техничар за компујетерско управљање (ЦНЦ) машинама;</w:t>
      </w:r>
    </w:p>
    <w:p w14:paraId="4275BA2E" w14:textId="77777777" w:rsidR="00A07DF7" w:rsidRPr="00C30E93" w:rsidRDefault="00A07DF7" w:rsidP="00A07DF7">
      <w:pPr>
        <w:ind w:firstLine="720"/>
        <w:jc w:val="both"/>
        <w:rPr>
          <w:rFonts w:asciiTheme="minorHAnsi" w:hAnsiTheme="minorHAnsi" w:cstheme="minorHAnsi"/>
          <w:lang w:val="sr-Cyrl-RS"/>
        </w:rPr>
      </w:pPr>
      <w:r w:rsidRPr="00C30E93">
        <w:rPr>
          <w:rFonts w:asciiTheme="minorHAnsi" w:hAnsiTheme="minorHAnsi" w:cstheme="minorHAnsi"/>
          <w:b/>
          <w:lang w:val="sr-Cyrl-RS"/>
        </w:rPr>
        <w:t>Електротехника</w:t>
      </w:r>
      <w:r w:rsidRPr="00C30E93">
        <w:rPr>
          <w:rFonts w:asciiTheme="minorHAnsi" w:hAnsiTheme="minorHAnsi" w:cstheme="minorHAnsi"/>
          <w:lang w:val="sr-Cyrl-RS"/>
        </w:rPr>
        <w:t>: техничар мехатронике, електричар, електромонтер мрежа и постројења, сервисер термичких и расхладних уређаја;</w:t>
      </w:r>
    </w:p>
    <w:p w14:paraId="39745BDD" w14:textId="77777777" w:rsidR="00A07DF7" w:rsidRPr="00C30E93" w:rsidRDefault="00A07DF7" w:rsidP="00A07DF7">
      <w:pPr>
        <w:ind w:firstLine="720"/>
        <w:jc w:val="both"/>
        <w:rPr>
          <w:rFonts w:asciiTheme="minorHAnsi" w:hAnsiTheme="minorHAnsi" w:cstheme="minorHAnsi"/>
          <w:lang w:val="sr-Cyrl-RS"/>
        </w:rPr>
      </w:pPr>
      <w:r w:rsidRPr="00C30E93">
        <w:rPr>
          <w:rFonts w:asciiTheme="minorHAnsi" w:hAnsiTheme="minorHAnsi" w:cstheme="minorHAnsi"/>
          <w:b/>
          <w:lang w:val="sr-Cyrl-RS"/>
        </w:rPr>
        <w:lastRenderedPageBreak/>
        <w:t>Трговина, угоститељство и туризам:</w:t>
      </w:r>
      <w:r w:rsidRPr="00C30E93">
        <w:rPr>
          <w:rFonts w:asciiTheme="minorHAnsi" w:hAnsiTheme="minorHAnsi" w:cstheme="minorHAnsi"/>
          <w:lang w:val="sr-Cyrl-RS"/>
        </w:rPr>
        <w:t xml:space="preserve"> кувар, конобар, трговац, посластичар, туристички техничар;</w:t>
      </w:r>
    </w:p>
    <w:p w14:paraId="3FF50F5E" w14:textId="77777777" w:rsidR="00A07DF7" w:rsidRPr="00C30E93" w:rsidRDefault="00A07DF7" w:rsidP="00A07DF7">
      <w:pPr>
        <w:ind w:firstLine="720"/>
        <w:jc w:val="both"/>
        <w:rPr>
          <w:rFonts w:asciiTheme="minorHAnsi" w:hAnsiTheme="minorHAnsi" w:cstheme="minorHAnsi"/>
          <w:lang w:val="sr-Cyrl-RS"/>
        </w:rPr>
      </w:pPr>
      <w:r w:rsidRPr="00C30E93">
        <w:rPr>
          <w:rFonts w:asciiTheme="minorHAnsi" w:hAnsiTheme="minorHAnsi" w:cstheme="minorHAnsi"/>
          <w:b/>
          <w:lang w:val="sr-Cyrl-RS"/>
        </w:rPr>
        <w:t>Пољопривреда, производња и прерада хране</w:t>
      </w:r>
      <w:r w:rsidRPr="00C30E93">
        <w:rPr>
          <w:rFonts w:asciiTheme="minorHAnsi" w:hAnsiTheme="minorHAnsi" w:cstheme="minorHAnsi"/>
          <w:lang w:val="sr-Cyrl-RS"/>
        </w:rPr>
        <w:t>: пекар, месар, прехрамбени техничар, пољопривредни техничар, виноградар-винар, руковалац – механичар пољопривредне технике, оператер у прехрамбеној индустрији;</w:t>
      </w:r>
    </w:p>
    <w:p w14:paraId="375B5A12" w14:textId="77777777" w:rsidR="00A07DF7" w:rsidRPr="00C30E93" w:rsidRDefault="00A07DF7" w:rsidP="00A07DF7">
      <w:pPr>
        <w:ind w:firstLine="720"/>
        <w:jc w:val="both"/>
        <w:rPr>
          <w:rFonts w:asciiTheme="minorHAnsi" w:hAnsiTheme="minorHAnsi" w:cstheme="minorHAnsi"/>
          <w:lang w:val="sr-Cyrl-RS"/>
        </w:rPr>
      </w:pPr>
      <w:r w:rsidRPr="00C30E93">
        <w:rPr>
          <w:rFonts w:asciiTheme="minorHAnsi" w:hAnsiTheme="minorHAnsi" w:cstheme="minorHAnsi"/>
          <w:b/>
          <w:lang w:val="sr-Cyrl-RS"/>
        </w:rPr>
        <w:t>Шумарство и обрада дрвета</w:t>
      </w:r>
      <w:r w:rsidRPr="00C30E93">
        <w:rPr>
          <w:rFonts w:asciiTheme="minorHAnsi" w:hAnsiTheme="minorHAnsi" w:cstheme="minorHAnsi"/>
          <w:lang w:val="sr-Cyrl-RS"/>
        </w:rPr>
        <w:t>: оператер за израду намештаја, техничар за обликовање намештаја и ентеријера;</w:t>
      </w:r>
    </w:p>
    <w:p w14:paraId="469B44F9" w14:textId="77777777" w:rsidR="00A07DF7" w:rsidRPr="00C30E93" w:rsidRDefault="00A07DF7" w:rsidP="00A07DF7">
      <w:pPr>
        <w:ind w:firstLine="720"/>
        <w:jc w:val="both"/>
        <w:rPr>
          <w:rFonts w:asciiTheme="minorHAnsi" w:hAnsiTheme="minorHAnsi" w:cstheme="minorHAnsi"/>
          <w:lang w:val="sr-Cyrl-RS"/>
        </w:rPr>
      </w:pPr>
      <w:r w:rsidRPr="00C30E93">
        <w:rPr>
          <w:rFonts w:asciiTheme="minorHAnsi" w:hAnsiTheme="minorHAnsi" w:cstheme="minorHAnsi"/>
          <w:b/>
          <w:lang w:val="sr-Cyrl-RS"/>
        </w:rPr>
        <w:t>Грађевинарство и геодезија</w:t>
      </w:r>
      <w:r w:rsidRPr="00C30E93">
        <w:rPr>
          <w:rFonts w:asciiTheme="minorHAnsi" w:hAnsiTheme="minorHAnsi" w:cstheme="minorHAnsi"/>
          <w:lang w:val="sr-Cyrl-RS"/>
        </w:rPr>
        <w:t>: оператер основних грађевинских радова, руковалац грађевинском механизацијом;</w:t>
      </w:r>
    </w:p>
    <w:p w14:paraId="4DB1D587" w14:textId="77777777" w:rsidR="00A07DF7" w:rsidRPr="00C30E93" w:rsidRDefault="00A07DF7" w:rsidP="00A07DF7">
      <w:pPr>
        <w:ind w:firstLine="720"/>
        <w:jc w:val="both"/>
        <w:rPr>
          <w:rFonts w:asciiTheme="minorHAnsi" w:hAnsiTheme="minorHAnsi" w:cstheme="minorHAnsi"/>
          <w:lang w:val="sr-Cyrl-RS"/>
        </w:rPr>
      </w:pPr>
      <w:r w:rsidRPr="00C30E93">
        <w:rPr>
          <w:rFonts w:asciiTheme="minorHAnsi" w:hAnsiTheme="minorHAnsi" w:cstheme="minorHAnsi"/>
          <w:b/>
          <w:lang w:val="sr-Cyrl-RS"/>
        </w:rPr>
        <w:t>Хемија, неметали и графичарство</w:t>
      </w:r>
      <w:r w:rsidRPr="00C30E93">
        <w:rPr>
          <w:rFonts w:asciiTheme="minorHAnsi" w:hAnsiTheme="minorHAnsi" w:cstheme="minorHAnsi"/>
          <w:lang w:val="sr-Cyrl-RS"/>
        </w:rPr>
        <w:t>: техничар за дигиталну графику и интернет обликовање, техничар штампе;</w:t>
      </w:r>
    </w:p>
    <w:p w14:paraId="3A598A6A" w14:textId="77777777" w:rsidR="00A07DF7" w:rsidRPr="00C30E93" w:rsidRDefault="00A07DF7" w:rsidP="00A07DF7">
      <w:pPr>
        <w:ind w:firstLine="720"/>
        <w:rPr>
          <w:rFonts w:asciiTheme="minorHAnsi" w:hAnsiTheme="minorHAnsi" w:cstheme="minorHAnsi"/>
          <w:lang w:val="sr-Cyrl-RS"/>
        </w:rPr>
      </w:pPr>
      <w:r w:rsidRPr="00C30E93">
        <w:rPr>
          <w:rFonts w:asciiTheme="minorHAnsi" w:hAnsiTheme="minorHAnsi" w:cstheme="minorHAnsi"/>
          <w:b/>
          <w:lang w:val="sr-Cyrl-RS"/>
        </w:rPr>
        <w:t>Текстилство</w:t>
      </w:r>
      <w:r w:rsidRPr="00C30E93">
        <w:rPr>
          <w:rFonts w:asciiTheme="minorHAnsi" w:hAnsiTheme="minorHAnsi" w:cstheme="minorHAnsi"/>
          <w:lang w:val="sr-Cyrl-RS"/>
        </w:rPr>
        <w:t>: индустријски кројач, модни кројач, техничар</w:t>
      </w:r>
      <w:r w:rsidRPr="00C30E93">
        <w:rPr>
          <w:rFonts w:asciiTheme="minorHAnsi" w:hAnsiTheme="minorHAnsi" w:cstheme="minorHAnsi"/>
        </w:rPr>
        <w:t xml:space="preserve"> – </w:t>
      </w:r>
      <w:r w:rsidRPr="00C30E93">
        <w:rPr>
          <w:rFonts w:asciiTheme="minorHAnsi" w:hAnsiTheme="minorHAnsi" w:cstheme="minorHAnsi"/>
          <w:lang w:val="sr-Cyrl-RS"/>
        </w:rPr>
        <w:t>моделар одеће.</w:t>
      </w:r>
    </w:p>
    <w:p w14:paraId="181FCD57" w14:textId="77777777" w:rsidR="00A07DF7" w:rsidRPr="00C30E93" w:rsidRDefault="00A07DF7" w:rsidP="00A07DF7">
      <w:pPr>
        <w:ind w:firstLine="720"/>
        <w:rPr>
          <w:rFonts w:asciiTheme="minorHAnsi" w:hAnsiTheme="minorHAnsi" w:cstheme="minorHAnsi"/>
          <w:lang w:val="sr-Cyrl-RS"/>
        </w:rPr>
      </w:pPr>
    </w:p>
    <w:p w14:paraId="17154B5D" w14:textId="77777777" w:rsidR="00A07DF7" w:rsidRPr="00C30E93" w:rsidRDefault="00A07DF7" w:rsidP="00A07DF7">
      <w:pPr>
        <w:pStyle w:val="Heading2"/>
        <w:tabs>
          <w:tab w:val="left" w:pos="675"/>
        </w:tabs>
        <w:ind w:firstLine="0"/>
        <w:jc w:val="both"/>
        <w:rPr>
          <w:rFonts w:asciiTheme="minorHAnsi" w:hAnsiTheme="minorHAnsi" w:cstheme="minorHAnsi"/>
          <w:b w:val="0"/>
          <w:lang w:val="sr-Cyrl-RS"/>
        </w:rPr>
      </w:pPr>
      <w:r w:rsidRPr="00C30E93">
        <w:rPr>
          <w:rFonts w:asciiTheme="minorHAnsi" w:hAnsiTheme="minorHAnsi" w:cstheme="minorHAnsi"/>
          <w:b w:val="0"/>
          <w:lang w:val="en-US"/>
        </w:rPr>
        <w:tab/>
      </w:r>
      <w:r w:rsidRPr="00C30E93">
        <w:rPr>
          <w:rFonts w:asciiTheme="minorHAnsi" w:hAnsiTheme="minorHAnsi" w:cstheme="minorHAnsi"/>
          <w:b w:val="0"/>
          <w:lang w:val="sr-Cyrl-RS"/>
        </w:rPr>
        <w:t>Дуално образовање реализује се у свим окрузима:</w:t>
      </w:r>
    </w:p>
    <w:p w14:paraId="26F8F093" w14:textId="77777777" w:rsidR="00A07DF7" w:rsidRPr="00C30E93" w:rsidRDefault="00A07DF7" w:rsidP="00A07DF7">
      <w:pPr>
        <w:pStyle w:val="Heading2"/>
        <w:numPr>
          <w:ilvl w:val="0"/>
          <w:numId w:val="44"/>
        </w:numPr>
        <w:tabs>
          <w:tab w:val="left" w:pos="675"/>
        </w:tabs>
        <w:jc w:val="both"/>
        <w:rPr>
          <w:rFonts w:asciiTheme="minorHAnsi" w:hAnsiTheme="minorHAnsi" w:cstheme="minorHAnsi"/>
          <w:b w:val="0"/>
          <w:lang w:val="sr-Cyrl-RS"/>
        </w:rPr>
      </w:pPr>
      <w:r w:rsidRPr="00C30E93">
        <w:rPr>
          <w:rFonts w:asciiTheme="minorHAnsi" w:hAnsiTheme="minorHAnsi" w:cstheme="minorHAnsi"/>
          <w:lang w:val="sr-Cyrl-RS"/>
        </w:rPr>
        <w:t>У Сремском округу</w:t>
      </w:r>
      <w:r w:rsidRPr="00C30E93">
        <w:rPr>
          <w:rFonts w:asciiTheme="minorHAnsi" w:hAnsiTheme="minorHAnsi" w:cstheme="minorHAnsi"/>
          <w:b w:val="0"/>
          <w:lang w:val="sr-Cyrl-RS"/>
        </w:rPr>
        <w:t xml:space="preserve"> – у Сремској Митровици, Старој Пазови, Инђији и Пећинцима, за укупно </w:t>
      </w:r>
      <w:r w:rsidRPr="00C30E93">
        <w:rPr>
          <w:rFonts w:asciiTheme="minorHAnsi" w:hAnsiTheme="minorHAnsi" w:cstheme="minorHAnsi"/>
          <w:lang w:val="sr-Cyrl-RS"/>
        </w:rPr>
        <w:t>486 ученика</w:t>
      </w:r>
      <w:r w:rsidRPr="00C30E93">
        <w:rPr>
          <w:rFonts w:asciiTheme="minorHAnsi" w:hAnsiTheme="minorHAnsi" w:cstheme="minorHAnsi"/>
          <w:b w:val="0"/>
          <w:lang w:val="sr-Cyrl-RS"/>
        </w:rPr>
        <w:t>, у области машинства, угоститељства, прераде хране, обраде дрвета, текстилства, електротехнике;</w:t>
      </w:r>
    </w:p>
    <w:p w14:paraId="3731FD50" w14:textId="77777777" w:rsidR="00A07DF7" w:rsidRPr="00C30E93" w:rsidRDefault="00A07DF7" w:rsidP="00A07DF7">
      <w:pPr>
        <w:pStyle w:val="Heading2"/>
        <w:numPr>
          <w:ilvl w:val="0"/>
          <w:numId w:val="44"/>
        </w:numPr>
        <w:tabs>
          <w:tab w:val="left" w:pos="675"/>
        </w:tabs>
        <w:jc w:val="both"/>
        <w:rPr>
          <w:rFonts w:asciiTheme="minorHAnsi" w:hAnsiTheme="minorHAnsi" w:cstheme="minorHAnsi"/>
          <w:b w:val="0"/>
          <w:lang w:val="sr-Cyrl-RS"/>
        </w:rPr>
      </w:pPr>
      <w:r w:rsidRPr="00C30E93">
        <w:rPr>
          <w:rFonts w:asciiTheme="minorHAnsi" w:hAnsiTheme="minorHAnsi" w:cstheme="minorHAnsi"/>
          <w:b w:val="0"/>
          <w:lang w:val="sr-Cyrl-RS"/>
        </w:rPr>
        <w:t xml:space="preserve">У </w:t>
      </w:r>
      <w:r w:rsidRPr="00C30E93">
        <w:rPr>
          <w:rFonts w:asciiTheme="minorHAnsi" w:hAnsiTheme="minorHAnsi" w:cstheme="minorHAnsi"/>
          <w:lang w:val="sr-Cyrl-RS"/>
        </w:rPr>
        <w:t>Севернобачком округу</w:t>
      </w:r>
      <w:r w:rsidRPr="00C30E93">
        <w:rPr>
          <w:rFonts w:asciiTheme="minorHAnsi" w:hAnsiTheme="minorHAnsi" w:cstheme="minorHAnsi"/>
          <w:b w:val="0"/>
          <w:lang w:val="sr-Cyrl-RS"/>
        </w:rPr>
        <w:t xml:space="preserve"> – у Суботици (Политехничка школа, Техничка школа „Иван Сарић” и Хемијско-технолошка школа), </w:t>
      </w:r>
      <w:r w:rsidRPr="00C30E93">
        <w:rPr>
          <w:rFonts w:asciiTheme="minorHAnsi" w:hAnsiTheme="minorHAnsi" w:cstheme="minorHAnsi"/>
          <w:lang w:val="sr-Cyrl-RS"/>
        </w:rPr>
        <w:t>396 ученика</w:t>
      </w:r>
      <w:r w:rsidRPr="00C30E93">
        <w:rPr>
          <w:rFonts w:asciiTheme="minorHAnsi" w:hAnsiTheme="minorHAnsi" w:cstheme="minorHAnsi"/>
          <w:b w:val="0"/>
          <w:lang w:val="sr-Cyrl-RS"/>
        </w:rPr>
        <w:t xml:space="preserve"> образује се по дуалном моделу у области производње и прераде хране, графичарства, грађевинарства, угоститељства, текстилства, обраде дрвета, електротехнике, машинства;  </w:t>
      </w:r>
    </w:p>
    <w:p w14:paraId="13CFAB99" w14:textId="77777777" w:rsidR="00A07DF7" w:rsidRPr="00C30E93" w:rsidRDefault="00A07DF7" w:rsidP="00A07DF7">
      <w:pPr>
        <w:pStyle w:val="Heading2"/>
        <w:numPr>
          <w:ilvl w:val="0"/>
          <w:numId w:val="44"/>
        </w:numPr>
        <w:tabs>
          <w:tab w:val="left" w:pos="675"/>
        </w:tabs>
        <w:jc w:val="both"/>
        <w:rPr>
          <w:rFonts w:asciiTheme="minorHAnsi" w:hAnsiTheme="minorHAnsi" w:cstheme="minorHAnsi"/>
          <w:b w:val="0"/>
          <w:lang w:val="sr-Cyrl-RS"/>
        </w:rPr>
      </w:pPr>
      <w:r w:rsidRPr="00C30E93">
        <w:rPr>
          <w:rFonts w:asciiTheme="minorHAnsi" w:hAnsiTheme="minorHAnsi" w:cstheme="minorHAnsi"/>
          <w:lang w:val="sr-Cyrl-RS"/>
        </w:rPr>
        <w:t>Јужнобанатски</w:t>
      </w:r>
      <w:r w:rsidRPr="00C30E93">
        <w:rPr>
          <w:rFonts w:asciiTheme="minorHAnsi" w:hAnsiTheme="minorHAnsi" w:cstheme="minorHAnsi"/>
          <w:b w:val="0"/>
          <w:lang w:val="sr-Cyrl-RS"/>
        </w:rPr>
        <w:t xml:space="preserve"> </w:t>
      </w:r>
      <w:r w:rsidRPr="00C30E93">
        <w:rPr>
          <w:rFonts w:asciiTheme="minorHAnsi" w:hAnsiTheme="minorHAnsi" w:cstheme="minorHAnsi"/>
          <w:lang w:val="sr-Cyrl-RS"/>
        </w:rPr>
        <w:t>округ</w:t>
      </w:r>
      <w:r w:rsidRPr="00C30E93">
        <w:rPr>
          <w:rFonts w:asciiTheme="minorHAnsi" w:hAnsiTheme="minorHAnsi" w:cstheme="minorHAnsi"/>
          <w:b w:val="0"/>
          <w:lang w:val="sr-Cyrl-RS"/>
        </w:rPr>
        <w:t xml:space="preserve"> – Панчево, Вршац, Ковин, </w:t>
      </w:r>
      <w:r w:rsidRPr="00C30E93">
        <w:rPr>
          <w:rFonts w:asciiTheme="minorHAnsi" w:hAnsiTheme="minorHAnsi" w:cstheme="minorHAnsi"/>
          <w:lang w:val="sr-Cyrl-RS"/>
        </w:rPr>
        <w:t>321 ученик</w:t>
      </w:r>
      <w:r w:rsidRPr="00C30E93">
        <w:rPr>
          <w:rFonts w:asciiTheme="minorHAnsi" w:hAnsiTheme="minorHAnsi" w:cstheme="minorHAnsi"/>
          <w:b w:val="0"/>
          <w:lang w:val="sr-Cyrl-RS"/>
        </w:rPr>
        <w:t>, у пољопривреди, угоститељству, машинству, електротехници;</w:t>
      </w:r>
    </w:p>
    <w:p w14:paraId="20F6D5A4" w14:textId="77777777" w:rsidR="00A07DF7" w:rsidRPr="00C30E93" w:rsidRDefault="00A07DF7" w:rsidP="00A07DF7">
      <w:pPr>
        <w:pStyle w:val="Heading2"/>
        <w:numPr>
          <w:ilvl w:val="0"/>
          <w:numId w:val="44"/>
        </w:numPr>
        <w:tabs>
          <w:tab w:val="left" w:pos="675"/>
        </w:tabs>
        <w:jc w:val="both"/>
        <w:rPr>
          <w:rFonts w:asciiTheme="minorHAnsi" w:hAnsiTheme="minorHAnsi" w:cstheme="minorHAnsi"/>
          <w:b w:val="0"/>
          <w:lang w:val="sr-Cyrl-RS"/>
        </w:rPr>
      </w:pPr>
      <w:r w:rsidRPr="00C30E93">
        <w:rPr>
          <w:rFonts w:asciiTheme="minorHAnsi" w:hAnsiTheme="minorHAnsi" w:cstheme="minorHAnsi"/>
          <w:lang w:val="sr-Cyrl-RS"/>
        </w:rPr>
        <w:t>Јужнобачки</w:t>
      </w:r>
      <w:r w:rsidRPr="00C30E93">
        <w:rPr>
          <w:rFonts w:asciiTheme="minorHAnsi" w:hAnsiTheme="minorHAnsi" w:cstheme="minorHAnsi"/>
          <w:b w:val="0"/>
          <w:lang w:val="sr-Cyrl-RS"/>
        </w:rPr>
        <w:t xml:space="preserve"> </w:t>
      </w:r>
      <w:r w:rsidRPr="00C30E93">
        <w:rPr>
          <w:rFonts w:asciiTheme="minorHAnsi" w:hAnsiTheme="minorHAnsi" w:cstheme="minorHAnsi"/>
          <w:lang w:val="sr-Cyrl-RS"/>
        </w:rPr>
        <w:t>округ</w:t>
      </w:r>
      <w:r w:rsidRPr="00C30E93">
        <w:rPr>
          <w:rFonts w:asciiTheme="minorHAnsi" w:hAnsiTheme="minorHAnsi" w:cstheme="minorHAnsi"/>
          <w:b w:val="0"/>
          <w:lang w:val="sr-Cyrl-RS"/>
        </w:rPr>
        <w:t xml:space="preserve"> – Нови Сад, Темерин, Бачка Паланка, Бечеј – </w:t>
      </w:r>
      <w:r w:rsidRPr="00C30E93">
        <w:rPr>
          <w:rFonts w:asciiTheme="minorHAnsi" w:hAnsiTheme="minorHAnsi" w:cstheme="minorHAnsi"/>
          <w:lang w:val="sr-Cyrl-RS"/>
        </w:rPr>
        <w:t>319 ученика</w:t>
      </w:r>
      <w:r w:rsidRPr="00C30E93">
        <w:rPr>
          <w:rFonts w:asciiTheme="minorHAnsi" w:hAnsiTheme="minorHAnsi" w:cstheme="minorHAnsi"/>
          <w:b w:val="0"/>
          <w:lang w:val="sr-Cyrl-RS"/>
        </w:rPr>
        <w:t xml:space="preserve"> у машинству, електротехници, угоститељству и обради дрвета;</w:t>
      </w:r>
    </w:p>
    <w:p w14:paraId="386EABE0" w14:textId="77777777" w:rsidR="00A07DF7" w:rsidRPr="00C30E93" w:rsidRDefault="00A07DF7" w:rsidP="00A07DF7">
      <w:pPr>
        <w:pStyle w:val="Heading2"/>
        <w:numPr>
          <w:ilvl w:val="0"/>
          <w:numId w:val="44"/>
        </w:numPr>
        <w:tabs>
          <w:tab w:val="left" w:pos="675"/>
        </w:tabs>
        <w:jc w:val="both"/>
        <w:rPr>
          <w:rFonts w:asciiTheme="minorHAnsi" w:hAnsiTheme="minorHAnsi" w:cstheme="minorHAnsi"/>
          <w:b w:val="0"/>
          <w:lang w:val="sr-Cyrl-RS"/>
        </w:rPr>
      </w:pPr>
      <w:r w:rsidRPr="00C30E93">
        <w:rPr>
          <w:rFonts w:asciiTheme="minorHAnsi" w:hAnsiTheme="minorHAnsi" w:cstheme="minorHAnsi"/>
          <w:b w:val="0"/>
          <w:lang w:val="sr-Cyrl-RS"/>
        </w:rPr>
        <w:t xml:space="preserve">У </w:t>
      </w:r>
      <w:r w:rsidRPr="00C30E93">
        <w:rPr>
          <w:rFonts w:asciiTheme="minorHAnsi" w:hAnsiTheme="minorHAnsi" w:cstheme="minorHAnsi"/>
          <w:lang w:val="sr-Cyrl-RS"/>
        </w:rPr>
        <w:t>Средњебанатском округу</w:t>
      </w:r>
      <w:r w:rsidRPr="00C30E93">
        <w:rPr>
          <w:rFonts w:asciiTheme="minorHAnsi" w:hAnsiTheme="minorHAnsi" w:cstheme="minorHAnsi"/>
          <w:b w:val="0"/>
          <w:lang w:val="sr-Cyrl-RS"/>
        </w:rPr>
        <w:t>, у Зрењанину, у Техничкој школи и Хемијско-прехрамбеној и текстилној школи „Урош Предић” (</w:t>
      </w:r>
      <w:r w:rsidRPr="00C30E93">
        <w:rPr>
          <w:rFonts w:asciiTheme="minorHAnsi" w:hAnsiTheme="minorHAnsi" w:cstheme="minorHAnsi"/>
          <w:lang w:val="sr-Cyrl-RS"/>
        </w:rPr>
        <w:t>285 ученика</w:t>
      </w:r>
      <w:r w:rsidRPr="00C30E93">
        <w:rPr>
          <w:rFonts w:asciiTheme="minorHAnsi" w:hAnsiTheme="minorHAnsi" w:cstheme="minorHAnsi"/>
          <w:b w:val="0"/>
          <w:lang w:val="sr-Cyrl-RS"/>
        </w:rPr>
        <w:t xml:space="preserve"> у областима машинство, електротехника, прерада хране);</w:t>
      </w:r>
    </w:p>
    <w:p w14:paraId="08C48C2A" w14:textId="77777777" w:rsidR="00A07DF7" w:rsidRPr="00C30E93" w:rsidRDefault="00A07DF7" w:rsidP="00A07DF7">
      <w:pPr>
        <w:pStyle w:val="Heading2"/>
        <w:numPr>
          <w:ilvl w:val="0"/>
          <w:numId w:val="44"/>
        </w:numPr>
        <w:tabs>
          <w:tab w:val="left" w:pos="675"/>
        </w:tabs>
        <w:jc w:val="both"/>
        <w:rPr>
          <w:rFonts w:asciiTheme="minorHAnsi" w:hAnsiTheme="minorHAnsi" w:cstheme="minorHAnsi"/>
          <w:b w:val="0"/>
          <w:lang w:val="sr-Cyrl-RS"/>
        </w:rPr>
      </w:pPr>
      <w:r w:rsidRPr="00C30E93">
        <w:rPr>
          <w:rFonts w:asciiTheme="minorHAnsi" w:hAnsiTheme="minorHAnsi" w:cstheme="minorHAnsi"/>
          <w:lang w:val="sr-Cyrl-RS"/>
        </w:rPr>
        <w:t>Западнобачки округ</w:t>
      </w:r>
      <w:r w:rsidRPr="00C30E93">
        <w:rPr>
          <w:rFonts w:asciiTheme="minorHAnsi" w:hAnsiTheme="minorHAnsi" w:cstheme="minorHAnsi"/>
          <w:b w:val="0"/>
          <w:lang w:val="sr-Cyrl-RS"/>
        </w:rPr>
        <w:t xml:space="preserve"> – Сомбор, Оџаци, Кула – у пољопривреди, машинству, текстилству и угоститељству за </w:t>
      </w:r>
      <w:r w:rsidRPr="00C30E93">
        <w:rPr>
          <w:rFonts w:asciiTheme="minorHAnsi" w:hAnsiTheme="minorHAnsi" w:cstheme="minorHAnsi"/>
          <w:lang w:val="sr-Cyrl-RS"/>
        </w:rPr>
        <w:t>158 ученика</w:t>
      </w:r>
      <w:r w:rsidRPr="00C30E93">
        <w:rPr>
          <w:rFonts w:asciiTheme="minorHAnsi" w:hAnsiTheme="minorHAnsi" w:cstheme="minorHAnsi"/>
          <w:b w:val="0"/>
          <w:lang w:val="sr-Cyrl-RS"/>
        </w:rPr>
        <w:t>;</w:t>
      </w:r>
    </w:p>
    <w:p w14:paraId="7741EE49" w14:textId="77777777" w:rsidR="00A07DF7" w:rsidRPr="00C30E93" w:rsidRDefault="00A07DF7" w:rsidP="00A07DF7">
      <w:pPr>
        <w:pStyle w:val="Heading2"/>
        <w:numPr>
          <w:ilvl w:val="0"/>
          <w:numId w:val="44"/>
        </w:numPr>
        <w:tabs>
          <w:tab w:val="left" w:pos="675"/>
        </w:tabs>
        <w:jc w:val="both"/>
        <w:rPr>
          <w:rFonts w:asciiTheme="minorHAnsi" w:hAnsiTheme="minorHAnsi" w:cstheme="minorHAnsi"/>
          <w:b w:val="0"/>
          <w:lang w:val="sr-Cyrl-RS"/>
        </w:rPr>
      </w:pPr>
      <w:r w:rsidRPr="00C30E93">
        <w:rPr>
          <w:rFonts w:asciiTheme="minorHAnsi" w:hAnsiTheme="minorHAnsi" w:cstheme="minorHAnsi"/>
          <w:b w:val="0"/>
          <w:lang w:val="sr-Cyrl-RS"/>
        </w:rPr>
        <w:t xml:space="preserve">У </w:t>
      </w:r>
      <w:r w:rsidRPr="00C30E93">
        <w:rPr>
          <w:rFonts w:asciiTheme="minorHAnsi" w:hAnsiTheme="minorHAnsi" w:cstheme="minorHAnsi"/>
          <w:lang w:val="sr-Cyrl-RS"/>
        </w:rPr>
        <w:t>Севернобанатском округу</w:t>
      </w:r>
      <w:r w:rsidRPr="00C30E93">
        <w:rPr>
          <w:rFonts w:asciiTheme="minorHAnsi" w:hAnsiTheme="minorHAnsi" w:cstheme="minorHAnsi"/>
          <w:b w:val="0"/>
          <w:lang w:val="sr-Cyrl-RS"/>
        </w:rPr>
        <w:t xml:space="preserve"> у Техничкој школи у Кикинди, за </w:t>
      </w:r>
      <w:r w:rsidRPr="00C30E93">
        <w:rPr>
          <w:rFonts w:asciiTheme="minorHAnsi" w:hAnsiTheme="minorHAnsi" w:cstheme="minorHAnsi"/>
          <w:lang w:val="sr-Cyrl-RS"/>
        </w:rPr>
        <w:t>51 ученика</w:t>
      </w:r>
      <w:r w:rsidRPr="00C30E93">
        <w:rPr>
          <w:rFonts w:asciiTheme="minorHAnsi" w:hAnsiTheme="minorHAnsi" w:cstheme="minorHAnsi"/>
          <w:b w:val="0"/>
          <w:lang w:val="sr-Cyrl-RS"/>
        </w:rPr>
        <w:t xml:space="preserve"> у подручју рада машинство и обрада метала.</w:t>
      </w:r>
    </w:p>
    <w:p w14:paraId="7998D0B8" w14:textId="77777777" w:rsidR="00643E6E" w:rsidRPr="00C30E93" w:rsidRDefault="00643E6E" w:rsidP="00643E6E">
      <w:pPr>
        <w:pStyle w:val="Heading2"/>
        <w:ind w:firstLine="0"/>
        <w:jc w:val="left"/>
        <w:rPr>
          <w:rFonts w:asciiTheme="minorHAnsi" w:hAnsiTheme="minorHAnsi" w:cstheme="minorHAnsi"/>
          <w:lang w:val="en-US"/>
        </w:rPr>
      </w:pPr>
    </w:p>
    <w:p w14:paraId="768C21FE" w14:textId="77777777" w:rsidR="00643E6E" w:rsidRPr="00C30E93" w:rsidRDefault="00643E6E" w:rsidP="00643E6E">
      <w:pPr>
        <w:rPr>
          <w:rFonts w:asciiTheme="minorHAnsi" w:hAnsiTheme="minorHAnsi" w:cstheme="minorHAnsi"/>
          <w:u w:val="single"/>
          <w:lang w:val="sr-Cyrl-RS"/>
        </w:rPr>
      </w:pPr>
    </w:p>
    <w:p w14:paraId="1412C5A5" w14:textId="450FD539" w:rsidR="008614F6" w:rsidRPr="00C30E93" w:rsidRDefault="008614F6" w:rsidP="008614F6">
      <w:pPr>
        <w:ind w:firstLine="720"/>
        <w:rPr>
          <w:rFonts w:asciiTheme="minorHAnsi" w:hAnsiTheme="minorHAnsi" w:cstheme="minorHAnsi"/>
        </w:rPr>
      </w:pPr>
    </w:p>
    <w:p w14:paraId="0B73CD44" w14:textId="29F8C05A" w:rsidR="00A35C8F" w:rsidRPr="00C30E93" w:rsidRDefault="00A35C8F" w:rsidP="008614F6">
      <w:pPr>
        <w:ind w:firstLine="720"/>
        <w:rPr>
          <w:rFonts w:asciiTheme="minorHAnsi" w:hAnsiTheme="minorHAnsi" w:cstheme="minorHAnsi"/>
        </w:rPr>
      </w:pPr>
    </w:p>
    <w:p w14:paraId="46F803F4" w14:textId="398EC8B7" w:rsidR="00A35C8F" w:rsidRPr="00C30E93" w:rsidRDefault="00A35C8F" w:rsidP="008614F6">
      <w:pPr>
        <w:ind w:firstLine="720"/>
        <w:rPr>
          <w:rFonts w:asciiTheme="minorHAnsi" w:hAnsiTheme="minorHAnsi" w:cstheme="minorHAnsi"/>
        </w:rPr>
      </w:pPr>
    </w:p>
    <w:p w14:paraId="35B6EAB9" w14:textId="5DB27C86" w:rsidR="00A35C8F" w:rsidRPr="00C30E93" w:rsidRDefault="00A35C8F" w:rsidP="008614F6">
      <w:pPr>
        <w:ind w:firstLine="720"/>
        <w:rPr>
          <w:rFonts w:asciiTheme="minorHAnsi" w:hAnsiTheme="minorHAnsi" w:cstheme="minorHAnsi"/>
        </w:rPr>
      </w:pPr>
    </w:p>
    <w:p w14:paraId="23601904" w14:textId="211784CD" w:rsidR="00A35C8F" w:rsidRPr="00C30E93" w:rsidRDefault="00A35C8F" w:rsidP="008614F6">
      <w:pPr>
        <w:ind w:firstLine="720"/>
        <w:rPr>
          <w:rFonts w:asciiTheme="minorHAnsi" w:hAnsiTheme="minorHAnsi" w:cstheme="minorHAnsi"/>
        </w:rPr>
      </w:pPr>
    </w:p>
    <w:p w14:paraId="1E4E8245" w14:textId="1FA9C342" w:rsidR="00A35C8F" w:rsidRPr="00C30E93" w:rsidRDefault="00A35C8F" w:rsidP="008614F6">
      <w:pPr>
        <w:ind w:firstLine="720"/>
        <w:rPr>
          <w:rFonts w:asciiTheme="minorHAnsi" w:hAnsiTheme="minorHAnsi" w:cstheme="minorHAnsi"/>
        </w:rPr>
      </w:pPr>
    </w:p>
    <w:p w14:paraId="4EB46C6E" w14:textId="6D902FF0" w:rsidR="00A35C8F" w:rsidRPr="00C30E93" w:rsidRDefault="00A35C8F" w:rsidP="008614F6">
      <w:pPr>
        <w:ind w:firstLine="720"/>
        <w:rPr>
          <w:rFonts w:asciiTheme="minorHAnsi" w:hAnsiTheme="minorHAnsi" w:cstheme="minorHAnsi"/>
        </w:rPr>
      </w:pPr>
    </w:p>
    <w:p w14:paraId="4F8BEAD8" w14:textId="12827359" w:rsidR="00A35C8F" w:rsidRPr="00C30E93" w:rsidRDefault="00A35C8F" w:rsidP="008614F6">
      <w:pPr>
        <w:ind w:firstLine="720"/>
        <w:rPr>
          <w:rFonts w:asciiTheme="minorHAnsi" w:hAnsiTheme="minorHAnsi" w:cstheme="minorHAnsi"/>
        </w:rPr>
      </w:pPr>
    </w:p>
    <w:p w14:paraId="318FCAAA" w14:textId="351A42A2" w:rsidR="00A35C8F" w:rsidRPr="00C30E93" w:rsidRDefault="00A35C8F" w:rsidP="008614F6">
      <w:pPr>
        <w:ind w:firstLine="720"/>
        <w:rPr>
          <w:rFonts w:asciiTheme="minorHAnsi" w:hAnsiTheme="minorHAnsi" w:cstheme="minorHAnsi"/>
        </w:rPr>
      </w:pPr>
    </w:p>
    <w:p w14:paraId="4B7B0902" w14:textId="36F69982" w:rsidR="00A35C8F" w:rsidRPr="00C30E93" w:rsidRDefault="00A35C8F" w:rsidP="008614F6">
      <w:pPr>
        <w:ind w:firstLine="720"/>
        <w:rPr>
          <w:rFonts w:asciiTheme="minorHAnsi" w:hAnsiTheme="minorHAnsi" w:cstheme="minorHAnsi"/>
        </w:rPr>
      </w:pPr>
    </w:p>
    <w:p w14:paraId="2D6BF276" w14:textId="5CAB721F" w:rsidR="00A35C8F" w:rsidRPr="00C30E93" w:rsidRDefault="00A35C8F" w:rsidP="008614F6">
      <w:pPr>
        <w:ind w:firstLine="720"/>
        <w:rPr>
          <w:rFonts w:asciiTheme="minorHAnsi" w:hAnsiTheme="minorHAnsi" w:cstheme="minorHAnsi"/>
        </w:rPr>
      </w:pPr>
    </w:p>
    <w:p w14:paraId="3846014E" w14:textId="7BA8A46B" w:rsidR="00A35C8F" w:rsidRPr="00C30E93" w:rsidRDefault="00A35C8F" w:rsidP="008614F6">
      <w:pPr>
        <w:ind w:firstLine="720"/>
        <w:rPr>
          <w:rFonts w:asciiTheme="minorHAnsi" w:hAnsiTheme="minorHAnsi" w:cstheme="minorHAnsi"/>
        </w:rPr>
      </w:pPr>
    </w:p>
    <w:p w14:paraId="0FB8A0C0" w14:textId="77777777" w:rsidR="00A35C8F" w:rsidRPr="00C30E93" w:rsidRDefault="00A35C8F" w:rsidP="008614F6">
      <w:pPr>
        <w:ind w:firstLine="720"/>
        <w:rPr>
          <w:rFonts w:asciiTheme="minorHAnsi" w:hAnsiTheme="minorHAnsi" w:cstheme="minorHAnsi"/>
        </w:rPr>
      </w:pPr>
    </w:p>
    <w:p w14:paraId="11756E2C" w14:textId="77777777" w:rsidR="008614F6" w:rsidRPr="00C30E93" w:rsidRDefault="008614F6" w:rsidP="008614F6">
      <w:pPr>
        <w:ind w:firstLine="720"/>
        <w:rPr>
          <w:rFonts w:asciiTheme="minorHAnsi" w:hAnsiTheme="minorHAnsi"/>
        </w:rPr>
      </w:pPr>
    </w:p>
    <w:p w14:paraId="44D9DC84" w14:textId="2952D4A6" w:rsidR="00EB5E9C" w:rsidRPr="00C30E93" w:rsidRDefault="00E50E4D" w:rsidP="00F6167D">
      <w:pPr>
        <w:pStyle w:val="Heading1"/>
        <w:numPr>
          <w:ilvl w:val="0"/>
          <w:numId w:val="32"/>
        </w:numPr>
        <w:tabs>
          <w:tab w:val="clear" w:pos="720"/>
        </w:tabs>
        <w:ind w:left="0" w:firstLine="0"/>
        <w:rPr>
          <w:rFonts w:asciiTheme="minorHAnsi" w:hAnsiTheme="minorHAnsi" w:cstheme="minorHAnsi"/>
        </w:rPr>
      </w:pPr>
      <w:bookmarkStart w:id="125" w:name="_Toc90367193"/>
      <w:r w:rsidRPr="00C30E93">
        <w:rPr>
          <w:rFonts w:asciiTheme="minorHAnsi" w:hAnsiTheme="minorHAnsi" w:cstheme="minorHAnsi"/>
          <w:lang w:val="sr-Cyrl-RS"/>
        </w:rPr>
        <w:lastRenderedPageBreak/>
        <w:t>ДВОЈЕЗИЧКА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НАСТАВА</w:t>
      </w:r>
      <w:r w:rsidR="00EB5E9C" w:rsidRPr="00C30E93">
        <w:rPr>
          <w:rFonts w:asciiTheme="minorHAnsi" w:hAnsiTheme="minorHAnsi" w:cstheme="minorHAnsi"/>
        </w:rPr>
        <w:t xml:space="preserve"> </w:t>
      </w:r>
      <w:r w:rsidRPr="00C30E93">
        <w:rPr>
          <w:rFonts w:asciiTheme="minorHAnsi" w:hAnsiTheme="minorHAnsi" w:cstheme="minorHAnsi"/>
        </w:rPr>
        <w:t>У</w:t>
      </w:r>
      <w:r w:rsidR="00EB5E9C" w:rsidRPr="00C30E93">
        <w:rPr>
          <w:rFonts w:asciiTheme="minorHAnsi" w:hAnsiTheme="minorHAnsi" w:cstheme="minorHAnsi"/>
        </w:rPr>
        <w:t xml:space="preserve"> </w:t>
      </w:r>
      <w:r w:rsidRPr="00C30E93">
        <w:rPr>
          <w:rFonts w:asciiTheme="minorHAnsi" w:hAnsiTheme="minorHAnsi" w:cstheme="minorHAnsi"/>
        </w:rPr>
        <w:t>АП</w:t>
      </w:r>
      <w:r w:rsidR="00EB5E9C" w:rsidRPr="00C30E93">
        <w:rPr>
          <w:rFonts w:asciiTheme="minorHAnsi" w:hAnsiTheme="minorHAnsi" w:cstheme="minorHAnsi"/>
        </w:rPr>
        <w:t xml:space="preserve"> </w:t>
      </w:r>
      <w:r w:rsidRPr="00C30E93">
        <w:rPr>
          <w:rFonts w:asciiTheme="minorHAnsi" w:hAnsiTheme="minorHAnsi" w:cstheme="minorHAnsi"/>
        </w:rPr>
        <w:t>ВОЈВОДИНИ</w:t>
      </w:r>
      <w:bookmarkEnd w:id="125"/>
    </w:p>
    <w:p w14:paraId="74ED95A8" w14:textId="77777777" w:rsidR="00EB5E9C" w:rsidRPr="00C30E93" w:rsidRDefault="00EB5E9C" w:rsidP="00EB5E9C">
      <w:pPr>
        <w:rPr>
          <w:rFonts w:asciiTheme="minorHAnsi" w:hAnsiTheme="minorHAnsi" w:cstheme="minorHAnsi"/>
          <w:lang w:val="sr-Cyrl-CS"/>
        </w:rPr>
      </w:pPr>
    </w:p>
    <w:p w14:paraId="599348D6" w14:textId="77777777" w:rsidR="00EB5E9C" w:rsidRPr="00C30E93" w:rsidRDefault="00EB5E9C" w:rsidP="00EB5E9C">
      <w:pPr>
        <w:jc w:val="both"/>
        <w:rPr>
          <w:rFonts w:asciiTheme="minorHAnsi" w:hAnsiTheme="minorHAnsi" w:cstheme="minorHAnsi"/>
          <w:lang w:val="sr-Cyrl-CS"/>
        </w:rPr>
      </w:pPr>
    </w:p>
    <w:p w14:paraId="025E2EDC" w14:textId="3F8F3F83" w:rsidR="00EB5E9C" w:rsidRPr="00C30E93" w:rsidRDefault="00E50E4D" w:rsidP="00EB5E9C">
      <w:pPr>
        <w:pStyle w:val="ListParagraph"/>
        <w:ind w:left="0" w:firstLine="720"/>
        <w:jc w:val="both"/>
        <w:rPr>
          <w:rFonts w:asciiTheme="minorHAnsi" w:hAnsiTheme="minorHAnsi" w:cstheme="minorHAnsi"/>
          <w:lang w:val="sr-Cyrl-CS"/>
        </w:rPr>
      </w:pPr>
      <w:r w:rsidRPr="00C30E93">
        <w:rPr>
          <w:rFonts w:asciiTheme="minorHAnsi" w:hAnsiTheme="minorHAnsi" w:cstheme="minorHAnsi"/>
          <w:lang w:val="sr-Cyrl-CS"/>
        </w:rPr>
        <w:t>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складу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с</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Правилником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о</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ближим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условима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за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остваривање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двојезичне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наставе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Службени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гласник</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РС</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бр</w:t>
      </w:r>
      <w:r w:rsidR="00EB5E9C" w:rsidRPr="00C30E93">
        <w:rPr>
          <w:rFonts w:asciiTheme="minorHAnsi" w:hAnsiTheme="minorHAnsi" w:cstheme="minorHAnsi"/>
          <w:lang w:val="sr-Cyrl-CS"/>
        </w:rPr>
        <w:t xml:space="preserve">. 105/2015, 50/2016, 35/2017; </w:t>
      </w:r>
      <w:r w:rsidRPr="00C30E93">
        <w:rPr>
          <w:rFonts w:asciiTheme="minorHAnsi" w:hAnsiTheme="minorHAnsi" w:cstheme="minorHAnsi"/>
          <w:lang w:val="sr-Cyrl-CS"/>
        </w:rPr>
        <w:t>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даљем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тексту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Правилник</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двојезичка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настава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одвија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се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на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српском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језику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односно</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језику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националне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мањине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страном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језику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складу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с</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Правилником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реализација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двојезичке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наставе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може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почети</w:t>
      </w:r>
      <w:r w:rsidR="00EB5E9C" w:rsidRPr="00C30E93">
        <w:rPr>
          <w:rFonts w:asciiTheme="minorHAnsi" w:hAnsiTheme="minorHAnsi" w:cstheme="minorHAnsi"/>
          <w:lang w:val="sr-Cyrl-CS"/>
        </w:rPr>
        <w:t>:</w:t>
      </w:r>
    </w:p>
    <w:p w14:paraId="72385DB9" w14:textId="03B2D2ED" w:rsidR="00EB5E9C" w:rsidRPr="00C30E93" w:rsidRDefault="00EB5E9C" w:rsidP="00EB5E9C">
      <w:pPr>
        <w:pStyle w:val="ListParagraph"/>
        <w:jc w:val="both"/>
        <w:rPr>
          <w:rFonts w:asciiTheme="minorHAnsi" w:hAnsiTheme="minorHAnsi" w:cstheme="minorHAnsi"/>
          <w:lang w:val="sr-Cyrl-CS"/>
        </w:rPr>
      </w:pPr>
      <w:r w:rsidRPr="00C30E93">
        <w:rPr>
          <w:rFonts w:asciiTheme="minorHAnsi" w:hAnsiTheme="minorHAnsi" w:cstheme="minorHAnsi"/>
          <w:lang w:val="sr-Cyrl-CS"/>
        </w:rPr>
        <w:t>-</w:t>
      </w:r>
      <w:r w:rsidRPr="00C30E93">
        <w:rPr>
          <w:rFonts w:asciiTheme="minorHAnsi" w:hAnsiTheme="minorHAnsi" w:cstheme="minorHAnsi"/>
          <w:lang w:val="sr-Cyrl-CS"/>
        </w:rPr>
        <w:tab/>
      </w:r>
      <w:r w:rsidR="00E50E4D" w:rsidRPr="00C30E93">
        <w:rPr>
          <w:rFonts w:asciiTheme="minorHAnsi" w:hAnsiTheme="minorHAnsi" w:cstheme="minorHAnsi"/>
          <w:lang w:val="sr-Cyrl-CS"/>
        </w:rPr>
        <w:t>у</w:t>
      </w:r>
      <w:r w:rsidRPr="00C30E93">
        <w:rPr>
          <w:rFonts w:asciiTheme="minorHAnsi" w:hAnsiTheme="minorHAnsi" w:cstheme="minorHAnsi"/>
          <w:lang w:val="sr-Cyrl-CS"/>
        </w:rPr>
        <w:t xml:space="preserve"> </w:t>
      </w:r>
      <w:r w:rsidR="00E50E4D" w:rsidRPr="00C30E93">
        <w:rPr>
          <w:rFonts w:asciiTheme="minorHAnsi" w:hAnsiTheme="minorHAnsi" w:cstheme="minorHAnsi"/>
          <w:lang w:val="sr-Cyrl-CS"/>
        </w:rPr>
        <w:t>шестом</w:t>
      </w:r>
      <w:r w:rsidRPr="00C30E93">
        <w:rPr>
          <w:rFonts w:asciiTheme="minorHAnsi" w:hAnsiTheme="minorHAnsi" w:cstheme="minorHAnsi"/>
          <w:lang w:val="sr-Cyrl-CS"/>
        </w:rPr>
        <w:t xml:space="preserve">, </w:t>
      </w:r>
      <w:r w:rsidR="00E50E4D" w:rsidRPr="00C30E93">
        <w:rPr>
          <w:rFonts w:asciiTheme="minorHAnsi" w:hAnsiTheme="minorHAnsi" w:cstheme="minorHAnsi"/>
          <w:lang w:val="sr-Cyrl-CS"/>
        </w:rPr>
        <w:t>односно</w:t>
      </w:r>
      <w:r w:rsidRPr="00C30E93">
        <w:rPr>
          <w:rFonts w:asciiTheme="minorHAnsi" w:hAnsiTheme="minorHAnsi" w:cstheme="minorHAnsi"/>
          <w:lang w:val="sr-Cyrl-CS"/>
        </w:rPr>
        <w:t xml:space="preserve"> </w:t>
      </w:r>
      <w:r w:rsidR="00E50E4D" w:rsidRPr="00C30E93">
        <w:rPr>
          <w:rFonts w:asciiTheme="minorHAnsi" w:hAnsiTheme="minorHAnsi" w:cstheme="minorHAnsi"/>
          <w:lang w:val="sr-Cyrl-CS"/>
        </w:rPr>
        <w:t>седмом</w:t>
      </w:r>
      <w:r w:rsidRPr="00C30E93">
        <w:rPr>
          <w:rFonts w:asciiTheme="minorHAnsi" w:hAnsiTheme="minorHAnsi" w:cstheme="minorHAnsi"/>
          <w:lang w:val="sr-Cyrl-CS"/>
        </w:rPr>
        <w:t xml:space="preserve"> </w:t>
      </w:r>
      <w:r w:rsidR="00E50E4D" w:rsidRPr="00C30E93">
        <w:rPr>
          <w:rFonts w:asciiTheme="minorHAnsi" w:hAnsiTheme="minorHAnsi" w:cstheme="minorHAnsi"/>
          <w:lang w:val="sr-Cyrl-CS"/>
        </w:rPr>
        <w:t>разреду</w:t>
      </w:r>
      <w:r w:rsidRPr="00C30E93">
        <w:rPr>
          <w:rFonts w:asciiTheme="minorHAnsi" w:hAnsiTheme="minorHAnsi" w:cstheme="minorHAnsi"/>
          <w:lang w:val="sr-Cyrl-CS"/>
        </w:rPr>
        <w:t xml:space="preserve"> </w:t>
      </w:r>
      <w:r w:rsidR="00E50E4D" w:rsidRPr="00C30E93">
        <w:rPr>
          <w:rFonts w:asciiTheme="minorHAnsi" w:hAnsiTheme="minorHAnsi" w:cstheme="minorHAnsi"/>
          <w:lang w:val="sr-Cyrl-CS"/>
        </w:rPr>
        <w:t>основне</w:t>
      </w:r>
      <w:r w:rsidRPr="00C30E93">
        <w:rPr>
          <w:rFonts w:asciiTheme="minorHAnsi" w:hAnsiTheme="minorHAnsi" w:cstheme="minorHAnsi"/>
          <w:lang w:val="sr-Cyrl-CS"/>
        </w:rPr>
        <w:t xml:space="preserve"> </w:t>
      </w:r>
      <w:r w:rsidR="00E50E4D" w:rsidRPr="00C30E93">
        <w:rPr>
          <w:rFonts w:asciiTheme="minorHAnsi" w:hAnsiTheme="minorHAnsi" w:cstheme="minorHAnsi"/>
          <w:lang w:val="sr-Cyrl-CS"/>
        </w:rPr>
        <w:t>школе</w:t>
      </w:r>
      <w:r w:rsidRPr="00C30E93">
        <w:rPr>
          <w:rFonts w:asciiTheme="minorHAnsi" w:hAnsiTheme="minorHAnsi" w:cstheme="minorHAnsi"/>
          <w:lang w:val="sr-Cyrl-CS"/>
        </w:rPr>
        <w:t>;</w:t>
      </w:r>
    </w:p>
    <w:p w14:paraId="77707E10" w14:textId="3DE5BA37" w:rsidR="00EB5E9C" w:rsidRPr="00C30E93" w:rsidRDefault="00EB5E9C" w:rsidP="00EB5E9C">
      <w:pPr>
        <w:pStyle w:val="ListParagraph"/>
        <w:jc w:val="both"/>
        <w:rPr>
          <w:rFonts w:asciiTheme="minorHAnsi" w:hAnsiTheme="minorHAnsi" w:cstheme="minorHAnsi"/>
          <w:lang w:val="sr-Cyrl-CS"/>
        </w:rPr>
      </w:pPr>
      <w:r w:rsidRPr="00C30E93">
        <w:rPr>
          <w:rFonts w:asciiTheme="minorHAnsi" w:hAnsiTheme="minorHAnsi" w:cstheme="minorHAnsi"/>
          <w:lang w:val="sr-Cyrl-CS"/>
        </w:rPr>
        <w:t>-</w:t>
      </w:r>
      <w:r w:rsidRPr="00C30E93">
        <w:rPr>
          <w:rFonts w:asciiTheme="minorHAnsi" w:hAnsiTheme="minorHAnsi" w:cstheme="minorHAnsi"/>
          <w:lang w:val="sr-Cyrl-CS"/>
        </w:rPr>
        <w:tab/>
      </w:r>
      <w:r w:rsidR="00E50E4D" w:rsidRPr="00C30E93">
        <w:rPr>
          <w:rFonts w:asciiTheme="minorHAnsi" w:hAnsiTheme="minorHAnsi" w:cstheme="minorHAnsi"/>
          <w:lang w:val="sr-Cyrl-CS"/>
        </w:rPr>
        <w:t>у</w:t>
      </w:r>
      <w:r w:rsidRPr="00C30E93">
        <w:rPr>
          <w:rFonts w:asciiTheme="minorHAnsi" w:hAnsiTheme="minorHAnsi" w:cstheme="minorHAnsi"/>
          <w:lang w:val="sr-Cyrl-CS"/>
        </w:rPr>
        <w:t xml:space="preserve"> </w:t>
      </w:r>
      <w:r w:rsidR="00E50E4D" w:rsidRPr="00C30E93">
        <w:rPr>
          <w:rFonts w:asciiTheme="minorHAnsi" w:hAnsiTheme="minorHAnsi" w:cstheme="minorHAnsi"/>
          <w:lang w:val="sr-Cyrl-CS"/>
        </w:rPr>
        <w:t>првом</w:t>
      </w:r>
      <w:r w:rsidRPr="00C30E93">
        <w:rPr>
          <w:rFonts w:asciiTheme="minorHAnsi" w:hAnsiTheme="minorHAnsi" w:cstheme="minorHAnsi"/>
          <w:lang w:val="sr-Cyrl-CS"/>
        </w:rPr>
        <w:t xml:space="preserve"> </w:t>
      </w:r>
      <w:r w:rsidR="00E50E4D" w:rsidRPr="00C30E93">
        <w:rPr>
          <w:rFonts w:asciiTheme="minorHAnsi" w:hAnsiTheme="minorHAnsi" w:cstheme="minorHAnsi"/>
          <w:lang w:val="sr-Cyrl-CS"/>
        </w:rPr>
        <w:t>разреду</w:t>
      </w:r>
      <w:r w:rsidRPr="00C30E93">
        <w:rPr>
          <w:rFonts w:asciiTheme="minorHAnsi" w:hAnsiTheme="minorHAnsi" w:cstheme="minorHAnsi"/>
          <w:lang w:val="sr-Cyrl-CS"/>
        </w:rPr>
        <w:t xml:space="preserve"> </w:t>
      </w:r>
      <w:r w:rsidR="00E50E4D" w:rsidRPr="00C30E93">
        <w:rPr>
          <w:rFonts w:asciiTheme="minorHAnsi" w:hAnsiTheme="minorHAnsi" w:cstheme="minorHAnsi"/>
          <w:lang w:val="sr-Cyrl-CS"/>
        </w:rPr>
        <w:t>средње</w:t>
      </w:r>
      <w:r w:rsidRPr="00C30E93">
        <w:rPr>
          <w:rFonts w:asciiTheme="minorHAnsi" w:hAnsiTheme="minorHAnsi" w:cstheme="minorHAnsi"/>
          <w:lang w:val="sr-Cyrl-CS"/>
        </w:rPr>
        <w:t xml:space="preserve"> </w:t>
      </w:r>
      <w:r w:rsidR="00E50E4D" w:rsidRPr="00C30E93">
        <w:rPr>
          <w:rFonts w:asciiTheme="minorHAnsi" w:hAnsiTheme="minorHAnsi" w:cstheme="minorHAnsi"/>
          <w:lang w:val="sr-Cyrl-CS"/>
        </w:rPr>
        <w:t>школе</w:t>
      </w:r>
      <w:r w:rsidRPr="00C30E93">
        <w:rPr>
          <w:rFonts w:asciiTheme="minorHAnsi" w:hAnsiTheme="minorHAnsi" w:cstheme="minorHAnsi"/>
          <w:lang w:val="sr-Cyrl-CS"/>
        </w:rPr>
        <w:t>.</w:t>
      </w:r>
    </w:p>
    <w:p w14:paraId="31A12652" w14:textId="0F27B579" w:rsidR="00EB5E9C" w:rsidRPr="00C30E93" w:rsidRDefault="00E50E4D" w:rsidP="00EB5E9C">
      <w:pPr>
        <w:pStyle w:val="ListParagraph"/>
        <w:ind w:left="0" w:firstLine="720"/>
        <w:jc w:val="both"/>
        <w:rPr>
          <w:rFonts w:asciiTheme="minorHAnsi" w:hAnsiTheme="minorHAnsi" w:cstheme="minorHAnsi"/>
          <w:lang w:val="sr-Cyrl-CS"/>
        </w:rPr>
      </w:pPr>
      <w:r w:rsidRPr="00C30E93">
        <w:rPr>
          <w:rFonts w:asciiTheme="minorHAnsi" w:hAnsiTheme="minorHAnsi" w:cstheme="minorHAnsi"/>
          <w:lang w:val="sr-Cyrl-CS"/>
        </w:rPr>
        <w:t>Ученици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шестог</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седмог</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разреда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основне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школе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односно</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првог</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разреда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средње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школе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обавезни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су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да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полажу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RS"/>
        </w:rPr>
        <w:t>испит</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за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проверу</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знања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страног</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језика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Прописани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ниво</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за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шести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разред</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јесте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А</w:t>
      </w:r>
      <w:r w:rsidR="00EB5E9C" w:rsidRPr="00C30E93">
        <w:rPr>
          <w:rFonts w:asciiTheme="minorHAnsi" w:hAnsiTheme="minorHAnsi" w:cstheme="minorHAnsi"/>
          <w:lang w:val="sr-Cyrl-CS"/>
        </w:rPr>
        <w:t xml:space="preserve">1.1, </w:t>
      </w:r>
      <w:r w:rsidRPr="00C30E93">
        <w:rPr>
          <w:rFonts w:asciiTheme="minorHAnsi" w:hAnsiTheme="minorHAnsi" w:cstheme="minorHAnsi"/>
          <w:lang w:val="sr-Cyrl-CS"/>
        </w:rPr>
        <w:t>за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седми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разред</w:t>
      </w:r>
      <w:r w:rsidR="00EB5E9C" w:rsidRPr="00C30E93">
        <w:rPr>
          <w:rFonts w:asciiTheme="minorHAnsi" w:hAnsiTheme="minorHAnsi" w:cstheme="minorHAnsi"/>
          <w:lang w:val="sr-Cyrl-CS"/>
        </w:rPr>
        <w:t xml:space="preserve"> – </w:t>
      </w:r>
      <w:r w:rsidRPr="00C30E93">
        <w:rPr>
          <w:rFonts w:asciiTheme="minorHAnsi" w:hAnsiTheme="minorHAnsi" w:cstheme="minorHAnsi"/>
          <w:lang w:val="sr-Cyrl-CS"/>
        </w:rPr>
        <w:t>А</w:t>
      </w:r>
      <w:r w:rsidR="00EB5E9C" w:rsidRPr="00C30E93">
        <w:rPr>
          <w:rFonts w:asciiTheme="minorHAnsi" w:hAnsiTheme="minorHAnsi" w:cstheme="minorHAnsi"/>
          <w:lang w:val="sr-Cyrl-CS"/>
        </w:rPr>
        <w:t xml:space="preserve">1.2 </w:t>
      </w:r>
      <w:r w:rsidRPr="00C30E93">
        <w:rPr>
          <w:rFonts w:asciiTheme="minorHAnsi" w:hAnsiTheme="minorHAnsi" w:cstheme="minorHAnsi"/>
          <w:lang w:val="sr-Cyrl-CS"/>
        </w:rPr>
        <w:t>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за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први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разред</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гимназије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стручне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школе</w:t>
      </w:r>
      <w:r w:rsidR="00EB5E9C" w:rsidRPr="00C30E93">
        <w:rPr>
          <w:rFonts w:asciiTheme="minorHAnsi" w:hAnsiTheme="minorHAnsi" w:cstheme="minorHAnsi"/>
          <w:lang w:val="sr-Cyrl-CS"/>
        </w:rPr>
        <w:t xml:space="preserve"> – </w:t>
      </w:r>
      <w:r w:rsidRPr="00C30E93">
        <w:rPr>
          <w:rFonts w:asciiTheme="minorHAnsi" w:hAnsiTheme="minorHAnsi" w:cstheme="minorHAnsi"/>
          <w:lang w:val="sr-Cyrl-CS"/>
        </w:rPr>
        <w:t>А</w:t>
      </w:r>
      <w:r w:rsidR="00EB5E9C" w:rsidRPr="00C30E93">
        <w:rPr>
          <w:rFonts w:asciiTheme="minorHAnsi" w:hAnsiTheme="minorHAnsi" w:cstheme="minorHAnsi"/>
          <w:lang w:val="sr-Cyrl-CS"/>
        </w:rPr>
        <w:t xml:space="preserve">2, </w:t>
      </w:r>
      <w:r w:rsidRPr="00C30E93">
        <w:rPr>
          <w:rFonts w:asciiTheme="minorHAnsi" w:hAnsiTheme="minorHAnsi" w:cstheme="minorHAnsi"/>
          <w:lang w:val="sr-Cyrl-CS"/>
        </w:rPr>
        <w:t>према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Заједничком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европском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оквиру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за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живе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језике</w:t>
      </w:r>
      <w:r w:rsidR="00EB5E9C" w:rsidRPr="00C30E93">
        <w:rPr>
          <w:rFonts w:asciiTheme="minorHAnsi" w:hAnsiTheme="minorHAnsi" w:cstheme="minorHAnsi"/>
          <w:lang w:val="sr-Cyrl-CS"/>
        </w:rPr>
        <w:t>.</w:t>
      </w:r>
    </w:p>
    <w:p w14:paraId="0E47F108" w14:textId="77777777" w:rsidR="00EB5E9C" w:rsidRPr="00C30E93" w:rsidRDefault="00EB5E9C" w:rsidP="00EB5E9C">
      <w:pPr>
        <w:pStyle w:val="ListParagraph"/>
        <w:ind w:left="0" w:firstLine="720"/>
        <w:jc w:val="both"/>
        <w:rPr>
          <w:rFonts w:asciiTheme="minorHAnsi" w:hAnsiTheme="minorHAnsi" w:cstheme="minorHAnsi"/>
          <w:lang w:val="sr-Cyrl-CS"/>
        </w:rPr>
      </w:pPr>
    </w:p>
    <w:p w14:paraId="78F68031" w14:textId="6CD165F9" w:rsidR="00EB5E9C" w:rsidRPr="00C30E93" w:rsidRDefault="00E50E4D" w:rsidP="00EB5E9C">
      <w:pPr>
        <w:shd w:val="clear" w:color="auto" w:fill="FFFFFF"/>
        <w:ind w:right="22" w:firstLine="708"/>
        <w:jc w:val="both"/>
        <w:rPr>
          <w:rFonts w:asciiTheme="minorHAnsi" w:hAnsiTheme="minorHAnsi" w:cstheme="minorHAnsi"/>
          <w:lang w:val="sr-Cyrl-CS"/>
        </w:rPr>
      </w:pPr>
      <w:r w:rsidRPr="00C30E93">
        <w:rPr>
          <w:rFonts w:asciiTheme="minorHAnsi" w:hAnsiTheme="minorHAnsi" w:cstheme="minorHAnsi"/>
          <w:lang w:val="sr-Cyrl-RS"/>
        </w:rPr>
        <w:t>У</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школској</w:t>
      </w:r>
      <w:r w:rsidR="00EB5E9C" w:rsidRPr="00C30E93">
        <w:rPr>
          <w:rFonts w:asciiTheme="minorHAnsi" w:hAnsiTheme="minorHAnsi" w:cstheme="minorHAnsi"/>
          <w:lang w:val="sr-Cyrl-RS"/>
        </w:rPr>
        <w:t xml:space="preserve"> 202</w:t>
      </w:r>
      <w:r w:rsidR="00EC725B" w:rsidRPr="00C30E93">
        <w:rPr>
          <w:rFonts w:asciiTheme="minorHAnsi" w:hAnsiTheme="minorHAnsi" w:cstheme="minorHAnsi"/>
          <w:lang w:val="sr-Cyrl-RS"/>
        </w:rPr>
        <w:t>2</w:t>
      </w:r>
      <w:r w:rsidR="00EB5E9C" w:rsidRPr="00C30E93">
        <w:rPr>
          <w:rFonts w:asciiTheme="minorHAnsi" w:hAnsiTheme="minorHAnsi" w:cstheme="minorHAnsi"/>
          <w:lang w:val="sr-Cyrl-RS"/>
        </w:rPr>
        <w:t>/202</w:t>
      </w:r>
      <w:r w:rsidR="00EC725B" w:rsidRPr="00C30E93">
        <w:rPr>
          <w:rFonts w:asciiTheme="minorHAnsi" w:hAnsiTheme="minorHAnsi" w:cstheme="minorHAnsi"/>
          <w:lang w:val="sr-Cyrl-RS"/>
        </w:rPr>
        <w:t>3</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години</w:t>
      </w:r>
      <w:r w:rsidR="00EB5E9C" w:rsidRPr="00C30E93">
        <w:rPr>
          <w:rFonts w:asciiTheme="minorHAnsi" w:hAnsiTheme="minorHAnsi" w:cstheme="minorHAnsi"/>
          <w:lang w:val="sr-Cyrl-RS"/>
        </w:rPr>
        <w:t xml:space="preserve">, </w:t>
      </w:r>
      <w:r w:rsidRPr="00C30E93">
        <w:rPr>
          <w:rFonts w:asciiTheme="minorHAnsi" w:hAnsiTheme="minorHAnsi" w:cstheme="minorHAnsi"/>
          <w:lang w:val="sr-Cyrl-CS"/>
        </w:rPr>
        <w:t>двојезичка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настава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реализује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се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у</w:t>
      </w:r>
      <w:r w:rsidR="00EB5E9C" w:rsidRPr="00C30E93">
        <w:rPr>
          <w:rFonts w:asciiTheme="minorHAnsi" w:hAnsiTheme="minorHAnsi" w:cstheme="minorHAnsi"/>
          <w:lang w:val="sr-Cyrl-CS"/>
        </w:rPr>
        <w:t xml:space="preserve"> </w:t>
      </w:r>
      <w:r w:rsidR="00112926" w:rsidRPr="00C30E93">
        <w:rPr>
          <w:rFonts w:asciiTheme="minorHAnsi" w:hAnsiTheme="minorHAnsi" w:cstheme="minorHAnsi"/>
          <w:b/>
          <w:lang w:val="sr-Cyrl-CS"/>
        </w:rPr>
        <w:t>четири</w:t>
      </w:r>
      <w:r w:rsidR="00EB5E9C" w:rsidRPr="00C30E93">
        <w:rPr>
          <w:rFonts w:asciiTheme="minorHAnsi" w:hAnsiTheme="minorHAnsi" w:cstheme="minorHAnsi"/>
          <w:b/>
          <w:lang w:val="sr-Cyrl-CS"/>
        </w:rPr>
        <w:t xml:space="preserve"> </w:t>
      </w:r>
      <w:r w:rsidRPr="00C30E93">
        <w:rPr>
          <w:rFonts w:asciiTheme="minorHAnsi" w:hAnsiTheme="minorHAnsi" w:cstheme="minorHAnsi"/>
          <w:b/>
          <w:lang w:val="sr-Cyrl-CS"/>
        </w:rPr>
        <w:t>локалн</w:t>
      </w:r>
      <w:r w:rsidR="00112926" w:rsidRPr="00C30E93">
        <w:rPr>
          <w:rFonts w:asciiTheme="minorHAnsi" w:hAnsiTheme="minorHAnsi" w:cstheme="minorHAnsi"/>
          <w:b/>
          <w:lang w:val="sr-Cyrl-CS"/>
        </w:rPr>
        <w:t>е</w:t>
      </w:r>
      <w:r w:rsidR="00EB5E9C" w:rsidRPr="00C30E93">
        <w:rPr>
          <w:rFonts w:asciiTheme="minorHAnsi" w:hAnsiTheme="minorHAnsi" w:cstheme="minorHAnsi"/>
          <w:b/>
          <w:lang w:val="sr-Cyrl-CS"/>
        </w:rPr>
        <w:t xml:space="preserve"> </w:t>
      </w:r>
      <w:r w:rsidR="00112926" w:rsidRPr="00C30E93">
        <w:rPr>
          <w:rFonts w:asciiTheme="minorHAnsi" w:hAnsiTheme="minorHAnsi" w:cstheme="minorHAnsi"/>
          <w:b/>
          <w:lang w:val="sr-Cyrl-CS"/>
        </w:rPr>
        <w:t>самоуправе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на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територији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АП</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Војводине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Град</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Нови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Сад</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Град</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Суботица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Град</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Панчево</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Град</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Сремска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Митровица</w:t>
      </w:r>
      <w:r w:rsidR="00EB5E9C" w:rsidRPr="00C30E93">
        <w:rPr>
          <w:rFonts w:asciiTheme="minorHAnsi" w:hAnsiTheme="minorHAnsi" w:cstheme="minorHAnsi"/>
          <w:lang w:val="sr-Cyrl-CS"/>
        </w:rPr>
        <w:t>).</w:t>
      </w:r>
    </w:p>
    <w:p w14:paraId="23A0D229" w14:textId="34CF026B" w:rsidR="00EB5E9C" w:rsidRPr="00C30E93" w:rsidRDefault="00E50E4D" w:rsidP="00EB5E9C">
      <w:pPr>
        <w:spacing w:before="240" w:after="240"/>
        <w:ind w:firstLine="708"/>
        <w:jc w:val="both"/>
        <w:rPr>
          <w:rFonts w:asciiTheme="minorHAnsi" w:hAnsiTheme="minorHAnsi" w:cstheme="minorHAnsi"/>
          <w:lang w:val="sr-Cyrl-RS"/>
        </w:rPr>
      </w:pPr>
      <w:r w:rsidRPr="00C30E93">
        <w:rPr>
          <w:rFonts w:asciiTheme="minorHAnsi" w:hAnsiTheme="minorHAnsi" w:cstheme="minorHAnsi"/>
          <w:lang w:val="sr-Cyrl-RS"/>
        </w:rPr>
        <w:t>Двојезичком</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наставом</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обухваћено</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је</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укупно</w:t>
      </w:r>
      <w:r w:rsidR="00EB5E9C" w:rsidRPr="00C30E93">
        <w:rPr>
          <w:rFonts w:asciiTheme="minorHAnsi" w:hAnsiTheme="minorHAnsi" w:cstheme="minorHAnsi"/>
          <w:lang w:val="sr-Cyrl-RS"/>
        </w:rPr>
        <w:t xml:space="preserve"> </w:t>
      </w:r>
      <w:r w:rsidR="00112926" w:rsidRPr="00C30E93">
        <w:rPr>
          <w:rFonts w:asciiTheme="minorHAnsi" w:hAnsiTheme="minorHAnsi" w:cstheme="minorHAnsi"/>
          <w:b/>
          <w:lang w:val="sr-Cyrl-RS"/>
        </w:rPr>
        <w:t>пет</w:t>
      </w:r>
      <w:r w:rsidR="00EB5E9C" w:rsidRPr="00C30E93">
        <w:rPr>
          <w:rFonts w:asciiTheme="minorHAnsi" w:hAnsiTheme="minorHAnsi" w:cstheme="minorHAnsi"/>
          <w:b/>
          <w:lang w:val="sr-Cyrl-RS"/>
        </w:rPr>
        <w:t xml:space="preserve"> </w:t>
      </w:r>
      <w:r w:rsidRPr="00C30E93">
        <w:rPr>
          <w:rFonts w:asciiTheme="minorHAnsi" w:hAnsiTheme="minorHAnsi" w:cstheme="minorHAnsi"/>
          <w:b/>
          <w:lang w:val="sr-Cyrl-RS"/>
        </w:rPr>
        <w:t>школа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три</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основне</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школе</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и</w:t>
      </w:r>
      <w:r w:rsidR="00EB5E9C" w:rsidRPr="00C30E93">
        <w:rPr>
          <w:rFonts w:asciiTheme="minorHAnsi" w:hAnsiTheme="minorHAnsi" w:cstheme="minorHAnsi"/>
          <w:lang w:val="sr-Cyrl-RS"/>
        </w:rPr>
        <w:t xml:space="preserve"> </w:t>
      </w:r>
      <w:r w:rsidR="00EC725B" w:rsidRPr="00C30E93">
        <w:rPr>
          <w:rFonts w:asciiTheme="minorHAnsi" w:hAnsiTheme="minorHAnsi" w:cstheme="minorHAnsi"/>
          <w:lang w:val="sr-Cyrl-RS"/>
        </w:rPr>
        <w:t>две</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гимназије</w:t>
      </w:r>
      <w:r w:rsidR="00EB5E9C" w:rsidRPr="00C30E93">
        <w:rPr>
          <w:rFonts w:asciiTheme="minorHAnsi" w:hAnsiTheme="minorHAnsi" w:cstheme="minorHAnsi"/>
          <w:lang w:val="sr-Cyrl-RS"/>
        </w:rPr>
        <w:t xml:space="preserve">. </w:t>
      </w:r>
    </w:p>
    <w:p w14:paraId="6BAB3A32" w14:textId="6B217D30" w:rsidR="00EB5E9C" w:rsidRPr="00C30E93" w:rsidRDefault="00E50E4D" w:rsidP="00EB5E9C">
      <w:pPr>
        <w:spacing w:before="240" w:after="240"/>
        <w:ind w:firstLine="720"/>
        <w:jc w:val="both"/>
        <w:rPr>
          <w:rFonts w:asciiTheme="minorHAnsi" w:hAnsiTheme="minorHAnsi" w:cstheme="minorHAnsi"/>
          <w:lang w:val="sr-Cyrl-CS"/>
        </w:rPr>
      </w:pPr>
      <w:r w:rsidRPr="00C30E93">
        <w:rPr>
          <w:rFonts w:asciiTheme="minorHAnsi" w:hAnsiTheme="minorHAnsi" w:cstheme="minorHAnsi"/>
          <w:lang w:val="sr-Cyrl-RS"/>
        </w:rPr>
        <w:t>Двојезичка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настава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реализује</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се</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за</w:t>
      </w:r>
      <w:r w:rsidR="00EB5E9C" w:rsidRPr="00C30E93">
        <w:rPr>
          <w:rFonts w:asciiTheme="minorHAnsi" w:hAnsiTheme="minorHAnsi" w:cstheme="minorHAnsi"/>
          <w:lang w:val="sr-Cyrl-RS"/>
        </w:rPr>
        <w:t xml:space="preserve"> </w:t>
      </w:r>
      <w:r w:rsidRPr="00C30E93">
        <w:rPr>
          <w:rFonts w:asciiTheme="minorHAnsi" w:hAnsiTheme="minorHAnsi" w:cstheme="minorHAnsi"/>
          <w:b/>
          <w:lang w:val="sr-Cyrl-RS"/>
        </w:rPr>
        <w:t>укупно</w:t>
      </w:r>
      <w:r w:rsidR="00EB5E9C" w:rsidRPr="00C30E93">
        <w:rPr>
          <w:rFonts w:asciiTheme="minorHAnsi" w:hAnsiTheme="minorHAnsi" w:cstheme="minorHAnsi"/>
          <w:b/>
          <w:lang w:val="sr-Cyrl-RS"/>
        </w:rPr>
        <w:t xml:space="preserve"> </w:t>
      </w:r>
      <w:r w:rsidR="00255140" w:rsidRPr="00C30E93">
        <w:rPr>
          <w:rFonts w:asciiTheme="minorHAnsi" w:hAnsiTheme="minorHAnsi" w:cstheme="minorHAnsi"/>
          <w:b/>
          <w:lang w:val="sr-Cyrl-RS"/>
        </w:rPr>
        <w:t>597</w:t>
      </w:r>
      <w:r w:rsidR="00EB5E9C" w:rsidRPr="00C30E93">
        <w:rPr>
          <w:rFonts w:asciiTheme="minorHAnsi" w:hAnsiTheme="minorHAnsi" w:cstheme="minorHAnsi"/>
          <w:b/>
          <w:lang w:val="sr-Cyrl-RS"/>
        </w:rPr>
        <w:t xml:space="preserve"> </w:t>
      </w:r>
      <w:r w:rsidRPr="00C30E93">
        <w:rPr>
          <w:rFonts w:asciiTheme="minorHAnsi" w:hAnsiTheme="minorHAnsi" w:cstheme="minorHAnsi"/>
          <w:b/>
          <w:lang w:val="sr-Cyrl-RS"/>
        </w:rPr>
        <w:t>ученика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од</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којих</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је</w:t>
      </w:r>
      <w:r w:rsidR="00EB5E9C" w:rsidRPr="00C30E93">
        <w:rPr>
          <w:rFonts w:asciiTheme="minorHAnsi" w:hAnsiTheme="minorHAnsi" w:cstheme="minorHAnsi"/>
          <w:lang w:val="sr-Cyrl-CS"/>
        </w:rPr>
        <w:t xml:space="preserve"> </w:t>
      </w:r>
      <w:r w:rsidR="00255140" w:rsidRPr="00C30E93">
        <w:rPr>
          <w:rFonts w:asciiTheme="minorHAnsi" w:hAnsiTheme="minorHAnsi" w:cstheme="minorHAnsi"/>
          <w:b/>
          <w:lang w:val="sr-Cyrl-CS"/>
        </w:rPr>
        <w:t>236</w:t>
      </w:r>
      <w:r w:rsidR="00EB5E9C" w:rsidRPr="00C30E93">
        <w:rPr>
          <w:rFonts w:asciiTheme="minorHAnsi" w:hAnsiTheme="minorHAnsi" w:cstheme="minorHAnsi"/>
          <w:lang w:val="sr-Cyrl-CS"/>
        </w:rPr>
        <w:t xml:space="preserve"> </w:t>
      </w:r>
      <w:r w:rsidRPr="00C30E93">
        <w:rPr>
          <w:rFonts w:asciiTheme="minorHAnsi" w:hAnsiTheme="minorHAnsi" w:cstheme="minorHAnsi"/>
          <w:b/>
          <w:lang w:val="sr-Cyrl-RS"/>
        </w:rPr>
        <w:t>ученика</w:t>
      </w:r>
      <w:r w:rsidR="00EB5E9C" w:rsidRPr="00C30E93">
        <w:rPr>
          <w:rFonts w:asciiTheme="minorHAnsi" w:hAnsiTheme="minorHAnsi" w:cstheme="minorHAnsi"/>
          <w:lang w:val="sr-Cyrl-RS"/>
        </w:rPr>
        <w:t xml:space="preserve"> </w:t>
      </w:r>
      <w:r w:rsidRPr="00C30E93">
        <w:rPr>
          <w:rFonts w:asciiTheme="minorHAnsi" w:hAnsiTheme="minorHAnsi" w:cstheme="minorHAnsi"/>
          <w:b/>
          <w:lang w:val="sr-Cyrl-RS"/>
        </w:rPr>
        <w:t>у</w:t>
      </w:r>
      <w:r w:rsidR="00EB5E9C" w:rsidRPr="00C30E93">
        <w:rPr>
          <w:rFonts w:asciiTheme="minorHAnsi" w:hAnsiTheme="minorHAnsi" w:cstheme="minorHAnsi"/>
          <w:b/>
          <w:lang w:val="sr-Cyrl-RS"/>
        </w:rPr>
        <w:t xml:space="preserve"> </w:t>
      </w:r>
      <w:r w:rsidRPr="00C30E93">
        <w:rPr>
          <w:rFonts w:asciiTheme="minorHAnsi" w:hAnsiTheme="minorHAnsi" w:cstheme="minorHAnsi"/>
          <w:b/>
          <w:lang w:val="sr-Cyrl-RS"/>
        </w:rPr>
        <w:t>основним</w:t>
      </w:r>
      <w:r w:rsidR="00EB5E9C" w:rsidRPr="00C30E93">
        <w:rPr>
          <w:rFonts w:asciiTheme="minorHAnsi" w:hAnsiTheme="minorHAnsi" w:cstheme="minorHAnsi"/>
          <w:b/>
          <w:lang w:val="sr-Cyrl-RS"/>
        </w:rPr>
        <w:t xml:space="preserve"> </w:t>
      </w:r>
      <w:r w:rsidRPr="00C30E93">
        <w:rPr>
          <w:rFonts w:asciiTheme="minorHAnsi" w:hAnsiTheme="minorHAnsi" w:cstheme="minorHAnsi"/>
          <w:b/>
          <w:lang w:val="sr-Cyrl-RS"/>
        </w:rPr>
        <w:t>школама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а</w:t>
      </w:r>
      <w:r w:rsidR="00EB5E9C" w:rsidRPr="00C30E93">
        <w:rPr>
          <w:rFonts w:asciiTheme="minorHAnsi" w:hAnsiTheme="minorHAnsi" w:cstheme="minorHAnsi"/>
          <w:lang w:val="sr-Cyrl-RS"/>
        </w:rPr>
        <w:t xml:space="preserve"> </w:t>
      </w:r>
      <w:r w:rsidR="002161F2" w:rsidRPr="00C30E93">
        <w:rPr>
          <w:rFonts w:asciiTheme="minorHAnsi" w:hAnsiTheme="minorHAnsi" w:cstheme="minorHAnsi"/>
          <w:b/>
          <w:lang w:val="sr-Cyrl-RS"/>
        </w:rPr>
        <w:t>36</w:t>
      </w:r>
      <w:r w:rsidR="00EC725B" w:rsidRPr="00C30E93">
        <w:rPr>
          <w:rFonts w:asciiTheme="minorHAnsi" w:hAnsiTheme="minorHAnsi" w:cstheme="minorHAnsi"/>
          <w:b/>
          <w:lang w:val="sr-Cyrl-RS"/>
        </w:rPr>
        <w:t>1</w:t>
      </w:r>
      <w:r w:rsidR="00EB5E9C" w:rsidRPr="00C30E93">
        <w:rPr>
          <w:rFonts w:asciiTheme="minorHAnsi" w:hAnsiTheme="minorHAnsi" w:cstheme="minorHAnsi"/>
          <w:lang w:val="sr-Cyrl-RS"/>
        </w:rPr>
        <w:t xml:space="preserve"> </w:t>
      </w:r>
      <w:r w:rsidR="00EB5E9C" w:rsidRPr="00C30E93">
        <w:rPr>
          <w:rFonts w:asciiTheme="minorHAnsi" w:hAnsiTheme="minorHAnsi" w:cstheme="minorHAnsi"/>
          <w:b/>
          <w:lang w:val="sr-Cyrl-RS"/>
        </w:rPr>
        <w:t xml:space="preserve">– </w:t>
      </w:r>
      <w:r w:rsidRPr="00C30E93">
        <w:rPr>
          <w:rFonts w:asciiTheme="minorHAnsi" w:hAnsiTheme="minorHAnsi" w:cstheme="minorHAnsi"/>
          <w:b/>
          <w:lang w:val="sr-Cyrl-RS"/>
        </w:rPr>
        <w:t>у</w:t>
      </w:r>
      <w:r w:rsidR="00EB5E9C" w:rsidRPr="00C30E93">
        <w:rPr>
          <w:rFonts w:asciiTheme="minorHAnsi" w:hAnsiTheme="minorHAnsi" w:cstheme="minorHAnsi"/>
          <w:b/>
          <w:lang w:val="sr-Cyrl-RS"/>
        </w:rPr>
        <w:t xml:space="preserve"> </w:t>
      </w:r>
      <w:r w:rsidRPr="00C30E93">
        <w:rPr>
          <w:rFonts w:asciiTheme="minorHAnsi" w:hAnsiTheme="minorHAnsi" w:cstheme="minorHAnsi"/>
          <w:b/>
          <w:lang w:val="sr-Cyrl-RS"/>
        </w:rPr>
        <w:t>гимназијама</w:t>
      </w:r>
      <w:r w:rsidR="00EB5E9C" w:rsidRPr="00C30E93">
        <w:rPr>
          <w:rFonts w:asciiTheme="minorHAnsi" w:hAnsiTheme="minorHAnsi" w:cstheme="minorHAnsi"/>
          <w:lang w:val="sr-Cyrl-CS"/>
        </w:rPr>
        <w:t>.</w:t>
      </w:r>
    </w:p>
    <w:p w14:paraId="22E47F0F" w14:textId="481AE76B" w:rsidR="00EB5E9C" w:rsidRPr="00C30E93" w:rsidRDefault="00E50E4D" w:rsidP="00EB5E9C">
      <w:pPr>
        <w:spacing w:before="240" w:after="240"/>
        <w:ind w:firstLine="708"/>
        <w:jc w:val="both"/>
        <w:rPr>
          <w:rFonts w:asciiTheme="minorHAnsi" w:hAnsiTheme="minorHAnsi" w:cstheme="minorHAnsi"/>
          <w:lang w:val="sr-Cyrl-CS"/>
        </w:rPr>
      </w:pPr>
      <w:r w:rsidRPr="00C30E93">
        <w:rPr>
          <w:rFonts w:asciiTheme="minorHAnsi" w:hAnsiTheme="minorHAnsi" w:cstheme="minorHAnsi"/>
          <w:lang w:val="sr-Cyrl-RS"/>
        </w:rPr>
        <w:t>Двојезичка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настава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остварује</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се</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на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CS"/>
        </w:rPr>
        <w:t>матерњем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страном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језику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проценту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који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је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прописан</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Правилником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то</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на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матерњим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језицима</w:t>
      </w:r>
      <w:r w:rsidR="00EB5E9C" w:rsidRPr="00C30E93">
        <w:rPr>
          <w:rFonts w:asciiTheme="minorHAnsi" w:hAnsiTheme="minorHAnsi" w:cstheme="minorHAnsi"/>
          <w:lang w:val="sr-Cyrl-CS"/>
        </w:rPr>
        <w:t xml:space="preserve"> – </w:t>
      </w:r>
      <w:r w:rsidRPr="00C30E93">
        <w:rPr>
          <w:rFonts w:asciiTheme="minorHAnsi" w:hAnsiTheme="minorHAnsi" w:cstheme="minorHAnsi"/>
          <w:lang w:val="sr-Cyrl-CS"/>
        </w:rPr>
        <w:t>српском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мађарском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језику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те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на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страним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језицима</w:t>
      </w:r>
      <w:r w:rsidR="00EB5E9C" w:rsidRPr="00C30E93">
        <w:rPr>
          <w:rFonts w:asciiTheme="minorHAnsi" w:hAnsiTheme="minorHAnsi" w:cstheme="minorHAnsi"/>
          <w:lang w:val="sr-Cyrl-CS"/>
        </w:rPr>
        <w:t xml:space="preserve"> – </w:t>
      </w:r>
      <w:r w:rsidRPr="00C30E93">
        <w:rPr>
          <w:rFonts w:asciiTheme="minorHAnsi" w:hAnsiTheme="minorHAnsi" w:cstheme="minorHAnsi"/>
          <w:lang w:val="sr-Cyrl-RS"/>
        </w:rPr>
        <w:t>енглеском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немачком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руском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француском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језику</w:t>
      </w:r>
      <w:r w:rsidR="00EB5E9C" w:rsidRPr="00C30E93">
        <w:rPr>
          <w:rFonts w:asciiTheme="minorHAnsi" w:hAnsiTheme="minorHAnsi" w:cstheme="minorHAnsi"/>
          <w:lang w:val="sr-Cyrl-CS"/>
        </w:rPr>
        <w:t>.</w:t>
      </w:r>
      <w:r w:rsidR="00EB5E9C" w:rsidRPr="00C30E93">
        <w:rPr>
          <w:rFonts w:asciiTheme="minorHAnsi" w:hAnsiTheme="minorHAnsi" w:cstheme="minorHAnsi"/>
          <w:lang w:val="sr-Cyrl-RS"/>
        </w:rPr>
        <w:t xml:space="preserve"> </w:t>
      </w:r>
    </w:p>
    <w:p w14:paraId="78ABA487" w14:textId="77777777" w:rsidR="009B6083" w:rsidRPr="008C5AF7" w:rsidRDefault="009B6083" w:rsidP="009B6083">
      <w:pPr>
        <w:ind w:firstLine="709"/>
        <w:jc w:val="both"/>
        <w:rPr>
          <w:rFonts w:asciiTheme="minorHAnsi" w:hAnsiTheme="minorHAnsi" w:cstheme="minorHAnsi"/>
          <w:lang w:val="sr-Cyrl-CS"/>
        </w:rPr>
      </w:pPr>
      <w:r w:rsidRPr="008C5AF7">
        <w:rPr>
          <w:rFonts w:asciiTheme="minorHAnsi" w:hAnsiTheme="minorHAnsi" w:cstheme="minorHAnsi"/>
          <w:lang w:val="sr-Cyrl-CS"/>
        </w:rPr>
        <w:t>Према подацима које су образовно-васпитне установе доставиле Секретаријату, следеће основне и средње школе остварују двојезички облик рада у школској 2022/23. години:</w:t>
      </w:r>
    </w:p>
    <w:p w14:paraId="6BD3B9AA" w14:textId="77777777" w:rsidR="009B6083" w:rsidRPr="008C5AF7" w:rsidRDefault="009B6083" w:rsidP="009B6083">
      <w:pPr>
        <w:pStyle w:val="ListParagraph"/>
        <w:numPr>
          <w:ilvl w:val="0"/>
          <w:numId w:val="24"/>
        </w:numPr>
        <w:spacing w:before="100" w:beforeAutospacing="1" w:after="100" w:afterAutospacing="1"/>
        <w:contextualSpacing/>
        <w:jc w:val="both"/>
        <w:rPr>
          <w:rFonts w:asciiTheme="minorHAnsi" w:hAnsiTheme="minorHAnsi" w:cstheme="minorHAnsi"/>
          <w:lang w:val="sr-Cyrl-CS"/>
        </w:rPr>
      </w:pPr>
      <w:r w:rsidRPr="008C5AF7">
        <w:rPr>
          <w:rFonts w:asciiTheme="minorHAnsi" w:hAnsiTheme="minorHAnsi" w:cstheme="minorHAnsi"/>
          <w:lang w:val="sr-Cyrl-CS"/>
        </w:rPr>
        <w:t xml:space="preserve">Основна школа </w:t>
      </w:r>
      <w:r w:rsidRPr="008C5AF7">
        <w:rPr>
          <w:rFonts w:asciiTheme="minorHAnsi" w:hAnsiTheme="minorHAnsi" w:cstheme="minorHAnsi"/>
          <w:b/>
          <w:bCs/>
          <w:lang w:val="sr-Cyrl-CS"/>
        </w:rPr>
        <w:t>„10. октобар” у Суботици</w:t>
      </w:r>
      <w:r w:rsidRPr="008C5AF7">
        <w:rPr>
          <w:rFonts w:asciiTheme="minorHAnsi" w:hAnsiTheme="minorHAnsi" w:cstheme="minorHAnsi"/>
          <w:lang w:val="sr-Cyrl-CS"/>
        </w:rPr>
        <w:t xml:space="preserve"> двојезичку наставу реализује у по два одељења шестог, седмог и осмог разреда</w:t>
      </w:r>
      <w:r w:rsidRPr="008C5AF7">
        <w:rPr>
          <w:rFonts w:asciiTheme="minorHAnsi" w:hAnsiTheme="minorHAnsi" w:cstheme="minorHAnsi"/>
        </w:rPr>
        <w:t xml:space="preserve">, </w:t>
      </w:r>
      <w:r w:rsidRPr="008C5AF7">
        <w:rPr>
          <w:rFonts w:asciiTheme="minorHAnsi" w:hAnsiTheme="minorHAnsi" w:cstheme="minorHAnsi"/>
          <w:i/>
          <w:iCs/>
          <w:lang w:val="sr-Cyrl-RS"/>
        </w:rPr>
        <w:t>по српско</w:t>
      </w:r>
      <w:r w:rsidRPr="008C5AF7">
        <w:rPr>
          <w:rFonts w:asciiTheme="minorHAnsi" w:hAnsiTheme="minorHAnsi" w:cstheme="minorHAnsi"/>
          <w:i/>
          <w:iCs/>
        </w:rPr>
        <w:t>-</w:t>
      </w:r>
      <w:r w:rsidRPr="008C5AF7">
        <w:rPr>
          <w:rFonts w:asciiTheme="minorHAnsi" w:hAnsiTheme="minorHAnsi" w:cstheme="minorHAnsi"/>
          <w:i/>
          <w:iCs/>
          <w:lang w:val="sr-Cyrl-RS"/>
        </w:rPr>
        <w:t>немачком и мађарско-немачком моделу</w:t>
      </w:r>
      <w:r w:rsidRPr="008C5AF7">
        <w:rPr>
          <w:rFonts w:asciiTheme="minorHAnsi" w:hAnsiTheme="minorHAnsi" w:cstheme="minorHAnsi"/>
          <w:lang w:val="sr-Cyrl-RS"/>
        </w:rPr>
        <w:t>, за 146 ученика.</w:t>
      </w:r>
    </w:p>
    <w:p w14:paraId="34869AE1" w14:textId="77777777" w:rsidR="009B6083" w:rsidRPr="008C5AF7" w:rsidRDefault="009B6083" w:rsidP="009B6083">
      <w:pPr>
        <w:pStyle w:val="ListParagraph"/>
        <w:numPr>
          <w:ilvl w:val="0"/>
          <w:numId w:val="24"/>
        </w:numPr>
        <w:spacing w:before="100" w:beforeAutospacing="1" w:after="100" w:afterAutospacing="1"/>
        <w:contextualSpacing/>
        <w:jc w:val="both"/>
        <w:rPr>
          <w:rFonts w:asciiTheme="minorHAnsi" w:hAnsiTheme="minorHAnsi" w:cstheme="minorHAnsi"/>
          <w:lang w:val="sr-Cyrl-CS"/>
        </w:rPr>
      </w:pPr>
      <w:r w:rsidRPr="008C5AF7">
        <w:rPr>
          <w:rFonts w:asciiTheme="minorHAnsi" w:hAnsiTheme="minorHAnsi" w:cstheme="minorHAnsi"/>
          <w:lang w:val="sr-Cyrl-CS"/>
        </w:rPr>
        <w:t xml:space="preserve">Основна школа </w:t>
      </w:r>
      <w:r w:rsidRPr="008C5AF7">
        <w:rPr>
          <w:rFonts w:asciiTheme="minorHAnsi" w:hAnsiTheme="minorHAnsi" w:cstheme="minorHAnsi"/>
          <w:b/>
          <w:bCs/>
          <w:lang w:val="sr-Cyrl-CS"/>
        </w:rPr>
        <w:t>„Јован Јовановић Змај” у Сремској Митровици</w:t>
      </w:r>
      <w:r w:rsidRPr="008C5AF7">
        <w:rPr>
          <w:rFonts w:asciiTheme="minorHAnsi" w:hAnsiTheme="minorHAnsi" w:cstheme="minorHAnsi"/>
          <w:lang w:val="sr-Cyrl-CS"/>
        </w:rPr>
        <w:t xml:space="preserve"> двојезичку наставу реализује у по једном одељењу, седмог и осмог разреда</w:t>
      </w:r>
      <w:r w:rsidRPr="008C5AF7">
        <w:rPr>
          <w:rFonts w:asciiTheme="minorHAnsi" w:hAnsiTheme="minorHAnsi" w:cstheme="minorHAnsi"/>
        </w:rPr>
        <w:t xml:space="preserve">, </w:t>
      </w:r>
      <w:r w:rsidRPr="008C5AF7">
        <w:rPr>
          <w:rFonts w:asciiTheme="minorHAnsi" w:hAnsiTheme="minorHAnsi" w:cstheme="minorHAnsi"/>
          <w:i/>
          <w:iCs/>
          <w:lang w:val="sr-Cyrl-RS"/>
        </w:rPr>
        <w:t xml:space="preserve">по српско-енглеском моделу, </w:t>
      </w:r>
      <w:r w:rsidRPr="008C5AF7">
        <w:rPr>
          <w:rFonts w:asciiTheme="minorHAnsi" w:hAnsiTheme="minorHAnsi" w:cstheme="minorHAnsi"/>
          <w:lang w:val="sr-Cyrl-RS"/>
        </w:rPr>
        <w:t>за 4</w:t>
      </w:r>
      <w:r w:rsidRPr="008C5AF7">
        <w:rPr>
          <w:rFonts w:asciiTheme="minorHAnsi" w:hAnsiTheme="minorHAnsi" w:cstheme="minorHAnsi"/>
        </w:rPr>
        <w:t>7</w:t>
      </w:r>
      <w:r w:rsidRPr="008C5AF7">
        <w:rPr>
          <w:rFonts w:asciiTheme="minorHAnsi" w:hAnsiTheme="minorHAnsi" w:cstheme="minorHAnsi"/>
          <w:lang w:val="sr-Cyrl-RS"/>
        </w:rPr>
        <w:t xml:space="preserve"> ученика.</w:t>
      </w:r>
    </w:p>
    <w:p w14:paraId="2AF087C6" w14:textId="77777777" w:rsidR="009B6083" w:rsidRPr="008C5AF7" w:rsidRDefault="009B6083" w:rsidP="009B6083">
      <w:pPr>
        <w:pStyle w:val="ListParagraph"/>
        <w:numPr>
          <w:ilvl w:val="0"/>
          <w:numId w:val="24"/>
        </w:numPr>
        <w:spacing w:before="100" w:beforeAutospacing="1" w:after="100" w:afterAutospacing="1"/>
        <w:contextualSpacing/>
        <w:jc w:val="both"/>
        <w:rPr>
          <w:rFonts w:asciiTheme="minorHAnsi" w:hAnsiTheme="minorHAnsi" w:cstheme="minorHAnsi"/>
          <w:lang w:val="sr-Cyrl-CS"/>
        </w:rPr>
      </w:pPr>
      <w:r w:rsidRPr="008C5AF7">
        <w:rPr>
          <w:rFonts w:asciiTheme="minorHAnsi" w:hAnsiTheme="minorHAnsi" w:cstheme="minorHAnsi"/>
          <w:lang w:val="sr-Cyrl-CS"/>
        </w:rPr>
        <w:t xml:space="preserve">Основна школа </w:t>
      </w:r>
      <w:r w:rsidRPr="008C5AF7">
        <w:rPr>
          <w:rFonts w:asciiTheme="minorHAnsi" w:hAnsiTheme="minorHAnsi" w:cstheme="minorHAnsi"/>
          <w:b/>
          <w:bCs/>
          <w:lang w:val="sr-Cyrl-CS"/>
        </w:rPr>
        <w:t>„Свети Сава” у Панчеву</w:t>
      </w:r>
      <w:r w:rsidRPr="008C5AF7">
        <w:rPr>
          <w:rFonts w:asciiTheme="minorHAnsi" w:hAnsiTheme="minorHAnsi" w:cstheme="minorHAnsi"/>
          <w:lang w:val="sr-Cyrl-CS"/>
        </w:rPr>
        <w:t xml:space="preserve"> двојезичку наставу реализује у по једном одељењу седмог и осмог разреда</w:t>
      </w:r>
      <w:r w:rsidRPr="008C5AF7">
        <w:rPr>
          <w:rFonts w:asciiTheme="minorHAnsi" w:hAnsiTheme="minorHAnsi" w:cstheme="minorHAnsi"/>
        </w:rPr>
        <w:t xml:space="preserve">, </w:t>
      </w:r>
      <w:r w:rsidRPr="008C5AF7">
        <w:rPr>
          <w:rFonts w:asciiTheme="minorHAnsi" w:hAnsiTheme="minorHAnsi" w:cstheme="minorHAnsi"/>
          <w:i/>
          <w:iCs/>
          <w:lang w:val="sr-Cyrl-RS"/>
        </w:rPr>
        <w:t xml:space="preserve">по српско-енглеском моделу, </w:t>
      </w:r>
      <w:r w:rsidRPr="008C5AF7">
        <w:rPr>
          <w:rFonts w:asciiTheme="minorHAnsi" w:hAnsiTheme="minorHAnsi" w:cstheme="minorHAnsi"/>
          <w:lang w:val="sr-Cyrl-RS"/>
        </w:rPr>
        <w:t xml:space="preserve">за </w:t>
      </w:r>
      <w:r w:rsidRPr="008C5AF7">
        <w:rPr>
          <w:rFonts w:asciiTheme="minorHAnsi" w:hAnsiTheme="minorHAnsi" w:cstheme="minorHAnsi"/>
        </w:rPr>
        <w:t xml:space="preserve">43 </w:t>
      </w:r>
      <w:r w:rsidRPr="008C5AF7">
        <w:rPr>
          <w:rFonts w:asciiTheme="minorHAnsi" w:hAnsiTheme="minorHAnsi" w:cstheme="minorHAnsi"/>
          <w:lang w:val="sr-Cyrl-RS"/>
        </w:rPr>
        <w:t>ученика.</w:t>
      </w:r>
    </w:p>
    <w:p w14:paraId="2E9844A5" w14:textId="0FD35E0E" w:rsidR="00EB5E9C" w:rsidRPr="00C30E93" w:rsidRDefault="00E50E4D" w:rsidP="00EB5E9C">
      <w:pPr>
        <w:pStyle w:val="ListParagraph"/>
        <w:numPr>
          <w:ilvl w:val="0"/>
          <w:numId w:val="24"/>
        </w:numPr>
        <w:spacing w:before="100" w:beforeAutospacing="1" w:after="100" w:afterAutospacing="1"/>
        <w:contextualSpacing/>
        <w:jc w:val="both"/>
        <w:rPr>
          <w:rFonts w:asciiTheme="minorHAnsi" w:hAnsiTheme="minorHAnsi" w:cstheme="minorHAnsi"/>
          <w:lang w:val="sr-Cyrl-CS"/>
        </w:rPr>
      </w:pPr>
      <w:r w:rsidRPr="00C30E93">
        <w:rPr>
          <w:rFonts w:asciiTheme="minorHAnsi" w:hAnsiTheme="minorHAnsi" w:cstheme="minorHAnsi"/>
          <w:b/>
          <w:lang w:val="sr-Cyrl-CS"/>
        </w:rPr>
        <w:t>Гимназија</w:t>
      </w:r>
      <w:r w:rsidR="00EB5E9C" w:rsidRPr="00C30E93">
        <w:rPr>
          <w:rFonts w:asciiTheme="minorHAnsi" w:hAnsiTheme="minorHAnsi" w:cstheme="minorHAnsi"/>
          <w:lang w:val="sr-Cyrl-CS"/>
        </w:rPr>
        <w:t xml:space="preserve"> </w:t>
      </w:r>
      <w:r w:rsidR="00EB5E9C" w:rsidRPr="00C30E93">
        <w:rPr>
          <w:rFonts w:asciiTheme="minorHAnsi" w:hAnsiTheme="minorHAnsi" w:cstheme="minorHAnsi"/>
          <w:b/>
          <w:lang w:val="sr-Cyrl-CS"/>
        </w:rPr>
        <w:t>„</w:t>
      </w:r>
      <w:r w:rsidRPr="00C30E93">
        <w:rPr>
          <w:rFonts w:asciiTheme="minorHAnsi" w:hAnsiTheme="minorHAnsi" w:cstheme="minorHAnsi"/>
          <w:b/>
          <w:lang w:val="sr-Cyrl-CS"/>
        </w:rPr>
        <w:t>Јован</w:t>
      </w:r>
      <w:r w:rsidR="00EB5E9C" w:rsidRPr="00C30E93">
        <w:rPr>
          <w:rFonts w:asciiTheme="minorHAnsi" w:hAnsiTheme="minorHAnsi" w:cstheme="minorHAnsi"/>
          <w:b/>
          <w:lang w:val="sr-Cyrl-CS"/>
        </w:rPr>
        <w:t xml:space="preserve"> </w:t>
      </w:r>
      <w:r w:rsidRPr="00C30E93">
        <w:rPr>
          <w:rFonts w:asciiTheme="minorHAnsi" w:hAnsiTheme="minorHAnsi" w:cstheme="minorHAnsi"/>
          <w:b/>
          <w:lang w:val="sr-Cyrl-CS"/>
        </w:rPr>
        <w:t>Јовановић</w:t>
      </w:r>
      <w:r w:rsidR="00EB5E9C" w:rsidRPr="00C30E93">
        <w:rPr>
          <w:rFonts w:asciiTheme="minorHAnsi" w:hAnsiTheme="minorHAnsi" w:cstheme="minorHAnsi"/>
          <w:b/>
          <w:lang w:val="sr-Cyrl-CS"/>
        </w:rPr>
        <w:t xml:space="preserve"> </w:t>
      </w:r>
      <w:r w:rsidRPr="00C30E93">
        <w:rPr>
          <w:rFonts w:asciiTheme="minorHAnsi" w:hAnsiTheme="minorHAnsi" w:cstheme="minorHAnsi"/>
          <w:b/>
          <w:lang w:val="sr-Cyrl-CS"/>
        </w:rPr>
        <w:t>Змај</w:t>
      </w:r>
      <w:r w:rsidR="00EB5E9C" w:rsidRPr="00C30E93">
        <w:rPr>
          <w:rFonts w:asciiTheme="minorHAnsi" w:hAnsiTheme="minorHAnsi" w:cstheme="minorHAnsi"/>
          <w:b/>
          <w:lang w:val="sr-Cyrl-CS"/>
        </w:rPr>
        <w:t xml:space="preserve">” </w:t>
      </w:r>
      <w:r w:rsidRPr="00C30E93">
        <w:rPr>
          <w:rFonts w:asciiTheme="minorHAnsi" w:hAnsiTheme="minorHAnsi" w:cstheme="minorHAnsi"/>
          <w:b/>
          <w:lang w:val="sr-Cyrl-CS"/>
        </w:rPr>
        <w:t>у</w:t>
      </w:r>
      <w:r w:rsidR="00EB5E9C" w:rsidRPr="00C30E93">
        <w:rPr>
          <w:rFonts w:asciiTheme="minorHAnsi" w:hAnsiTheme="minorHAnsi" w:cstheme="minorHAnsi"/>
          <w:b/>
          <w:lang w:val="sr-Cyrl-CS"/>
        </w:rPr>
        <w:t xml:space="preserve"> </w:t>
      </w:r>
      <w:r w:rsidRPr="00C30E93">
        <w:rPr>
          <w:rFonts w:asciiTheme="minorHAnsi" w:hAnsiTheme="minorHAnsi" w:cstheme="minorHAnsi"/>
          <w:b/>
          <w:lang w:val="sr-Cyrl-CS"/>
        </w:rPr>
        <w:t>Новом</w:t>
      </w:r>
      <w:r w:rsidR="00EB5E9C" w:rsidRPr="00C30E93">
        <w:rPr>
          <w:rFonts w:asciiTheme="minorHAnsi" w:hAnsiTheme="minorHAnsi" w:cstheme="minorHAnsi"/>
          <w:b/>
          <w:lang w:val="sr-Cyrl-CS"/>
        </w:rPr>
        <w:t xml:space="preserve"> </w:t>
      </w:r>
      <w:r w:rsidRPr="00C30E93">
        <w:rPr>
          <w:rFonts w:asciiTheme="minorHAnsi" w:hAnsiTheme="minorHAnsi" w:cstheme="minorHAnsi"/>
          <w:b/>
          <w:lang w:val="sr-Cyrl-CS"/>
        </w:rPr>
        <w:t>Саду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двојезичку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наставу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реализује</w:t>
      </w:r>
      <w:r w:rsidR="00EB5E9C" w:rsidRPr="00C30E93">
        <w:rPr>
          <w:rFonts w:asciiTheme="minorHAnsi" w:hAnsiTheme="minorHAnsi" w:cstheme="minorHAnsi"/>
          <w:lang w:val="sr-Cyrl-CS"/>
        </w:rPr>
        <w:t xml:space="preserve"> </w:t>
      </w:r>
      <w:r w:rsidRPr="00C30E93">
        <w:rPr>
          <w:rFonts w:asciiTheme="minorHAnsi" w:hAnsiTheme="minorHAnsi" w:cstheme="minorHAnsi"/>
          <w:lang w:val="ru-RU"/>
        </w:rPr>
        <w:t>у</w:t>
      </w:r>
      <w:r w:rsidR="00EB5E9C" w:rsidRPr="00C30E93">
        <w:rPr>
          <w:rFonts w:asciiTheme="minorHAnsi" w:hAnsiTheme="minorHAnsi" w:cstheme="minorHAnsi"/>
          <w:lang w:val="ru-RU"/>
        </w:rPr>
        <w:t xml:space="preserve"> </w:t>
      </w:r>
      <w:r w:rsidRPr="00C30E93">
        <w:rPr>
          <w:rFonts w:asciiTheme="minorHAnsi" w:hAnsiTheme="minorHAnsi" w:cstheme="minorHAnsi"/>
          <w:lang w:val="sr-Cyrl-CS"/>
        </w:rPr>
        <w:t>по</w:t>
      </w:r>
      <w:r w:rsidR="00EB5E9C" w:rsidRPr="00C30E93">
        <w:rPr>
          <w:rFonts w:asciiTheme="minorHAnsi" w:hAnsiTheme="minorHAnsi" w:cstheme="minorHAnsi"/>
          <w:lang w:val="sr-Cyrl-CS"/>
        </w:rPr>
        <w:t xml:space="preserve"> </w:t>
      </w:r>
      <w:r w:rsidRPr="00C30E93">
        <w:rPr>
          <w:rFonts w:asciiTheme="minorHAnsi" w:hAnsiTheme="minorHAnsi" w:cstheme="minorHAnsi"/>
          <w:lang w:val="ru-RU"/>
        </w:rPr>
        <w:t>два</w:t>
      </w:r>
      <w:r w:rsidR="00EB5E9C" w:rsidRPr="00C30E93">
        <w:rPr>
          <w:rFonts w:asciiTheme="minorHAnsi" w:hAnsiTheme="minorHAnsi" w:cstheme="minorHAnsi"/>
          <w:lang w:val="ru-RU"/>
        </w:rPr>
        <w:t xml:space="preserve"> </w:t>
      </w:r>
      <w:r w:rsidRPr="00C30E93">
        <w:rPr>
          <w:rFonts w:asciiTheme="minorHAnsi" w:hAnsiTheme="minorHAnsi" w:cstheme="minorHAnsi"/>
          <w:lang w:val="ru-RU"/>
        </w:rPr>
        <w:t>комбинована</w:t>
      </w:r>
      <w:r w:rsidR="00EB5E9C" w:rsidRPr="00C30E93">
        <w:rPr>
          <w:rFonts w:asciiTheme="minorHAnsi" w:hAnsiTheme="minorHAnsi" w:cstheme="minorHAnsi"/>
          <w:lang w:val="ru-RU"/>
        </w:rPr>
        <w:t xml:space="preserve"> </w:t>
      </w:r>
      <w:r w:rsidRPr="00C30E93">
        <w:rPr>
          <w:rFonts w:asciiTheme="minorHAnsi" w:hAnsiTheme="minorHAnsi" w:cstheme="minorHAnsi"/>
          <w:lang w:val="ru-RU"/>
        </w:rPr>
        <w:t>одељења</w:t>
      </w:r>
      <w:r w:rsidR="00EB5E9C" w:rsidRPr="00C30E93">
        <w:rPr>
          <w:rFonts w:asciiTheme="minorHAnsi" w:hAnsiTheme="minorHAnsi" w:cstheme="minorHAnsi"/>
          <w:lang w:val="ru-RU"/>
        </w:rPr>
        <w:t xml:space="preserve"> </w:t>
      </w:r>
      <w:r w:rsidRPr="00C30E93">
        <w:rPr>
          <w:rFonts w:asciiTheme="minorHAnsi" w:hAnsiTheme="minorHAnsi" w:cstheme="minorHAnsi"/>
          <w:lang w:val="sr-Cyrl-CS"/>
        </w:rPr>
        <w:t>првог</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другог</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трећег</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четвртог</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разреда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природно</w:t>
      </w:r>
      <w:r w:rsidR="00EB5E9C" w:rsidRPr="00C30E93">
        <w:rPr>
          <w:rFonts w:asciiTheme="minorHAnsi" w:hAnsiTheme="minorHAnsi" w:cstheme="minorHAnsi"/>
          <w:lang w:val="sr-Cyrl-CS"/>
        </w:rPr>
        <w:t>-</w:t>
      </w:r>
      <w:r w:rsidRPr="00C30E93">
        <w:rPr>
          <w:rFonts w:asciiTheme="minorHAnsi" w:hAnsiTheme="minorHAnsi" w:cstheme="minorHAnsi"/>
          <w:lang w:val="sr-Cyrl-CS"/>
        </w:rPr>
        <w:t>математичког</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смера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по</w:t>
      </w:r>
      <w:r w:rsidR="00EB5E9C" w:rsidRPr="00C30E93">
        <w:rPr>
          <w:rFonts w:asciiTheme="minorHAnsi" w:hAnsiTheme="minorHAnsi" w:cstheme="minorHAnsi"/>
          <w:lang w:val="sr-Cyrl-CS"/>
        </w:rPr>
        <w:t xml:space="preserve"> </w:t>
      </w:r>
      <w:r w:rsidRPr="00C30E93">
        <w:rPr>
          <w:rFonts w:asciiTheme="minorHAnsi" w:hAnsiTheme="minorHAnsi" w:cstheme="minorHAnsi"/>
          <w:i/>
          <w:lang w:val="sr-Cyrl-CS"/>
        </w:rPr>
        <w:t>српско</w:t>
      </w:r>
      <w:r w:rsidR="00EB5E9C" w:rsidRPr="00C30E93">
        <w:rPr>
          <w:rFonts w:asciiTheme="minorHAnsi" w:hAnsiTheme="minorHAnsi" w:cstheme="minorHAnsi"/>
          <w:i/>
          <w:lang w:val="sr-Cyrl-CS"/>
        </w:rPr>
        <w:t>-</w:t>
      </w:r>
      <w:r w:rsidRPr="00C30E93">
        <w:rPr>
          <w:rFonts w:asciiTheme="minorHAnsi" w:hAnsiTheme="minorHAnsi" w:cstheme="minorHAnsi"/>
          <w:i/>
          <w:lang w:val="sr-Cyrl-CS"/>
        </w:rPr>
        <w:t>енглеском</w:t>
      </w:r>
      <w:r w:rsidR="00EB5E9C" w:rsidRPr="00C30E93">
        <w:rPr>
          <w:rFonts w:asciiTheme="minorHAnsi" w:hAnsiTheme="minorHAnsi" w:cstheme="minorHAnsi"/>
          <w:i/>
          <w:lang w:val="sr-Cyrl-CS"/>
        </w:rPr>
        <w:t xml:space="preserve">, </w:t>
      </w:r>
      <w:r w:rsidRPr="00C30E93">
        <w:rPr>
          <w:rFonts w:asciiTheme="minorHAnsi" w:hAnsiTheme="minorHAnsi" w:cstheme="minorHAnsi"/>
          <w:i/>
          <w:lang w:val="sr-Cyrl-CS"/>
        </w:rPr>
        <w:t>српско</w:t>
      </w:r>
      <w:r w:rsidR="00EB5E9C" w:rsidRPr="00C30E93">
        <w:rPr>
          <w:rFonts w:asciiTheme="minorHAnsi" w:hAnsiTheme="minorHAnsi" w:cstheme="minorHAnsi"/>
          <w:i/>
          <w:lang w:val="sr-Cyrl-CS"/>
        </w:rPr>
        <w:t>-</w:t>
      </w:r>
      <w:r w:rsidRPr="00C30E93">
        <w:rPr>
          <w:rFonts w:asciiTheme="minorHAnsi" w:hAnsiTheme="minorHAnsi" w:cstheme="minorHAnsi"/>
          <w:i/>
          <w:lang w:val="sr-Cyrl-CS"/>
        </w:rPr>
        <w:t>немачком</w:t>
      </w:r>
      <w:r w:rsidR="00EB5E9C" w:rsidRPr="00C30E93">
        <w:rPr>
          <w:rFonts w:asciiTheme="minorHAnsi" w:hAnsiTheme="minorHAnsi" w:cstheme="minorHAnsi"/>
          <w:i/>
        </w:rPr>
        <w:t>,</w:t>
      </w:r>
      <w:r w:rsidR="00EB5E9C" w:rsidRPr="00C30E93">
        <w:rPr>
          <w:rFonts w:asciiTheme="minorHAnsi" w:hAnsiTheme="minorHAnsi" w:cstheme="minorHAnsi"/>
          <w:i/>
          <w:lang w:val="sr-Cyrl-CS"/>
        </w:rPr>
        <w:t xml:space="preserve"> </w:t>
      </w:r>
      <w:r w:rsidRPr="00C30E93">
        <w:rPr>
          <w:rFonts w:asciiTheme="minorHAnsi" w:hAnsiTheme="minorHAnsi" w:cstheme="minorHAnsi"/>
          <w:i/>
          <w:lang w:val="sr-Cyrl-CS"/>
        </w:rPr>
        <w:t>српско</w:t>
      </w:r>
      <w:r w:rsidR="00EB5E9C" w:rsidRPr="00C30E93">
        <w:rPr>
          <w:rFonts w:asciiTheme="minorHAnsi" w:hAnsiTheme="minorHAnsi" w:cstheme="minorHAnsi"/>
          <w:i/>
          <w:lang w:val="sr-Cyrl-CS"/>
        </w:rPr>
        <w:t>-</w:t>
      </w:r>
      <w:r w:rsidRPr="00C30E93">
        <w:rPr>
          <w:rFonts w:asciiTheme="minorHAnsi" w:hAnsiTheme="minorHAnsi" w:cstheme="minorHAnsi"/>
          <w:i/>
          <w:lang w:val="sr-Cyrl-CS"/>
        </w:rPr>
        <w:t>француском</w:t>
      </w:r>
      <w:r w:rsidR="00EB5E9C" w:rsidRPr="00C30E93">
        <w:rPr>
          <w:rFonts w:asciiTheme="minorHAnsi" w:hAnsiTheme="minorHAnsi" w:cstheme="minorHAnsi"/>
          <w:i/>
        </w:rPr>
        <w:t xml:space="preserve"> </w:t>
      </w:r>
      <w:r w:rsidRPr="00C30E93">
        <w:rPr>
          <w:rFonts w:asciiTheme="minorHAnsi" w:hAnsiTheme="minorHAnsi" w:cstheme="minorHAnsi"/>
          <w:lang w:val="sr-Cyrl-RS"/>
        </w:rPr>
        <w:t>и</w:t>
      </w:r>
      <w:r w:rsidR="00EB5E9C" w:rsidRPr="00C30E93">
        <w:rPr>
          <w:rFonts w:asciiTheme="minorHAnsi" w:hAnsiTheme="minorHAnsi" w:cstheme="minorHAnsi"/>
          <w:i/>
          <w:lang w:val="sr-Cyrl-RS"/>
        </w:rPr>
        <w:t xml:space="preserve"> </w:t>
      </w:r>
      <w:r w:rsidRPr="00C30E93">
        <w:rPr>
          <w:rFonts w:asciiTheme="minorHAnsi" w:hAnsiTheme="minorHAnsi" w:cstheme="minorHAnsi"/>
          <w:i/>
          <w:lang w:val="sr-Cyrl-CS"/>
        </w:rPr>
        <w:t>српско</w:t>
      </w:r>
      <w:r w:rsidR="00EB5E9C" w:rsidRPr="00C30E93">
        <w:rPr>
          <w:rFonts w:asciiTheme="minorHAnsi" w:hAnsiTheme="minorHAnsi" w:cstheme="minorHAnsi"/>
          <w:i/>
          <w:lang w:val="sr-Cyrl-CS"/>
        </w:rPr>
        <w:t>-</w:t>
      </w:r>
      <w:r w:rsidRPr="00C30E93">
        <w:rPr>
          <w:rFonts w:asciiTheme="minorHAnsi" w:hAnsiTheme="minorHAnsi" w:cstheme="minorHAnsi"/>
          <w:i/>
          <w:lang w:val="sr-Cyrl-CS"/>
        </w:rPr>
        <w:t>руском</w:t>
      </w:r>
      <w:r w:rsidR="00EB5E9C" w:rsidRPr="00C30E93">
        <w:rPr>
          <w:rFonts w:asciiTheme="minorHAnsi" w:hAnsiTheme="minorHAnsi" w:cstheme="minorHAnsi"/>
          <w:i/>
        </w:rPr>
        <w:t xml:space="preserve"> </w:t>
      </w:r>
      <w:r w:rsidRPr="00C30E93">
        <w:rPr>
          <w:rFonts w:asciiTheme="minorHAnsi" w:hAnsiTheme="minorHAnsi" w:cstheme="minorHAnsi"/>
          <w:i/>
          <w:lang w:val="sr-Cyrl-CS"/>
        </w:rPr>
        <w:t>моделу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за</w:t>
      </w:r>
      <w:r w:rsidR="00EB5E9C" w:rsidRPr="00C30E93">
        <w:rPr>
          <w:rFonts w:asciiTheme="minorHAnsi" w:hAnsiTheme="minorHAnsi" w:cstheme="minorHAnsi"/>
          <w:lang w:val="sr-Cyrl-CS"/>
        </w:rPr>
        <w:t xml:space="preserve"> 2</w:t>
      </w:r>
      <w:r w:rsidR="00EC725B" w:rsidRPr="00C30E93">
        <w:rPr>
          <w:rFonts w:asciiTheme="minorHAnsi" w:hAnsiTheme="minorHAnsi" w:cstheme="minorHAnsi"/>
          <w:lang w:val="sr-Cyrl-CS"/>
        </w:rPr>
        <w:t>54</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ученика</w:t>
      </w:r>
      <w:r w:rsidR="00EB5E9C" w:rsidRPr="00C30E93">
        <w:rPr>
          <w:rFonts w:asciiTheme="minorHAnsi" w:hAnsiTheme="minorHAnsi" w:cstheme="minorHAnsi"/>
          <w:lang w:val="sr-Cyrl-CS"/>
        </w:rPr>
        <w:t xml:space="preserve">. </w:t>
      </w:r>
    </w:p>
    <w:p w14:paraId="228E2940" w14:textId="35C9FECD" w:rsidR="00EB5E9C" w:rsidRPr="00C30E93" w:rsidRDefault="00E50E4D" w:rsidP="00EB5E9C">
      <w:pPr>
        <w:pStyle w:val="ListParagraph"/>
        <w:numPr>
          <w:ilvl w:val="0"/>
          <w:numId w:val="24"/>
        </w:numPr>
        <w:spacing w:before="100" w:beforeAutospacing="1" w:after="100" w:afterAutospacing="1"/>
        <w:contextualSpacing/>
        <w:jc w:val="both"/>
        <w:rPr>
          <w:rFonts w:asciiTheme="minorHAnsi" w:hAnsiTheme="minorHAnsi" w:cstheme="minorHAnsi"/>
          <w:lang w:val="sr-Cyrl-CS"/>
        </w:rPr>
      </w:pPr>
      <w:r w:rsidRPr="00C30E93">
        <w:rPr>
          <w:rFonts w:asciiTheme="minorHAnsi" w:hAnsiTheme="minorHAnsi" w:cstheme="minorHAnsi"/>
          <w:b/>
          <w:lang w:val="sr-Cyrl-CS"/>
        </w:rPr>
        <w:t>Митровачка</w:t>
      </w:r>
      <w:r w:rsidR="00EB5E9C" w:rsidRPr="00C30E93">
        <w:rPr>
          <w:rFonts w:asciiTheme="minorHAnsi" w:hAnsiTheme="minorHAnsi" w:cstheme="minorHAnsi"/>
          <w:b/>
          <w:lang w:val="sr-Cyrl-CS"/>
        </w:rPr>
        <w:t xml:space="preserve"> </w:t>
      </w:r>
      <w:r w:rsidRPr="00C30E93">
        <w:rPr>
          <w:rFonts w:asciiTheme="minorHAnsi" w:hAnsiTheme="minorHAnsi" w:cstheme="minorHAnsi"/>
          <w:b/>
          <w:lang w:val="sr-Cyrl-CS"/>
        </w:rPr>
        <w:t>гимназија</w:t>
      </w:r>
      <w:r w:rsidR="00EB5E9C" w:rsidRPr="00C30E93">
        <w:rPr>
          <w:rFonts w:asciiTheme="minorHAnsi" w:hAnsiTheme="minorHAnsi" w:cstheme="minorHAnsi"/>
          <w:b/>
          <w:lang w:val="sr-Cyrl-CS"/>
        </w:rPr>
        <w:t xml:space="preserve"> </w:t>
      </w:r>
      <w:r w:rsidRPr="00C30E93">
        <w:rPr>
          <w:rFonts w:asciiTheme="minorHAnsi" w:hAnsiTheme="minorHAnsi" w:cstheme="minorHAnsi"/>
          <w:b/>
          <w:lang w:val="sr-Cyrl-CS"/>
        </w:rPr>
        <w:t>у</w:t>
      </w:r>
      <w:r w:rsidR="00EB5E9C" w:rsidRPr="00C30E93">
        <w:rPr>
          <w:rFonts w:asciiTheme="minorHAnsi" w:hAnsiTheme="minorHAnsi" w:cstheme="minorHAnsi"/>
          <w:b/>
          <w:lang w:val="sr-Cyrl-CS"/>
        </w:rPr>
        <w:t xml:space="preserve"> </w:t>
      </w:r>
      <w:r w:rsidRPr="00C30E93">
        <w:rPr>
          <w:rFonts w:asciiTheme="minorHAnsi" w:hAnsiTheme="minorHAnsi" w:cstheme="minorHAnsi"/>
          <w:b/>
          <w:lang w:val="sr-Cyrl-CS"/>
        </w:rPr>
        <w:t>Сремској</w:t>
      </w:r>
      <w:r w:rsidR="00EB5E9C" w:rsidRPr="00C30E93">
        <w:rPr>
          <w:rFonts w:asciiTheme="minorHAnsi" w:hAnsiTheme="minorHAnsi" w:cstheme="minorHAnsi"/>
          <w:b/>
          <w:lang w:val="sr-Cyrl-CS"/>
        </w:rPr>
        <w:t xml:space="preserve"> </w:t>
      </w:r>
      <w:r w:rsidRPr="00C30E93">
        <w:rPr>
          <w:rFonts w:asciiTheme="minorHAnsi" w:hAnsiTheme="minorHAnsi" w:cstheme="minorHAnsi"/>
          <w:b/>
          <w:lang w:val="sr-Cyrl-CS"/>
        </w:rPr>
        <w:t>Митровици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двојезичку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наставу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реализује</w:t>
      </w:r>
      <w:r w:rsidR="00EB5E9C" w:rsidRPr="00C30E93">
        <w:rPr>
          <w:rFonts w:asciiTheme="minorHAnsi" w:hAnsiTheme="minorHAnsi" w:cstheme="minorHAnsi"/>
          <w:lang w:val="sr-Cyrl-CS"/>
        </w:rPr>
        <w:t xml:space="preserve"> </w:t>
      </w:r>
      <w:r w:rsidRPr="00C30E93">
        <w:rPr>
          <w:rFonts w:asciiTheme="minorHAnsi" w:hAnsiTheme="minorHAnsi" w:cstheme="minorHAnsi"/>
          <w:lang w:val="ru-RU"/>
        </w:rPr>
        <w:t>у</w:t>
      </w:r>
      <w:r w:rsidR="00EB5E9C" w:rsidRPr="00C30E93">
        <w:rPr>
          <w:rFonts w:asciiTheme="minorHAnsi" w:hAnsiTheme="minorHAnsi" w:cstheme="minorHAnsi"/>
          <w:lang w:val="ru-RU"/>
        </w:rPr>
        <w:t xml:space="preserve"> </w:t>
      </w:r>
      <w:r w:rsidRPr="00C30E93">
        <w:rPr>
          <w:rFonts w:asciiTheme="minorHAnsi" w:hAnsiTheme="minorHAnsi" w:cstheme="minorHAnsi"/>
          <w:lang w:val="sr-Cyrl-CS"/>
        </w:rPr>
        <w:t>по</w:t>
      </w:r>
      <w:r w:rsidR="00EB5E9C" w:rsidRPr="00C30E93">
        <w:rPr>
          <w:rFonts w:asciiTheme="minorHAnsi" w:hAnsiTheme="minorHAnsi" w:cstheme="minorHAnsi"/>
          <w:lang w:val="sr-Cyrl-CS"/>
        </w:rPr>
        <w:t xml:space="preserve"> </w:t>
      </w:r>
      <w:r w:rsidRPr="00C30E93">
        <w:rPr>
          <w:rFonts w:asciiTheme="minorHAnsi" w:hAnsiTheme="minorHAnsi" w:cstheme="minorHAnsi"/>
          <w:lang w:val="ru-RU"/>
        </w:rPr>
        <w:t>једном</w:t>
      </w:r>
      <w:r w:rsidR="00EB5E9C" w:rsidRPr="00C30E93">
        <w:rPr>
          <w:rFonts w:asciiTheme="minorHAnsi" w:hAnsiTheme="minorHAnsi" w:cstheme="minorHAnsi"/>
          <w:lang w:val="ru-RU"/>
        </w:rPr>
        <w:t xml:space="preserve"> </w:t>
      </w:r>
      <w:r w:rsidRPr="00C30E93">
        <w:rPr>
          <w:rFonts w:asciiTheme="minorHAnsi" w:hAnsiTheme="minorHAnsi" w:cstheme="minorHAnsi"/>
          <w:lang w:val="ru-RU"/>
        </w:rPr>
        <w:t>одељењу</w:t>
      </w:r>
      <w:r w:rsidR="00EB5E9C" w:rsidRPr="00C30E93">
        <w:rPr>
          <w:rFonts w:asciiTheme="minorHAnsi" w:hAnsiTheme="minorHAnsi" w:cstheme="minorHAnsi"/>
          <w:lang w:val="ru-RU"/>
        </w:rPr>
        <w:t xml:space="preserve"> </w:t>
      </w:r>
      <w:r w:rsidRPr="00C30E93">
        <w:rPr>
          <w:rFonts w:asciiTheme="minorHAnsi" w:hAnsiTheme="minorHAnsi" w:cstheme="minorHAnsi"/>
          <w:lang w:val="sr-Cyrl-CS"/>
        </w:rPr>
        <w:t>првог</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другог</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трећег</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четвртог</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разреда</w:t>
      </w:r>
      <w:r w:rsidR="00EB5E9C" w:rsidRPr="00C30E93">
        <w:rPr>
          <w:rFonts w:asciiTheme="minorHAnsi" w:hAnsiTheme="minorHAnsi" w:cstheme="minorHAnsi"/>
          <w:lang w:val="sr-Cyrl-CS"/>
        </w:rPr>
        <w:t xml:space="preserve"> </w:t>
      </w:r>
      <w:r w:rsidRPr="00C30E93">
        <w:rPr>
          <w:rFonts w:asciiTheme="minorHAnsi" w:hAnsiTheme="minorHAnsi" w:cstheme="minorHAnsi"/>
          <w:lang w:val="ru-RU"/>
        </w:rPr>
        <w:t>општет</w:t>
      </w:r>
      <w:r w:rsidR="00EB5E9C" w:rsidRPr="00C30E93">
        <w:rPr>
          <w:rFonts w:asciiTheme="minorHAnsi" w:hAnsiTheme="minorHAnsi" w:cstheme="minorHAnsi"/>
          <w:lang w:val="ru-RU"/>
        </w:rPr>
        <w:t xml:space="preserve"> </w:t>
      </w:r>
      <w:r w:rsidRPr="00C30E93">
        <w:rPr>
          <w:rFonts w:asciiTheme="minorHAnsi" w:hAnsiTheme="minorHAnsi" w:cstheme="minorHAnsi"/>
          <w:lang w:val="ru-RU"/>
        </w:rPr>
        <w:t>типа</w:t>
      </w:r>
      <w:r w:rsidR="00EB5E9C" w:rsidRPr="00C30E93">
        <w:rPr>
          <w:rFonts w:asciiTheme="minorHAnsi" w:hAnsiTheme="minorHAnsi" w:cstheme="minorHAnsi"/>
          <w:lang w:val="ru-RU"/>
        </w:rPr>
        <w:t xml:space="preserve"> </w:t>
      </w:r>
      <w:r w:rsidRPr="00C30E93">
        <w:rPr>
          <w:rFonts w:asciiTheme="minorHAnsi" w:hAnsiTheme="minorHAnsi" w:cstheme="minorHAnsi"/>
          <w:lang w:val="ru-RU"/>
        </w:rPr>
        <w:t>гимназије</w:t>
      </w:r>
      <w:r w:rsidR="00EB5E9C" w:rsidRPr="00C30E93">
        <w:rPr>
          <w:rFonts w:asciiTheme="minorHAnsi" w:hAnsiTheme="minorHAnsi" w:cstheme="minorHAnsi"/>
          <w:lang w:val="ru-RU"/>
        </w:rPr>
        <w:t xml:space="preserve">, </w:t>
      </w:r>
      <w:r w:rsidRPr="00C30E93">
        <w:rPr>
          <w:rFonts w:asciiTheme="minorHAnsi" w:hAnsiTheme="minorHAnsi" w:cstheme="minorHAnsi"/>
          <w:i/>
          <w:lang w:val="sr-Cyrl-CS"/>
        </w:rPr>
        <w:t>по</w:t>
      </w:r>
      <w:r w:rsidR="00EB5E9C" w:rsidRPr="00C30E93">
        <w:rPr>
          <w:rFonts w:asciiTheme="minorHAnsi" w:hAnsiTheme="minorHAnsi" w:cstheme="minorHAnsi"/>
          <w:i/>
          <w:lang w:val="sr-Cyrl-CS"/>
        </w:rPr>
        <w:t xml:space="preserve"> </w:t>
      </w:r>
      <w:r w:rsidRPr="00C30E93">
        <w:rPr>
          <w:rFonts w:asciiTheme="minorHAnsi" w:hAnsiTheme="minorHAnsi" w:cstheme="minorHAnsi"/>
          <w:i/>
          <w:lang w:val="sr-Cyrl-CS"/>
        </w:rPr>
        <w:t>српско</w:t>
      </w:r>
      <w:r w:rsidR="00EB5E9C" w:rsidRPr="00C30E93">
        <w:rPr>
          <w:rFonts w:asciiTheme="minorHAnsi" w:hAnsiTheme="minorHAnsi" w:cstheme="minorHAnsi"/>
          <w:i/>
          <w:lang w:val="sr-Cyrl-CS"/>
        </w:rPr>
        <w:t>-</w:t>
      </w:r>
      <w:r w:rsidRPr="00C30E93">
        <w:rPr>
          <w:rFonts w:asciiTheme="minorHAnsi" w:hAnsiTheme="minorHAnsi" w:cstheme="minorHAnsi"/>
          <w:i/>
          <w:lang w:val="sr-Cyrl-CS"/>
        </w:rPr>
        <w:t>енглеском</w:t>
      </w:r>
      <w:r w:rsidR="00EB5E9C" w:rsidRPr="00C30E93">
        <w:rPr>
          <w:rFonts w:asciiTheme="minorHAnsi" w:hAnsiTheme="minorHAnsi" w:cstheme="minorHAnsi"/>
          <w:i/>
          <w:lang w:val="sr-Cyrl-CS"/>
        </w:rPr>
        <w:t xml:space="preserve"> </w:t>
      </w:r>
      <w:r w:rsidRPr="00C30E93">
        <w:rPr>
          <w:rFonts w:asciiTheme="minorHAnsi" w:hAnsiTheme="minorHAnsi" w:cstheme="minorHAnsi"/>
          <w:i/>
          <w:lang w:val="sr-Cyrl-CS"/>
        </w:rPr>
        <w:t>моделу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за</w:t>
      </w:r>
      <w:r w:rsidR="00EB5E9C" w:rsidRPr="00C30E93">
        <w:rPr>
          <w:rFonts w:asciiTheme="minorHAnsi" w:hAnsiTheme="minorHAnsi" w:cstheme="minorHAnsi"/>
          <w:lang w:val="sr-Cyrl-CS"/>
        </w:rPr>
        <w:t xml:space="preserve"> 1</w:t>
      </w:r>
      <w:r w:rsidR="002161F2" w:rsidRPr="00C30E93">
        <w:rPr>
          <w:rFonts w:asciiTheme="minorHAnsi" w:hAnsiTheme="minorHAnsi" w:cstheme="minorHAnsi"/>
          <w:lang w:val="sr-Cyrl-CS"/>
        </w:rPr>
        <w:t>07</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ученика</w:t>
      </w:r>
      <w:r w:rsidR="00EB5E9C" w:rsidRPr="00C30E93">
        <w:rPr>
          <w:rFonts w:asciiTheme="minorHAnsi" w:hAnsiTheme="minorHAnsi" w:cstheme="minorHAnsi"/>
          <w:lang w:val="sr-Cyrl-CS"/>
        </w:rPr>
        <w:t>.</w:t>
      </w:r>
    </w:p>
    <w:p w14:paraId="6FAC0275" w14:textId="6C81ABD9" w:rsidR="00EB5E9C" w:rsidRPr="00C30E93" w:rsidRDefault="00E50E4D" w:rsidP="00EB5E9C">
      <w:pPr>
        <w:spacing w:before="240" w:after="240"/>
        <w:ind w:firstLine="708"/>
        <w:jc w:val="both"/>
        <w:rPr>
          <w:rFonts w:asciiTheme="minorHAnsi" w:hAnsiTheme="minorHAnsi" w:cstheme="minorHAnsi"/>
          <w:lang w:val="sr-Cyrl-CS"/>
        </w:rPr>
      </w:pPr>
      <w:r w:rsidRPr="00C30E93">
        <w:rPr>
          <w:rFonts w:asciiTheme="minorHAnsi" w:hAnsiTheme="minorHAnsi" w:cstheme="minorHAnsi"/>
          <w:lang w:val="sr-Cyrl-CS"/>
        </w:rPr>
        <w:lastRenderedPageBreak/>
        <w:t>Правилником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није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уређен</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ниво</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предшколског</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васпитања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образовања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али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предшколске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установе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могу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статутом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установе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складу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са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законом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утврдити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језик</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на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ком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установа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организује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васпитно</w:t>
      </w:r>
      <w:r w:rsidR="00EB5E9C" w:rsidRPr="00C30E93">
        <w:rPr>
          <w:rFonts w:asciiTheme="minorHAnsi" w:hAnsiTheme="minorHAnsi" w:cstheme="minorHAnsi"/>
          <w:lang w:val="sr-Cyrl-CS"/>
        </w:rPr>
        <w:t>-</w:t>
      </w:r>
      <w:r w:rsidRPr="00C30E93">
        <w:rPr>
          <w:rFonts w:asciiTheme="minorHAnsi" w:hAnsiTheme="minorHAnsi" w:cstheme="minorHAnsi"/>
          <w:lang w:val="sr-Cyrl-CS"/>
        </w:rPr>
        <w:t>образовни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рад</w:t>
      </w:r>
      <w:r w:rsidR="00EB5E9C" w:rsidRPr="00C30E93">
        <w:rPr>
          <w:rFonts w:asciiTheme="minorHAnsi" w:hAnsiTheme="minorHAnsi" w:cstheme="minorHAnsi"/>
          <w:lang w:val="sr-Cyrl-CS"/>
        </w:rPr>
        <w:t>.</w:t>
      </w:r>
    </w:p>
    <w:p w14:paraId="34E737D8" w14:textId="3B55E232" w:rsidR="00EB5E9C" w:rsidRPr="00C30E93" w:rsidRDefault="00EB5E9C" w:rsidP="00EB5E9C">
      <w:pPr>
        <w:pStyle w:val="ListParagraph"/>
        <w:spacing w:before="240" w:after="240"/>
        <w:ind w:left="0" w:firstLine="708"/>
        <w:jc w:val="both"/>
        <w:rPr>
          <w:rFonts w:asciiTheme="minorHAnsi" w:hAnsiTheme="minorHAnsi" w:cstheme="minorHAnsi"/>
          <w:lang w:val="sr-Cyrl-RS"/>
        </w:rPr>
      </w:pPr>
      <w:r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Двојезички</w:t>
      </w:r>
      <w:r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васпитно</w:t>
      </w:r>
      <w:r w:rsidRPr="00C30E93">
        <w:rPr>
          <w:rFonts w:asciiTheme="minorHAnsi" w:hAnsiTheme="minorHAnsi" w:cstheme="minorHAnsi"/>
          <w:lang w:val="sr-Cyrl-RS"/>
        </w:rPr>
        <w:t>-</w:t>
      </w:r>
      <w:r w:rsidR="00E50E4D" w:rsidRPr="00C30E93">
        <w:rPr>
          <w:rFonts w:asciiTheme="minorHAnsi" w:hAnsiTheme="minorHAnsi" w:cstheme="minorHAnsi"/>
          <w:lang w:val="sr-Cyrl-RS"/>
        </w:rPr>
        <w:t>образовни</w:t>
      </w:r>
      <w:r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рад</w:t>
      </w:r>
      <w:r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остварује</w:t>
      </w:r>
      <w:r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се</w:t>
      </w:r>
      <w:r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у</w:t>
      </w:r>
      <w:r w:rsidRPr="00C30E93">
        <w:rPr>
          <w:rFonts w:asciiTheme="minorHAnsi" w:hAnsiTheme="minorHAnsi" w:cstheme="minorHAnsi"/>
          <w:lang w:val="sr-Cyrl-RS"/>
        </w:rPr>
        <w:t xml:space="preserve"> </w:t>
      </w:r>
      <w:r w:rsidR="00E50E4D" w:rsidRPr="00C30E93">
        <w:rPr>
          <w:rFonts w:asciiTheme="minorHAnsi" w:hAnsiTheme="minorHAnsi" w:cstheme="minorHAnsi"/>
          <w:b/>
          <w:lang w:val="sr-Cyrl-RS"/>
        </w:rPr>
        <w:t>три</w:t>
      </w:r>
      <w:r w:rsidRPr="00C30E93">
        <w:rPr>
          <w:rFonts w:asciiTheme="minorHAnsi" w:hAnsiTheme="minorHAnsi" w:cstheme="minorHAnsi"/>
          <w:b/>
          <w:lang w:val="sr-Cyrl-RS"/>
        </w:rPr>
        <w:t xml:space="preserve"> </w:t>
      </w:r>
      <w:r w:rsidR="00E50E4D" w:rsidRPr="00C30E93">
        <w:rPr>
          <w:rFonts w:asciiTheme="minorHAnsi" w:hAnsiTheme="minorHAnsi" w:cstheme="minorHAnsi"/>
          <w:b/>
          <w:lang w:val="sr-Cyrl-RS"/>
        </w:rPr>
        <w:t>предшколске</w:t>
      </w:r>
      <w:r w:rsidRPr="00C30E93">
        <w:rPr>
          <w:rFonts w:asciiTheme="minorHAnsi" w:hAnsiTheme="minorHAnsi" w:cstheme="minorHAnsi"/>
          <w:b/>
          <w:lang w:val="sr-Cyrl-RS"/>
        </w:rPr>
        <w:t xml:space="preserve"> </w:t>
      </w:r>
      <w:r w:rsidR="00E50E4D" w:rsidRPr="00C30E93">
        <w:rPr>
          <w:rFonts w:asciiTheme="minorHAnsi" w:hAnsiTheme="minorHAnsi" w:cstheme="minorHAnsi"/>
          <w:b/>
          <w:lang w:val="sr-Cyrl-RS"/>
        </w:rPr>
        <w:t>установе</w:t>
      </w:r>
      <w:r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у</w:t>
      </w:r>
      <w:r w:rsidRPr="00C30E93">
        <w:rPr>
          <w:rFonts w:asciiTheme="minorHAnsi" w:hAnsiTheme="minorHAnsi" w:cstheme="minorHAnsi"/>
          <w:lang w:val="sr-Cyrl-RS"/>
        </w:rPr>
        <w:t xml:space="preserve"> </w:t>
      </w:r>
      <w:r w:rsidR="00E50E4D" w:rsidRPr="00C30E93">
        <w:rPr>
          <w:rFonts w:asciiTheme="minorHAnsi" w:hAnsiTheme="minorHAnsi" w:cstheme="minorHAnsi"/>
          <w:b/>
          <w:lang w:val="sr-Cyrl-RS"/>
        </w:rPr>
        <w:t>три</w:t>
      </w:r>
      <w:r w:rsidR="00A86A59" w:rsidRPr="00C30E93">
        <w:rPr>
          <w:rFonts w:asciiTheme="minorHAnsi" w:hAnsiTheme="minorHAnsi" w:cstheme="minorHAnsi"/>
          <w:b/>
          <w:lang w:val="sr-Cyrl-RS"/>
        </w:rPr>
        <w:t xml:space="preserve"> </w:t>
      </w:r>
      <w:r w:rsidR="00E50E4D" w:rsidRPr="00C30E93">
        <w:rPr>
          <w:rFonts w:asciiTheme="minorHAnsi" w:hAnsiTheme="minorHAnsi" w:cstheme="minorHAnsi"/>
          <w:b/>
          <w:lang w:val="sr-Cyrl-RS"/>
        </w:rPr>
        <w:t>локалне</w:t>
      </w:r>
      <w:r w:rsidR="00A86A59" w:rsidRPr="00C30E93">
        <w:rPr>
          <w:rFonts w:asciiTheme="minorHAnsi" w:hAnsiTheme="minorHAnsi" w:cstheme="minorHAnsi"/>
          <w:b/>
          <w:lang w:val="sr-Cyrl-RS"/>
        </w:rPr>
        <w:t xml:space="preserve"> </w:t>
      </w:r>
      <w:r w:rsidR="00E50E4D" w:rsidRPr="00C30E93">
        <w:rPr>
          <w:rFonts w:asciiTheme="minorHAnsi" w:hAnsiTheme="minorHAnsi" w:cstheme="minorHAnsi"/>
          <w:b/>
          <w:lang w:val="sr-Cyrl-RS"/>
        </w:rPr>
        <w:t>самоуправе</w:t>
      </w:r>
      <w:r w:rsidRPr="00C30E93">
        <w:rPr>
          <w:rFonts w:asciiTheme="minorHAnsi" w:hAnsiTheme="minorHAnsi" w:cstheme="minorHAnsi"/>
          <w:lang w:val="sr-Cyrl-RS"/>
        </w:rPr>
        <w:t xml:space="preserve"> </w:t>
      </w:r>
      <w:r w:rsidR="0006684D" w:rsidRPr="00C30E93">
        <w:rPr>
          <w:rFonts w:asciiTheme="minorHAnsi" w:hAnsiTheme="minorHAnsi" w:cstheme="minorHAnsi"/>
        </w:rPr>
        <w:t>–</w:t>
      </w:r>
      <w:r w:rsidR="00DB5FCD"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Новом</w:t>
      </w:r>
      <w:r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Саду</w:t>
      </w:r>
      <w:r w:rsidR="00A86A59" w:rsidRPr="00C30E93">
        <w:rPr>
          <w:rFonts w:asciiTheme="minorHAnsi" w:hAnsiTheme="minorHAnsi" w:cstheme="minorHAnsi"/>
        </w:rPr>
        <w:t xml:space="preserve">, </w:t>
      </w:r>
      <w:r w:rsidR="00E50E4D" w:rsidRPr="00C30E93">
        <w:rPr>
          <w:rFonts w:asciiTheme="minorHAnsi" w:hAnsiTheme="minorHAnsi" w:cstheme="minorHAnsi"/>
          <w:lang w:val="sr-Cyrl-RS"/>
        </w:rPr>
        <w:t>Сомбору</w:t>
      </w:r>
      <w:r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и</w:t>
      </w:r>
      <w:r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Суботици</w:t>
      </w:r>
      <w:r w:rsidRPr="00C30E93">
        <w:rPr>
          <w:rFonts w:asciiTheme="minorHAnsi" w:hAnsiTheme="minorHAnsi" w:cstheme="minorHAnsi"/>
          <w:lang w:val="sr-Cyrl-RS"/>
        </w:rPr>
        <w:t xml:space="preserve">.   </w:t>
      </w:r>
    </w:p>
    <w:p w14:paraId="25561E54" w14:textId="60099A56" w:rsidR="00EB5E9C" w:rsidRPr="00C30E93" w:rsidRDefault="00E50E4D" w:rsidP="00EB5E9C">
      <w:pPr>
        <w:pStyle w:val="ListParagraph"/>
        <w:spacing w:before="240" w:after="240"/>
        <w:ind w:left="0" w:firstLine="708"/>
        <w:jc w:val="both"/>
        <w:rPr>
          <w:rFonts w:asciiTheme="minorHAnsi" w:hAnsiTheme="minorHAnsi" w:cstheme="minorHAnsi"/>
          <w:lang w:val="sr-Cyrl-RS"/>
        </w:rPr>
      </w:pPr>
      <w:r w:rsidRPr="00C30E93">
        <w:rPr>
          <w:rFonts w:asciiTheme="minorHAnsi" w:hAnsiTheme="minorHAnsi" w:cstheme="minorHAnsi"/>
          <w:lang w:val="sr-Cyrl-RS"/>
        </w:rPr>
        <w:t>Двојезичким</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васпитно</w:t>
      </w:r>
      <w:r w:rsidR="00EB5E9C" w:rsidRPr="00C30E93">
        <w:rPr>
          <w:rFonts w:asciiTheme="minorHAnsi" w:hAnsiTheme="minorHAnsi" w:cstheme="minorHAnsi"/>
          <w:lang w:val="sr-Cyrl-RS"/>
        </w:rPr>
        <w:t>-</w:t>
      </w:r>
      <w:r w:rsidRPr="00C30E93">
        <w:rPr>
          <w:rFonts w:asciiTheme="minorHAnsi" w:hAnsiTheme="minorHAnsi" w:cstheme="minorHAnsi"/>
          <w:lang w:val="sr-Cyrl-RS"/>
        </w:rPr>
        <w:t>образовним</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радом</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обухваћено</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је</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укупно</w:t>
      </w:r>
      <w:r w:rsidR="00EB5E9C" w:rsidRPr="00C30E93">
        <w:rPr>
          <w:rFonts w:asciiTheme="minorHAnsi" w:hAnsiTheme="minorHAnsi" w:cstheme="minorHAnsi"/>
          <w:lang w:val="sr-Cyrl-RS"/>
        </w:rPr>
        <w:t xml:space="preserve"> </w:t>
      </w:r>
      <w:r w:rsidR="00A86A59" w:rsidRPr="00C30E93">
        <w:rPr>
          <w:rFonts w:asciiTheme="minorHAnsi" w:hAnsiTheme="minorHAnsi" w:cstheme="minorHAnsi"/>
          <w:b/>
          <w:lang w:val="sr-Cyrl-RS"/>
        </w:rPr>
        <w:t>31</w:t>
      </w:r>
      <w:r w:rsidR="00D80E1E" w:rsidRPr="00C30E93">
        <w:rPr>
          <w:rFonts w:asciiTheme="minorHAnsi" w:hAnsiTheme="minorHAnsi" w:cstheme="minorHAnsi"/>
          <w:b/>
        </w:rPr>
        <w:t>2</w:t>
      </w:r>
      <w:r w:rsidR="00EB5E9C" w:rsidRPr="00C30E93">
        <w:rPr>
          <w:rFonts w:asciiTheme="minorHAnsi" w:hAnsiTheme="minorHAnsi" w:cstheme="minorHAnsi"/>
          <w:lang w:val="sr-Cyrl-RS"/>
        </w:rPr>
        <w:t xml:space="preserve"> </w:t>
      </w:r>
      <w:r w:rsidRPr="00C30E93">
        <w:rPr>
          <w:rFonts w:asciiTheme="minorHAnsi" w:hAnsiTheme="minorHAnsi" w:cstheme="minorHAnsi"/>
          <w:b/>
          <w:lang w:val="sr-Cyrl-RS"/>
        </w:rPr>
        <w:t>деце</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у</w:t>
      </w:r>
      <w:r w:rsidR="00EB5E9C" w:rsidRPr="00C30E93">
        <w:rPr>
          <w:rFonts w:asciiTheme="minorHAnsi" w:hAnsiTheme="minorHAnsi" w:cstheme="minorHAnsi"/>
          <w:lang w:val="sr-Cyrl-RS"/>
        </w:rPr>
        <w:t xml:space="preserve"> </w:t>
      </w:r>
      <w:r w:rsidR="00A86A59" w:rsidRPr="00C30E93">
        <w:rPr>
          <w:rFonts w:asciiTheme="minorHAnsi" w:hAnsiTheme="minorHAnsi" w:cstheme="minorHAnsi"/>
          <w:b/>
          <w:lang w:val="sr-Cyrl-RS"/>
        </w:rPr>
        <w:t>1</w:t>
      </w:r>
      <w:r w:rsidR="00D80E1E" w:rsidRPr="00C30E93">
        <w:rPr>
          <w:rFonts w:asciiTheme="minorHAnsi" w:hAnsiTheme="minorHAnsi" w:cstheme="minorHAnsi"/>
          <w:b/>
        </w:rPr>
        <w:t>2</w:t>
      </w:r>
      <w:r w:rsidR="00EB5E9C" w:rsidRPr="00C30E93">
        <w:rPr>
          <w:rFonts w:asciiTheme="minorHAnsi" w:hAnsiTheme="minorHAnsi" w:cstheme="minorHAnsi"/>
          <w:lang w:val="sr-Cyrl-RS"/>
        </w:rPr>
        <w:t xml:space="preserve"> </w:t>
      </w:r>
      <w:r w:rsidRPr="00C30E93">
        <w:rPr>
          <w:rFonts w:asciiTheme="minorHAnsi" w:hAnsiTheme="minorHAnsi" w:cstheme="minorHAnsi"/>
          <w:b/>
          <w:lang w:val="sr-Cyrl-RS"/>
        </w:rPr>
        <w:t>васпитних</w:t>
      </w:r>
      <w:r w:rsidR="00EB5E9C" w:rsidRPr="00C30E93">
        <w:rPr>
          <w:rFonts w:asciiTheme="minorHAnsi" w:hAnsiTheme="minorHAnsi" w:cstheme="minorHAnsi"/>
          <w:b/>
          <w:lang w:val="sr-Cyrl-RS"/>
        </w:rPr>
        <w:t xml:space="preserve"> </w:t>
      </w:r>
      <w:r w:rsidRPr="00C30E93">
        <w:rPr>
          <w:rFonts w:asciiTheme="minorHAnsi" w:hAnsiTheme="minorHAnsi" w:cstheme="minorHAnsi"/>
          <w:b/>
          <w:lang w:val="sr-Cyrl-RS"/>
        </w:rPr>
        <w:t>група</w:t>
      </w:r>
      <w:r w:rsidR="00DB5FCD" w:rsidRPr="00C30E93">
        <w:rPr>
          <w:rFonts w:asciiTheme="minorHAnsi" w:hAnsiTheme="minorHAnsi" w:cstheme="minorHAnsi"/>
          <w:b/>
          <w:lang w:val="sr-Cyrl-RS"/>
        </w:rPr>
        <w:t xml:space="preserve"> </w:t>
      </w:r>
      <w:r w:rsidRPr="00C30E93">
        <w:rPr>
          <w:rFonts w:asciiTheme="minorHAnsi" w:hAnsiTheme="minorHAnsi" w:cstheme="minorHAnsi"/>
          <w:lang w:val="sr-Cyrl-RS"/>
        </w:rPr>
        <w:t>за</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децу</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узраста</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од</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шест</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месеци</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до</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поласка</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у</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основну</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школу</w:t>
      </w:r>
      <w:r w:rsidR="00EB5E9C" w:rsidRPr="00C30E93">
        <w:rPr>
          <w:rFonts w:asciiTheme="minorHAnsi" w:hAnsiTheme="minorHAnsi" w:cstheme="minorHAnsi"/>
          <w:lang w:val="sr-Cyrl-RS"/>
        </w:rPr>
        <w:t>:</w:t>
      </w:r>
    </w:p>
    <w:p w14:paraId="2C99D4AF" w14:textId="7F5F4F83" w:rsidR="00DB5FCD" w:rsidRPr="00C30E93" w:rsidRDefault="00E50E4D" w:rsidP="00DB5FCD">
      <w:pPr>
        <w:pStyle w:val="ListParagraph"/>
        <w:numPr>
          <w:ilvl w:val="0"/>
          <w:numId w:val="36"/>
        </w:numPr>
        <w:jc w:val="both"/>
        <w:rPr>
          <w:rFonts w:asciiTheme="minorHAnsi" w:hAnsiTheme="minorHAnsi" w:cstheme="minorHAnsi"/>
          <w:lang w:val="sr-Cyrl-RS"/>
        </w:rPr>
      </w:pPr>
      <w:r w:rsidRPr="00C30E93">
        <w:rPr>
          <w:rFonts w:asciiTheme="minorHAnsi" w:hAnsiTheme="minorHAnsi" w:cstheme="minorHAnsi"/>
          <w:b/>
          <w:lang w:val="sr-Cyrl-RS"/>
        </w:rPr>
        <w:t>на</w:t>
      </w:r>
      <w:r w:rsidR="00DB5FCD" w:rsidRPr="00C30E93">
        <w:rPr>
          <w:rFonts w:asciiTheme="minorHAnsi" w:hAnsiTheme="minorHAnsi" w:cstheme="minorHAnsi"/>
          <w:b/>
          <w:lang w:val="sr-Cyrl-RS"/>
        </w:rPr>
        <w:t xml:space="preserve"> </w:t>
      </w:r>
      <w:r w:rsidRPr="00C30E93">
        <w:rPr>
          <w:rFonts w:asciiTheme="minorHAnsi" w:hAnsiTheme="minorHAnsi" w:cstheme="minorHAnsi"/>
          <w:b/>
          <w:lang w:val="sr-Cyrl-RS"/>
        </w:rPr>
        <w:t>српском</w:t>
      </w:r>
      <w:r w:rsidR="00DB5FCD" w:rsidRPr="00C30E93">
        <w:rPr>
          <w:rFonts w:asciiTheme="minorHAnsi" w:hAnsiTheme="minorHAnsi" w:cstheme="minorHAnsi"/>
          <w:b/>
          <w:lang w:val="sr-Cyrl-RS"/>
        </w:rPr>
        <w:t xml:space="preserve"> </w:t>
      </w:r>
      <w:r w:rsidRPr="00C30E93">
        <w:rPr>
          <w:rFonts w:asciiTheme="minorHAnsi" w:hAnsiTheme="minorHAnsi" w:cstheme="minorHAnsi"/>
          <w:b/>
          <w:lang w:val="sr-Cyrl-RS"/>
        </w:rPr>
        <w:t>и</w:t>
      </w:r>
      <w:r w:rsidR="00DB5FCD" w:rsidRPr="00C30E93">
        <w:rPr>
          <w:rFonts w:asciiTheme="minorHAnsi" w:hAnsiTheme="minorHAnsi" w:cstheme="minorHAnsi"/>
          <w:b/>
          <w:lang w:val="sr-Cyrl-RS"/>
        </w:rPr>
        <w:t xml:space="preserve"> </w:t>
      </w:r>
      <w:r w:rsidRPr="00C30E93">
        <w:rPr>
          <w:rFonts w:asciiTheme="minorHAnsi" w:hAnsiTheme="minorHAnsi" w:cstheme="minorHAnsi"/>
          <w:b/>
          <w:lang w:val="sr-Cyrl-RS"/>
        </w:rPr>
        <w:t>енглеском</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језику</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у</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две</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локалне</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самоуправе</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Нови</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Сад</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и</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Суботица</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у</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једној</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јавној</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и</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у</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једној</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приватној</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предшколској</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установи</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за</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укупно</w:t>
      </w:r>
      <w:r w:rsidR="00DB5FCD" w:rsidRPr="00C30E93">
        <w:rPr>
          <w:rFonts w:asciiTheme="minorHAnsi" w:hAnsiTheme="minorHAnsi" w:cstheme="minorHAnsi"/>
          <w:lang w:val="sr-Cyrl-RS"/>
        </w:rPr>
        <w:t xml:space="preserve"> 24</w:t>
      </w:r>
      <w:r w:rsidR="00D80E1E" w:rsidRPr="00C30E93">
        <w:rPr>
          <w:rFonts w:asciiTheme="minorHAnsi" w:hAnsiTheme="minorHAnsi" w:cstheme="minorHAnsi"/>
        </w:rPr>
        <w:t>8</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деце</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у</w:t>
      </w:r>
      <w:r w:rsidR="00DB5FCD" w:rsidRPr="00C30E93">
        <w:rPr>
          <w:rFonts w:asciiTheme="minorHAnsi" w:hAnsiTheme="minorHAnsi" w:cstheme="minorHAnsi"/>
          <w:lang w:val="sr-Cyrl-RS"/>
        </w:rPr>
        <w:t xml:space="preserve"> </w:t>
      </w:r>
      <w:r w:rsidR="00D80E1E" w:rsidRPr="00C30E93">
        <w:rPr>
          <w:rFonts w:asciiTheme="minorHAnsi" w:hAnsiTheme="minorHAnsi" w:cstheme="minorHAnsi"/>
          <w:lang w:val="sr-Cyrl-RS"/>
        </w:rPr>
        <w:t>девет</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васпитних</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група</w:t>
      </w:r>
      <w:r w:rsidR="00DB5FCD" w:rsidRPr="00C30E93">
        <w:rPr>
          <w:rFonts w:asciiTheme="minorHAnsi" w:hAnsiTheme="minorHAnsi" w:cstheme="minorHAnsi"/>
          <w:lang w:val="sr-Cyrl-RS"/>
        </w:rPr>
        <w:t xml:space="preserve">; </w:t>
      </w:r>
    </w:p>
    <w:p w14:paraId="2480FD0A" w14:textId="11E76E45" w:rsidR="00DB5FCD" w:rsidRPr="00C30E93" w:rsidRDefault="00E50E4D" w:rsidP="00DB5FCD">
      <w:pPr>
        <w:pStyle w:val="ListParagraph"/>
        <w:numPr>
          <w:ilvl w:val="0"/>
          <w:numId w:val="36"/>
        </w:numPr>
        <w:jc w:val="both"/>
        <w:rPr>
          <w:rFonts w:asciiTheme="minorHAnsi" w:hAnsiTheme="minorHAnsi" w:cstheme="minorHAnsi"/>
          <w:lang w:val="sr-Cyrl-RS"/>
        </w:rPr>
      </w:pPr>
      <w:r w:rsidRPr="00C30E93">
        <w:rPr>
          <w:rFonts w:asciiTheme="minorHAnsi" w:hAnsiTheme="minorHAnsi" w:cstheme="minorHAnsi"/>
          <w:b/>
          <w:lang w:val="sr-Cyrl-RS"/>
        </w:rPr>
        <w:t>на</w:t>
      </w:r>
      <w:r w:rsidR="00DB5FCD" w:rsidRPr="00C30E93">
        <w:rPr>
          <w:rFonts w:asciiTheme="minorHAnsi" w:hAnsiTheme="minorHAnsi" w:cstheme="minorHAnsi"/>
          <w:b/>
          <w:lang w:val="sr-Cyrl-RS"/>
        </w:rPr>
        <w:t xml:space="preserve"> </w:t>
      </w:r>
      <w:r w:rsidRPr="00C30E93">
        <w:rPr>
          <w:rFonts w:asciiTheme="minorHAnsi" w:hAnsiTheme="minorHAnsi" w:cstheme="minorHAnsi"/>
          <w:b/>
          <w:lang w:val="sr-Cyrl-RS"/>
        </w:rPr>
        <w:t>српском</w:t>
      </w:r>
      <w:r w:rsidR="00DB5FCD" w:rsidRPr="00C30E93">
        <w:rPr>
          <w:rFonts w:asciiTheme="minorHAnsi" w:hAnsiTheme="minorHAnsi" w:cstheme="minorHAnsi"/>
          <w:b/>
          <w:lang w:val="sr-Cyrl-RS"/>
        </w:rPr>
        <w:t xml:space="preserve"> </w:t>
      </w:r>
      <w:r w:rsidRPr="00C30E93">
        <w:rPr>
          <w:rFonts w:asciiTheme="minorHAnsi" w:hAnsiTheme="minorHAnsi" w:cstheme="minorHAnsi"/>
          <w:b/>
          <w:lang w:val="sr-Cyrl-RS"/>
        </w:rPr>
        <w:t>и</w:t>
      </w:r>
      <w:r w:rsidR="00DB5FCD" w:rsidRPr="00C30E93">
        <w:rPr>
          <w:rFonts w:asciiTheme="minorHAnsi" w:hAnsiTheme="minorHAnsi" w:cstheme="minorHAnsi"/>
          <w:b/>
          <w:lang w:val="sr-Cyrl-RS"/>
        </w:rPr>
        <w:t xml:space="preserve"> </w:t>
      </w:r>
      <w:r w:rsidRPr="00C30E93">
        <w:rPr>
          <w:rFonts w:asciiTheme="minorHAnsi" w:hAnsiTheme="minorHAnsi" w:cstheme="minorHAnsi"/>
          <w:b/>
          <w:lang w:val="sr-Cyrl-RS"/>
        </w:rPr>
        <w:t>немачком</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језику</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у</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Сомбору</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и</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у</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Суботици</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у</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две</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предшколске</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установе</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за</w:t>
      </w:r>
      <w:r w:rsidR="00DB5FCD" w:rsidRPr="00C30E93">
        <w:rPr>
          <w:rFonts w:asciiTheme="minorHAnsi" w:hAnsiTheme="minorHAnsi" w:cstheme="minorHAnsi"/>
          <w:lang w:val="sr-Cyrl-RS"/>
        </w:rPr>
        <w:t xml:space="preserve"> 5</w:t>
      </w:r>
      <w:r w:rsidR="00D80E1E" w:rsidRPr="00C30E93">
        <w:rPr>
          <w:rFonts w:asciiTheme="minorHAnsi" w:hAnsiTheme="minorHAnsi" w:cstheme="minorHAnsi"/>
          <w:lang w:val="sr-Cyrl-RS"/>
        </w:rPr>
        <w:t>2</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деце</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у</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две</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васпитне</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групе</w:t>
      </w:r>
      <w:r w:rsidR="00DB5FCD" w:rsidRPr="00C30E93">
        <w:rPr>
          <w:rFonts w:asciiTheme="minorHAnsi" w:hAnsiTheme="minorHAnsi" w:cstheme="minorHAnsi"/>
          <w:lang w:val="sr-Cyrl-RS"/>
        </w:rPr>
        <w:t>;</w:t>
      </w:r>
    </w:p>
    <w:p w14:paraId="03783CB5" w14:textId="0053F850" w:rsidR="00DB5FCD" w:rsidRPr="00C30E93" w:rsidRDefault="00E50E4D" w:rsidP="00DB5FCD">
      <w:pPr>
        <w:pStyle w:val="ListParagraph"/>
        <w:numPr>
          <w:ilvl w:val="0"/>
          <w:numId w:val="36"/>
        </w:numPr>
        <w:jc w:val="both"/>
        <w:rPr>
          <w:rFonts w:asciiTheme="minorHAnsi" w:hAnsiTheme="minorHAnsi" w:cstheme="minorHAnsi"/>
          <w:lang w:val="sr-Cyrl-RS"/>
        </w:rPr>
      </w:pPr>
      <w:r w:rsidRPr="00C30E93">
        <w:rPr>
          <w:rFonts w:asciiTheme="minorHAnsi" w:hAnsiTheme="minorHAnsi" w:cstheme="minorHAnsi"/>
          <w:b/>
          <w:lang w:val="sr-Cyrl-RS"/>
        </w:rPr>
        <w:t>на</w:t>
      </w:r>
      <w:r w:rsidR="00DB5FCD" w:rsidRPr="00C30E93">
        <w:rPr>
          <w:rFonts w:asciiTheme="minorHAnsi" w:hAnsiTheme="minorHAnsi" w:cstheme="minorHAnsi"/>
          <w:b/>
          <w:lang w:val="sr-Cyrl-RS"/>
        </w:rPr>
        <w:t xml:space="preserve"> </w:t>
      </w:r>
      <w:r w:rsidRPr="00C30E93">
        <w:rPr>
          <w:rFonts w:asciiTheme="minorHAnsi" w:hAnsiTheme="minorHAnsi" w:cstheme="minorHAnsi"/>
          <w:b/>
          <w:lang w:val="sr-Cyrl-RS"/>
        </w:rPr>
        <w:t>мађарском</w:t>
      </w:r>
      <w:r w:rsidR="00DB5FCD" w:rsidRPr="00C30E93">
        <w:rPr>
          <w:rFonts w:asciiTheme="minorHAnsi" w:hAnsiTheme="minorHAnsi" w:cstheme="minorHAnsi"/>
          <w:b/>
          <w:lang w:val="sr-Cyrl-RS"/>
        </w:rPr>
        <w:t xml:space="preserve"> </w:t>
      </w:r>
      <w:r w:rsidRPr="00C30E93">
        <w:rPr>
          <w:rFonts w:asciiTheme="minorHAnsi" w:hAnsiTheme="minorHAnsi" w:cstheme="minorHAnsi"/>
          <w:b/>
          <w:lang w:val="sr-Cyrl-RS"/>
        </w:rPr>
        <w:t>и</w:t>
      </w:r>
      <w:r w:rsidR="00DB5FCD" w:rsidRPr="00C30E93">
        <w:rPr>
          <w:rFonts w:asciiTheme="minorHAnsi" w:hAnsiTheme="minorHAnsi" w:cstheme="minorHAnsi"/>
          <w:b/>
          <w:lang w:val="sr-Cyrl-RS"/>
        </w:rPr>
        <w:t xml:space="preserve"> </w:t>
      </w:r>
      <w:r w:rsidRPr="00C30E93">
        <w:rPr>
          <w:rFonts w:asciiTheme="minorHAnsi" w:hAnsiTheme="minorHAnsi" w:cstheme="minorHAnsi"/>
          <w:b/>
          <w:lang w:val="sr-Cyrl-RS"/>
        </w:rPr>
        <w:t>немачком</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језику</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реализује</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се</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у</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Суботици</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у</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једној</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предшколској</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установи</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за</w:t>
      </w:r>
      <w:r w:rsidR="00DB5FCD" w:rsidRPr="00C30E93">
        <w:rPr>
          <w:rFonts w:asciiTheme="minorHAnsi" w:hAnsiTheme="minorHAnsi" w:cstheme="minorHAnsi"/>
          <w:lang w:val="sr-Cyrl-RS"/>
        </w:rPr>
        <w:t xml:space="preserve"> 1</w:t>
      </w:r>
      <w:r w:rsidR="00D80E1E" w:rsidRPr="00C30E93">
        <w:rPr>
          <w:rFonts w:asciiTheme="minorHAnsi" w:hAnsiTheme="minorHAnsi" w:cstheme="minorHAnsi"/>
          <w:lang w:val="sr-Cyrl-RS"/>
        </w:rPr>
        <w:t>2</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деце</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у</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једној</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васпитној</w:t>
      </w:r>
      <w:r w:rsidR="00DB5FCD" w:rsidRPr="00C30E93">
        <w:rPr>
          <w:rFonts w:asciiTheme="minorHAnsi" w:hAnsiTheme="minorHAnsi" w:cstheme="minorHAnsi"/>
          <w:lang w:val="sr-Cyrl-RS"/>
        </w:rPr>
        <w:t xml:space="preserve"> </w:t>
      </w:r>
      <w:r w:rsidRPr="00C30E93">
        <w:rPr>
          <w:rFonts w:asciiTheme="minorHAnsi" w:hAnsiTheme="minorHAnsi" w:cstheme="minorHAnsi"/>
          <w:lang w:val="sr-Cyrl-RS"/>
        </w:rPr>
        <w:t>групи</w:t>
      </w:r>
      <w:r w:rsidR="00DB5FCD" w:rsidRPr="00C30E93">
        <w:rPr>
          <w:rFonts w:asciiTheme="minorHAnsi" w:hAnsiTheme="minorHAnsi" w:cstheme="minorHAnsi"/>
          <w:lang w:val="sr-Cyrl-RS"/>
        </w:rPr>
        <w:t>.</w:t>
      </w:r>
    </w:p>
    <w:p w14:paraId="03D04BC0" w14:textId="77777777" w:rsidR="00EB5E9C" w:rsidRPr="00C30E93" w:rsidRDefault="00EB5E9C" w:rsidP="00EB5E9C">
      <w:pPr>
        <w:pStyle w:val="ListParagraph"/>
        <w:ind w:left="0" w:firstLine="720"/>
        <w:rPr>
          <w:rFonts w:asciiTheme="minorHAnsi" w:hAnsiTheme="minorHAnsi" w:cstheme="minorHAnsi"/>
          <w:lang w:val="sr-Cyrl-CS"/>
        </w:rPr>
      </w:pPr>
    </w:p>
    <w:p w14:paraId="7699BDBD" w14:textId="3496AA64" w:rsidR="004A2345" w:rsidRPr="00C30E93" w:rsidRDefault="00E50E4D" w:rsidP="004A2345">
      <w:pPr>
        <w:ind w:firstLine="720"/>
        <w:jc w:val="both"/>
        <w:rPr>
          <w:rFonts w:asciiTheme="minorHAnsi" w:hAnsiTheme="minorHAnsi" w:cstheme="minorHAnsi"/>
          <w:lang w:val="sr-Cyrl-RS"/>
        </w:rPr>
      </w:pPr>
      <w:r w:rsidRPr="00C30E93">
        <w:rPr>
          <w:rFonts w:asciiTheme="minorHAnsi" w:hAnsiTheme="minorHAnsi" w:cstheme="minorHAnsi"/>
          <w:lang w:val="sr-Cyrl-RS"/>
        </w:rPr>
        <w:t>Секретаријат</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је</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расписао</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Конкурс</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за</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финансирање</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и</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суфинансирање</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програма</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и</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пројеката</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у</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области</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образовања</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у</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АП</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Војводини</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у</w:t>
      </w:r>
      <w:r w:rsidR="004A2345" w:rsidRPr="00C30E93">
        <w:rPr>
          <w:rFonts w:asciiTheme="minorHAnsi" w:hAnsiTheme="minorHAnsi" w:cstheme="minorHAnsi"/>
          <w:lang w:val="sr-Cyrl-RS"/>
        </w:rPr>
        <w:t xml:space="preserve"> 202</w:t>
      </w:r>
      <w:r w:rsidR="00B01B51" w:rsidRPr="00C30E93">
        <w:rPr>
          <w:rFonts w:asciiTheme="minorHAnsi" w:hAnsiTheme="minorHAnsi" w:cstheme="minorHAnsi"/>
          <w:lang w:val="sr-Cyrl-RS"/>
        </w:rPr>
        <w:t>2</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години</w:t>
      </w:r>
      <w:r w:rsidR="004A2345" w:rsidRPr="00C30E93">
        <w:rPr>
          <w:rFonts w:asciiTheme="minorHAnsi" w:hAnsiTheme="minorHAnsi" w:cstheme="minorHAnsi"/>
          <w:lang w:val="sr-Cyrl-RS"/>
        </w:rPr>
        <w:t xml:space="preserve"> – </w:t>
      </w:r>
      <w:r w:rsidRPr="00C30E93">
        <w:rPr>
          <w:rFonts w:asciiTheme="minorHAnsi" w:hAnsiTheme="minorHAnsi" w:cstheme="minorHAnsi"/>
          <w:lang w:val="sr-Cyrl-RS"/>
        </w:rPr>
        <w:t>финансирање</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и</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суфинансирање</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основних</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и</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средњих</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школа</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у</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АП</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Војводини</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које</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реализују</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двојезич</w:t>
      </w:r>
      <w:r w:rsidRPr="00C30E93">
        <w:rPr>
          <w:rFonts w:asciiTheme="minorHAnsi" w:hAnsiTheme="minorHAnsi" w:cstheme="minorHAnsi"/>
        </w:rPr>
        <w:t>к</w:t>
      </w:r>
      <w:r w:rsidRPr="00C30E93">
        <w:rPr>
          <w:rFonts w:asciiTheme="minorHAnsi" w:hAnsiTheme="minorHAnsi" w:cstheme="minorHAnsi"/>
          <w:lang w:val="sr-Cyrl-RS"/>
        </w:rPr>
        <w:t>у</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наставу</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у</w:t>
      </w:r>
      <w:r w:rsidR="00B01B51" w:rsidRPr="00C30E93">
        <w:rPr>
          <w:rFonts w:asciiTheme="minorHAnsi" w:hAnsiTheme="minorHAnsi" w:cstheme="minorHAnsi"/>
          <w:lang w:val="sr-Cyrl-RS"/>
        </w:rPr>
        <w:t xml:space="preserve"> 2022</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години</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у</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укупном</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износу</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од</w:t>
      </w:r>
      <w:r w:rsidR="004A2345" w:rsidRPr="00C30E93">
        <w:rPr>
          <w:rFonts w:asciiTheme="minorHAnsi" w:hAnsiTheme="minorHAnsi" w:cstheme="minorHAnsi"/>
          <w:lang w:val="sr-Cyrl-RS"/>
        </w:rPr>
        <w:t xml:space="preserve"> 3.500.000,00 </w:t>
      </w:r>
      <w:r w:rsidRPr="00C30E93">
        <w:rPr>
          <w:rFonts w:asciiTheme="minorHAnsi" w:hAnsiTheme="minorHAnsi" w:cstheme="minorHAnsi"/>
          <w:lang w:val="sr-Cyrl-RS"/>
        </w:rPr>
        <w:t>динара</w:t>
      </w:r>
      <w:r w:rsidR="004A2345" w:rsidRPr="00C30E93">
        <w:rPr>
          <w:rFonts w:asciiTheme="minorHAnsi" w:hAnsiTheme="minorHAnsi" w:cstheme="minorHAnsi"/>
          <w:lang w:val="sr-Cyrl-RS"/>
        </w:rPr>
        <w:t>.</w:t>
      </w:r>
    </w:p>
    <w:p w14:paraId="5FE24B80" w14:textId="5087222A" w:rsidR="004A2345" w:rsidRPr="00C30E93" w:rsidRDefault="00E50E4D" w:rsidP="004A2345">
      <w:pPr>
        <w:ind w:firstLine="720"/>
        <w:jc w:val="both"/>
        <w:rPr>
          <w:rFonts w:asciiTheme="minorHAnsi" w:hAnsiTheme="minorHAnsi" w:cstheme="minorHAnsi"/>
          <w:lang w:val="sr-Cyrl-RS"/>
        </w:rPr>
      </w:pPr>
      <w:r w:rsidRPr="00C30E93">
        <w:rPr>
          <w:rFonts w:asciiTheme="minorHAnsi" w:hAnsiTheme="minorHAnsi" w:cstheme="minorHAnsi"/>
          <w:lang w:val="sr-Cyrl-RS"/>
        </w:rPr>
        <w:t>На</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поменути</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конкурс</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пристигло</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је</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три</w:t>
      </w:r>
      <w:r w:rsidR="0006684D" w:rsidRPr="00C30E93">
        <w:rPr>
          <w:rFonts w:asciiTheme="minorHAnsi" w:hAnsiTheme="minorHAnsi" w:cstheme="minorHAnsi"/>
          <w:lang w:val="sr-Cyrl-RS"/>
        </w:rPr>
        <w:t xml:space="preserve"> (</w:t>
      </w:r>
      <w:r w:rsidR="004A2345" w:rsidRPr="00C30E93">
        <w:rPr>
          <w:rFonts w:asciiTheme="minorHAnsi" w:hAnsiTheme="minorHAnsi" w:cstheme="minorHAnsi"/>
          <w:lang w:val="sr-Cyrl-RS"/>
        </w:rPr>
        <w:t>3</w:t>
      </w:r>
      <w:r w:rsidR="0006684D" w:rsidRPr="00C30E93">
        <w:rPr>
          <w:rFonts w:asciiTheme="minorHAnsi" w:hAnsiTheme="minorHAnsi" w:cstheme="minorHAnsi"/>
          <w:lang w:val="sr-Cyrl-RS"/>
        </w:rPr>
        <w:t>)</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пријаве</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у</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области</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основног</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образовања</w:t>
      </w:r>
      <w:r w:rsidR="00B01B51" w:rsidRPr="00C30E93">
        <w:rPr>
          <w:rFonts w:asciiTheme="minorHAnsi" w:hAnsiTheme="minorHAnsi" w:cstheme="minorHAnsi"/>
          <w:lang w:val="sr-Cyrl-RS"/>
        </w:rPr>
        <w:t xml:space="preserve"> и три (3) пријаве у области средњег образовања</w:t>
      </w:r>
      <w:r w:rsidR="004E4298" w:rsidRPr="00C30E93">
        <w:rPr>
          <w:rFonts w:asciiTheme="minorHAnsi" w:hAnsiTheme="minorHAnsi" w:cstheme="minorHAnsi"/>
          <w:lang w:val="sr-Cyrl-RS"/>
        </w:rPr>
        <w:t>,</w:t>
      </w:r>
      <w:r w:rsidR="00B01B51" w:rsidRPr="00C30E93">
        <w:rPr>
          <w:rFonts w:asciiTheme="minorHAnsi" w:hAnsiTheme="minorHAnsi" w:cstheme="minorHAnsi"/>
          <w:lang w:val="sr-Cyrl-RS"/>
        </w:rPr>
        <w:t xml:space="preserve"> </w:t>
      </w:r>
      <w:r w:rsidRPr="00C30E93">
        <w:rPr>
          <w:rFonts w:asciiTheme="minorHAnsi" w:hAnsiTheme="minorHAnsi" w:cstheme="minorHAnsi"/>
          <w:lang w:val="sr-Cyrl-RS"/>
        </w:rPr>
        <w:t>које</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су</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испуњавале</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прописане</w:t>
      </w:r>
      <w:r w:rsidR="004A2345" w:rsidRPr="00C30E93">
        <w:rPr>
          <w:rFonts w:asciiTheme="minorHAnsi" w:hAnsiTheme="minorHAnsi" w:cstheme="minorHAnsi"/>
        </w:rPr>
        <w:t xml:space="preserve"> </w:t>
      </w:r>
      <w:r w:rsidRPr="00C30E93">
        <w:rPr>
          <w:rFonts w:asciiTheme="minorHAnsi" w:hAnsiTheme="minorHAnsi" w:cstheme="minorHAnsi"/>
          <w:lang w:val="sr-Cyrl-RS"/>
        </w:rPr>
        <w:t>услове</w:t>
      </w:r>
      <w:r w:rsidR="004A2345" w:rsidRPr="00C30E93">
        <w:rPr>
          <w:rFonts w:asciiTheme="minorHAnsi" w:hAnsiTheme="minorHAnsi" w:cstheme="minorHAnsi"/>
          <w:lang w:val="sr-Cyrl-RS"/>
        </w:rPr>
        <w:t xml:space="preserve">.  </w:t>
      </w:r>
    </w:p>
    <w:p w14:paraId="199FEC24" w14:textId="68BF6091" w:rsidR="00EB5E9C" w:rsidRPr="00C30E93" w:rsidRDefault="00E50E4D" w:rsidP="004A2345">
      <w:pPr>
        <w:ind w:firstLine="720"/>
        <w:jc w:val="both"/>
        <w:rPr>
          <w:rFonts w:asciiTheme="minorHAnsi" w:hAnsiTheme="minorHAnsi" w:cstheme="minorHAnsi"/>
          <w:lang w:val="sr-Cyrl-RS"/>
        </w:rPr>
      </w:pPr>
      <w:r w:rsidRPr="00C30E93">
        <w:rPr>
          <w:rFonts w:asciiTheme="minorHAnsi" w:hAnsiTheme="minorHAnsi" w:cstheme="minorHAnsi"/>
          <w:lang w:val="sr-Cyrl-RS"/>
        </w:rPr>
        <w:t>Средства</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у</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области</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основног</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образовања</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распоређена</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су</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у</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укупном</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износу</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од</w:t>
      </w:r>
      <w:r w:rsidR="004A2345" w:rsidRPr="00C30E93">
        <w:rPr>
          <w:rFonts w:asciiTheme="minorHAnsi" w:hAnsiTheme="minorHAnsi" w:cstheme="minorHAnsi"/>
          <w:lang w:val="sr-Cyrl-RS"/>
        </w:rPr>
        <w:t xml:space="preserve"> 1.673.000,00 </w:t>
      </w:r>
      <w:r w:rsidRPr="00C30E93">
        <w:rPr>
          <w:rFonts w:asciiTheme="minorHAnsi" w:hAnsiTheme="minorHAnsi" w:cstheme="minorHAnsi"/>
          <w:lang w:val="sr-Cyrl-RS"/>
        </w:rPr>
        <w:t>динара</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и</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то</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за</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набавку</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опреме</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од</w:t>
      </w:r>
      <w:r w:rsidR="004A2345" w:rsidRPr="00C30E93">
        <w:rPr>
          <w:rFonts w:asciiTheme="minorHAnsi" w:hAnsiTheme="minorHAnsi" w:cstheme="minorHAnsi"/>
          <w:lang w:val="sr-Cyrl-RS"/>
        </w:rPr>
        <w:t xml:space="preserve"> 890.000,00 </w:t>
      </w:r>
      <w:r w:rsidRPr="00C30E93">
        <w:rPr>
          <w:rFonts w:asciiTheme="minorHAnsi" w:hAnsiTheme="minorHAnsi" w:cstheme="minorHAnsi"/>
          <w:lang w:val="sr-Cyrl-RS"/>
        </w:rPr>
        <w:t>динара</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и</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за</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програмске</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трошкове</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од</w:t>
      </w:r>
      <w:r w:rsidR="004A2345" w:rsidRPr="00C30E93">
        <w:rPr>
          <w:rFonts w:asciiTheme="minorHAnsi" w:hAnsiTheme="minorHAnsi" w:cstheme="minorHAnsi"/>
          <w:lang w:val="sr-Cyrl-RS"/>
        </w:rPr>
        <w:t xml:space="preserve"> 783.000,00 </w:t>
      </w:r>
      <w:r w:rsidRPr="00C30E93">
        <w:rPr>
          <w:rFonts w:asciiTheme="minorHAnsi" w:hAnsiTheme="minorHAnsi" w:cstheme="minorHAnsi"/>
          <w:lang w:val="sr-Cyrl-RS"/>
        </w:rPr>
        <w:t>динара</w:t>
      </w:r>
      <w:r w:rsidR="004A2345" w:rsidRPr="00C30E93">
        <w:rPr>
          <w:rFonts w:asciiTheme="minorHAnsi" w:hAnsiTheme="minorHAnsi" w:cstheme="minorHAnsi"/>
          <w:lang w:val="sr-Cyrl-RS"/>
        </w:rPr>
        <w:t>.</w:t>
      </w:r>
      <w:r w:rsidR="004E4298" w:rsidRPr="00C30E93">
        <w:rPr>
          <w:rFonts w:asciiTheme="minorHAnsi" w:hAnsiTheme="minorHAnsi" w:cstheme="minorHAnsi"/>
          <w:lang w:val="sr-Cyrl-RS"/>
        </w:rPr>
        <w:t xml:space="preserve"> </w:t>
      </w:r>
      <w:r w:rsidRPr="00C30E93">
        <w:rPr>
          <w:rFonts w:asciiTheme="minorHAnsi" w:hAnsiTheme="minorHAnsi" w:cstheme="minorHAnsi"/>
          <w:lang w:val="sr-Cyrl-RS"/>
        </w:rPr>
        <w:t>Средства</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у</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области</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средњег</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образовања</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распоређена</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су</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у</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укупном</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износу</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од</w:t>
      </w:r>
      <w:r w:rsidR="004A2345" w:rsidRPr="00C30E93">
        <w:rPr>
          <w:rFonts w:asciiTheme="minorHAnsi" w:hAnsiTheme="minorHAnsi" w:cstheme="minorHAnsi"/>
          <w:lang w:val="sr-Cyrl-RS"/>
        </w:rPr>
        <w:t xml:space="preserve"> 1.827.000,00 </w:t>
      </w:r>
      <w:r w:rsidRPr="00C30E93">
        <w:rPr>
          <w:rFonts w:asciiTheme="minorHAnsi" w:hAnsiTheme="minorHAnsi" w:cstheme="minorHAnsi"/>
          <w:lang w:val="sr-Cyrl-RS"/>
        </w:rPr>
        <w:t>динара</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и</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то</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за</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набавку</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опреме</w:t>
      </w:r>
      <w:r w:rsidR="004A2345" w:rsidRPr="00C30E93">
        <w:rPr>
          <w:rFonts w:asciiTheme="minorHAnsi" w:hAnsiTheme="minorHAnsi" w:cstheme="minorHAnsi"/>
          <w:lang w:val="sr-Cyrl-RS"/>
        </w:rPr>
        <w:t xml:space="preserve"> </w:t>
      </w:r>
      <w:r w:rsidR="004E4298" w:rsidRPr="00C30E93">
        <w:rPr>
          <w:rFonts w:asciiTheme="minorHAnsi" w:hAnsiTheme="minorHAnsi" w:cstheme="minorHAnsi"/>
          <w:lang w:val="sr-Cyrl-RS"/>
        </w:rPr>
        <w:t xml:space="preserve">од </w:t>
      </w:r>
      <w:r w:rsidR="004A2345" w:rsidRPr="00C30E93">
        <w:rPr>
          <w:rFonts w:asciiTheme="minorHAnsi" w:hAnsiTheme="minorHAnsi" w:cstheme="minorHAnsi"/>
          <w:lang w:val="sr-Cyrl-RS"/>
        </w:rPr>
        <w:t xml:space="preserve">327.000,00 </w:t>
      </w:r>
      <w:r w:rsidRPr="00C30E93">
        <w:rPr>
          <w:rFonts w:asciiTheme="minorHAnsi" w:hAnsiTheme="minorHAnsi" w:cstheme="minorHAnsi"/>
          <w:lang w:val="sr-Cyrl-RS"/>
        </w:rPr>
        <w:t>динара</w:t>
      </w:r>
      <w:r w:rsidR="004E4298" w:rsidRPr="00C30E93">
        <w:rPr>
          <w:rFonts w:asciiTheme="minorHAnsi" w:hAnsiTheme="minorHAnsi" w:cstheme="minorHAnsi"/>
          <w:lang w:val="sr-Cyrl-RS"/>
        </w:rPr>
        <w:t xml:space="preserve"> </w:t>
      </w:r>
      <w:r w:rsidRPr="00C30E93">
        <w:rPr>
          <w:rFonts w:asciiTheme="minorHAnsi" w:hAnsiTheme="minorHAnsi" w:cstheme="minorHAnsi"/>
          <w:lang w:val="sr-Cyrl-RS"/>
        </w:rPr>
        <w:t>и</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за</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програмске</w:t>
      </w:r>
      <w:r w:rsidR="004A2345" w:rsidRPr="00C30E93">
        <w:rPr>
          <w:rFonts w:asciiTheme="minorHAnsi" w:hAnsiTheme="minorHAnsi" w:cstheme="minorHAnsi"/>
          <w:lang w:val="sr-Cyrl-RS"/>
        </w:rPr>
        <w:t xml:space="preserve"> </w:t>
      </w:r>
      <w:r w:rsidRPr="00C30E93">
        <w:rPr>
          <w:rFonts w:asciiTheme="minorHAnsi" w:hAnsiTheme="minorHAnsi" w:cstheme="minorHAnsi"/>
          <w:lang w:val="sr-Cyrl-RS"/>
        </w:rPr>
        <w:t>трошкове</w:t>
      </w:r>
      <w:r w:rsidR="004A2345" w:rsidRPr="00C30E93">
        <w:rPr>
          <w:rFonts w:asciiTheme="minorHAnsi" w:hAnsiTheme="minorHAnsi" w:cstheme="minorHAnsi"/>
          <w:lang w:val="sr-Cyrl-RS"/>
        </w:rPr>
        <w:t xml:space="preserve"> </w:t>
      </w:r>
      <w:r w:rsidR="004E4298" w:rsidRPr="00C30E93">
        <w:rPr>
          <w:rFonts w:asciiTheme="minorHAnsi" w:hAnsiTheme="minorHAnsi" w:cstheme="minorHAnsi"/>
          <w:lang w:val="sr-Cyrl-RS"/>
        </w:rPr>
        <w:t xml:space="preserve">од </w:t>
      </w:r>
      <w:r w:rsidR="004A2345" w:rsidRPr="00C30E93">
        <w:rPr>
          <w:rFonts w:asciiTheme="minorHAnsi" w:hAnsiTheme="minorHAnsi" w:cstheme="minorHAnsi"/>
          <w:lang w:val="sr-Cyrl-RS"/>
        </w:rPr>
        <w:t xml:space="preserve">1.500.000,00 </w:t>
      </w:r>
      <w:r w:rsidRPr="00C30E93">
        <w:rPr>
          <w:rFonts w:asciiTheme="minorHAnsi" w:hAnsiTheme="minorHAnsi" w:cstheme="minorHAnsi"/>
          <w:lang w:val="sr-Cyrl-RS"/>
        </w:rPr>
        <w:t>динара</w:t>
      </w:r>
      <w:r w:rsidR="004A2345" w:rsidRPr="00C30E93">
        <w:rPr>
          <w:rFonts w:asciiTheme="minorHAnsi" w:hAnsiTheme="minorHAnsi" w:cstheme="minorHAnsi"/>
          <w:lang w:val="sr-Cyrl-RS"/>
        </w:rPr>
        <w:t>.</w:t>
      </w:r>
    </w:p>
    <w:p w14:paraId="2732D47B" w14:textId="59DB5CCD" w:rsidR="00EB5E9C" w:rsidRPr="00C30E93" w:rsidRDefault="00EB5E9C" w:rsidP="00EB5E9C">
      <w:pPr>
        <w:ind w:firstLine="720"/>
        <w:jc w:val="both"/>
        <w:rPr>
          <w:rFonts w:asciiTheme="minorHAnsi" w:hAnsiTheme="minorHAnsi" w:cstheme="minorHAnsi"/>
          <w:lang w:val="sr-Cyrl-RS"/>
        </w:rPr>
      </w:pPr>
    </w:p>
    <w:p w14:paraId="4F841790" w14:textId="77777777" w:rsidR="00E1577F" w:rsidRPr="00C30E93" w:rsidRDefault="00E1577F" w:rsidP="00EB5E9C">
      <w:pPr>
        <w:ind w:firstLine="720"/>
        <w:jc w:val="both"/>
        <w:rPr>
          <w:rFonts w:asciiTheme="minorHAnsi" w:hAnsiTheme="minorHAnsi" w:cstheme="minorHAnsi"/>
          <w:lang w:val="sr-Cyrl-RS"/>
        </w:rPr>
      </w:pPr>
    </w:p>
    <w:p w14:paraId="640E3D63" w14:textId="15E30C4C" w:rsidR="00EB5E9C" w:rsidRPr="00C30E93" w:rsidRDefault="00E50E4D" w:rsidP="001E0092">
      <w:pPr>
        <w:pStyle w:val="Heading1"/>
        <w:numPr>
          <w:ilvl w:val="0"/>
          <w:numId w:val="32"/>
        </w:numPr>
        <w:tabs>
          <w:tab w:val="clear" w:pos="720"/>
        </w:tabs>
        <w:ind w:left="0" w:firstLine="0"/>
        <w:rPr>
          <w:rFonts w:asciiTheme="minorHAnsi" w:hAnsiTheme="minorHAnsi" w:cstheme="minorHAnsi"/>
        </w:rPr>
      </w:pPr>
      <w:bookmarkStart w:id="126" w:name="_Toc90367194"/>
      <w:r w:rsidRPr="00C30E93">
        <w:rPr>
          <w:rFonts w:asciiTheme="minorHAnsi" w:hAnsiTheme="minorHAnsi" w:cstheme="minorHAnsi"/>
        </w:rPr>
        <w:t>УПОРЕДНА</w:t>
      </w:r>
      <w:r w:rsidR="00EB5E9C" w:rsidRPr="00C30E93">
        <w:rPr>
          <w:rFonts w:asciiTheme="minorHAnsi" w:hAnsiTheme="minorHAnsi" w:cstheme="minorHAnsi"/>
        </w:rPr>
        <w:t xml:space="preserve"> </w:t>
      </w:r>
      <w:r w:rsidRPr="00C30E93">
        <w:rPr>
          <w:rFonts w:asciiTheme="minorHAnsi" w:hAnsiTheme="minorHAnsi" w:cstheme="minorHAnsi"/>
        </w:rPr>
        <w:t>АНАЛИЗА</w:t>
      </w:r>
      <w:r w:rsidR="00EB5E9C" w:rsidRPr="00C30E93">
        <w:rPr>
          <w:rFonts w:asciiTheme="minorHAnsi" w:hAnsiTheme="minorHAnsi" w:cstheme="minorHAnsi"/>
        </w:rPr>
        <w:t xml:space="preserve"> </w:t>
      </w:r>
      <w:r w:rsidRPr="00C30E93">
        <w:rPr>
          <w:rFonts w:asciiTheme="minorHAnsi" w:hAnsiTheme="minorHAnsi" w:cstheme="minorHAnsi"/>
        </w:rPr>
        <w:t>БРОЈА</w:t>
      </w:r>
      <w:r w:rsidR="00EB5E9C" w:rsidRPr="00C30E93">
        <w:rPr>
          <w:rFonts w:asciiTheme="minorHAnsi" w:hAnsiTheme="minorHAnsi" w:cstheme="minorHAnsi"/>
        </w:rPr>
        <w:t xml:space="preserve"> </w:t>
      </w:r>
      <w:r w:rsidRPr="00C30E93">
        <w:rPr>
          <w:rFonts w:asciiTheme="minorHAnsi" w:hAnsiTheme="minorHAnsi" w:cstheme="minorHAnsi"/>
        </w:rPr>
        <w:t>ДЕЦЕ</w:t>
      </w:r>
      <w:r w:rsidR="00EB5E9C" w:rsidRPr="00C30E93">
        <w:rPr>
          <w:rFonts w:asciiTheme="minorHAnsi" w:hAnsiTheme="minorHAnsi" w:cstheme="minorHAnsi"/>
        </w:rPr>
        <w:t xml:space="preserve"> </w:t>
      </w:r>
      <w:r w:rsidRPr="00C30E93">
        <w:rPr>
          <w:rFonts w:asciiTheme="minorHAnsi" w:hAnsiTheme="minorHAnsi" w:cstheme="minorHAnsi"/>
        </w:rPr>
        <w:t>И</w:t>
      </w:r>
      <w:r w:rsidR="00EB5E9C" w:rsidRPr="00C30E93">
        <w:rPr>
          <w:rFonts w:asciiTheme="minorHAnsi" w:hAnsiTheme="minorHAnsi" w:cstheme="minorHAnsi"/>
        </w:rPr>
        <w:t xml:space="preserve"> </w:t>
      </w:r>
      <w:r w:rsidRPr="00C30E93">
        <w:rPr>
          <w:rFonts w:asciiTheme="minorHAnsi" w:hAnsiTheme="minorHAnsi" w:cstheme="minorHAnsi"/>
        </w:rPr>
        <w:t>УЧЕНИКА</w:t>
      </w:r>
      <w:r w:rsidR="00EB5E9C" w:rsidRPr="00C30E93">
        <w:rPr>
          <w:rFonts w:asciiTheme="minorHAnsi" w:hAnsiTheme="minorHAnsi" w:cstheme="minorHAnsi"/>
        </w:rPr>
        <w:t xml:space="preserve"> </w:t>
      </w:r>
      <w:r w:rsidRPr="00C30E93">
        <w:rPr>
          <w:rFonts w:asciiTheme="minorHAnsi" w:hAnsiTheme="minorHAnsi" w:cstheme="minorHAnsi"/>
        </w:rPr>
        <w:t>У</w:t>
      </w:r>
      <w:r w:rsidR="00EB5E9C" w:rsidRPr="00C30E93">
        <w:rPr>
          <w:rFonts w:asciiTheme="minorHAnsi" w:hAnsiTheme="minorHAnsi" w:cstheme="minorHAnsi"/>
        </w:rPr>
        <w:t xml:space="preserve"> </w:t>
      </w:r>
      <w:r w:rsidRPr="00C30E93">
        <w:rPr>
          <w:rFonts w:asciiTheme="minorHAnsi" w:hAnsiTheme="minorHAnsi" w:cstheme="minorHAnsi"/>
        </w:rPr>
        <w:t>ПРЕДУНИВЕРЗИТЕТСКОМ</w:t>
      </w:r>
      <w:r w:rsidR="00EB5E9C" w:rsidRPr="00C30E93">
        <w:rPr>
          <w:rFonts w:asciiTheme="minorHAnsi" w:hAnsiTheme="minorHAnsi" w:cstheme="minorHAnsi"/>
        </w:rPr>
        <w:t xml:space="preserve"> </w:t>
      </w:r>
      <w:r w:rsidRPr="00C30E93">
        <w:rPr>
          <w:rFonts w:asciiTheme="minorHAnsi" w:hAnsiTheme="minorHAnsi" w:cstheme="minorHAnsi"/>
        </w:rPr>
        <w:t>ОБРАЗОВАЊУ</w:t>
      </w:r>
      <w:r w:rsidR="00EB5E9C" w:rsidRPr="00C30E93">
        <w:rPr>
          <w:rFonts w:asciiTheme="minorHAnsi" w:hAnsiTheme="minorHAnsi" w:cstheme="minorHAnsi"/>
        </w:rPr>
        <w:t xml:space="preserve"> </w:t>
      </w:r>
      <w:r w:rsidRPr="00C30E93">
        <w:rPr>
          <w:rFonts w:asciiTheme="minorHAnsi" w:hAnsiTheme="minorHAnsi" w:cstheme="minorHAnsi"/>
        </w:rPr>
        <w:t>И</w:t>
      </w:r>
      <w:r w:rsidR="00EB5E9C" w:rsidRPr="00C30E93">
        <w:rPr>
          <w:rFonts w:asciiTheme="minorHAnsi" w:hAnsiTheme="minorHAnsi" w:cstheme="minorHAnsi"/>
        </w:rPr>
        <w:t xml:space="preserve"> </w:t>
      </w:r>
      <w:r w:rsidRPr="00C30E93">
        <w:rPr>
          <w:rFonts w:asciiTheme="minorHAnsi" w:hAnsiTheme="minorHAnsi" w:cstheme="minorHAnsi"/>
        </w:rPr>
        <w:t>ВАСПИТАЊУ</w:t>
      </w:r>
      <w:r w:rsidR="00EB5E9C" w:rsidRPr="00C30E93">
        <w:rPr>
          <w:rFonts w:asciiTheme="minorHAnsi" w:hAnsiTheme="minorHAnsi" w:cstheme="minorHAnsi"/>
        </w:rPr>
        <w:t xml:space="preserve"> </w:t>
      </w:r>
      <w:r w:rsidRPr="00C30E93">
        <w:rPr>
          <w:rFonts w:asciiTheme="minorHAnsi" w:hAnsiTheme="minorHAnsi" w:cstheme="minorHAnsi"/>
        </w:rPr>
        <w:t>У</w:t>
      </w:r>
      <w:r w:rsidR="00EB5E9C" w:rsidRPr="00C30E93">
        <w:rPr>
          <w:rFonts w:asciiTheme="minorHAnsi" w:hAnsiTheme="minorHAnsi" w:cstheme="minorHAnsi"/>
        </w:rPr>
        <w:t xml:space="preserve"> </w:t>
      </w:r>
      <w:r w:rsidRPr="00C30E93">
        <w:rPr>
          <w:rFonts w:asciiTheme="minorHAnsi" w:hAnsiTheme="minorHAnsi" w:cstheme="minorHAnsi"/>
        </w:rPr>
        <w:t>АП</w:t>
      </w:r>
      <w:r w:rsidR="00EB5E9C" w:rsidRPr="00C30E93">
        <w:rPr>
          <w:rFonts w:asciiTheme="minorHAnsi" w:hAnsiTheme="minorHAnsi" w:cstheme="minorHAnsi"/>
        </w:rPr>
        <w:t xml:space="preserve"> </w:t>
      </w:r>
      <w:r w:rsidRPr="00C30E93">
        <w:rPr>
          <w:rFonts w:asciiTheme="minorHAnsi" w:hAnsiTheme="minorHAnsi" w:cstheme="minorHAnsi"/>
        </w:rPr>
        <w:t>ВОЈВОДИНИ</w:t>
      </w:r>
      <w:bookmarkEnd w:id="126"/>
    </w:p>
    <w:p w14:paraId="1155DC7B" w14:textId="77777777" w:rsidR="00EB5E9C" w:rsidRPr="00C30E93" w:rsidRDefault="00EB5E9C" w:rsidP="001E0092">
      <w:pPr>
        <w:pStyle w:val="BodyTextIndent"/>
        <w:shd w:val="clear" w:color="auto" w:fill="FFFFFF"/>
        <w:ind w:firstLine="0"/>
        <w:rPr>
          <w:rFonts w:asciiTheme="minorHAnsi" w:hAnsiTheme="minorHAnsi" w:cstheme="minorHAnsi"/>
          <w:b/>
          <w:lang w:val="sr-Cyrl-RS"/>
        </w:rPr>
      </w:pPr>
    </w:p>
    <w:p w14:paraId="25F8022C" w14:textId="77777777" w:rsidR="00EB5E9C" w:rsidRPr="00C30E93" w:rsidRDefault="00EB5E9C" w:rsidP="00EB5E9C">
      <w:pPr>
        <w:pStyle w:val="BodyTextIndent"/>
        <w:shd w:val="clear" w:color="auto" w:fill="FFFFFF"/>
        <w:ind w:left="1125" w:firstLine="0"/>
        <w:rPr>
          <w:rFonts w:asciiTheme="minorHAnsi" w:hAnsiTheme="minorHAnsi" w:cstheme="minorHAnsi"/>
          <w:b/>
          <w:lang w:val="sr-Cyrl-RS"/>
        </w:rPr>
      </w:pPr>
    </w:p>
    <w:p w14:paraId="36782142" w14:textId="0681BC69" w:rsidR="00EB5E9C" w:rsidRPr="00C30E93" w:rsidRDefault="00E50E4D" w:rsidP="00EB5E9C">
      <w:pPr>
        <w:pStyle w:val="BodyTextIndent"/>
        <w:shd w:val="clear" w:color="auto" w:fill="FFFFFF"/>
        <w:rPr>
          <w:rFonts w:asciiTheme="minorHAnsi" w:hAnsiTheme="minorHAnsi" w:cstheme="minorHAnsi"/>
          <w:lang w:val="sr-Cyrl-RS"/>
        </w:rPr>
      </w:pPr>
      <w:r w:rsidRPr="00C30E93">
        <w:rPr>
          <w:rFonts w:asciiTheme="minorHAnsi" w:hAnsiTheme="minorHAnsi" w:cstheme="minorHAnsi"/>
          <w:lang w:val="sr-Cyrl-RS"/>
        </w:rPr>
        <w:t>Посматрајући</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број</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деце</w:t>
      </w:r>
      <w:r w:rsidR="00EB5E9C" w:rsidRPr="00C30E93">
        <w:rPr>
          <w:rFonts w:asciiTheme="minorHAnsi" w:hAnsiTheme="minorHAnsi" w:cstheme="minorHAnsi"/>
          <w:lang w:val="sr-Cyrl-RS"/>
        </w:rPr>
        <w:t>/</w:t>
      </w:r>
      <w:r w:rsidRPr="00C30E93">
        <w:rPr>
          <w:rFonts w:asciiTheme="minorHAnsi" w:hAnsiTheme="minorHAnsi" w:cstheme="minorHAnsi"/>
          <w:lang w:val="sr-Cyrl-RS"/>
        </w:rPr>
        <w:t>ученика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према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нивоима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образовања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и</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наставним</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језицима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пет</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година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уназад</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табела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бр</w:t>
      </w:r>
      <w:r w:rsidR="00EB5E9C" w:rsidRPr="00C30E93">
        <w:rPr>
          <w:rFonts w:asciiTheme="minorHAnsi" w:hAnsiTheme="minorHAnsi" w:cstheme="minorHAnsi"/>
          <w:lang w:val="sr-Cyrl-RS"/>
        </w:rPr>
        <w:t xml:space="preserve">. 30), </w:t>
      </w:r>
      <w:r w:rsidRPr="00C30E93">
        <w:rPr>
          <w:rFonts w:asciiTheme="minorHAnsi" w:hAnsiTheme="minorHAnsi" w:cstheme="minorHAnsi"/>
          <w:lang w:val="sr-Cyrl-RS"/>
        </w:rPr>
        <w:t>можемо</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закључити</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следеће</w:t>
      </w:r>
      <w:r w:rsidR="00B37420" w:rsidRPr="00C30E93">
        <w:rPr>
          <w:rFonts w:asciiTheme="minorHAnsi" w:hAnsiTheme="minorHAnsi" w:cstheme="minorHAnsi"/>
          <w:lang w:val="sr-Cyrl-RS"/>
        </w:rPr>
        <w:t>:</w:t>
      </w:r>
    </w:p>
    <w:p w14:paraId="39A0C18F" w14:textId="636BC1BD" w:rsidR="00EB5E9C" w:rsidRPr="00C30E93" w:rsidRDefault="00E50E4D" w:rsidP="00EB5E9C">
      <w:pPr>
        <w:pStyle w:val="BodyTextIndent"/>
        <w:shd w:val="clear" w:color="auto" w:fill="FFFFFF"/>
        <w:rPr>
          <w:rFonts w:asciiTheme="minorHAnsi" w:hAnsiTheme="minorHAnsi" w:cstheme="minorHAnsi"/>
          <w:lang w:val="sr-Cyrl-RS"/>
        </w:rPr>
      </w:pPr>
      <w:r w:rsidRPr="00C30E93">
        <w:rPr>
          <w:rFonts w:asciiTheme="minorHAnsi" w:hAnsiTheme="minorHAnsi" w:cstheme="minorHAnsi"/>
          <w:lang w:val="sr-Cyrl-RS"/>
        </w:rPr>
        <w:t>Укупан</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број</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деце</w:t>
      </w:r>
      <w:r w:rsidR="00EB5E9C" w:rsidRPr="00C30E93">
        <w:rPr>
          <w:rFonts w:asciiTheme="minorHAnsi" w:hAnsiTheme="minorHAnsi" w:cstheme="minorHAnsi"/>
          <w:lang w:val="sr-Cyrl-RS"/>
        </w:rPr>
        <w:t>/</w:t>
      </w:r>
      <w:r w:rsidRPr="00C30E93">
        <w:rPr>
          <w:rFonts w:asciiTheme="minorHAnsi" w:hAnsiTheme="minorHAnsi" w:cstheme="minorHAnsi"/>
          <w:lang w:val="sr-Cyrl-RS"/>
        </w:rPr>
        <w:t>ученика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у</w:t>
      </w:r>
      <w:r w:rsidR="00EB5E9C" w:rsidRPr="00C30E93">
        <w:rPr>
          <w:rFonts w:asciiTheme="minorHAnsi" w:hAnsiTheme="minorHAnsi" w:cstheme="minorHAnsi"/>
          <w:lang w:val="sr-Cyrl-RS"/>
        </w:rPr>
        <w:t xml:space="preserve"> </w:t>
      </w:r>
      <w:r w:rsidR="00451FB3" w:rsidRPr="00C30E93">
        <w:rPr>
          <w:rFonts w:asciiTheme="minorHAnsi" w:hAnsiTheme="minorHAnsi" w:cstheme="minorHAnsi"/>
          <w:lang w:val="sr-Cyrl-RS"/>
        </w:rPr>
        <w:t xml:space="preserve">предуниверзитетском </w:t>
      </w:r>
      <w:r w:rsidRPr="00C30E93">
        <w:rPr>
          <w:rFonts w:asciiTheme="minorHAnsi" w:hAnsiTheme="minorHAnsi" w:cstheme="minorHAnsi"/>
          <w:lang w:val="sr-Cyrl-RS"/>
        </w:rPr>
        <w:t>образовању</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и</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васпитању</w:t>
      </w:r>
      <w:r w:rsidR="0074032E" w:rsidRPr="00C30E93">
        <w:rPr>
          <w:rFonts w:asciiTheme="minorHAnsi" w:hAnsiTheme="minorHAnsi" w:cstheme="minorHAnsi"/>
          <w:lang w:val="sr-Cyrl-RS"/>
        </w:rPr>
        <w:t xml:space="preserve"> </w:t>
      </w:r>
      <w:r w:rsidRPr="00C30E93">
        <w:rPr>
          <w:rFonts w:asciiTheme="minorHAnsi" w:hAnsiTheme="minorHAnsi" w:cstheme="minorHAnsi"/>
          <w:lang w:val="sr-Cyrl-RS"/>
        </w:rPr>
        <w:t>у</w:t>
      </w:r>
      <w:r w:rsidR="0074032E" w:rsidRPr="00C30E93">
        <w:rPr>
          <w:rFonts w:asciiTheme="minorHAnsi" w:hAnsiTheme="minorHAnsi" w:cstheme="minorHAnsi"/>
          <w:lang w:val="sr-Cyrl-RS"/>
        </w:rPr>
        <w:t xml:space="preserve"> </w:t>
      </w:r>
      <w:r w:rsidRPr="00C30E93">
        <w:rPr>
          <w:rFonts w:asciiTheme="minorHAnsi" w:hAnsiTheme="minorHAnsi" w:cstheme="minorHAnsi"/>
          <w:lang w:val="sr-Cyrl-RS"/>
        </w:rPr>
        <w:t>АП</w:t>
      </w:r>
      <w:r w:rsidR="0074032E" w:rsidRPr="00C30E93">
        <w:rPr>
          <w:rFonts w:asciiTheme="minorHAnsi" w:hAnsiTheme="minorHAnsi" w:cstheme="minorHAnsi"/>
          <w:lang w:val="sr-Cyrl-RS"/>
        </w:rPr>
        <w:t xml:space="preserve"> </w:t>
      </w:r>
      <w:r w:rsidRPr="00C30E93">
        <w:rPr>
          <w:rFonts w:asciiTheme="minorHAnsi" w:hAnsiTheme="minorHAnsi" w:cstheme="minorHAnsi"/>
          <w:lang w:val="sr-Cyrl-RS"/>
        </w:rPr>
        <w:t>Војводини</w:t>
      </w:r>
      <w:r w:rsidR="0074032E" w:rsidRPr="00C30E93">
        <w:rPr>
          <w:rFonts w:asciiTheme="minorHAnsi" w:hAnsiTheme="minorHAnsi" w:cstheme="minorHAnsi"/>
          <w:lang w:val="sr-Cyrl-RS"/>
        </w:rPr>
        <w:t xml:space="preserve"> </w:t>
      </w:r>
      <w:r w:rsidRPr="00C30E93">
        <w:rPr>
          <w:rFonts w:asciiTheme="minorHAnsi" w:hAnsiTheme="minorHAnsi" w:cstheme="minorHAnsi"/>
          <w:lang w:val="sr-Cyrl-RS"/>
        </w:rPr>
        <w:t>мањи</w:t>
      </w:r>
      <w:r w:rsidR="0074032E" w:rsidRPr="00C30E93">
        <w:rPr>
          <w:rFonts w:asciiTheme="minorHAnsi" w:hAnsiTheme="minorHAnsi" w:cstheme="minorHAnsi"/>
          <w:lang w:val="sr-Cyrl-RS"/>
        </w:rPr>
        <w:t xml:space="preserve"> </w:t>
      </w:r>
      <w:r w:rsidRPr="00C30E93">
        <w:rPr>
          <w:rFonts w:asciiTheme="minorHAnsi" w:hAnsiTheme="minorHAnsi" w:cstheme="minorHAnsi"/>
          <w:lang w:val="sr-Cyrl-RS"/>
        </w:rPr>
        <w:t>је</w:t>
      </w:r>
      <w:r w:rsidR="0074032E" w:rsidRPr="00C30E93">
        <w:rPr>
          <w:rFonts w:asciiTheme="minorHAnsi" w:hAnsiTheme="minorHAnsi" w:cstheme="minorHAnsi"/>
          <w:lang w:val="sr-Cyrl-RS"/>
        </w:rPr>
        <w:t xml:space="preserve"> </w:t>
      </w:r>
      <w:r w:rsidRPr="00C30E93">
        <w:rPr>
          <w:rFonts w:asciiTheme="minorHAnsi" w:hAnsiTheme="minorHAnsi" w:cstheme="minorHAnsi"/>
          <w:lang w:val="sr-Cyrl-RS"/>
        </w:rPr>
        <w:t>за</w:t>
      </w:r>
      <w:r w:rsidR="0074032E" w:rsidRPr="00C30E93">
        <w:rPr>
          <w:rFonts w:asciiTheme="minorHAnsi" w:hAnsiTheme="minorHAnsi" w:cstheme="minorHAnsi"/>
          <w:lang w:val="sr-Cyrl-RS"/>
        </w:rPr>
        <w:t xml:space="preserve"> 4</w:t>
      </w:r>
      <w:r w:rsidR="00EB5E9C" w:rsidRPr="00C30E93">
        <w:rPr>
          <w:rFonts w:asciiTheme="minorHAnsi" w:hAnsiTheme="minorHAnsi" w:cstheme="minorHAnsi"/>
          <w:lang w:val="sr-Cyrl-RS"/>
        </w:rPr>
        <w:t>,</w:t>
      </w:r>
      <w:r w:rsidR="00451FB3" w:rsidRPr="00C30E93">
        <w:rPr>
          <w:rFonts w:asciiTheme="minorHAnsi" w:hAnsiTheme="minorHAnsi" w:cstheme="minorHAnsi"/>
          <w:lang w:val="sr-Latn-RS"/>
        </w:rPr>
        <w:t>62</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у</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односу</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на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пре</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пет</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година</w:t>
      </w:r>
      <w:r w:rsidR="00EB5E9C" w:rsidRPr="00C30E93">
        <w:rPr>
          <w:rFonts w:asciiTheme="minorHAnsi" w:hAnsiTheme="minorHAnsi" w:cstheme="minorHAnsi"/>
          <w:lang w:val="sr-Cyrl-RS"/>
        </w:rPr>
        <w:t>.</w:t>
      </w:r>
    </w:p>
    <w:p w14:paraId="0B689FB5" w14:textId="37EE4DCF" w:rsidR="00A03BFB" w:rsidRPr="00C30E93" w:rsidRDefault="00E50E4D" w:rsidP="00EB5E9C">
      <w:pPr>
        <w:pStyle w:val="BodyTextIndent"/>
        <w:shd w:val="clear" w:color="auto" w:fill="FFFFFF"/>
        <w:rPr>
          <w:rFonts w:asciiTheme="minorHAnsi" w:hAnsiTheme="minorHAnsi" w:cstheme="minorHAnsi"/>
          <w:lang w:val="sr-Cyrl-RS"/>
        </w:rPr>
      </w:pPr>
      <w:r w:rsidRPr="00C30E93">
        <w:rPr>
          <w:rFonts w:asciiTheme="minorHAnsi" w:hAnsiTheme="minorHAnsi" w:cstheme="minorHAnsi"/>
          <w:lang w:val="sr-Cyrl-RS"/>
        </w:rPr>
        <w:t>Број</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ученика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у</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основним</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школама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континуирано</w:t>
      </w:r>
      <w:r w:rsidR="0074032E" w:rsidRPr="00C30E93">
        <w:rPr>
          <w:rFonts w:asciiTheme="minorHAnsi" w:hAnsiTheme="minorHAnsi" w:cstheme="minorHAnsi"/>
          <w:lang w:val="sr-Cyrl-RS"/>
        </w:rPr>
        <w:t xml:space="preserve"> </w:t>
      </w:r>
      <w:r w:rsidRPr="00C30E93">
        <w:rPr>
          <w:rFonts w:asciiTheme="minorHAnsi" w:hAnsiTheme="minorHAnsi" w:cstheme="minorHAnsi"/>
          <w:lang w:val="sr-Cyrl-RS"/>
        </w:rPr>
        <w:t>се</w:t>
      </w:r>
      <w:r w:rsidR="00C7211C" w:rsidRPr="00C30E93">
        <w:rPr>
          <w:rFonts w:asciiTheme="minorHAnsi" w:hAnsiTheme="minorHAnsi" w:cstheme="minorHAnsi"/>
          <w:lang w:val="sr-Cyrl-RS"/>
        </w:rPr>
        <w:t xml:space="preserve"> </w:t>
      </w:r>
      <w:r w:rsidR="00451FB3" w:rsidRPr="00C30E93">
        <w:rPr>
          <w:rFonts w:asciiTheme="minorHAnsi" w:hAnsiTheme="minorHAnsi" w:cstheme="minorHAnsi"/>
          <w:lang w:val="sr-Cyrl-RS"/>
        </w:rPr>
        <w:t xml:space="preserve">смањивао </w:t>
      </w:r>
      <w:r w:rsidR="00A03BFB" w:rsidRPr="00C30E93">
        <w:rPr>
          <w:rFonts w:asciiTheme="minorHAnsi" w:hAnsiTheme="minorHAnsi" w:cstheme="minorHAnsi"/>
          <w:lang w:val="sr-Cyrl-RS"/>
        </w:rPr>
        <w:t xml:space="preserve">(4,15%) </w:t>
      </w:r>
      <w:r w:rsidR="00451FB3" w:rsidRPr="00C30E93">
        <w:rPr>
          <w:rFonts w:asciiTheme="minorHAnsi" w:hAnsiTheme="minorHAnsi" w:cstheme="minorHAnsi"/>
          <w:lang w:val="sr-Cyrl-RS"/>
        </w:rPr>
        <w:t xml:space="preserve">до ове године, када је забележен благи пораст (332 ученика више). </w:t>
      </w:r>
    </w:p>
    <w:p w14:paraId="6EFDC656" w14:textId="61A9EEC9" w:rsidR="00A03BFB" w:rsidRPr="00C30E93" w:rsidRDefault="00451FB3" w:rsidP="00EB5E9C">
      <w:pPr>
        <w:pStyle w:val="BodyTextIndent"/>
        <w:shd w:val="clear" w:color="auto" w:fill="FFFFFF"/>
        <w:rPr>
          <w:rFonts w:asciiTheme="minorHAnsi" w:hAnsiTheme="minorHAnsi" w:cstheme="minorHAnsi"/>
          <w:lang w:val="sr-Cyrl-RS"/>
        </w:rPr>
      </w:pPr>
      <w:r w:rsidRPr="00C30E93">
        <w:rPr>
          <w:rFonts w:asciiTheme="minorHAnsi" w:hAnsiTheme="minorHAnsi" w:cstheme="minorHAnsi"/>
          <w:lang w:val="sr-Cyrl-RS"/>
        </w:rPr>
        <w:t xml:space="preserve">У </w:t>
      </w:r>
      <w:r w:rsidR="00E50E4D" w:rsidRPr="00C30E93">
        <w:rPr>
          <w:rFonts w:asciiTheme="minorHAnsi" w:hAnsiTheme="minorHAnsi" w:cstheme="minorHAnsi"/>
          <w:lang w:val="sr-Cyrl-RS"/>
        </w:rPr>
        <w:t>средњим</w:t>
      </w:r>
      <w:r w:rsidR="00EB5E9C"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школама</w:t>
      </w:r>
      <w:r w:rsidR="00EB5E9C"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је</w:t>
      </w:r>
      <w:r w:rsidR="00EB5E9C" w:rsidRPr="00C30E93">
        <w:rPr>
          <w:rFonts w:asciiTheme="minorHAnsi" w:hAnsiTheme="minorHAnsi" w:cstheme="minorHAnsi"/>
          <w:lang w:val="sr-Cyrl-RS"/>
        </w:rPr>
        <w:t xml:space="preserve"> </w:t>
      </w:r>
      <w:r w:rsidR="00A03BFB" w:rsidRPr="00C30E93">
        <w:rPr>
          <w:rFonts w:asciiTheme="minorHAnsi" w:hAnsiTheme="minorHAnsi" w:cstheme="minorHAnsi"/>
          <w:lang w:val="sr-Cyrl-RS"/>
        </w:rPr>
        <w:t>смањење ученика значајније</w:t>
      </w:r>
      <w:r w:rsidR="00DD3267" w:rsidRPr="00C30E93">
        <w:rPr>
          <w:rFonts w:asciiTheme="minorHAnsi" w:hAnsiTheme="minorHAnsi" w:cstheme="minorHAnsi"/>
          <w:lang w:val="sr-Cyrl-RS"/>
        </w:rPr>
        <w:t xml:space="preserve">, мање је </w:t>
      </w:r>
      <w:r w:rsidR="00A03BFB" w:rsidRPr="00C30E93">
        <w:rPr>
          <w:rFonts w:asciiTheme="minorHAnsi" w:hAnsiTheme="minorHAnsi" w:cstheme="minorHAnsi"/>
          <w:lang w:val="sr-Cyrl-RS"/>
        </w:rPr>
        <w:t xml:space="preserve">5139 или 8,19% средњошколаца </w:t>
      </w:r>
      <w:r w:rsidR="00DD3267" w:rsidRPr="00C30E93">
        <w:rPr>
          <w:rFonts w:asciiTheme="minorHAnsi" w:hAnsiTheme="minorHAnsi" w:cstheme="minorHAnsi"/>
          <w:lang w:val="sr-Cyrl-RS"/>
        </w:rPr>
        <w:t xml:space="preserve">у односу на </w:t>
      </w:r>
      <w:r w:rsidR="00A03BFB" w:rsidRPr="00C30E93">
        <w:rPr>
          <w:rFonts w:asciiTheme="minorHAnsi" w:hAnsiTheme="minorHAnsi" w:cstheme="minorHAnsi"/>
          <w:lang w:val="sr-Cyrl-RS"/>
        </w:rPr>
        <w:t xml:space="preserve">пре пет година. </w:t>
      </w:r>
    </w:p>
    <w:p w14:paraId="672E69F5" w14:textId="4D62C844" w:rsidR="00EB5E9C" w:rsidRPr="00C30E93" w:rsidRDefault="00A03BFB" w:rsidP="00EB5E9C">
      <w:pPr>
        <w:pStyle w:val="BodyTextIndent"/>
        <w:shd w:val="clear" w:color="auto" w:fill="FFFFFF"/>
        <w:rPr>
          <w:rFonts w:asciiTheme="minorHAnsi" w:hAnsiTheme="minorHAnsi" w:cstheme="minorHAnsi"/>
          <w:lang w:val="en-US"/>
        </w:rPr>
      </w:pPr>
      <w:r w:rsidRPr="00C30E93">
        <w:rPr>
          <w:rFonts w:asciiTheme="minorHAnsi" w:hAnsiTheme="minorHAnsi" w:cstheme="minorHAnsi"/>
          <w:lang w:val="sr-Cyrl-RS"/>
        </w:rPr>
        <w:t>Међутим, б</w:t>
      </w:r>
      <w:r w:rsidR="00E50E4D" w:rsidRPr="00C30E93">
        <w:rPr>
          <w:rFonts w:asciiTheme="minorHAnsi" w:hAnsiTheme="minorHAnsi" w:cstheme="minorHAnsi"/>
          <w:lang w:val="sr-Cyrl-RS"/>
        </w:rPr>
        <w:t>рој</w:t>
      </w:r>
      <w:r w:rsidR="00EB5E9C"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деце</w:t>
      </w:r>
      <w:r w:rsidR="00EB5E9C"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у</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припремном предшколском програму наставља да расте и већи је за 4,85% у односу на пре пет година</w:t>
      </w:r>
      <w:r w:rsidR="00EB5E9C" w:rsidRPr="00C30E93">
        <w:rPr>
          <w:rFonts w:asciiTheme="minorHAnsi" w:hAnsiTheme="minorHAnsi" w:cstheme="minorHAnsi"/>
          <w:lang w:val="sr-Cyrl-RS"/>
        </w:rPr>
        <w:t>.</w:t>
      </w:r>
      <w:r w:rsidR="003C0231" w:rsidRPr="00C30E93">
        <w:rPr>
          <w:rFonts w:asciiTheme="minorHAnsi" w:hAnsiTheme="minorHAnsi" w:cstheme="minorHAnsi"/>
          <w:lang w:val="en-US"/>
        </w:rPr>
        <w:t xml:space="preserve">                                                                             </w:t>
      </w:r>
    </w:p>
    <w:p w14:paraId="7AA3C221" w14:textId="04CDB500" w:rsidR="00EB5E9C" w:rsidRPr="00C30E93" w:rsidRDefault="00E50E4D" w:rsidP="00EB5E9C">
      <w:pPr>
        <w:pStyle w:val="ListParagraph"/>
        <w:ind w:left="0" w:firstLine="540"/>
        <w:jc w:val="both"/>
        <w:rPr>
          <w:rFonts w:asciiTheme="minorHAnsi" w:hAnsiTheme="minorHAnsi" w:cstheme="minorHAnsi"/>
          <w:lang w:val="sr-Cyrl-CS"/>
        </w:rPr>
      </w:pPr>
      <w:r w:rsidRPr="00C30E93">
        <w:rPr>
          <w:rFonts w:asciiTheme="minorHAnsi" w:hAnsiTheme="minorHAnsi" w:cstheme="minorHAnsi"/>
          <w:lang w:val="sr-Cyrl-RS"/>
        </w:rPr>
        <w:t>Гледајући</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по</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наставним</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језицима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процентуално</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најзначајније</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је</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смањење</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броја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ученика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CS"/>
        </w:rPr>
        <w:t>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средњим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школама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на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русинском</w:t>
      </w:r>
      <w:r w:rsidR="007A776D" w:rsidRPr="00C30E93">
        <w:rPr>
          <w:rFonts w:asciiTheme="minorHAnsi" w:hAnsiTheme="minorHAnsi" w:cstheme="minorHAnsi"/>
          <w:lang w:val="sr-Cyrl-CS"/>
        </w:rPr>
        <w:t>, мађарском</w:t>
      </w:r>
      <w:r w:rsidR="0074032E" w:rsidRPr="00C30E93">
        <w:rPr>
          <w:rFonts w:asciiTheme="minorHAnsi" w:hAnsiTheme="minorHAnsi" w:cstheme="minorHAnsi"/>
          <w:lang w:val="sr-Cyrl-CS"/>
        </w:rPr>
        <w:t xml:space="preserve"> </w:t>
      </w:r>
      <w:r w:rsidRPr="00C30E93">
        <w:rPr>
          <w:rFonts w:asciiTheme="minorHAnsi" w:hAnsiTheme="minorHAnsi" w:cstheme="minorHAnsi"/>
          <w:lang w:val="sr-Cyrl-CS"/>
        </w:rPr>
        <w:t>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румунском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језику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предшколским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установама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на</w:t>
      </w:r>
      <w:r w:rsidR="00EB5E9C" w:rsidRPr="00C30E93">
        <w:rPr>
          <w:rFonts w:asciiTheme="minorHAnsi" w:hAnsiTheme="minorHAnsi" w:cstheme="minorHAnsi"/>
          <w:lang w:val="sr-Cyrl-CS"/>
        </w:rPr>
        <w:t xml:space="preserve"> </w:t>
      </w:r>
      <w:r w:rsidR="007A776D" w:rsidRPr="00C30E93">
        <w:rPr>
          <w:rFonts w:asciiTheme="minorHAnsi" w:hAnsiTheme="minorHAnsi" w:cstheme="minorHAnsi"/>
          <w:lang w:val="sr-Cyrl-CS"/>
        </w:rPr>
        <w:t>румунском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језику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затим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основним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школама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на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мађарском</w:t>
      </w:r>
      <w:r w:rsidR="007A776D" w:rsidRPr="00C30E93">
        <w:rPr>
          <w:rFonts w:asciiTheme="minorHAnsi" w:hAnsiTheme="minorHAnsi" w:cstheme="minorHAnsi"/>
          <w:lang w:val="sr-Cyrl-CS"/>
        </w:rPr>
        <w:t xml:space="preserve"> </w:t>
      </w:r>
      <w:r w:rsidRPr="00C30E93">
        <w:rPr>
          <w:rFonts w:asciiTheme="minorHAnsi" w:hAnsiTheme="minorHAnsi" w:cstheme="minorHAnsi"/>
          <w:lang w:val="sr-Cyrl-CS"/>
        </w:rPr>
        <w:t>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словачком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језику</w:t>
      </w:r>
      <w:r w:rsidR="00EB5E9C" w:rsidRPr="00C30E93">
        <w:rPr>
          <w:rFonts w:asciiTheme="minorHAnsi" w:hAnsiTheme="minorHAnsi" w:cstheme="minorHAnsi"/>
          <w:lang w:val="sr-Cyrl-CS"/>
        </w:rPr>
        <w:t>.</w:t>
      </w:r>
    </w:p>
    <w:p w14:paraId="775B5BEE" w14:textId="7D731C9F" w:rsidR="00EB5E9C" w:rsidRPr="00C30E93" w:rsidRDefault="007A776D" w:rsidP="00EB5E9C">
      <w:pPr>
        <w:pStyle w:val="BodyTextIndent"/>
        <w:shd w:val="clear" w:color="auto" w:fill="FFFFFF"/>
        <w:rPr>
          <w:rFonts w:asciiTheme="minorHAnsi" w:hAnsiTheme="minorHAnsi" w:cstheme="minorHAnsi"/>
          <w:lang w:val="sr-Cyrl-RS"/>
        </w:rPr>
      </w:pPr>
      <w:r w:rsidRPr="00C30E93">
        <w:rPr>
          <w:rFonts w:asciiTheme="minorHAnsi" w:hAnsiTheme="minorHAnsi" w:cstheme="minorHAnsi"/>
          <w:lang w:val="sr-Cyrl-RS"/>
        </w:rPr>
        <w:lastRenderedPageBreak/>
        <w:t>Наставља се тренд п</w:t>
      </w:r>
      <w:r w:rsidR="00E50E4D" w:rsidRPr="00C30E93">
        <w:rPr>
          <w:rFonts w:asciiTheme="minorHAnsi" w:hAnsiTheme="minorHAnsi" w:cstheme="minorHAnsi"/>
          <w:lang w:val="sr-Cyrl-RS"/>
        </w:rPr>
        <w:t>овећа</w:t>
      </w:r>
      <w:r w:rsidRPr="00C30E93">
        <w:rPr>
          <w:rFonts w:asciiTheme="minorHAnsi" w:hAnsiTheme="minorHAnsi" w:cstheme="minorHAnsi"/>
          <w:lang w:val="sr-Cyrl-RS"/>
        </w:rPr>
        <w:t>ња</w:t>
      </w:r>
      <w:r w:rsidR="00EB5E9C"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број</w:t>
      </w:r>
      <w:r w:rsidRPr="00C30E93">
        <w:rPr>
          <w:rFonts w:asciiTheme="minorHAnsi" w:hAnsiTheme="minorHAnsi" w:cstheme="minorHAnsi"/>
          <w:lang w:val="sr-Cyrl-RS"/>
        </w:rPr>
        <w:t>а</w:t>
      </w:r>
      <w:r w:rsidR="00EB5E9C"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деце</w:t>
      </w:r>
      <w:r w:rsidR="00EB5E9C"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у</w:t>
      </w:r>
      <w:r w:rsidR="00EB5E9C"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припремном</w:t>
      </w:r>
      <w:r w:rsidR="00EB5E9C"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предшколском</w:t>
      </w:r>
      <w:r w:rsidR="00EB5E9C"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програму</w:t>
      </w:r>
      <w:r w:rsidR="00EB5E9C"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у</w:t>
      </w:r>
      <w:r w:rsidR="00EB5E9C"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предшколским</w:t>
      </w:r>
      <w:r w:rsidR="00EB5E9C"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установама</w:t>
      </w:r>
      <w:r w:rsidR="00EB5E9C"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на</w:t>
      </w:r>
      <w:r w:rsidR="00EB5E9C"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српском</w:t>
      </w:r>
      <w:r w:rsidR="0074032E"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језику</w:t>
      </w:r>
      <w:r w:rsidR="00EB5E9C"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као</w:t>
      </w:r>
      <w:r w:rsidR="00EB5E9C"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и</w:t>
      </w:r>
      <w:r w:rsidR="00EB5E9C"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број</w:t>
      </w:r>
      <w:r w:rsidR="00EB5E9C"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ученика</w:t>
      </w:r>
      <w:r w:rsidR="00EB5E9C"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у</w:t>
      </w:r>
      <w:r w:rsidR="00EB5E9C"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средњим</w:t>
      </w:r>
      <w:r w:rsidR="00EB5E9C"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школама</w:t>
      </w:r>
      <w:r w:rsidR="00EB5E9C"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на</w:t>
      </w:r>
      <w:r w:rsidR="00EB5E9C"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хрватском</w:t>
      </w:r>
      <w:r w:rsidR="00EB5E9C"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наставном</w:t>
      </w:r>
      <w:r w:rsidR="00EB5E9C" w:rsidRPr="00C30E93">
        <w:rPr>
          <w:rFonts w:asciiTheme="minorHAnsi" w:hAnsiTheme="minorHAnsi" w:cstheme="minorHAnsi"/>
          <w:lang w:val="sr-Cyrl-RS"/>
        </w:rPr>
        <w:t xml:space="preserve"> </w:t>
      </w:r>
      <w:r w:rsidR="00E50E4D" w:rsidRPr="00C30E93">
        <w:rPr>
          <w:rFonts w:asciiTheme="minorHAnsi" w:hAnsiTheme="minorHAnsi" w:cstheme="minorHAnsi"/>
          <w:lang w:val="sr-Cyrl-RS"/>
        </w:rPr>
        <w:t>језику</w:t>
      </w:r>
      <w:r w:rsidR="00EB5E9C" w:rsidRPr="00C30E93">
        <w:rPr>
          <w:rFonts w:asciiTheme="minorHAnsi" w:hAnsiTheme="minorHAnsi" w:cstheme="minorHAnsi"/>
          <w:lang w:val="sr-Cyrl-RS"/>
        </w:rPr>
        <w:t>.</w:t>
      </w:r>
    </w:p>
    <w:p w14:paraId="20BF5836" w14:textId="1CEC7A71" w:rsidR="00EB5E9C" w:rsidRPr="00C30E93" w:rsidRDefault="00EB5E9C" w:rsidP="00EB5E9C">
      <w:pPr>
        <w:pStyle w:val="ListParagraph"/>
        <w:ind w:left="0"/>
        <w:jc w:val="both"/>
        <w:rPr>
          <w:rFonts w:asciiTheme="minorHAnsi" w:hAnsiTheme="minorHAnsi" w:cstheme="minorHAnsi"/>
          <w:lang w:val="sr-Cyrl-CS"/>
        </w:rPr>
      </w:pPr>
    </w:p>
    <w:p w14:paraId="37220623" w14:textId="77777777" w:rsidR="007A776D" w:rsidRPr="00C30E93" w:rsidRDefault="007A776D" w:rsidP="00EB5E9C">
      <w:pPr>
        <w:pStyle w:val="ListParagraph"/>
        <w:ind w:left="0"/>
        <w:jc w:val="both"/>
        <w:rPr>
          <w:rFonts w:asciiTheme="minorHAnsi" w:hAnsiTheme="minorHAnsi" w:cstheme="minorHAnsi"/>
          <w:lang w:val="sr-Cyrl-CS"/>
        </w:rPr>
      </w:pPr>
    </w:p>
    <w:p w14:paraId="67A7D4EC" w14:textId="77777777" w:rsidR="00EB5E9C" w:rsidRPr="00C30E93" w:rsidRDefault="00EB5E9C" w:rsidP="00EB5E9C">
      <w:pPr>
        <w:pStyle w:val="BodyTextIndent"/>
        <w:shd w:val="clear" w:color="auto" w:fill="FFFFFF"/>
        <w:rPr>
          <w:rFonts w:asciiTheme="minorHAnsi" w:hAnsiTheme="minorHAnsi" w:cstheme="minorHAnsi"/>
          <w:lang w:val="sr-Cyrl-RS"/>
        </w:rPr>
      </w:pPr>
    </w:p>
    <w:p w14:paraId="2CA0629D" w14:textId="7787783C" w:rsidR="00EB5E9C" w:rsidRPr="00C30E93" w:rsidRDefault="00561EC9" w:rsidP="001E0092">
      <w:pPr>
        <w:pStyle w:val="BodyTextIndent"/>
        <w:shd w:val="clear" w:color="auto" w:fill="FFFFFF"/>
        <w:ind w:firstLine="0"/>
        <w:jc w:val="center"/>
        <w:rPr>
          <w:rFonts w:asciiTheme="minorHAnsi" w:hAnsiTheme="minorHAnsi" w:cstheme="minorHAnsi"/>
          <w:lang w:val="sr-Cyrl-RS"/>
        </w:rPr>
      </w:pPr>
      <w:r w:rsidRPr="00C30E93">
        <w:rPr>
          <w:noProof/>
          <w:lang w:val="en-US"/>
        </w:rPr>
        <w:drawing>
          <wp:inline distT="0" distB="0" distL="0" distR="0" wp14:anchorId="1E4327B2" wp14:editId="20F1D98E">
            <wp:extent cx="6076950" cy="8477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76950" cy="847725"/>
                    </a:xfrm>
                    <a:prstGeom prst="rect">
                      <a:avLst/>
                    </a:prstGeom>
                    <a:noFill/>
                    <a:ln>
                      <a:noFill/>
                    </a:ln>
                  </pic:spPr>
                </pic:pic>
              </a:graphicData>
            </a:graphic>
          </wp:inline>
        </w:drawing>
      </w:r>
    </w:p>
    <w:p w14:paraId="1FF3E4B3" w14:textId="7C2C03D4" w:rsidR="00EB5E9C" w:rsidRPr="00C30E93" w:rsidRDefault="003C0231" w:rsidP="00EB5E9C">
      <w:pPr>
        <w:pStyle w:val="BodyTextIndent3"/>
        <w:ind w:right="-142" w:firstLine="0"/>
        <w:rPr>
          <w:rFonts w:asciiTheme="minorHAnsi" w:hAnsiTheme="minorHAnsi" w:cstheme="minorHAnsi"/>
          <w:b/>
          <w:bCs/>
          <w:color w:val="auto"/>
          <w:lang w:val="en-US"/>
        </w:rPr>
      </w:pPr>
      <w:r w:rsidRPr="00C30E93">
        <w:rPr>
          <w:rFonts w:asciiTheme="minorHAnsi" w:hAnsiTheme="minorHAnsi"/>
          <w:noProof/>
          <w:color w:val="auto"/>
          <w:lang w:val="en-US"/>
        </w:rPr>
        <w:t xml:space="preserve">                                                                                                                                                                                                                                                                                                                                                                                                                                                                                                                                                                                                                    </w:t>
      </w:r>
    </w:p>
    <w:p w14:paraId="1851771E" w14:textId="79D44BD5" w:rsidR="00EB5E9C" w:rsidRPr="00C30E93" w:rsidRDefault="00561EC9" w:rsidP="00EB5E9C">
      <w:pPr>
        <w:pStyle w:val="BodyTextIndent3"/>
        <w:ind w:right="-142" w:firstLine="0"/>
        <w:rPr>
          <w:rFonts w:asciiTheme="minorHAnsi" w:hAnsiTheme="minorHAnsi" w:cstheme="minorHAnsi"/>
          <w:b/>
          <w:bCs/>
          <w:color w:val="auto"/>
          <w:lang w:val="en-US"/>
        </w:rPr>
      </w:pPr>
      <w:r w:rsidRPr="00C30E93">
        <w:rPr>
          <w:noProof/>
          <w:color w:val="auto"/>
          <w:lang w:val="en-US"/>
        </w:rPr>
        <w:drawing>
          <wp:inline distT="0" distB="0" distL="0" distR="0" wp14:anchorId="4BFD2566" wp14:editId="5E2DAEB8">
            <wp:extent cx="6096000" cy="23526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96000" cy="2352675"/>
                    </a:xfrm>
                    <a:prstGeom prst="rect">
                      <a:avLst/>
                    </a:prstGeom>
                    <a:noFill/>
                    <a:ln>
                      <a:noFill/>
                    </a:ln>
                  </pic:spPr>
                </pic:pic>
              </a:graphicData>
            </a:graphic>
          </wp:inline>
        </w:drawing>
      </w:r>
    </w:p>
    <w:p w14:paraId="085365F6" w14:textId="77777777" w:rsidR="00EB5E9C" w:rsidRPr="00C30E93" w:rsidRDefault="00EB5E9C" w:rsidP="00EB5E9C">
      <w:pPr>
        <w:pStyle w:val="BodyTextIndent3"/>
        <w:ind w:right="-142" w:firstLine="0"/>
        <w:rPr>
          <w:rFonts w:asciiTheme="minorHAnsi" w:hAnsiTheme="minorHAnsi" w:cstheme="minorHAnsi"/>
          <w:b/>
          <w:bCs/>
          <w:color w:val="auto"/>
          <w:lang w:val="en-US"/>
        </w:rPr>
      </w:pPr>
    </w:p>
    <w:p w14:paraId="027B3A5B" w14:textId="77777777" w:rsidR="00EB5E9C" w:rsidRPr="00C30E93" w:rsidRDefault="00EB5E9C" w:rsidP="00EB5E9C">
      <w:pPr>
        <w:pStyle w:val="BodyTextIndent3"/>
        <w:ind w:right="-142" w:firstLine="0"/>
        <w:rPr>
          <w:rFonts w:asciiTheme="minorHAnsi" w:hAnsiTheme="minorHAnsi" w:cstheme="minorHAnsi"/>
          <w:b/>
          <w:bCs/>
          <w:color w:val="auto"/>
          <w:lang w:val="en-US"/>
        </w:rPr>
      </w:pPr>
    </w:p>
    <w:p w14:paraId="4C7A5A13" w14:textId="77777777" w:rsidR="00EB5E9C" w:rsidRPr="00C30E93" w:rsidRDefault="00EB5E9C" w:rsidP="00EB5E9C">
      <w:pPr>
        <w:pStyle w:val="BodyTextIndent3"/>
        <w:ind w:right="-142" w:firstLine="0"/>
        <w:rPr>
          <w:rFonts w:asciiTheme="minorHAnsi" w:hAnsiTheme="minorHAnsi" w:cstheme="minorHAnsi"/>
          <w:b/>
          <w:bCs/>
          <w:color w:val="auto"/>
          <w:lang w:val="en-US"/>
        </w:rPr>
      </w:pPr>
    </w:p>
    <w:p w14:paraId="0CDE5A68" w14:textId="77777777" w:rsidR="00EB5E9C" w:rsidRPr="00C30E93" w:rsidRDefault="00EB5E9C" w:rsidP="00EB5E9C">
      <w:pPr>
        <w:pStyle w:val="BodyTextIndent3"/>
        <w:ind w:right="-142" w:firstLine="0"/>
        <w:rPr>
          <w:rFonts w:asciiTheme="minorHAnsi" w:hAnsiTheme="minorHAnsi" w:cstheme="minorHAnsi"/>
          <w:b/>
          <w:bCs/>
          <w:color w:val="auto"/>
          <w:lang w:val="en-US"/>
        </w:rPr>
      </w:pPr>
    </w:p>
    <w:p w14:paraId="493F078C" w14:textId="77777777" w:rsidR="00EB5E9C" w:rsidRPr="00C30E93" w:rsidRDefault="00EB5E9C" w:rsidP="00EB5E9C">
      <w:pPr>
        <w:pStyle w:val="BodyTextIndent3"/>
        <w:ind w:right="-142" w:firstLine="0"/>
        <w:rPr>
          <w:rFonts w:asciiTheme="minorHAnsi" w:hAnsiTheme="minorHAnsi" w:cstheme="minorHAnsi"/>
          <w:b/>
          <w:bCs/>
          <w:color w:val="auto"/>
          <w:lang w:val="en-US"/>
        </w:rPr>
      </w:pPr>
    </w:p>
    <w:p w14:paraId="12114F71" w14:textId="77777777" w:rsidR="00EB5E9C" w:rsidRPr="00C30E93" w:rsidRDefault="00EB5E9C" w:rsidP="00EB5E9C">
      <w:pPr>
        <w:pStyle w:val="BodyTextIndent3"/>
        <w:ind w:right="-142" w:firstLine="0"/>
        <w:rPr>
          <w:rFonts w:asciiTheme="minorHAnsi" w:hAnsiTheme="minorHAnsi" w:cstheme="minorHAnsi"/>
          <w:b/>
          <w:bCs/>
          <w:color w:val="auto"/>
          <w:lang w:val="en-US"/>
        </w:rPr>
      </w:pPr>
    </w:p>
    <w:p w14:paraId="3D2163C3" w14:textId="77777777" w:rsidR="00EB5E9C" w:rsidRPr="00C30E93" w:rsidRDefault="00EB5E9C" w:rsidP="00EB5E9C">
      <w:pPr>
        <w:pStyle w:val="BodyTextIndent3"/>
        <w:ind w:right="-142" w:firstLine="0"/>
        <w:rPr>
          <w:rFonts w:asciiTheme="minorHAnsi" w:hAnsiTheme="minorHAnsi" w:cstheme="minorHAnsi"/>
          <w:b/>
          <w:bCs/>
          <w:color w:val="auto"/>
          <w:lang w:val="en-US"/>
        </w:rPr>
      </w:pPr>
    </w:p>
    <w:p w14:paraId="44FD1525" w14:textId="77777777" w:rsidR="00EB5E9C" w:rsidRPr="00C30E93" w:rsidRDefault="00EB5E9C" w:rsidP="00EB5E9C">
      <w:pPr>
        <w:pStyle w:val="BodyTextIndent3"/>
        <w:ind w:right="-142" w:firstLine="0"/>
        <w:rPr>
          <w:rFonts w:asciiTheme="minorHAnsi" w:hAnsiTheme="minorHAnsi" w:cstheme="minorHAnsi"/>
          <w:b/>
          <w:bCs/>
          <w:color w:val="auto"/>
          <w:lang w:val="en-US"/>
        </w:rPr>
      </w:pPr>
    </w:p>
    <w:p w14:paraId="3C20F619" w14:textId="77777777" w:rsidR="00EB5E9C" w:rsidRPr="00C30E93" w:rsidRDefault="00EB5E9C" w:rsidP="00EB5E9C">
      <w:pPr>
        <w:pStyle w:val="BodyTextIndent3"/>
        <w:ind w:right="-142" w:firstLine="0"/>
        <w:rPr>
          <w:rFonts w:asciiTheme="minorHAnsi" w:hAnsiTheme="minorHAnsi" w:cstheme="minorHAnsi"/>
          <w:b/>
          <w:bCs/>
          <w:color w:val="auto"/>
          <w:lang w:val="en-US"/>
        </w:rPr>
      </w:pPr>
    </w:p>
    <w:p w14:paraId="578DE5C3" w14:textId="77777777" w:rsidR="00EB5E9C" w:rsidRPr="00C30E93" w:rsidRDefault="00EB5E9C" w:rsidP="00EB5E9C">
      <w:pPr>
        <w:pStyle w:val="BodyTextIndent3"/>
        <w:ind w:right="-142" w:firstLine="0"/>
        <w:rPr>
          <w:rFonts w:asciiTheme="minorHAnsi" w:hAnsiTheme="minorHAnsi" w:cstheme="minorHAnsi"/>
          <w:b/>
          <w:bCs/>
          <w:color w:val="auto"/>
          <w:lang w:val="en-US"/>
        </w:rPr>
      </w:pPr>
    </w:p>
    <w:p w14:paraId="79B44B05" w14:textId="77777777" w:rsidR="00EB5E9C" w:rsidRPr="00C30E93" w:rsidRDefault="00EB5E9C" w:rsidP="00EB5E9C">
      <w:pPr>
        <w:pStyle w:val="BodyTextIndent3"/>
        <w:ind w:right="-142" w:firstLine="0"/>
        <w:rPr>
          <w:rFonts w:asciiTheme="minorHAnsi" w:hAnsiTheme="minorHAnsi" w:cstheme="minorHAnsi"/>
          <w:b/>
          <w:bCs/>
          <w:color w:val="auto"/>
          <w:lang w:val="en-US"/>
        </w:rPr>
      </w:pPr>
    </w:p>
    <w:p w14:paraId="3F3331DF" w14:textId="77777777" w:rsidR="00EB5E9C" w:rsidRPr="00C30E93" w:rsidRDefault="00EB5E9C" w:rsidP="00EB5E9C">
      <w:pPr>
        <w:pStyle w:val="BodyTextIndent3"/>
        <w:ind w:right="-142" w:firstLine="0"/>
        <w:rPr>
          <w:rFonts w:asciiTheme="minorHAnsi" w:hAnsiTheme="minorHAnsi" w:cstheme="minorHAnsi"/>
          <w:b/>
          <w:bCs/>
          <w:color w:val="auto"/>
          <w:lang w:val="en-US"/>
        </w:rPr>
      </w:pPr>
    </w:p>
    <w:p w14:paraId="2A0D03EA" w14:textId="77777777" w:rsidR="00EB5E9C" w:rsidRPr="00C30E93" w:rsidRDefault="00EB5E9C" w:rsidP="00EB5E9C">
      <w:pPr>
        <w:pStyle w:val="BodyTextIndent3"/>
        <w:ind w:right="-142" w:firstLine="0"/>
        <w:rPr>
          <w:rFonts w:asciiTheme="minorHAnsi" w:hAnsiTheme="minorHAnsi" w:cstheme="minorHAnsi"/>
          <w:b/>
          <w:bCs/>
          <w:color w:val="auto"/>
          <w:lang w:val="en-US"/>
        </w:rPr>
      </w:pPr>
    </w:p>
    <w:p w14:paraId="505C01EC" w14:textId="77777777" w:rsidR="00EB5E9C" w:rsidRPr="00C30E93" w:rsidRDefault="00EB5E9C" w:rsidP="00EB5E9C">
      <w:pPr>
        <w:pStyle w:val="BodyTextIndent3"/>
        <w:ind w:right="-142" w:firstLine="0"/>
        <w:rPr>
          <w:rFonts w:asciiTheme="minorHAnsi" w:hAnsiTheme="minorHAnsi" w:cstheme="minorHAnsi"/>
          <w:b/>
          <w:bCs/>
          <w:color w:val="auto"/>
          <w:lang w:val="en-US"/>
        </w:rPr>
      </w:pPr>
    </w:p>
    <w:p w14:paraId="74C2935F" w14:textId="26C1771F" w:rsidR="00EB5E9C" w:rsidRPr="00C30E93" w:rsidRDefault="00561EC9" w:rsidP="00EB5E9C">
      <w:pPr>
        <w:pStyle w:val="BodyTextIndent3"/>
        <w:ind w:right="-142" w:firstLine="0"/>
        <w:rPr>
          <w:rFonts w:asciiTheme="minorHAnsi" w:hAnsiTheme="minorHAnsi" w:cstheme="minorHAnsi"/>
          <w:b/>
          <w:bCs/>
          <w:color w:val="auto"/>
          <w:lang w:val="en-US"/>
        </w:rPr>
      </w:pPr>
      <w:r w:rsidRPr="00C30E93">
        <w:rPr>
          <w:noProof/>
          <w:color w:val="auto"/>
          <w:lang w:val="en-US"/>
        </w:rPr>
        <w:lastRenderedPageBreak/>
        <w:drawing>
          <wp:inline distT="0" distB="0" distL="0" distR="0" wp14:anchorId="62E4FD69" wp14:editId="4C52B71F">
            <wp:extent cx="6219825" cy="90392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19825" cy="9039225"/>
                    </a:xfrm>
                    <a:prstGeom prst="rect">
                      <a:avLst/>
                    </a:prstGeom>
                    <a:noFill/>
                    <a:ln>
                      <a:noFill/>
                    </a:ln>
                  </pic:spPr>
                </pic:pic>
              </a:graphicData>
            </a:graphic>
          </wp:inline>
        </w:drawing>
      </w:r>
    </w:p>
    <w:p w14:paraId="679C9F24" w14:textId="77777777" w:rsidR="00EB5E9C" w:rsidRPr="00C30E93" w:rsidRDefault="00EB5E9C" w:rsidP="00EB5E9C">
      <w:pPr>
        <w:pStyle w:val="BodyTextIndent3"/>
        <w:ind w:firstLine="0"/>
        <w:rPr>
          <w:rFonts w:asciiTheme="minorHAnsi" w:hAnsiTheme="minorHAnsi" w:cstheme="minorHAnsi"/>
          <w:b/>
          <w:bCs/>
          <w:color w:val="auto"/>
          <w:lang w:val="en-US"/>
        </w:rPr>
      </w:pPr>
    </w:p>
    <w:p w14:paraId="7E921D30" w14:textId="77777777" w:rsidR="00EB5E9C" w:rsidRPr="00C30E93" w:rsidRDefault="00EB5E9C" w:rsidP="00EB5E9C">
      <w:pPr>
        <w:pStyle w:val="BodyTextIndent3"/>
        <w:ind w:firstLine="0"/>
        <w:jc w:val="center"/>
        <w:rPr>
          <w:rFonts w:asciiTheme="minorHAnsi" w:hAnsiTheme="minorHAnsi" w:cstheme="minorHAnsi"/>
          <w:b/>
          <w:bCs/>
          <w:color w:val="auto"/>
          <w:lang w:val="en-US"/>
        </w:rPr>
      </w:pPr>
    </w:p>
    <w:p w14:paraId="4676B6F8" w14:textId="77777777" w:rsidR="00EB5E9C" w:rsidRPr="00C30E93" w:rsidRDefault="00EB5E9C" w:rsidP="00EB5E9C">
      <w:pPr>
        <w:pStyle w:val="BodyTextIndent3"/>
        <w:ind w:firstLine="0"/>
        <w:jc w:val="center"/>
        <w:rPr>
          <w:rFonts w:asciiTheme="minorHAnsi" w:hAnsiTheme="minorHAnsi" w:cstheme="minorHAnsi"/>
          <w:b/>
          <w:bCs/>
          <w:color w:val="auto"/>
          <w:lang w:val="en-US"/>
        </w:rPr>
      </w:pPr>
    </w:p>
    <w:p w14:paraId="53561DBC" w14:textId="77777777" w:rsidR="00EB5E9C" w:rsidRPr="00C30E93" w:rsidRDefault="00EB5E9C" w:rsidP="00EB5E9C">
      <w:pPr>
        <w:pStyle w:val="BodyTextIndent3"/>
        <w:ind w:firstLine="0"/>
        <w:jc w:val="center"/>
        <w:rPr>
          <w:rFonts w:asciiTheme="minorHAnsi" w:hAnsiTheme="minorHAnsi" w:cstheme="minorHAnsi"/>
          <w:b/>
          <w:bCs/>
          <w:color w:val="auto"/>
          <w:lang w:val="en-US"/>
        </w:rPr>
      </w:pPr>
    </w:p>
    <w:p w14:paraId="29BFA6BD" w14:textId="77777777" w:rsidR="00EB5E9C" w:rsidRPr="00C30E93" w:rsidRDefault="00EB5E9C" w:rsidP="00EB5E9C">
      <w:pPr>
        <w:pStyle w:val="BodyTextIndent3"/>
        <w:ind w:firstLine="0"/>
        <w:jc w:val="center"/>
        <w:rPr>
          <w:rFonts w:asciiTheme="minorHAnsi" w:hAnsiTheme="minorHAnsi" w:cstheme="minorHAnsi"/>
          <w:b/>
          <w:bCs/>
          <w:color w:val="auto"/>
          <w:lang w:val="en-US"/>
        </w:rPr>
      </w:pPr>
    </w:p>
    <w:p w14:paraId="386C7AA6" w14:textId="38939106" w:rsidR="00EB5E9C" w:rsidRPr="00C30E93" w:rsidRDefault="00E50E4D" w:rsidP="00EB5E9C">
      <w:pPr>
        <w:pStyle w:val="BodyTextIndent3"/>
        <w:ind w:firstLine="0"/>
        <w:jc w:val="center"/>
        <w:rPr>
          <w:rFonts w:asciiTheme="minorHAnsi" w:hAnsiTheme="minorHAnsi" w:cstheme="minorHAnsi"/>
          <w:b/>
          <w:bCs/>
          <w:color w:val="auto"/>
          <w:lang w:val="sr-Cyrl-RS"/>
        </w:rPr>
      </w:pPr>
      <w:r w:rsidRPr="00C30E93">
        <w:rPr>
          <w:rFonts w:asciiTheme="minorHAnsi" w:hAnsiTheme="minorHAnsi" w:cstheme="minorHAnsi"/>
          <w:b/>
          <w:bCs/>
          <w:color w:val="auto"/>
          <w:lang w:val="sr-Cyrl-RS"/>
        </w:rPr>
        <w:t>Графикон</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бр</w:t>
      </w:r>
      <w:r w:rsidR="00EB5E9C" w:rsidRPr="00C30E93">
        <w:rPr>
          <w:rFonts w:asciiTheme="minorHAnsi" w:hAnsiTheme="minorHAnsi" w:cstheme="minorHAnsi"/>
          <w:b/>
          <w:bCs/>
          <w:color w:val="auto"/>
          <w:lang w:val="sr-Cyrl-RS"/>
        </w:rPr>
        <w:t xml:space="preserve">. 6: </w:t>
      </w:r>
      <w:r w:rsidRPr="00C30E93">
        <w:rPr>
          <w:rFonts w:asciiTheme="minorHAnsi" w:hAnsiTheme="minorHAnsi" w:cstheme="minorHAnsi"/>
          <w:b/>
          <w:bCs/>
          <w:color w:val="auto"/>
          <w:lang w:val="sr-Cyrl-RS"/>
        </w:rPr>
        <w:t>Укупан</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број</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деце</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и</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ученика</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у</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установама</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предуниверзитетског</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образовања</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и</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васпитања</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у</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школској</w:t>
      </w:r>
      <w:r w:rsidR="00561EC9" w:rsidRPr="00C30E93">
        <w:rPr>
          <w:rFonts w:asciiTheme="minorHAnsi" w:hAnsiTheme="minorHAnsi" w:cstheme="minorHAnsi"/>
          <w:b/>
          <w:bCs/>
          <w:color w:val="auto"/>
          <w:lang w:val="sr-Cyrl-RS"/>
        </w:rPr>
        <w:t xml:space="preserve"> 2022</w:t>
      </w:r>
      <w:r w:rsidR="00EB5E9C" w:rsidRPr="00C30E93">
        <w:rPr>
          <w:rFonts w:asciiTheme="minorHAnsi" w:hAnsiTheme="minorHAnsi" w:cstheme="minorHAnsi"/>
          <w:b/>
          <w:bCs/>
          <w:color w:val="auto"/>
          <w:lang w:val="sr-Cyrl-RS"/>
        </w:rPr>
        <w:t>/202</w:t>
      </w:r>
      <w:r w:rsidR="00561EC9" w:rsidRPr="00C30E93">
        <w:rPr>
          <w:rFonts w:asciiTheme="minorHAnsi" w:hAnsiTheme="minorHAnsi" w:cstheme="minorHAnsi"/>
          <w:b/>
          <w:bCs/>
          <w:color w:val="auto"/>
          <w:lang w:val="sr-Latn-RS"/>
        </w:rPr>
        <w:t>3</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години</w:t>
      </w:r>
      <w:r w:rsidR="00EB5E9C" w:rsidRPr="00C30E93">
        <w:rPr>
          <w:rFonts w:asciiTheme="minorHAnsi" w:hAnsiTheme="minorHAnsi" w:cstheme="minorHAnsi"/>
          <w:b/>
          <w:bCs/>
          <w:color w:val="auto"/>
          <w:lang w:val="sr-Cyrl-RS"/>
        </w:rPr>
        <w:t>:</w:t>
      </w:r>
    </w:p>
    <w:p w14:paraId="34AA11EA" w14:textId="77777777" w:rsidR="00EB5E9C" w:rsidRPr="00C30E93" w:rsidRDefault="00EB5E9C" w:rsidP="00EB5E9C">
      <w:pPr>
        <w:pStyle w:val="BodyTextIndent3"/>
        <w:ind w:firstLine="0"/>
        <w:jc w:val="center"/>
        <w:rPr>
          <w:rFonts w:asciiTheme="minorHAnsi" w:hAnsiTheme="minorHAnsi" w:cstheme="minorHAnsi"/>
          <w:b/>
          <w:bCs/>
          <w:color w:val="auto"/>
          <w:lang w:val="sr-Cyrl-RS"/>
        </w:rPr>
      </w:pPr>
    </w:p>
    <w:p w14:paraId="7B7E0F27" w14:textId="77777777" w:rsidR="00EB5E9C" w:rsidRPr="00C30E93" w:rsidRDefault="00EB5E9C" w:rsidP="00EB5E9C">
      <w:pPr>
        <w:pStyle w:val="BodyTextIndent3"/>
        <w:ind w:firstLine="0"/>
        <w:jc w:val="center"/>
        <w:rPr>
          <w:rFonts w:asciiTheme="minorHAnsi" w:hAnsiTheme="minorHAnsi" w:cstheme="minorHAnsi"/>
          <w:b/>
          <w:bCs/>
          <w:color w:val="auto"/>
          <w:lang w:val="sr-Cyrl-RS"/>
        </w:rPr>
      </w:pPr>
    </w:p>
    <w:p w14:paraId="2E184082" w14:textId="4A5D495A" w:rsidR="00EB5E9C" w:rsidRPr="00C30E93" w:rsidRDefault="00561EC9" w:rsidP="00EB5E9C">
      <w:pPr>
        <w:pStyle w:val="BodyTextIndent3"/>
        <w:ind w:firstLine="0"/>
        <w:jc w:val="center"/>
        <w:rPr>
          <w:rFonts w:asciiTheme="minorHAnsi" w:hAnsiTheme="minorHAnsi" w:cstheme="minorHAnsi"/>
          <w:b/>
          <w:bCs/>
          <w:color w:val="auto"/>
          <w:lang w:val="sr-Cyrl-RS"/>
        </w:rPr>
      </w:pPr>
      <w:r w:rsidRPr="00C30E93">
        <w:rPr>
          <w:rFonts w:asciiTheme="minorHAnsi" w:hAnsiTheme="minorHAnsi" w:cstheme="minorHAnsi"/>
          <w:b/>
          <w:bCs/>
          <w:noProof/>
          <w:color w:val="auto"/>
          <w:lang w:val="en-US"/>
        </w:rPr>
        <w:drawing>
          <wp:inline distT="0" distB="0" distL="0" distR="0" wp14:anchorId="3F68A800" wp14:editId="0D81DF39">
            <wp:extent cx="4968875" cy="27559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68875" cy="2755900"/>
                    </a:xfrm>
                    <a:prstGeom prst="rect">
                      <a:avLst/>
                    </a:prstGeom>
                    <a:noFill/>
                  </pic:spPr>
                </pic:pic>
              </a:graphicData>
            </a:graphic>
          </wp:inline>
        </w:drawing>
      </w:r>
    </w:p>
    <w:p w14:paraId="736F8015" w14:textId="77777777" w:rsidR="00EB5E9C" w:rsidRPr="00C30E93" w:rsidRDefault="00EB5E9C" w:rsidP="00EB5E9C">
      <w:pPr>
        <w:pStyle w:val="BodyTextIndent3"/>
        <w:ind w:firstLine="0"/>
        <w:jc w:val="center"/>
        <w:rPr>
          <w:rFonts w:asciiTheme="minorHAnsi" w:hAnsiTheme="minorHAnsi" w:cstheme="minorHAnsi"/>
          <w:b/>
          <w:bCs/>
          <w:color w:val="auto"/>
          <w:lang w:val="sr-Cyrl-RS"/>
        </w:rPr>
      </w:pPr>
    </w:p>
    <w:p w14:paraId="1791A310" w14:textId="77777777" w:rsidR="00EB5E9C" w:rsidRPr="00C30E93" w:rsidRDefault="00EB5E9C" w:rsidP="00EB5E9C">
      <w:pPr>
        <w:pStyle w:val="BodyTextIndent3"/>
        <w:ind w:firstLine="0"/>
        <w:jc w:val="center"/>
        <w:rPr>
          <w:rFonts w:asciiTheme="minorHAnsi" w:hAnsiTheme="minorHAnsi" w:cstheme="minorHAnsi"/>
          <w:b/>
          <w:bCs/>
          <w:color w:val="auto"/>
          <w:lang w:val="sr-Cyrl-RS"/>
        </w:rPr>
      </w:pPr>
    </w:p>
    <w:p w14:paraId="492952FC" w14:textId="77777777" w:rsidR="00EB5E9C" w:rsidRPr="00C30E93" w:rsidRDefault="00EB5E9C" w:rsidP="00EB5E9C">
      <w:pPr>
        <w:pStyle w:val="BodyTextIndent3"/>
        <w:ind w:firstLine="0"/>
        <w:jc w:val="center"/>
        <w:rPr>
          <w:rFonts w:asciiTheme="minorHAnsi" w:hAnsiTheme="minorHAnsi" w:cstheme="minorHAnsi"/>
          <w:b/>
          <w:bCs/>
          <w:color w:val="auto"/>
          <w:lang w:val="sr-Cyrl-RS"/>
        </w:rPr>
      </w:pPr>
    </w:p>
    <w:p w14:paraId="516173E6" w14:textId="7C986AD7" w:rsidR="00EB5E9C" w:rsidRPr="00C30E93" w:rsidRDefault="00E50E4D" w:rsidP="00EB5E9C">
      <w:pPr>
        <w:pStyle w:val="BodyTextIndent3"/>
        <w:ind w:firstLine="720"/>
        <w:rPr>
          <w:rFonts w:asciiTheme="minorHAnsi" w:hAnsiTheme="minorHAnsi" w:cstheme="minorHAnsi"/>
          <w:bCs/>
          <w:color w:val="auto"/>
          <w:lang w:val="sr-Cyrl-RS"/>
        </w:rPr>
      </w:pPr>
      <w:r w:rsidRPr="00C30E93">
        <w:rPr>
          <w:rFonts w:asciiTheme="minorHAnsi" w:hAnsiTheme="minorHAnsi" w:cstheme="minorHAnsi"/>
          <w:bCs/>
          <w:color w:val="auto"/>
          <w:lang w:val="sr-Cyrl-RS"/>
        </w:rPr>
        <w:t>Број</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деце</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и</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ученика</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у</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установама</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предуниверзитетског</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образовања</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и</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васпитања</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је</w:t>
      </w:r>
      <w:r w:rsidR="00C7211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за</w:t>
      </w:r>
      <w:r w:rsidR="00EB5E9C" w:rsidRPr="00C30E93">
        <w:rPr>
          <w:rFonts w:asciiTheme="minorHAnsi" w:hAnsiTheme="minorHAnsi" w:cstheme="minorHAnsi"/>
          <w:bCs/>
          <w:color w:val="auto"/>
          <w:lang w:val="sr-Cyrl-RS"/>
        </w:rPr>
        <w:t xml:space="preserve"> </w:t>
      </w:r>
      <w:r w:rsidR="007A776D" w:rsidRPr="00C30E93">
        <w:rPr>
          <w:rFonts w:asciiTheme="minorHAnsi" w:hAnsiTheme="minorHAnsi" w:cstheme="minorHAnsi"/>
          <w:bCs/>
          <w:color w:val="auto"/>
          <w:lang w:val="sr-Cyrl-RS"/>
        </w:rPr>
        <w:t xml:space="preserve">1.857 </w:t>
      </w:r>
      <w:r w:rsidRPr="00C30E93">
        <w:rPr>
          <w:rFonts w:asciiTheme="minorHAnsi" w:hAnsiTheme="minorHAnsi" w:cstheme="minorHAnsi"/>
          <w:bCs/>
          <w:color w:val="auto"/>
          <w:lang w:val="sr-Cyrl-RS"/>
        </w:rPr>
        <w:t>или</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за</w:t>
      </w:r>
      <w:r w:rsidR="00EB5E9C" w:rsidRPr="00C30E93">
        <w:rPr>
          <w:rFonts w:asciiTheme="minorHAnsi" w:hAnsiTheme="minorHAnsi" w:cstheme="minorHAnsi"/>
          <w:bCs/>
          <w:color w:val="auto"/>
          <w:lang w:val="sr-Cyrl-RS"/>
        </w:rPr>
        <w:t xml:space="preserve"> </w:t>
      </w:r>
      <w:r w:rsidR="0074032E" w:rsidRPr="00C30E93">
        <w:rPr>
          <w:rFonts w:asciiTheme="minorHAnsi" w:hAnsiTheme="minorHAnsi" w:cstheme="minorHAnsi"/>
          <w:bCs/>
          <w:color w:val="auto"/>
          <w:lang w:val="sr-Cyrl-RS"/>
        </w:rPr>
        <w:t>0</w:t>
      </w:r>
      <w:r w:rsidR="00EB5E9C" w:rsidRPr="00C30E93">
        <w:rPr>
          <w:rFonts w:asciiTheme="minorHAnsi" w:hAnsiTheme="minorHAnsi" w:cstheme="minorHAnsi"/>
          <w:bCs/>
          <w:color w:val="auto"/>
          <w:lang w:val="sr-Cyrl-RS"/>
        </w:rPr>
        <w:t>,</w:t>
      </w:r>
      <w:r w:rsidR="007A776D" w:rsidRPr="00C30E93">
        <w:rPr>
          <w:rFonts w:asciiTheme="minorHAnsi" w:hAnsiTheme="minorHAnsi" w:cstheme="minorHAnsi"/>
          <w:bCs/>
          <w:color w:val="auto"/>
          <w:lang w:val="sr-Cyrl-RS"/>
        </w:rPr>
        <w:t>88</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мањи</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него</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прошле</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школске</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године</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док</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је</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у</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односу</w:t>
      </w:r>
      <w:r w:rsidR="0074032E"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на</w:t>
      </w:r>
      <w:r w:rsidR="0074032E"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пре</w:t>
      </w:r>
      <w:r w:rsidR="0074032E"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пет</w:t>
      </w:r>
      <w:r w:rsidR="0074032E"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година</w:t>
      </w:r>
      <w:r w:rsidR="0074032E"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мањи</w:t>
      </w:r>
      <w:r w:rsidR="0074032E"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за</w:t>
      </w:r>
      <w:r w:rsidR="0074032E" w:rsidRPr="00C30E93">
        <w:rPr>
          <w:rFonts w:asciiTheme="minorHAnsi" w:hAnsiTheme="minorHAnsi" w:cstheme="minorHAnsi"/>
          <w:bCs/>
          <w:color w:val="auto"/>
          <w:lang w:val="sr-Cyrl-RS"/>
        </w:rPr>
        <w:t xml:space="preserve"> 4</w:t>
      </w:r>
      <w:r w:rsidR="00EB5E9C" w:rsidRPr="00C30E93">
        <w:rPr>
          <w:rFonts w:asciiTheme="minorHAnsi" w:hAnsiTheme="minorHAnsi" w:cstheme="minorHAnsi"/>
          <w:bCs/>
          <w:color w:val="auto"/>
          <w:lang w:val="sr-Cyrl-RS"/>
        </w:rPr>
        <w:t>,</w:t>
      </w:r>
      <w:r w:rsidR="007A776D" w:rsidRPr="00C30E93">
        <w:rPr>
          <w:rFonts w:asciiTheme="minorHAnsi" w:hAnsiTheme="minorHAnsi" w:cstheme="minorHAnsi"/>
          <w:bCs/>
          <w:color w:val="auto"/>
          <w:lang w:val="sr-Cyrl-RS"/>
        </w:rPr>
        <w:t>62</w:t>
      </w:r>
      <w:r w:rsidR="00EB5E9C" w:rsidRPr="00C30E93">
        <w:rPr>
          <w:rFonts w:asciiTheme="minorHAnsi" w:hAnsiTheme="minorHAnsi" w:cstheme="minorHAnsi"/>
          <w:bCs/>
          <w:color w:val="auto"/>
          <w:lang w:val="sr-Cyrl-RS"/>
        </w:rPr>
        <w:t>%.</w:t>
      </w:r>
    </w:p>
    <w:p w14:paraId="22A81D0B" w14:textId="79A28C57" w:rsidR="00EB5E9C" w:rsidRPr="00C30E93" w:rsidRDefault="00E50E4D" w:rsidP="00EB5E9C">
      <w:pPr>
        <w:pStyle w:val="BodyTextIndent3"/>
        <w:ind w:firstLine="720"/>
        <w:rPr>
          <w:rFonts w:asciiTheme="minorHAnsi" w:hAnsiTheme="minorHAnsi" w:cstheme="minorHAnsi"/>
          <w:bCs/>
          <w:color w:val="auto"/>
          <w:lang w:val="sr-Cyrl-RS"/>
        </w:rPr>
      </w:pPr>
      <w:r w:rsidRPr="00C30E93">
        <w:rPr>
          <w:rFonts w:asciiTheme="minorHAnsi" w:hAnsiTheme="minorHAnsi" w:cstheme="minorHAnsi"/>
          <w:bCs/>
          <w:color w:val="auto"/>
          <w:lang w:val="sr-Cyrl-RS"/>
        </w:rPr>
        <w:t>У</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предшколским</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установама</w:t>
      </w:r>
      <w:r w:rsidR="0074032E" w:rsidRPr="00C30E93">
        <w:rPr>
          <w:rFonts w:asciiTheme="minorHAnsi" w:hAnsiTheme="minorHAnsi" w:cstheme="minorHAnsi"/>
          <w:bCs/>
          <w:color w:val="auto"/>
          <w:lang w:val="sr-Cyrl-RS"/>
        </w:rPr>
        <w:t xml:space="preserve">, </w:t>
      </w:r>
      <w:r w:rsidR="007A776D" w:rsidRPr="00C30E93">
        <w:rPr>
          <w:rFonts w:asciiTheme="minorHAnsi" w:hAnsiTheme="minorHAnsi" w:cstheme="minorHAnsi"/>
          <w:bCs/>
          <w:color w:val="auto"/>
          <w:lang w:val="sr-Cyrl-RS"/>
        </w:rPr>
        <w:t xml:space="preserve">све је већи обухват </w:t>
      </w:r>
      <w:r w:rsidRPr="00C30E93">
        <w:rPr>
          <w:rFonts w:asciiTheme="minorHAnsi" w:hAnsiTheme="minorHAnsi" w:cstheme="minorHAnsi"/>
          <w:bCs/>
          <w:color w:val="auto"/>
          <w:lang w:val="sr-Cyrl-RS"/>
        </w:rPr>
        <w:t>деце</w:t>
      </w:r>
      <w:r w:rsidR="0074032E"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из</w:t>
      </w:r>
      <w:r w:rsidR="0074032E"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године</w:t>
      </w:r>
      <w:r w:rsidR="0074032E"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у</w:t>
      </w:r>
      <w:r w:rsidR="0074032E"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годину</w:t>
      </w:r>
      <w:r w:rsidR="0074032E" w:rsidRPr="00C30E93">
        <w:rPr>
          <w:rFonts w:asciiTheme="minorHAnsi" w:hAnsiTheme="minorHAnsi" w:cstheme="minorHAnsi"/>
          <w:bCs/>
          <w:color w:val="auto"/>
          <w:lang w:val="sr-Cyrl-RS"/>
        </w:rPr>
        <w:t>,</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у</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основним</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школама</w:t>
      </w:r>
      <w:r w:rsidR="00EB5E9C" w:rsidRPr="00C30E93">
        <w:rPr>
          <w:rFonts w:asciiTheme="minorHAnsi" w:hAnsiTheme="minorHAnsi" w:cstheme="minorHAnsi"/>
          <w:bCs/>
          <w:color w:val="auto"/>
          <w:lang w:val="sr-Cyrl-RS"/>
        </w:rPr>
        <w:t xml:space="preserve"> </w:t>
      </w:r>
      <w:r w:rsidR="007A776D" w:rsidRPr="00C30E93">
        <w:rPr>
          <w:rFonts w:asciiTheme="minorHAnsi" w:hAnsiTheme="minorHAnsi" w:cstheme="minorHAnsi"/>
          <w:bCs/>
          <w:color w:val="auto"/>
          <w:lang w:val="sr-Cyrl-RS"/>
        </w:rPr>
        <w:t>је тренутно заустављен</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пад</w:t>
      </w:r>
      <w:r w:rsidR="007A776D" w:rsidRPr="00C30E93">
        <w:rPr>
          <w:rFonts w:asciiTheme="minorHAnsi" w:hAnsiTheme="minorHAnsi" w:cstheme="minorHAnsi"/>
          <w:bCs/>
          <w:color w:val="auto"/>
          <w:lang w:val="sr-Cyrl-RS"/>
        </w:rPr>
        <w:t xml:space="preserve"> броја ученика</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док</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у</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средњим</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школама</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број</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ученика</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континуирано</w:t>
      </w:r>
      <w:r w:rsidR="0074032E"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опада</w:t>
      </w:r>
      <w:r w:rsidR="0074032E"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четири</w:t>
      </w:r>
      <w:r w:rsidR="0074032E"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године</w:t>
      </w:r>
      <w:r w:rsidR="0074032E"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уназад</w:t>
      </w:r>
      <w:r w:rsidR="00EB5E9C" w:rsidRPr="00C30E93">
        <w:rPr>
          <w:rFonts w:asciiTheme="minorHAnsi" w:hAnsiTheme="minorHAnsi" w:cstheme="minorHAnsi"/>
          <w:bCs/>
          <w:color w:val="auto"/>
          <w:lang w:val="sr-Cyrl-RS"/>
        </w:rPr>
        <w:t>.</w:t>
      </w:r>
    </w:p>
    <w:p w14:paraId="266EE459" w14:textId="317CB611" w:rsidR="00EB5E9C" w:rsidRPr="00C30E93" w:rsidRDefault="00E50E4D" w:rsidP="00EB5E9C">
      <w:pPr>
        <w:pStyle w:val="BodyTextIndent3"/>
        <w:ind w:firstLine="720"/>
        <w:rPr>
          <w:rFonts w:asciiTheme="minorHAnsi" w:hAnsiTheme="minorHAnsi" w:cstheme="minorHAnsi"/>
          <w:bCs/>
          <w:color w:val="auto"/>
          <w:lang w:val="sr-Cyrl-RS"/>
        </w:rPr>
      </w:pPr>
      <w:r w:rsidRPr="00C30E93">
        <w:rPr>
          <w:rFonts w:asciiTheme="minorHAnsi" w:hAnsiTheme="minorHAnsi" w:cstheme="minorHAnsi"/>
          <w:bCs/>
          <w:color w:val="auto"/>
          <w:lang w:val="sr-Cyrl-RS"/>
        </w:rPr>
        <w:t>Када</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је</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реч</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о</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установама</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предуниверзитетског</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образовања</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највећи</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је</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број</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деце</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у</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основним</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школама</w:t>
      </w:r>
      <w:r w:rsidR="00EB5E9C" w:rsidRPr="00C30E93">
        <w:rPr>
          <w:rFonts w:asciiTheme="minorHAnsi" w:hAnsiTheme="minorHAnsi" w:cstheme="minorHAnsi"/>
          <w:bCs/>
          <w:color w:val="auto"/>
          <w:lang w:val="sr-Cyrl-RS"/>
        </w:rPr>
        <w:t xml:space="preserve"> – 5</w:t>
      </w:r>
      <w:r w:rsidR="007A776D" w:rsidRPr="00C30E93">
        <w:rPr>
          <w:rFonts w:asciiTheme="minorHAnsi" w:hAnsiTheme="minorHAnsi" w:cstheme="minorHAnsi"/>
          <w:bCs/>
          <w:color w:val="auto"/>
          <w:lang w:val="sr-Cyrl-RS"/>
        </w:rPr>
        <w:t>4</w:t>
      </w:r>
      <w:r w:rsidR="00EB5E9C" w:rsidRPr="00C30E93">
        <w:rPr>
          <w:rFonts w:asciiTheme="minorHAnsi" w:hAnsiTheme="minorHAnsi" w:cstheme="minorHAnsi"/>
          <w:bCs/>
          <w:color w:val="auto"/>
          <w:lang w:val="sr-Cyrl-RS"/>
        </w:rPr>
        <w:t>%.</w:t>
      </w:r>
    </w:p>
    <w:p w14:paraId="073AEA66" w14:textId="72EFB82D" w:rsidR="00EB5E9C" w:rsidRPr="00C30E93" w:rsidRDefault="00EB5E9C" w:rsidP="00EB5E9C">
      <w:pPr>
        <w:pStyle w:val="BodyTextIndent3"/>
        <w:ind w:firstLine="0"/>
        <w:rPr>
          <w:rFonts w:asciiTheme="minorHAnsi" w:hAnsiTheme="minorHAnsi" w:cstheme="minorHAnsi"/>
          <w:bCs/>
          <w:color w:val="auto"/>
          <w:lang w:val="sr-Cyrl-RS"/>
        </w:rPr>
      </w:pPr>
      <w:r w:rsidRPr="00C30E93">
        <w:rPr>
          <w:rFonts w:asciiTheme="minorHAnsi" w:hAnsiTheme="minorHAnsi" w:cstheme="minorHAnsi"/>
          <w:bCs/>
          <w:color w:val="auto"/>
          <w:lang w:val="sr-Cyrl-RS"/>
        </w:rPr>
        <w:tab/>
      </w:r>
      <w:r w:rsidR="00E50E4D" w:rsidRPr="00C30E93">
        <w:rPr>
          <w:rFonts w:asciiTheme="minorHAnsi" w:hAnsiTheme="minorHAnsi" w:cstheme="minorHAnsi"/>
          <w:bCs/>
          <w:color w:val="auto"/>
          <w:lang w:val="sr-Cyrl-RS"/>
        </w:rPr>
        <w:t>Број</w:t>
      </w:r>
      <w:r w:rsidRPr="00C30E93">
        <w:rPr>
          <w:rFonts w:asciiTheme="minorHAnsi" w:hAnsiTheme="minorHAnsi" w:cstheme="minorHAnsi"/>
          <w:bCs/>
          <w:color w:val="auto"/>
          <w:lang w:val="sr-Cyrl-RS"/>
        </w:rPr>
        <w:t xml:space="preserve"> </w:t>
      </w:r>
      <w:r w:rsidR="00E50E4D" w:rsidRPr="00C30E93">
        <w:rPr>
          <w:rFonts w:asciiTheme="minorHAnsi" w:hAnsiTheme="minorHAnsi" w:cstheme="minorHAnsi"/>
          <w:bCs/>
          <w:color w:val="auto"/>
          <w:lang w:val="sr-Cyrl-RS"/>
        </w:rPr>
        <w:t>деце</w:t>
      </w:r>
      <w:r w:rsidRPr="00C30E93">
        <w:rPr>
          <w:rFonts w:asciiTheme="minorHAnsi" w:hAnsiTheme="minorHAnsi" w:cstheme="minorHAnsi"/>
          <w:bCs/>
          <w:color w:val="auto"/>
          <w:lang w:val="sr-Cyrl-RS"/>
        </w:rPr>
        <w:t xml:space="preserve"> </w:t>
      </w:r>
      <w:r w:rsidR="00E50E4D" w:rsidRPr="00C30E93">
        <w:rPr>
          <w:rFonts w:asciiTheme="minorHAnsi" w:hAnsiTheme="minorHAnsi" w:cstheme="minorHAnsi"/>
          <w:bCs/>
          <w:color w:val="auto"/>
          <w:lang w:val="sr-Cyrl-RS"/>
        </w:rPr>
        <w:t>у</w:t>
      </w:r>
      <w:r w:rsidRPr="00C30E93">
        <w:rPr>
          <w:rFonts w:asciiTheme="minorHAnsi" w:hAnsiTheme="minorHAnsi" w:cstheme="minorHAnsi"/>
          <w:bCs/>
          <w:color w:val="auto"/>
          <w:lang w:val="sr-Cyrl-RS"/>
        </w:rPr>
        <w:t xml:space="preserve"> </w:t>
      </w:r>
      <w:r w:rsidR="00E50E4D" w:rsidRPr="00C30E93">
        <w:rPr>
          <w:rFonts w:asciiTheme="minorHAnsi" w:hAnsiTheme="minorHAnsi" w:cstheme="minorHAnsi"/>
          <w:bCs/>
          <w:color w:val="auto"/>
          <w:lang w:val="sr-Cyrl-RS"/>
        </w:rPr>
        <w:t>предшколским</w:t>
      </w:r>
      <w:r w:rsidRPr="00C30E93">
        <w:rPr>
          <w:rFonts w:asciiTheme="minorHAnsi" w:hAnsiTheme="minorHAnsi" w:cstheme="minorHAnsi"/>
          <w:bCs/>
          <w:color w:val="auto"/>
          <w:lang w:val="sr-Cyrl-RS"/>
        </w:rPr>
        <w:t xml:space="preserve"> </w:t>
      </w:r>
      <w:r w:rsidR="00E50E4D" w:rsidRPr="00C30E93">
        <w:rPr>
          <w:rFonts w:asciiTheme="minorHAnsi" w:hAnsiTheme="minorHAnsi" w:cstheme="minorHAnsi"/>
          <w:bCs/>
          <w:color w:val="auto"/>
          <w:lang w:val="sr-Cyrl-RS"/>
        </w:rPr>
        <w:t>установама</w:t>
      </w:r>
      <w:r w:rsidRPr="00C30E93">
        <w:rPr>
          <w:rFonts w:asciiTheme="minorHAnsi" w:hAnsiTheme="minorHAnsi" w:cstheme="minorHAnsi"/>
          <w:bCs/>
          <w:color w:val="auto"/>
          <w:lang w:val="sr-Cyrl-RS"/>
        </w:rPr>
        <w:t xml:space="preserve"> </w:t>
      </w:r>
      <w:r w:rsidR="00E50E4D" w:rsidRPr="00C30E93">
        <w:rPr>
          <w:rFonts w:asciiTheme="minorHAnsi" w:hAnsiTheme="minorHAnsi" w:cstheme="minorHAnsi"/>
          <w:bCs/>
          <w:color w:val="auto"/>
          <w:lang w:val="sr-Cyrl-RS"/>
        </w:rPr>
        <w:t>износи</w:t>
      </w:r>
      <w:r w:rsidRPr="00C30E93">
        <w:rPr>
          <w:rFonts w:asciiTheme="minorHAnsi" w:hAnsiTheme="minorHAnsi" w:cstheme="minorHAnsi"/>
          <w:bCs/>
          <w:color w:val="auto"/>
          <w:lang w:val="sr-Cyrl-RS"/>
        </w:rPr>
        <w:t xml:space="preserve"> 2</w:t>
      </w:r>
      <w:r w:rsidR="007A776D" w:rsidRPr="00C30E93">
        <w:rPr>
          <w:rFonts w:asciiTheme="minorHAnsi" w:hAnsiTheme="minorHAnsi" w:cstheme="minorHAnsi"/>
          <w:bCs/>
          <w:color w:val="auto"/>
          <w:lang w:val="sr-Cyrl-RS"/>
        </w:rPr>
        <w:t>3</w:t>
      </w:r>
      <w:r w:rsidRPr="00C30E93">
        <w:rPr>
          <w:rFonts w:asciiTheme="minorHAnsi" w:hAnsiTheme="minorHAnsi" w:cstheme="minorHAnsi"/>
          <w:bCs/>
          <w:color w:val="auto"/>
          <w:lang w:val="sr-Cyrl-RS"/>
        </w:rPr>
        <w:t xml:space="preserve">%. </w:t>
      </w:r>
      <w:r w:rsidR="00E50E4D" w:rsidRPr="00C30E93">
        <w:rPr>
          <w:rFonts w:asciiTheme="minorHAnsi" w:hAnsiTheme="minorHAnsi" w:cstheme="minorHAnsi"/>
          <w:bCs/>
          <w:color w:val="auto"/>
          <w:lang w:val="sr-Cyrl-RS"/>
        </w:rPr>
        <w:t>И</w:t>
      </w:r>
      <w:r w:rsidRPr="00C30E93">
        <w:rPr>
          <w:rFonts w:asciiTheme="minorHAnsi" w:hAnsiTheme="minorHAnsi" w:cstheme="minorHAnsi"/>
          <w:bCs/>
          <w:color w:val="auto"/>
          <w:lang w:val="sr-Cyrl-RS"/>
        </w:rPr>
        <w:t xml:space="preserve"> </w:t>
      </w:r>
      <w:r w:rsidR="00E50E4D" w:rsidRPr="00C30E93">
        <w:rPr>
          <w:rFonts w:asciiTheme="minorHAnsi" w:hAnsiTheme="minorHAnsi" w:cstheme="minorHAnsi"/>
          <w:bCs/>
          <w:color w:val="auto"/>
          <w:lang w:val="sr-Cyrl-RS"/>
        </w:rPr>
        <w:t>ове</w:t>
      </w:r>
      <w:r w:rsidRPr="00C30E93">
        <w:rPr>
          <w:rFonts w:asciiTheme="minorHAnsi" w:hAnsiTheme="minorHAnsi" w:cstheme="minorHAnsi"/>
          <w:bCs/>
          <w:color w:val="auto"/>
          <w:lang w:val="sr-Cyrl-RS"/>
        </w:rPr>
        <w:t xml:space="preserve"> </w:t>
      </w:r>
      <w:r w:rsidR="00E50E4D" w:rsidRPr="00C30E93">
        <w:rPr>
          <w:rFonts w:asciiTheme="minorHAnsi" w:hAnsiTheme="minorHAnsi" w:cstheme="minorHAnsi"/>
          <w:bCs/>
          <w:color w:val="auto"/>
          <w:lang w:val="sr-Cyrl-RS"/>
        </w:rPr>
        <w:t>школске</w:t>
      </w:r>
      <w:r w:rsidRPr="00C30E93">
        <w:rPr>
          <w:rFonts w:asciiTheme="minorHAnsi" w:hAnsiTheme="minorHAnsi" w:cstheme="minorHAnsi"/>
          <w:bCs/>
          <w:color w:val="auto"/>
          <w:lang w:val="sr-Cyrl-RS"/>
        </w:rPr>
        <w:t xml:space="preserve"> </w:t>
      </w:r>
      <w:r w:rsidR="00E50E4D" w:rsidRPr="00C30E93">
        <w:rPr>
          <w:rFonts w:asciiTheme="minorHAnsi" w:hAnsiTheme="minorHAnsi" w:cstheme="minorHAnsi"/>
          <w:bCs/>
          <w:color w:val="auto"/>
          <w:lang w:val="sr-Cyrl-RS"/>
        </w:rPr>
        <w:t>године</w:t>
      </w:r>
      <w:r w:rsidRPr="00C30E93">
        <w:rPr>
          <w:rFonts w:asciiTheme="minorHAnsi" w:hAnsiTheme="minorHAnsi" w:cstheme="minorHAnsi"/>
          <w:bCs/>
          <w:color w:val="auto"/>
          <w:lang w:val="sr-Cyrl-RS"/>
        </w:rPr>
        <w:t xml:space="preserve">, </w:t>
      </w:r>
      <w:r w:rsidR="00E50E4D" w:rsidRPr="00C30E93">
        <w:rPr>
          <w:rFonts w:asciiTheme="minorHAnsi" w:hAnsiTheme="minorHAnsi" w:cstheme="minorHAnsi"/>
          <w:bCs/>
          <w:color w:val="auto"/>
          <w:lang w:val="sr-Cyrl-RS"/>
        </w:rPr>
        <w:t>најмањи</w:t>
      </w:r>
      <w:r w:rsidRPr="00C30E93">
        <w:rPr>
          <w:rFonts w:asciiTheme="minorHAnsi" w:hAnsiTheme="minorHAnsi" w:cstheme="minorHAnsi"/>
          <w:bCs/>
          <w:color w:val="auto"/>
          <w:lang w:val="sr-Cyrl-RS"/>
        </w:rPr>
        <w:t xml:space="preserve"> </w:t>
      </w:r>
      <w:r w:rsidR="00E50E4D" w:rsidRPr="00C30E93">
        <w:rPr>
          <w:rFonts w:asciiTheme="minorHAnsi" w:hAnsiTheme="minorHAnsi" w:cstheme="minorHAnsi"/>
          <w:bCs/>
          <w:color w:val="auto"/>
          <w:lang w:val="sr-Cyrl-RS"/>
        </w:rPr>
        <w:t>је</w:t>
      </w:r>
      <w:r w:rsidRPr="00C30E93">
        <w:rPr>
          <w:rFonts w:asciiTheme="minorHAnsi" w:hAnsiTheme="minorHAnsi" w:cstheme="minorHAnsi"/>
          <w:bCs/>
          <w:color w:val="auto"/>
          <w:lang w:val="sr-Cyrl-RS"/>
        </w:rPr>
        <w:t xml:space="preserve"> </w:t>
      </w:r>
      <w:r w:rsidR="00E50E4D" w:rsidRPr="00C30E93">
        <w:rPr>
          <w:rFonts w:asciiTheme="minorHAnsi" w:hAnsiTheme="minorHAnsi" w:cstheme="minorHAnsi"/>
          <w:bCs/>
          <w:color w:val="auto"/>
          <w:lang w:val="sr-Cyrl-RS"/>
        </w:rPr>
        <w:t>обухват</w:t>
      </w:r>
      <w:r w:rsidRPr="00C30E93">
        <w:rPr>
          <w:rFonts w:asciiTheme="minorHAnsi" w:hAnsiTheme="minorHAnsi" w:cstheme="minorHAnsi"/>
          <w:bCs/>
          <w:color w:val="auto"/>
          <w:lang w:val="sr-Cyrl-RS"/>
        </w:rPr>
        <w:t xml:space="preserve"> </w:t>
      </w:r>
      <w:r w:rsidR="00E50E4D" w:rsidRPr="00C30E93">
        <w:rPr>
          <w:rFonts w:asciiTheme="minorHAnsi" w:hAnsiTheme="minorHAnsi" w:cstheme="minorHAnsi"/>
          <w:bCs/>
          <w:color w:val="auto"/>
          <w:lang w:val="sr-Cyrl-RS"/>
        </w:rPr>
        <w:t>деце</w:t>
      </w:r>
      <w:r w:rsidRPr="00C30E93">
        <w:rPr>
          <w:rFonts w:asciiTheme="minorHAnsi" w:hAnsiTheme="minorHAnsi" w:cstheme="minorHAnsi"/>
          <w:bCs/>
          <w:color w:val="auto"/>
          <w:lang w:val="sr-Cyrl-RS"/>
        </w:rPr>
        <w:t xml:space="preserve"> </w:t>
      </w:r>
      <w:r w:rsidR="00E50E4D" w:rsidRPr="00C30E93">
        <w:rPr>
          <w:rFonts w:asciiTheme="minorHAnsi" w:hAnsiTheme="minorHAnsi" w:cstheme="minorHAnsi"/>
          <w:bCs/>
          <w:color w:val="auto"/>
          <w:lang w:val="sr-Cyrl-RS"/>
        </w:rPr>
        <w:t>најмлађег</w:t>
      </w:r>
      <w:r w:rsidRPr="00C30E93">
        <w:rPr>
          <w:rFonts w:asciiTheme="minorHAnsi" w:hAnsiTheme="minorHAnsi" w:cstheme="minorHAnsi"/>
          <w:bCs/>
          <w:color w:val="auto"/>
          <w:lang w:val="sr-Cyrl-RS"/>
        </w:rPr>
        <w:t xml:space="preserve"> </w:t>
      </w:r>
      <w:r w:rsidR="00E50E4D" w:rsidRPr="00C30E93">
        <w:rPr>
          <w:rFonts w:asciiTheme="minorHAnsi" w:hAnsiTheme="minorHAnsi" w:cstheme="minorHAnsi"/>
          <w:bCs/>
          <w:color w:val="auto"/>
          <w:lang w:val="sr-Cyrl-RS"/>
        </w:rPr>
        <w:t>узраста</w:t>
      </w:r>
      <w:r w:rsidRPr="00C30E93">
        <w:rPr>
          <w:rFonts w:asciiTheme="minorHAnsi" w:hAnsiTheme="minorHAnsi" w:cstheme="minorHAnsi"/>
          <w:bCs/>
          <w:color w:val="auto"/>
          <w:lang w:val="sr-Cyrl-RS"/>
        </w:rPr>
        <w:t xml:space="preserve">, </w:t>
      </w:r>
      <w:r w:rsidR="00E50E4D" w:rsidRPr="00C30E93">
        <w:rPr>
          <w:rFonts w:asciiTheme="minorHAnsi" w:hAnsiTheme="minorHAnsi" w:cstheme="minorHAnsi"/>
          <w:bCs/>
          <w:color w:val="auto"/>
          <w:lang w:val="sr-Cyrl-RS"/>
        </w:rPr>
        <w:t>а</w:t>
      </w:r>
      <w:r w:rsidRPr="00C30E93">
        <w:rPr>
          <w:rFonts w:asciiTheme="minorHAnsi" w:hAnsiTheme="minorHAnsi" w:cstheme="minorHAnsi"/>
          <w:bCs/>
          <w:color w:val="auto"/>
          <w:lang w:val="sr-Cyrl-RS"/>
        </w:rPr>
        <w:t xml:space="preserve"> </w:t>
      </w:r>
      <w:r w:rsidR="00E50E4D" w:rsidRPr="00C30E93">
        <w:rPr>
          <w:rFonts w:asciiTheme="minorHAnsi" w:hAnsiTheme="minorHAnsi" w:cstheme="minorHAnsi"/>
          <w:bCs/>
          <w:color w:val="auto"/>
          <w:lang w:val="sr-Cyrl-RS"/>
        </w:rPr>
        <w:t>тај</w:t>
      </w:r>
      <w:r w:rsidRPr="00C30E93">
        <w:rPr>
          <w:rFonts w:asciiTheme="minorHAnsi" w:hAnsiTheme="minorHAnsi" w:cstheme="minorHAnsi"/>
          <w:bCs/>
          <w:color w:val="auto"/>
          <w:lang w:val="sr-Cyrl-RS"/>
        </w:rPr>
        <w:t xml:space="preserve"> </w:t>
      </w:r>
      <w:r w:rsidR="00E50E4D" w:rsidRPr="00C30E93">
        <w:rPr>
          <w:rFonts w:asciiTheme="minorHAnsi" w:hAnsiTheme="minorHAnsi" w:cstheme="minorHAnsi"/>
          <w:bCs/>
          <w:color w:val="auto"/>
          <w:lang w:val="sr-Cyrl-RS"/>
        </w:rPr>
        <w:t>број</w:t>
      </w:r>
      <w:r w:rsidRPr="00C30E93">
        <w:rPr>
          <w:rFonts w:asciiTheme="minorHAnsi" w:hAnsiTheme="minorHAnsi" w:cstheme="minorHAnsi"/>
          <w:bCs/>
          <w:color w:val="auto"/>
          <w:lang w:val="sr-Cyrl-RS"/>
        </w:rPr>
        <w:t xml:space="preserve"> </w:t>
      </w:r>
      <w:r w:rsidR="00E50E4D" w:rsidRPr="00C30E93">
        <w:rPr>
          <w:rFonts w:asciiTheme="minorHAnsi" w:hAnsiTheme="minorHAnsi" w:cstheme="minorHAnsi"/>
          <w:bCs/>
          <w:color w:val="auto"/>
          <w:lang w:val="sr-Cyrl-RS"/>
        </w:rPr>
        <w:t>повећава</w:t>
      </w:r>
      <w:r w:rsidRPr="00C30E93">
        <w:rPr>
          <w:rFonts w:asciiTheme="minorHAnsi" w:hAnsiTheme="minorHAnsi" w:cstheme="minorHAnsi"/>
          <w:bCs/>
          <w:color w:val="auto"/>
          <w:lang w:val="sr-Cyrl-RS"/>
        </w:rPr>
        <w:t xml:space="preserve"> </w:t>
      </w:r>
      <w:r w:rsidR="00E50E4D" w:rsidRPr="00C30E93">
        <w:rPr>
          <w:rFonts w:asciiTheme="minorHAnsi" w:hAnsiTheme="minorHAnsi" w:cstheme="minorHAnsi"/>
          <w:bCs/>
          <w:color w:val="auto"/>
          <w:lang w:val="sr-Cyrl-RS"/>
        </w:rPr>
        <w:t>се</w:t>
      </w:r>
      <w:r w:rsidRPr="00C30E93">
        <w:rPr>
          <w:rFonts w:asciiTheme="minorHAnsi" w:hAnsiTheme="minorHAnsi" w:cstheme="minorHAnsi"/>
          <w:bCs/>
          <w:color w:val="auto"/>
          <w:lang w:val="sr-Cyrl-RS"/>
        </w:rPr>
        <w:t xml:space="preserve"> </w:t>
      </w:r>
      <w:r w:rsidR="00E50E4D" w:rsidRPr="00C30E93">
        <w:rPr>
          <w:rFonts w:asciiTheme="minorHAnsi" w:hAnsiTheme="minorHAnsi" w:cstheme="minorHAnsi"/>
          <w:bCs/>
          <w:color w:val="auto"/>
          <w:lang w:val="sr-Cyrl-RS"/>
        </w:rPr>
        <w:t>како</w:t>
      </w:r>
      <w:r w:rsidRPr="00C30E93">
        <w:rPr>
          <w:rFonts w:asciiTheme="minorHAnsi" w:hAnsiTheme="minorHAnsi" w:cstheme="minorHAnsi"/>
          <w:bCs/>
          <w:color w:val="auto"/>
          <w:lang w:val="sr-Cyrl-RS"/>
        </w:rPr>
        <w:t xml:space="preserve"> </w:t>
      </w:r>
      <w:r w:rsidR="00E50E4D" w:rsidRPr="00C30E93">
        <w:rPr>
          <w:rFonts w:asciiTheme="minorHAnsi" w:hAnsiTheme="minorHAnsi" w:cstheme="minorHAnsi"/>
          <w:bCs/>
          <w:color w:val="auto"/>
          <w:lang w:val="sr-Cyrl-RS"/>
        </w:rPr>
        <w:t>се</w:t>
      </w:r>
      <w:r w:rsidRPr="00C30E93">
        <w:rPr>
          <w:rFonts w:asciiTheme="minorHAnsi" w:hAnsiTheme="minorHAnsi" w:cstheme="minorHAnsi"/>
          <w:bCs/>
          <w:color w:val="auto"/>
          <w:lang w:val="sr-Cyrl-RS"/>
        </w:rPr>
        <w:t xml:space="preserve"> </w:t>
      </w:r>
      <w:r w:rsidR="00E50E4D" w:rsidRPr="00C30E93">
        <w:rPr>
          <w:rFonts w:asciiTheme="minorHAnsi" w:hAnsiTheme="minorHAnsi" w:cstheme="minorHAnsi"/>
          <w:bCs/>
          <w:color w:val="auto"/>
          <w:lang w:val="sr-Cyrl-RS"/>
        </w:rPr>
        <w:t>приближава</w:t>
      </w:r>
      <w:r w:rsidRPr="00C30E93">
        <w:rPr>
          <w:rFonts w:asciiTheme="minorHAnsi" w:hAnsiTheme="minorHAnsi" w:cstheme="minorHAnsi"/>
          <w:bCs/>
          <w:color w:val="auto"/>
          <w:lang w:val="sr-Cyrl-RS"/>
        </w:rPr>
        <w:t xml:space="preserve"> </w:t>
      </w:r>
      <w:r w:rsidR="00E50E4D" w:rsidRPr="00C30E93">
        <w:rPr>
          <w:rFonts w:asciiTheme="minorHAnsi" w:hAnsiTheme="minorHAnsi" w:cstheme="minorHAnsi"/>
          <w:bCs/>
          <w:color w:val="auto"/>
          <w:lang w:val="sr-Cyrl-RS"/>
        </w:rPr>
        <w:t>обавезан</w:t>
      </w:r>
      <w:r w:rsidRPr="00C30E93">
        <w:rPr>
          <w:rFonts w:asciiTheme="minorHAnsi" w:hAnsiTheme="minorHAnsi" w:cstheme="minorHAnsi"/>
          <w:bCs/>
          <w:color w:val="auto"/>
          <w:lang w:val="sr-Cyrl-RS"/>
        </w:rPr>
        <w:t xml:space="preserve"> </w:t>
      </w:r>
      <w:r w:rsidR="00E50E4D" w:rsidRPr="00C30E93">
        <w:rPr>
          <w:rFonts w:asciiTheme="minorHAnsi" w:hAnsiTheme="minorHAnsi" w:cstheme="minorHAnsi"/>
          <w:bCs/>
          <w:color w:val="auto"/>
          <w:lang w:val="sr-Cyrl-RS"/>
        </w:rPr>
        <w:t>припремни</w:t>
      </w:r>
      <w:r w:rsidRPr="00C30E93">
        <w:rPr>
          <w:rFonts w:asciiTheme="minorHAnsi" w:hAnsiTheme="minorHAnsi" w:cstheme="minorHAnsi"/>
          <w:bCs/>
          <w:color w:val="auto"/>
          <w:lang w:val="sr-Cyrl-RS"/>
        </w:rPr>
        <w:t xml:space="preserve"> </w:t>
      </w:r>
      <w:r w:rsidR="00E50E4D" w:rsidRPr="00C30E93">
        <w:rPr>
          <w:rFonts w:asciiTheme="minorHAnsi" w:hAnsiTheme="minorHAnsi" w:cstheme="minorHAnsi"/>
          <w:bCs/>
          <w:color w:val="auto"/>
          <w:lang w:val="sr-Cyrl-RS"/>
        </w:rPr>
        <w:t>предшколски</w:t>
      </w:r>
      <w:r w:rsidRPr="00C30E93">
        <w:rPr>
          <w:rFonts w:asciiTheme="minorHAnsi" w:hAnsiTheme="minorHAnsi" w:cstheme="minorHAnsi"/>
          <w:bCs/>
          <w:color w:val="auto"/>
          <w:lang w:val="sr-Cyrl-RS"/>
        </w:rPr>
        <w:t xml:space="preserve"> </w:t>
      </w:r>
      <w:r w:rsidR="00E50E4D" w:rsidRPr="00C30E93">
        <w:rPr>
          <w:rFonts w:asciiTheme="minorHAnsi" w:hAnsiTheme="minorHAnsi" w:cstheme="minorHAnsi"/>
          <w:bCs/>
          <w:color w:val="auto"/>
          <w:lang w:val="sr-Cyrl-RS"/>
        </w:rPr>
        <w:t>програм</w:t>
      </w:r>
      <w:r w:rsidRPr="00C30E93">
        <w:rPr>
          <w:rFonts w:asciiTheme="minorHAnsi" w:hAnsiTheme="minorHAnsi" w:cstheme="minorHAnsi"/>
          <w:bCs/>
          <w:color w:val="auto"/>
          <w:lang w:val="sr-Cyrl-RS"/>
        </w:rPr>
        <w:t xml:space="preserve"> (</w:t>
      </w:r>
      <w:r w:rsidR="00E50E4D" w:rsidRPr="00C30E93">
        <w:rPr>
          <w:rFonts w:asciiTheme="minorHAnsi" w:hAnsiTheme="minorHAnsi" w:cstheme="minorHAnsi"/>
          <w:bCs/>
          <w:color w:val="auto"/>
          <w:lang w:val="sr-Cyrl-RS"/>
        </w:rPr>
        <w:t>графикон</w:t>
      </w:r>
      <w:r w:rsidRPr="00C30E93">
        <w:rPr>
          <w:rFonts w:asciiTheme="minorHAnsi" w:hAnsiTheme="minorHAnsi" w:cstheme="minorHAnsi"/>
          <w:bCs/>
          <w:color w:val="auto"/>
          <w:lang w:val="sr-Cyrl-RS"/>
        </w:rPr>
        <w:t xml:space="preserve"> </w:t>
      </w:r>
      <w:r w:rsidR="00E50E4D" w:rsidRPr="00C30E93">
        <w:rPr>
          <w:rFonts w:asciiTheme="minorHAnsi" w:hAnsiTheme="minorHAnsi" w:cstheme="minorHAnsi"/>
          <w:bCs/>
          <w:color w:val="auto"/>
          <w:lang w:val="sr-Cyrl-RS"/>
        </w:rPr>
        <w:t>бр</w:t>
      </w:r>
      <w:r w:rsidRPr="00C30E93">
        <w:rPr>
          <w:rFonts w:asciiTheme="minorHAnsi" w:hAnsiTheme="minorHAnsi" w:cstheme="minorHAnsi"/>
          <w:bCs/>
          <w:color w:val="auto"/>
          <w:lang w:val="sr-Cyrl-RS"/>
        </w:rPr>
        <w:t>. 7).</w:t>
      </w:r>
    </w:p>
    <w:p w14:paraId="7A3F0A24" w14:textId="082D67F6" w:rsidR="00C7211C" w:rsidRPr="00C30E93" w:rsidRDefault="00E50E4D" w:rsidP="00EB5E9C">
      <w:pPr>
        <w:pStyle w:val="BodyTextIndent3"/>
        <w:ind w:firstLine="720"/>
        <w:rPr>
          <w:rFonts w:asciiTheme="minorHAnsi" w:hAnsiTheme="minorHAnsi" w:cstheme="minorHAnsi"/>
          <w:bCs/>
          <w:color w:val="auto"/>
          <w:lang w:val="sr-Cyrl-RS"/>
        </w:rPr>
      </w:pPr>
      <w:r w:rsidRPr="00C30E93">
        <w:rPr>
          <w:rFonts w:asciiTheme="minorHAnsi" w:hAnsiTheme="minorHAnsi" w:cstheme="minorHAnsi"/>
          <w:bCs/>
          <w:color w:val="auto"/>
          <w:lang w:val="sr-Cyrl-RS"/>
        </w:rPr>
        <w:t>Разлог</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смањивања</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броја</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ученика</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у</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средњим</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школама</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у</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четвртом</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разреду</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јесте</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то</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што</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од</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уписане</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генерације</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део</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ученика</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завршава</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своје</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школовање</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након</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три</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године</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трогодишњи</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образовни</w:t>
      </w:r>
      <w:r w:rsidR="00EB5E9C"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t>профили</w:t>
      </w:r>
      <w:r w:rsidR="00EB5E9C" w:rsidRPr="00C30E93">
        <w:rPr>
          <w:rFonts w:asciiTheme="minorHAnsi" w:hAnsiTheme="minorHAnsi" w:cstheme="minorHAnsi"/>
          <w:bCs/>
          <w:color w:val="auto"/>
          <w:lang w:val="sr-Cyrl-RS"/>
        </w:rPr>
        <w:t>)</w:t>
      </w:r>
      <w:r w:rsidR="007A776D" w:rsidRPr="00C30E93">
        <w:rPr>
          <w:rFonts w:asciiTheme="minorHAnsi" w:hAnsiTheme="minorHAnsi" w:cstheme="minorHAnsi"/>
          <w:bCs/>
          <w:color w:val="auto"/>
          <w:lang w:val="sr-Cyrl-RS"/>
        </w:rPr>
        <w:t>, мада се свакако уочава осипање средњошколаца из године у годину након уписа у први разред</w:t>
      </w:r>
      <w:r w:rsidR="00EB5E9C" w:rsidRPr="00C30E93">
        <w:rPr>
          <w:rFonts w:asciiTheme="minorHAnsi" w:hAnsiTheme="minorHAnsi" w:cstheme="minorHAnsi"/>
          <w:bCs/>
          <w:color w:val="auto"/>
          <w:lang w:val="sr-Cyrl-RS"/>
        </w:rPr>
        <w:t>.</w:t>
      </w:r>
    </w:p>
    <w:p w14:paraId="62849806" w14:textId="77777777" w:rsidR="00C7211C" w:rsidRPr="00C30E93" w:rsidRDefault="00C7211C">
      <w:pPr>
        <w:spacing w:after="200" w:line="276" w:lineRule="auto"/>
        <w:rPr>
          <w:rFonts w:asciiTheme="minorHAnsi" w:hAnsiTheme="minorHAnsi" w:cstheme="minorHAnsi"/>
          <w:bCs/>
          <w:lang w:val="sr-Cyrl-RS"/>
        </w:rPr>
      </w:pPr>
      <w:r w:rsidRPr="00C30E93">
        <w:rPr>
          <w:rFonts w:asciiTheme="minorHAnsi" w:hAnsiTheme="minorHAnsi" w:cstheme="minorHAnsi"/>
          <w:bCs/>
          <w:lang w:val="sr-Cyrl-RS"/>
        </w:rPr>
        <w:br w:type="page"/>
      </w:r>
    </w:p>
    <w:p w14:paraId="64A7978B" w14:textId="77777777" w:rsidR="00EB5E9C" w:rsidRPr="00C30E93" w:rsidRDefault="00EB5E9C" w:rsidP="00EB5E9C">
      <w:pPr>
        <w:pStyle w:val="BodyTextIndent3"/>
        <w:ind w:firstLine="720"/>
        <w:rPr>
          <w:rFonts w:asciiTheme="minorHAnsi" w:hAnsiTheme="minorHAnsi" w:cstheme="minorHAnsi"/>
          <w:bCs/>
          <w:color w:val="auto"/>
          <w:lang w:val="sr-Cyrl-RS"/>
        </w:rPr>
      </w:pPr>
    </w:p>
    <w:p w14:paraId="2B53FF59" w14:textId="0CFADAE4" w:rsidR="00EB5E9C" w:rsidRPr="00C30E93" w:rsidRDefault="00E50E4D" w:rsidP="00464784">
      <w:pPr>
        <w:pStyle w:val="BodyTextIndent3"/>
        <w:keepNext/>
        <w:ind w:firstLine="0"/>
        <w:jc w:val="center"/>
        <w:rPr>
          <w:rFonts w:asciiTheme="minorHAnsi" w:hAnsiTheme="minorHAnsi" w:cstheme="minorHAnsi"/>
          <w:b/>
          <w:bCs/>
          <w:color w:val="auto"/>
          <w:lang w:val="sr-Cyrl-RS"/>
        </w:rPr>
      </w:pPr>
      <w:r w:rsidRPr="00C30E93">
        <w:rPr>
          <w:rFonts w:asciiTheme="minorHAnsi" w:hAnsiTheme="minorHAnsi" w:cstheme="minorHAnsi"/>
          <w:b/>
          <w:bCs/>
          <w:color w:val="auto"/>
          <w:lang w:val="sr-Cyrl-RS"/>
        </w:rPr>
        <w:t>Графикон</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бр</w:t>
      </w:r>
      <w:r w:rsidR="00EB5E9C" w:rsidRPr="00C30E93">
        <w:rPr>
          <w:rFonts w:asciiTheme="minorHAnsi" w:hAnsiTheme="minorHAnsi" w:cstheme="minorHAnsi"/>
          <w:b/>
          <w:bCs/>
          <w:color w:val="auto"/>
          <w:lang w:val="sr-Cyrl-RS"/>
        </w:rPr>
        <w:t xml:space="preserve">. 7: </w:t>
      </w:r>
      <w:r w:rsidRPr="00C30E93">
        <w:rPr>
          <w:rFonts w:asciiTheme="minorHAnsi" w:hAnsiTheme="minorHAnsi" w:cstheme="minorHAnsi"/>
          <w:b/>
          <w:bCs/>
          <w:color w:val="auto"/>
          <w:lang w:val="sr-Cyrl-RS"/>
        </w:rPr>
        <w:t>Број</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деце</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и</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ученика</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по</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узрастима</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односно</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разредима</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у</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установама</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предуниверзитетског</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образовања</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и</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васпитања</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у</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школској</w:t>
      </w:r>
      <w:r w:rsidR="00EB5E9C" w:rsidRPr="00C30E93">
        <w:rPr>
          <w:rFonts w:asciiTheme="minorHAnsi" w:hAnsiTheme="minorHAnsi" w:cstheme="minorHAnsi"/>
          <w:b/>
          <w:bCs/>
          <w:color w:val="auto"/>
          <w:lang w:val="sr-Cyrl-RS"/>
        </w:rPr>
        <w:t xml:space="preserve"> 202</w:t>
      </w:r>
      <w:r w:rsidR="00561EC9" w:rsidRPr="00C30E93">
        <w:rPr>
          <w:rFonts w:asciiTheme="minorHAnsi" w:hAnsiTheme="minorHAnsi" w:cstheme="minorHAnsi"/>
          <w:b/>
          <w:bCs/>
          <w:color w:val="auto"/>
          <w:lang w:val="sr-Latn-RS"/>
        </w:rPr>
        <w:t>2</w:t>
      </w:r>
      <w:r w:rsidR="00EB5E9C" w:rsidRPr="00C30E93">
        <w:rPr>
          <w:rFonts w:asciiTheme="minorHAnsi" w:hAnsiTheme="minorHAnsi" w:cstheme="minorHAnsi"/>
          <w:b/>
          <w:bCs/>
          <w:color w:val="auto"/>
          <w:lang w:val="sr-Cyrl-RS"/>
        </w:rPr>
        <w:t>/202</w:t>
      </w:r>
      <w:r w:rsidR="00561EC9" w:rsidRPr="00C30E93">
        <w:rPr>
          <w:rFonts w:asciiTheme="minorHAnsi" w:hAnsiTheme="minorHAnsi" w:cstheme="minorHAnsi"/>
          <w:b/>
          <w:bCs/>
          <w:color w:val="auto"/>
          <w:lang w:val="sr-Latn-RS"/>
        </w:rPr>
        <w:t>3</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години</w:t>
      </w:r>
      <w:r w:rsidR="00EB5E9C" w:rsidRPr="00C30E93">
        <w:rPr>
          <w:rFonts w:asciiTheme="minorHAnsi" w:hAnsiTheme="minorHAnsi" w:cstheme="minorHAnsi"/>
          <w:b/>
          <w:bCs/>
          <w:color w:val="auto"/>
          <w:lang w:val="sr-Cyrl-RS"/>
        </w:rPr>
        <w:t>:</w:t>
      </w:r>
    </w:p>
    <w:p w14:paraId="5077D439" w14:textId="77777777" w:rsidR="00EB5E9C" w:rsidRPr="00C30E93" w:rsidRDefault="00EB5E9C" w:rsidP="00EB5E9C">
      <w:pPr>
        <w:pStyle w:val="BodyTextIndent3"/>
        <w:ind w:firstLine="0"/>
        <w:jc w:val="center"/>
        <w:rPr>
          <w:rFonts w:asciiTheme="minorHAnsi" w:hAnsiTheme="minorHAnsi" w:cstheme="minorHAnsi"/>
          <w:b/>
          <w:bCs/>
          <w:color w:val="auto"/>
          <w:lang w:val="sr-Cyrl-RS"/>
        </w:rPr>
      </w:pPr>
    </w:p>
    <w:p w14:paraId="201565DA" w14:textId="77777777" w:rsidR="00EB5E9C" w:rsidRPr="00C30E93" w:rsidRDefault="00EB5E9C" w:rsidP="00EB5E9C">
      <w:pPr>
        <w:pStyle w:val="BodyTextIndent3"/>
        <w:ind w:firstLine="0"/>
        <w:jc w:val="center"/>
        <w:rPr>
          <w:rFonts w:asciiTheme="minorHAnsi" w:hAnsiTheme="minorHAnsi" w:cstheme="minorHAnsi"/>
          <w:b/>
          <w:bCs/>
          <w:color w:val="auto"/>
          <w:lang w:val="sr-Cyrl-RS"/>
        </w:rPr>
      </w:pPr>
    </w:p>
    <w:p w14:paraId="6FF1192F" w14:textId="76297C74" w:rsidR="00EB5E9C" w:rsidRPr="00C30E93" w:rsidRDefault="00561EC9" w:rsidP="00EB5E9C">
      <w:pPr>
        <w:pStyle w:val="BodyTextIndent3"/>
        <w:ind w:firstLine="0"/>
        <w:jc w:val="center"/>
        <w:rPr>
          <w:rFonts w:asciiTheme="minorHAnsi" w:hAnsiTheme="minorHAnsi" w:cstheme="minorHAnsi"/>
          <w:b/>
          <w:bCs/>
          <w:color w:val="auto"/>
          <w:lang w:val="en-US"/>
        </w:rPr>
      </w:pPr>
      <w:r w:rsidRPr="00C30E93">
        <w:rPr>
          <w:rFonts w:asciiTheme="minorHAnsi" w:hAnsiTheme="minorHAnsi" w:cstheme="minorHAnsi"/>
          <w:b/>
          <w:bCs/>
          <w:noProof/>
          <w:color w:val="auto"/>
          <w:lang w:val="en-US"/>
        </w:rPr>
        <w:drawing>
          <wp:inline distT="0" distB="0" distL="0" distR="0" wp14:anchorId="10AF62B4" wp14:editId="719181B2">
            <wp:extent cx="4584700" cy="2755900"/>
            <wp:effectExtent l="0" t="0" r="635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0F601ABC" w14:textId="77777777" w:rsidR="00EB5E9C" w:rsidRPr="00C30E93" w:rsidRDefault="00EB5E9C" w:rsidP="00EB5E9C">
      <w:pPr>
        <w:pStyle w:val="BodyTextIndent3"/>
        <w:ind w:firstLine="0"/>
        <w:jc w:val="center"/>
        <w:rPr>
          <w:rFonts w:asciiTheme="minorHAnsi" w:hAnsiTheme="minorHAnsi" w:cstheme="minorHAnsi"/>
          <w:b/>
          <w:bCs/>
          <w:color w:val="auto"/>
          <w:lang w:val="en-US"/>
        </w:rPr>
      </w:pPr>
    </w:p>
    <w:p w14:paraId="2C90035E" w14:textId="55FB37FE" w:rsidR="00697224" w:rsidRPr="00C30E93" w:rsidRDefault="00561EC9" w:rsidP="00EB5E9C">
      <w:pPr>
        <w:pStyle w:val="BodyTextIndent3"/>
        <w:ind w:firstLine="0"/>
        <w:jc w:val="center"/>
        <w:rPr>
          <w:rFonts w:asciiTheme="minorHAnsi" w:hAnsiTheme="minorHAnsi" w:cstheme="minorHAnsi"/>
          <w:b/>
          <w:bCs/>
          <w:color w:val="auto"/>
          <w:lang w:val="en-US"/>
        </w:rPr>
      </w:pPr>
      <w:r w:rsidRPr="00C30E93">
        <w:rPr>
          <w:noProof/>
          <w:color w:val="auto"/>
          <w:lang w:val="en-US"/>
        </w:rPr>
        <w:drawing>
          <wp:inline distT="0" distB="0" distL="0" distR="0" wp14:anchorId="51A600C2" wp14:editId="72E3D257">
            <wp:extent cx="4276725" cy="49244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76725" cy="4924425"/>
                    </a:xfrm>
                    <a:prstGeom prst="rect">
                      <a:avLst/>
                    </a:prstGeom>
                    <a:noFill/>
                    <a:ln>
                      <a:noFill/>
                    </a:ln>
                  </pic:spPr>
                </pic:pic>
              </a:graphicData>
            </a:graphic>
          </wp:inline>
        </w:drawing>
      </w:r>
    </w:p>
    <w:p w14:paraId="47F948A2" w14:textId="6548952E" w:rsidR="00EB5E9C" w:rsidRPr="00C30E93" w:rsidRDefault="00EB5E9C" w:rsidP="00697224">
      <w:pPr>
        <w:pStyle w:val="BodyTextIndent3"/>
        <w:keepNext/>
        <w:ind w:firstLine="0"/>
        <w:jc w:val="center"/>
        <w:rPr>
          <w:rFonts w:asciiTheme="minorHAnsi" w:hAnsiTheme="minorHAnsi" w:cstheme="minorHAnsi"/>
          <w:b/>
          <w:bCs/>
          <w:color w:val="auto"/>
          <w:lang w:val="en-US"/>
        </w:rPr>
      </w:pPr>
      <w:r w:rsidRPr="00C30E93">
        <w:rPr>
          <w:rFonts w:asciiTheme="minorHAnsi" w:hAnsiTheme="minorHAnsi" w:cstheme="minorHAnsi"/>
          <w:b/>
          <w:bCs/>
          <w:color w:val="auto"/>
          <w:lang w:val="en-US"/>
        </w:rPr>
        <w:lastRenderedPageBreak/>
        <w:t>* * *</w:t>
      </w:r>
    </w:p>
    <w:p w14:paraId="5083FF38" w14:textId="77777777" w:rsidR="00215551" w:rsidRPr="00C30E93" w:rsidRDefault="00215551" w:rsidP="00EB5E9C">
      <w:pPr>
        <w:pStyle w:val="BodyTextIndent3"/>
        <w:ind w:firstLine="0"/>
        <w:jc w:val="center"/>
        <w:rPr>
          <w:rFonts w:asciiTheme="minorHAnsi" w:hAnsiTheme="minorHAnsi" w:cstheme="minorHAnsi"/>
          <w:b/>
          <w:bCs/>
          <w:color w:val="auto"/>
          <w:lang w:val="sr-Cyrl-RS"/>
        </w:rPr>
      </w:pPr>
    </w:p>
    <w:p w14:paraId="1521D048" w14:textId="7D40C443" w:rsidR="00EB5E9C" w:rsidRPr="00C30E93" w:rsidRDefault="00E50E4D" w:rsidP="00EB5E9C">
      <w:pPr>
        <w:pStyle w:val="Heading1"/>
        <w:rPr>
          <w:rFonts w:asciiTheme="minorHAnsi" w:hAnsiTheme="minorHAnsi" w:cstheme="minorHAnsi"/>
        </w:rPr>
      </w:pPr>
      <w:bookmarkStart w:id="127" w:name="_Toc90367195"/>
      <w:r w:rsidRPr="00C30E93">
        <w:rPr>
          <w:rFonts w:asciiTheme="minorHAnsi" w:hAnsiTheme="minorHAnsi" w:cstheme="minorHAnsi"/>
        </w:rPr>
        <w:t>Закључци</w:t>
      </w:r>
      <w:r w:rsidR="00EB5E9C" w:rsidRPr="00C30E93">
        <w:rPr>
          <w:rFonts w:asciiTheme="minorHAnsi" w:hAnsiTheme="minorHAnsi" w:cstheme="minorHAnsi"/>
        </w:rPr>
        <w:t xml:space="preserve"> </w:t>
      </w:r>
      <w:r w:rsidRPr="00C30E93">
        <w:rPr>
          <w:rFonts w:asciiTheme="minorHAnsi" w:hAnsiTheme="minorHAnsi" w:cstheme="minorHAnsi"/>
        </w:rPr>
        <w:t>на</w:t>
      </w:r>
      <w:r w:rsidR="00EB5E9C" w:rsidRPr="00C30E93">
        <w:rPr>
          <w:rFonts w:asciiTheme="minorHAnsi" w:hAnsiTheme="minorHAnsi" w:cstheme="minorHAnsi"/>
        </w:rPr>
        <w:t xml:space="preserve"> </w:t>
      </w:r>
      <w:r w:rsidRPr="00C30E93">
        <w:rPr>
          <w:rFonts w:asciiTheme="minorHAnsi" w:hAnsiTheme="minorHAnsi" w:cstheme="minorHAnsi"/>
        </w:rPr>
        <w:t>основу</w:t>
      </w:r>
      <w:r w:rsidR="00EB5E9C" w:rsidRPr="00C30E93">
        <w:rPr>
          <w:rFonts w:asciiTheme="minorHAnsi" w:hAnsiTheme="minorHAnsi" w:cstheme="minorHAnsi"/>
        </w:rPr>
        <w:t xml:space="preserve"> </w:t>
      </w:r>
      <w:r w:rsidRPr="00C30E93">
        <w:rPr>
          <w:rFonts w:asciiTheme="minorHAnsi" w:hAnsiTheme="minorHAnsi" w:cstheme="minorHAnsi"/>
        </w:rPr>
        <w:t>наведених</w:t>
      </w:r>
      <w:r w:rsidR="00EB5E9C" w:rsidRPr="00C30E93">
        <w:rPr>
          <w:rFonts w:asciiTheme="minorHAnsi" w:hAnsiTheme="minorHAnsi" w:cstheme="minorHAnsi"/>
        </w:rPr>
        <w:t xml:space="preserve"> </w:t>
      </w:r>
      <w:r w:rsidRPr="00C30E93">
        <w:rPr>
          <w:rFonts w:asciiTheme="minorHAnsi" w:hAnsiTheme="minorHAnsi" w:cstheme="minorHAnsi"/>
        </w:rPr>
        <w:t>података</w:t>
      </w:r>
      <w:bookmarkEnd w:id="127"/>
    </w:p>
    <w:p w14:paraId="4D401054" w14:textId="77777777" w:rsidR="00EB5E9C" w:rsidRPr="00C30E93" w:rsidRDefault="00EB5E9C" w:rsidP="00EB5E9C">
      <w:pPr>
        <w:pStyle w:val="BodyTextIndent3"/>
        <w:ind w:firstLine="0"/>
        <w:jc w:val="center"/>
        <w:rPr>
          <w:rFonts w:asciiTheme="minorHAnsi" w:hAnsiTheme="minorHAnsi" w:cstheme="minorHAnsi"/>
          <w:b/>
          <w:bCs/>
          <w:i/>
          <w:caps/>
          <w:color w:val="auto"/>
        </w:rPr>
      </w:pPr>
    </w:p>
    <w:p w14:paraId="2DBF4CDE" w14:textId="77777777" w:rsidR="00EB5E9C" w:rsidRPr="00C30E93" w:rsidRDefault="00EB5E9C" w:rsidP="00EB5E9C">
      <w:pPr>
        <w:pStyle w:val="BodyTextIndent3"/>
        <w:ind w:firstLine="0"/>
        <w:rPr>
          <w:rFonts w:asciiTheme="minorHAnsi" w:hAnsiTheme="minorHAnsi" w:cstheme="minorHAnsi"/>
          <w:b/>
          <w:bCs/>
          <w:color w:val="auto"/>
        </w:rPr>
      </w:pPr>
    </w:p>
    <w:p w14:paraId="1EF4BF23" w14:textId="4BDB24B1" w:rsidR="00EB5E9C" w:rsidRPr="00C30E93" w:rsidRDefault="00E50E4D" w:rsidP="00EB5E9C">
      <w:pPr>
        <w:pStyle w:val="BodyTextIndent3"/>
        <w:ind w:firstLine="720"/>
        <w:rPr>
          <w:rFonts w:asciiTheme="minorHAnsi" w:hAnsiTheme="minorHAnsi" w:cstheme="minorHAnsi"/>
          <w:b/>
          <w:bCs/>
          <w:color w:val="auto"/>
          <w:lang w:val="sr-Cyrl-RS"/>
        </w:rPr>
      </w:pPr>
      <w:r w:rsidRPr="00C30E93">
        <w:rPr>
          <w:rFonts w:asciiTheme="minorHAnsi" w:hAnsiTheme="minorHAnsi" w:cstheme="minorHAnsi"/>
          <w:b/>
          <w:bCs/>
          <w:color w:val="auto"/>
          <w:lang w:val="sr-Cyrl-RS"/>
        </w:rPr>
        <w:t>На</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територији</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АП</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Војводине</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образовно</w:t>
      </w:r>
      <w:r w:rsidR="00EB5E9C" w:rsidRPr="00C30E93">
        <w:rPr>
          <w:rFonts w:asciiTheme="minorHAnsi" w:hAnsiTheme="minorHAnsi" w:cstheme="minorHAnsi"/>
          <w:b/>
          <w:bCs/>
          <w:color w:val="auto"/>
          <w:lang w:val="sr-Cyrl-RS"/>
        </w:rPr>
        <w:t>-</w:t>
      </w:r>
      <w:r w:rsidRPr="00C30E93">
        <w:rPr>
          <w:rFonts w:asciiTheme="minorHAnsi" w:hAnsiTheme="minorHAnsi" w:cstheme="minorHAnsi"/>
          <w:b/>
          <w:bCs/>
          <w:color w:val="auto"/>
          <w:lang w:val="sr-Cyrl-RS"/>
        </w:rPr>
        <w:t>васпитни</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рад</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на</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предшколском</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основном</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и</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средњем</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нивоу</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успешно</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се</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остварује</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на</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шест</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наставних</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језика</w:t>
      </w:r>
      <w:r w:rsidR="00EB5E9C" w:rsidRPr="00C30E93">
        <w:rPr>
          <w:rFonts w:asciiTheme="minorHAnsi" w:hAnsiTheme="minorHAnsi" w:cstheme="minorHAnsi"/>
          <w:b/>
          <w:bCs/>
          <w:color w:val="auto"/>
          <w:lang w:val="sr-Cyrl-RS"/>
        </w:rPr>
        <w:t xml:space="preserve"> – </w:t>
      </w:r>
      <w:r w:rsidRPr="00C30E93">
        <w:rPr>
          <w:rFonts w:asciiTheme="minorHAnsi" w:hAnsiTheme="minorHAnsi" w:cstheme="minorHAnsi"/>
          <w:b/>
          <w:bCs/>
          <w:color w:val="auto"/>
          <w:lang w:val="sr-Cyrl-RS"/>
        </w:rPr>
        <w:t>на</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српском</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мађарском</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словачком</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румунском</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русинском</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и</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хрватском</w:t>
      </w:r>
      <w:r w:rsidR="00EB5E9C" w:rsidRPr="00C30E93">
        <w:rPr>
          <w:rFonts w:asciiTheme="minorHAnsi" w:hAnsiTheme="minorHAnsi" w:cstheme="minorHAnsi"/>
          <w:b/>
          <w:bCs/>
          <w:color w:val="auto"/>
          <w:lang w:val="sr-Cyrl-RS"/>
        </w:rPr>
        <w:t xml:space="preserve"> </w:t>
      </w:r>
      <w:r w:rsidRPr="00C30E93">
        <w:rPr>
          <w:rFonts w:asciiTheme="minorHAnsi" w:hAnsiTheme="minorHAnsi" w:cstheme="minorHAnsi"/>
          <w:b/>
          <w:bCs/>
          <w:color w:val="auto"/>
          <w:lang w:val="sr-Cyrl-RS"/>
        </w:rPr>
        <w:t>језику</w:t>
      </w:r>
      <w:r w:rsidR="00EB5E9C" w:rsidRPr="00C30E93">
        <w:rPr>
          <w:rFonts w:asciiTheme="minorHAnsi" w:hAnsiTheme="minorHAnsi" w:cstheme="minorHAnsi"/>
          <w:b/>
          <w:bCs/>
          <w:color w:val="auto"/>
          <w:lang w:val="sr-Cyrl-RS"/>
        </w:rPr>
        <w:t>.</w:t>
      </w:r>
    </w:p>
    <w:p w14:paraId="2E555711" w14:textId="77777777" w:rsidR="00EB5E9C" w:rsidRPr="00C30E93" w:rsidRDefault="00EB5E9C" w:rsidP="00EB5E9C">
      <w:pPr>
        <w:pStyle w:val="ListParagraph"/>
        <w:ind w:left="0"/>
        <w:jc w:val="both"/>
        <w:rPr>
          <w:rFonts w:asciiTheme="minorHAnsi" w:hAnsiTheme="minorHAnsi" w:cstheme="minorHAnsi"/>
          <w:lang w:val="ru-RU"/>
        </w:rPr>
      </w:pPr>
    </w:p>
    <w:p w14:paraId="0F5A457F" w14:textId="77777777" w:rsidR="00FB78AB" w:rsidRPr="00C30E93" w:rsidRDefault="00FB78AB" w:rsidP="00FB78AB">
      <w:pPr>
        <w:spacing w:after="200" w:line="276" w:lineRule="auto"/>
        <w:jc w:val="center"/>
        <w:rPr>
          <w:rFonts w:asciiTheme="minorHAnsi" w:hAnsiTheme="minorHAnsi" w:cstheme="minorHAnsi"/>
          <w:b/>
          <w:bCs/>
        </w:rPr>
      </w:pPr>
      <w:r w:rsidRPr="00C30E93">
        <w:rPr>
          <w:rFonts w:asciiTheme="minorHAnsi" w:hAnsiTheme="minorHAnsi" w:cstheme="minorHAnsi"/>
          <w:b/>
          <w:u w:val="single"/>
        </w:rPr>
        <w:t>Предшколско васпитање и образовање</w:t>
      </w:r>
    </w:p>
    <w:p w14:paraId="1528DE4C" w14:textId="77777777" w:rsidR="00FB78AB" w:rsidRPr="00C30E93" w:rsidRDefault="00FB78AB" w:rsidP="00FB78AB">
      <w:pPr>
        <w:pStyle w:val="ListParagraph"/>
        <w:numPr>
          <w:ilvl w:val="0"/>
          <w:numId w:val="43"/>
        </w:numPr>
        <w:jc w:val="both"/>
        <w:rPr>
          <w:rFonts w:asciiTheme="minorHAnsi" w:hAnsiTheme="minorHAnsi" w:cstheme="minorHAnsi"/>
        </w:rPr>
      </w:pPr>
      <w:r w:rsidRPr="00C30E93">
        <w:rPr>
          <w:rFonts w:asciiTheme="minorHAnsi" w:hAnsiTheme="minorHAnsi" w:cstheme="minorHAnsi"/>
        </w:rPr>
        <w:t xml:space="preserve">Делатност предшколског васпитања и образовања деце узраста од шест месеци до поласка у основну школу у школској 2022/2023. години остварује се у </w:t>
      </w:r>
      <w:r w:rsidRPr="00C30E93">
        <w:rPr>
          <w:rFonts w:asciiTheme="minorHAnsi" w:hAnsiTheme="minorHAnsi" w:cstheme="minorHAnsi"/>
          <w:b/>
        </w:rPr>
        <w:t>45</w:t>
      </w:r>
      <w:r w:rsidRPr="00C30E93">
        <w:rPr>
          <w:rFonts w:asciiTheme="minorHAnsi" w:hAnsiTheme="minorHAnsi" w:cstheme="minorHAnsi"/>
        </w:rPr>
        <w:t xml:space="preserve"> </w:t>
      </w:r>
      <w:r w:rsidRPr="00C30E93">
        <w:rPr>
          <w:rFonts w:asciiTheme="minorHAnsi" w:hAnsiTheme="minorHAnsi" w:cstheme="minorHAnsi"/>
          <w:b/>
        </w:rPr>
        <w:t>локалних самоуправа</w:t>
      </w:r>
      <w:r w:rsidRPr="00C30E93">
        <w:rPr>
          <w:rFonts w:asciiTheme="minorHAnsi" w:hAnsiTheme="minorHAnsi" w:cstheme="minorHAnsi"/>
        </w:rPr>
        <w:t xml:space="preserve">, у </w:t>
      </w:r>
      <w:r w:rsidRPr="00C30E93">
        <w:rPr>
          <w:rFonts w:asciiTheme="minorHAnsi" w:hAnsiTheme="minorHAnsi" w:cstheme="minorHAnsi"/>
          <w:b/>
        </w:rPr>
        <w:t>149 установа</w:t>
      </w:r>
      <w:r w:rsidRPr="00C30E93">
        <w:rPr>
          <w:rFonts w:asciiTheme="minorHAnsi" w:hAnsiTheme="minorHAnsi" w:cstheme="minorHAnsi"/>
        </w:rPr>
        <w:t xml:space="preserve">: у </w:t>
      </w:r>
      <w:r w:rsidRPr="00C30E93">
        <w:rPr>
          <w:rFonts w:asciiTheme="minorHAnsi" w:hAnsiTheme="minorHAnsi" w:cstheme="minorHAnsi"/>
          <w:b/>
        </w:rPr>
        <w:t>45 предшколских установа, 49 основних школа</w:t>
      </w:r>
      <w:r w:rsidRPr="00C30E93">
        <w:rPr>
          <w:rFonts w:asciiTheme="minorHAnsi" w:hAnsiTheme="minorHAnsi" w:cstheme="minorHAnsi"/>
        </w:rPr>
        <w:t xml:space="preserve"> (које у својој организацији реализују предшколски програм) и </w:t>
      </w:r>
      <w:r w:rsidRPr="00C30E93">
        <w:rPr>
          <w:rFonts w:asciiTheme="minorHAnsi" w:hAnsiTheme="minorHAnsi" w:cstheme="minorHAnsi"/>
          <w:b/>
        </w:rPr>
        <w:t>55 приватних предшколских установа</w:t>
      </w:r>
      <w:r w:rsidRPr="00C30E93">
        <w:rPr>
          <w:rFonts w:asciiTheme="minorHAnsi" w:hAnsiTheme="minorHAnsi" w:cstheme="minorHAnsi"/>
        </w:rPr>
        <w:t>.</w:t>
      </w:r>
    </w:p>
    <w:p w14:paraId="5BE4D62F" w14:textId="77777777" w:rsidR="00FB78AB" w:rsidRPr="00C30E93" w:rsidRDefault="00FB78AB" w:rsidP="00FB78AB">
      <w:pPr>
        <w:jc w:val="both"/>
        <w:rPr>
          <w:rFonts w:asciiTheme="minorHAnsi" w:hAnsiTheme="minorHAnsi" w:cstheme="minorHAnsi"/>
        </w:rPr>
      </w:pPr>
    </w:p>
    <w:p w14:paraId="74F9BB56" w14:textId="77777777" w:rsidR="00FB78AB" w:rsidRPr="00C30E93" w:rsidRDefault="00FB78AB" w:rsidP="00FB78AB">
      <w:pPr>
        <w:pStyle w:val="ListParagraph"/>
        <w:numPr>
          <w:ilvl w:val="0"/>
          <w:numId w:val="43"/>
        </w:numPr>
        <w:jc w:val="both"/>
        <w:rPr>
          <w:rFonts w:asciiTheme="minorHAnsi" w:hAnsiTheme="minorHAnsi" w:cstheme="minorHAnsi"/>
        </w:rPr>
      </w:pPr>
      <w:r w:rsidRPr="00C30E93">
        <w:rPr>
          <w:rFonts w:asciiTheme="minorHAnsi" w:hAnsiTheme="minorHAnsi" w:cstheme="minorHAnsi"/>
        </w:rPr>
        <w:t>Предшколско васпитање и образовање за децу узраста од шест месеци до поласка у основну школу реализује се за укупно</w:t>
      </w:r>
      <w:r w:rsidRPr="00C30E93">
        <w:rPr>
          <w:rFonts w:asciiTheme="minorHAnsi" w:hAnsiTheme="minorHAnsi" w:cstheme="minorHAnsi"/>
          <w:b/>
        </w:rPr>
        <w:t xml:space="preserve"> 64.973 детета, у оквиру 2.567 васпитних група</w:t>
      </w:r>
      <w:r w:rsidRPr="00C30E93">
        <w:rPr>
          <w:rFonts w:asciiTheme="minorHAnsi" w:hAnsiTheme="minorHAnsi" w:cstheme="minorHAnsi"/>
        </w:rPr>
        <w:t>.</w:t>
      </w:r>
    </w:p>
    <w:p w14:paraId="2B94D285" w14:textId="77777777" w:rsidR="00FB78AB" w:rsidRPr="00C30E93" w:rsidRDefault="00FB78AB" w:rsidP="00FB78AB">
      <w:pPr>
        <w:pStyle w:val="ListParagraph"/>
        <w:ind w:left="0"/>
        <w:jc w:val="both"/>
        <w:rPr>
          <w:rFonts w:asciiTheme="minorHAnsi" w:hAnsiTheme="minorHAnsi" w:cstheme="minorHAnsi"/>
        </w:rPr>
      </w:pPr>
    </w:p>
    <w:p w14:paraId="075D10F6" w14:textId="77777777" w:rsidR="00FB78AB" w:rsidRPr="00C30E93" w:rsidRDefault="00FB78AB" w:rsidP="00FB78AB">
      <w:pPr>
        <w:pStyle w:val="ListParagraph"/>
        <w:numPr>
          <w:ilvl w:val="0"/>
          <w:numId w:val="43"/>
        </w:numPr>
        <w:jc w:val="both"/>
        <w:rPr>
          <w:rFonts w:asciiTheme="minorHAnsi" w:hAnsiTheme="minorHAnsi" w:cstheme="minorHAnsi"/>
        </w:rPr>
      </w:pPr>
      <w:r w:rsidRPr="00C30E93">
        <w:rPr>
          <w:rFonts w:asciiTheme="minorHAnsi" w:hAnsiTheme="minorHAnsi" w:cstheme="minorHAnsi"/>
          <w:b/>
        </w:rPr>
        <w:t>Припремни предшколски програ</w:t>
      </w:r>
      <w:r w:rsidRPr="00C30E93">
        <w:rPr>
          <w:rFonts w:asciiTheme="minorHAnsi" w:hAnsiTheme="minorHAnsi" w:cstheme="minorHAnsi"/>
        </w:rPr>
        <w:t>м се остварује с децом у години пред полазак у основну школу и реализује се за укупно</w:t>
      </w:r>
      <w:r w:rsidRPr="00C30E93">
        <w:rPr>
          <w:rFonts w:asciiTheme="minorHAnsi" w:hAnsiTheme="minorHAnsi" w:cstheme="minorHAnsi"/>
          <w:b/>
        </w:rPr>
        <w:t xml:space="preserve"> 17.509 или 26,95% деце у оквиру 1.044 васпитне групе</w:t>
      </w:r>
      <w:r w:rsidRPr="00C30E93">
        <w:rPr>
          <w:rFonts w:asciiTheme="minorHAnsi" w:hAnsiTheme="minorHAnsi" w:cstheme="minorHAnsi"/>
        </w:rPr>
        <w:t>.</w:t>
      </w:r>
    </w:p>
    <w:p w14:paraId="18605C46" w14:textId="77777777" w:rsidR="00FB78AB" w:rsidRPr="00C30E93" w:rsidRDefault="00FB78AB" w:rsidP="00FB78AB">
      <w:pPr>
        <w:jc w:val="both"/>
        <w:rPr>
          <w:rFonts w:asciiTheme="minorHAnsi" w:hAnsiTheme="minorHAnsi" w:cstheme="minorHAnsi"/>
        </w:rPr>
      </w:pPr>
    </w:p>
    <w:p w14:paraId="43C0B808" w14:textId="77777777" w:rsidR="00FB78AB" w:rsidRPr="00C30E93" w:rsidRDefault="00FB78AB" w:rsidP="00FB78AB">
      <w:pPr>
        <w:pStyle w:val="ListParagraph"/>
        <w:numPr>
          <w:ilvl w:val="0"/>
          <w:numId w:val="43"/>
        </w:numPr>
        <w:jc w:val="both"/>
        <w:rPr>
          <w:rFonts w:asciiTheme="minorHAnsi" w:hAnsiTheme="minorHAnsi" w:cstheme="minorHAnsi"/>
        </w:rPr>
      </w:pPr>
      <w:r w:rsidRPr="00C30E93">
        <w:rPr>
          <w:rFonts w:asciiTheme="minorHAnsi" w:hAnsiTheme="minorHAnsi" w:cstheme="minorHAnsi"/>
        </w:rPr>
        <w:t xml:space="preserve">Васпитно-образовни рад на </w:t>
      </w:r>
      <w:r w:rsidRPr="00C30E93">
        <w:rPr>
          <w:rFonts w:asciiTheme="minorHAnsi" w:hAnsiTheme="minorHAnsi" w:cstheme="minorHAnsi"/>
          <w:b/>
        </w:rPr>
        <w:t>српском</w:t>
      </w:r>
      <w:r w:rsidRPr="00C30E93">
        <w:rPr>
          <w:rFonts w:asciiTheme="minorHAnsi" w:hAnsiTheme="minorHAnsi" w:cstheme="minorHAnsi"/>
        </w:rPr>
        <w:t xml:space="preserve"> језику, реализује се </w:t>
      </w:r>
      <w:r w:rsidRPr="00C30E93">
        <w:rPr>
          <w:rFonts w:asciiTheme="minorHAnsi" w:hAnsiTheme="minorHAnsi" w:cstheme="minorHAnsi"/>
          <w:b/>
        </w:rPr>
        <w:t>за</w:t>
      </w:r>
      <w:r w:rsidRPr="00C30E93">
        <w:rPr>
          <w:rFonts w:asciiTheme="minorHAnsi" w:hAnsiTheme="minorHAnsi" w:cstheme="minorHAnsi"/>
        </w:rPr>
        <w:t xml:space="preserve"> </w:t>
      </w:r>
      <w:r w:rsidRPr="00C30E93">
        <w:rPr>
          <w:rFonts w:asciiTheme="minorHAnsi" w:hAnsiTheme="minorHAnsi" w:cstheme="minorHAnsi"/>
          <w:b/>
        </w:rPr>
        <w:t>57.664 детета или 88,75%</w:t>
      </w:r>
      <w:r w:rsidRPr="00C30E93">
        <w:rPr>
          <w:rFonts w:asciiTheme="minorHAnsi" w:hAnsiTheme="minorHAnsi" w:cstheme="minorHAnsi"/>
        </w:rPr>
        <w:t xml:space="preserve"> деце, а </w:t>
      </w:r>
      <w:r w:rsidRPr="00C30E93">
        <w:rPr>
          <w:rFonts w:asciiTheme="minorHAnsi" w:hAnsiTheme="minorHAnsi" w:cstheme="minorHAnsi"/>
          <w:b/>
        </w:rPr>
        <w:t>припремни предшколски програм</w:t>
      </w:r>
      <w:r w:rsidRPr="00C30E93">
        <w:rPr>
          <w:rFonts w:asciiTheme="minorHAnsi" w:hAnsiTheme="minorHAnsi" w:cstheme="minorHAnsi"/>
        </w:rPr>
        <w:t xml:space="preserve"> за децу у години пред полазак у основну школу на </w:t>
      </w:r>
      <w:r w:rsidRPr="00C30E93">
        <w:rPr>
          <w:rFonts w:asciiTheme="minorHAnsi" w:hAnsiTheme="minorHAnsi" w:cstheme="minorHAnsi"/>
          <w:b/>
        </w:rPr>
        <w:t>за</w:t>
      </w:r>
      <w:r w:rsidRPr="00C30E93">
        <w:rPr>
          <w:rFonts w:asciiTheme="minorHAnsi" w:hAnsiTheme="minorHAnsi" w:cstheme="minorHAnsi"/>
        </w:rPr>
        <w:t xml:space="preserve"> </w:t>
      </w:r>
      <w:r w:rsidRPr="00C30E93">
        <w:rPr>
          <w:rFonts w:asciiTheme="minorHAnsi" w:hAnsiTheme="minorHAnsi" w:cstheme="minorHAnsi"/>
          <w:b/>
        </w:rPr>
        <w:t>15.395</w:t>
      </w:r>
      <w:r w:rsidRPr="00C30E93">
        <w:rPr>
          <w:rFonts w:asciiTheme="minorHAnsi" w:hAnsiTheme="minorHAnsi" w:cstheme="minorHAnsi"/>
        </w:rPr>
        <w:t xml:space="preserve"> или </w:t>
      </w:r>
      <w:r w:rsidRPr="00C30E93">
        <w:rPr>
          <w:rFonts w:asciiTheme="minorHAnsi" w:hAnsiTheme="minorHAnsi" w:cstheme="minorHAnsi"/>
          <w:b/>
        </w:rPr>
        <w:t>87,93%</w:t>
      </w:r>
      <w:r w:rsidRPr="00C30E93">
        <w:rPr>
          <w:rFonts w:asciiTheme="minorHAnsi" w:hAnsiTheme="minorHAnsi" w:cstheme="minorHAnsi"/>
        </w:rPr>
        <w:t xml:space="preserve"> деце.</w:t>
      </w:r>
    </w:p>
    <w:p w14:paraId="5360D323" w14:textId="77777777" w:rsidR="00FB78AB" w:rsidRPr="00C30E93" w:rsidRDefault="00FB78AB" w:rsidP="00FB78AB">
      <w:pPr>
        <w:pStyle w:val="ListParagraph"/>
        <w:jc w:val="both"/>
        <w:rPr>
          <w:rFonts w:asciiTheme="minorHAnsi" w:hAnsiTheme="minorHAnsi" w:cstheme="minorHAnsi"/>
        </w:rPr>
      </w:pPr>
    </w:p>
    <w:p w14:paraId="4490C373" w14:textId="77777777" w:rsidR="00FB78AB" w:rsidRPr="00C30E93" w:rsidRDefault="00FB78AB" w:rsidP="00FB78AB">
      <w:pPr>
        <w:pStyle w:val="ListParagraph"/>
        <w:numPr>
          <w:ilvl w:val="0"/>
          <w:numId w:val="43"/>
        </w:numPr>
        <w:jc w:val="both"/>
        <w:rPr>
          <w:rFonts w:asciiTheme="minorHAnsi" w:hAnsiTheme="minorHAnsi" w:cstheme="minorHAnsi"/>
        </w:rPr>
      </w:pPr>
      <w:r w:rsidRPr="00C30E93">
        <w:rPr>
          <w:rFonts w:asciiTheme="minorHAnsi" w:hAnsiTheme="minorHAnsi" w:cstheme="minorHAnsi"/>
        </w:rPr>
        <w:t xml:space="preserve">Васпитно-образовни рад на </w:t>
      </w:r>
      <w:r w:rsidRPr="00C30E93">
        <w:rPr>
          <w:rFonts w:asciiTheme="minorHAnsi" w:hAnsiTheme="minorHAnsi" w:cstheme="minorHAnsi"/>
          <w:b/>
        </w:rPr>
        <w:t>мађарском</w:t>
      </w:r>
      <w:r w:rsidRPr="00C30E93">
        <w:rPr>
          <w:rFonts w:asciiTheme="minorHAnsi" w:hAnsiTheme="minorHAnsi" w:cstheme="minorHAnsi"/>
        </w:rPr>
        <w:t xml:space="preserve"> језику, реализује се за укупно </w:t>
      </w:r>
      <w:r w:rsidRPr="00C30E93">
        <w:rPr>
          <w:rFonts w:asciiTheme="minorHAnsi" w:hAnsiTheme="minorHAnsi" w:cstheme="minorHAnsi"/>
          <w:b/>
        </w:rPr>
        <w:t>3.976 или 6,12%</w:t>
      </w:r>
      <w:r w:rsidRPr="00C30E93">
        <w:rPr>
          <w:rFonts w:asciiTheme="minorHAnsi" w:hAnsiTheme="minorHAnsi" w:cstheme="minorHAnsi"/>
        </w:rPr>
        <w:t xml:space="preserve"> </w:t>
      </w:r>
      <w:r w:rsidRPr="00C30E93">
        <w:rPr>
          <w:rFonts w:asciiTheme="minorHAnsi" w:hAnsiTheme="minorHAnsi" w:cstheme="minorHAnsi"/>
          <w:b/>
        </w:rPr>
        <w:t>деце</w:t>
      </w:r>
      <w:r w:rsidRPr="00C30E93">
        <w:rPr>
          <w:rFonts w:asciiTheme="minorHAnsi" w:hAnsiTheme="minorHAnsi" w:cstheme="minorHAnsi"/>
        </w:rPr>
        <w:t xml:space="preserve">, затим </w:t>
      </w:r>
      <w:r w:rsidRPr="00C30E93">
        <w:rPr>
          <w:rFonts w:asciiTheme="minorHAnsi" w:hAnsiTheme="minorHAnsi" w:cstheme="minorHAnsi"/>
          <w:b/>
        </w:rPr>
        <w:t xml:space="preserve">двојезички – на српском и мађарском </w:t>
      </w:r>
      <w:r w:rsidRPr="00C30E93">
        <w:rPr>
          <w:rFonts w:asciiTheme="minorHAnsi" w:hAnsiTheme="minorHAnsi" w:cstheme="minorHAnsi"/>
        </w:rPr>
        <w:t xml:space="preserve">језику за укупно </w:t>
      </w:r>
      <w:r w:rsidRPr="00C30E93">
        <w:rPr>
          <w:rFonts w:asciiTheme="minorHAnsi" w:hAnsiTheme="minorHAnsi" w:cstheme="minorHAnsi"/>
          <w:b/>
        </w:rPr>
        <w:t xml:space="preserve">1.547 или 2,38% деце, </w:t>
      </w:r>
      <w:r w:rsidRPr="00C30E93">
        <w:rPr>
          <w:rFonts w:asciiTheme="minorHAnsi" w:hAnsiTheme="minorHAnsi" w:cstheme="minorHAnsi"/>
        </w:rPr>
        <w:t>као и на</w:t>
      </w:r>
      <w:r w:rsidRPr="00C30E93">
        <w:rPr>
          <w:rFonts w:asciiTheme="minorHAnsi" w:hAnsiTheme="minorHAnsi" w:cstheme="minorHAnsi"/>
          <w:b/>
        </w:rPr>
        <w:t xml:space="preserve"> мађарском и немачком </w:t>
      </w:r>
      <w:r w:rsidRPr="00C30E93">
        <w:rPr>
          <w:rFonts w:asciiTheme="minorHAnsi" w:hAnsiTheme="minorHAnsi" w:cstheme="minorHAnsi"/>
        </w:rPr>
        <w:t xml:space="preserve">језику за </w:t>
      </w:r>
      <w:r w:rsidRPr="00C30E93">
        <w:rPr>
          <w:rFonts w:asciiTheme="minorHAnsi" w:hAnsiTheme="minorHAnsi" w:cstheme="minorHAnsi"/>
          <w:b/>
        </w:rPr>
        <w:t>12 или 0,02% деце</w:t>
      </w:r>
      <w:r w:rsidRPr="00C30E93">
        <w:rPr>
          <w:rFonts w:asciiTheme="minorHAnsi" w:hAnsiTheme="minorHAnsi" w:cstheme="minorHAnsi"/>
        </w:rPr>
        <w:t>.</w:t>
      </w:r>
    </w:p>
    <w:p w14:paraId="00A6F589" w14:textId="77777777" w:rsidR="00FB78AB" w:rsidRPr="00C30E93" w:rsidRDefault="00FB78AB" w:rsidP="00FB78AB">
      <w:pPr>
        <w:pStyle w:val="ListParagraph"/>
        <w:ind w:left="0"/>
        <w:rPr>
          <w:rFonts w:asciiTheme="minorHAnsi" w:hAnsiTheme="minorHAnsi" w:cstheme="minorHAnsi"/>
        </w:rPr>
      </w:pPr>
    </w:p>
    <w:p w14:paraId="20264BAF" w14:textId="77777777" w:rsidR="00FB78AB" w:rsidRPr="00C30E93" w:rsidRDefault="00FB78AB" w:rsidP="00FB78AB">
      <w:pPr>
        <w:pStyle w:val="ListParagraph"/>
        <w:numPr>
          <w:ilvl w:val="0"/>
          <w:numId w:val="43"/>
        </w:numPr>
        <w:jc w:val="both"/>
        <w:rPr>
          <w:rFonts w:asciiTheme="minorHAnsi" w:hAnsiTheme="minorHAnsi" w:cstheme="minorHAnsi"/>
        </w:rPr>
      </w:pPr>
      <w:r w:rsidRPr="00C30E93">
        <w:rPr>
          <w:rFonts w:asciiTheme="minorHAnsi" w:hAnsiTheme="minorHAnsi" w:cstheme="minorHAnsi"/>
          <w:b/>
        </w:rPr>
        <w:t>Припремни предшколски</w:t>
      </w:r>
      <w:r w:rsidRPr="00C30E93">
        <w:rPr>
          <w:rFonts w:asciiTheme="minorHAnsi" w:hAnsiTheme="minorHAnsi" w:cstheme="minorHAnsi"/>
        </w:rPr>
        <w:t xml:space="preserve"> </w:t>
      </w:r>
      <w:r w:rsidRPr="00C30E93">
        <w:rPr>
          <w:rFonts w:asciiTheme="minorHAnsi" w:hAnsiTheme="minorHAnsi" w:cstheme="minorHAnsi"/>
          <w:b/>
        </w:rPr>
        <w:t>програм</w:t>
      </w:r>
      <w:r w:rsidRPr="00C30E93">
        <w:rPr>
          <w:rFonts w:asciiTheme="minorHAnsi" w:hAnsiTheme="minorHAnsi" w:cstheme="minorHAnsi"/>
        </w:rPr>
        <w:t xml:space="preserve"> за децу у години пред полазак у основну школу на </w:t>
      </w:r>
      <w:r w:rsidRPr="00C30E93">
        <w:rPr>
          <w:rFonts w:asciiTheme="minorHAnsi" w:hAnsiTheme="minorHAnsi" w:cstheme="minorHAnsi"/>
          <w:b/>
        </w:rPr>
        <w:t>мађарском</w:t>
      </w:r>
      <w:r w:rsidRPr="00C30E93">
        <w:rPr>
          <w:rFonts w:asciiTheme="minorHAnsi" w:hAnsiTheme="minorHAnsi" w:cstheme="minorHAnsi"/>
        </w:rPr>
        <w:t xml:space="preserve"> језику реализује се</w:t>
      </w:r>
      <w:r w:rsidRPr="00C30E93">
        <w:rPr>
          <w:rFonts w:asciiTheme="minorHAnsi" w:hAnsiTheme="minorHAnsi" w:cstheme="minorHAnsi"/>
          <w:b/>
        </w:rPr>
        <w:t xml:space="preserve"> за 1.346 или 7,69% деце</w:t>
      </w:r>
      <w:r w:rsidRPr="00C30E93">
        <w:rPr>
          <w:rFonts w:asciiTheme="minorHAnsi" w:hAnsiTheme="minorHAnsi" w:cstheme="minorHAnsi"/>
        </w:rPr>
        <w:t xml:space="preserve">, затим и </w:t>
      </w:r>
      <w:r w:rsidRPr="00C30E93">
        <w:rPr>
          <w:rFonts w:asciiTheme="minorHAnsi" w:hAnsiTheme="minorHAnsi" w:cstheme="minorHAnsi"/>
          <w:b/>
        </w:rPr>
        <w:t xml:space="preserve">двојезички – на српском и мађарском </w:t>
      </w:r>
      <w:r w:rsidRPr="00C30E93">
        <w:rPr>
          <w:rFonts w:asciiTheme="minorHAnsi" w:hAnsiTheme="minorHAnsi" w:cstheme="minorHAnsi"/>
        </w:rPr>
        <w:t>језику за</w:t>
      </w:r>
      <w:r w:rsidRPr="00C30E93">
        <w:rPr>
          <w:rFonts w:asciiTheme="minorHAnsi" w:hAnsiTheme="minorHAnsi" w:cstheme="minorHAnsi"/>
          <w:b/>
        </w:rPr>
        <w:t xml:space="preserve"> 196 или 1,12% деце</w:t>
      </w:r>
      <w:r w:rsidRPr="00C30E93">
        <w:rPr>
          <w:rFonts w:asciiTheme="minorHAnsi" w:hAnsiTheme="minorHAnsi" w:cstheme="minorHAnsi"/>
        </w:rPr>
        <w:t xml:space="preserve">, као и на </w:t>
      </w:r>
      <w:r w:rsidRPr="00C30E93">
        <w:rPr>
          <w:rFonts w:asciiTheme="minorHAnsi" w:hAnsiTheme="minorHAnsi" w:cstheme="minorHAnsi"/>
          <w:b/>
        </w:rPr>
        <w:t>мађарском и немачком</w:t>
      </w:r>
      <w:r w:rsidRPr="00C30E93">
        <w:rPr>
          <w:rFonts w:asciiTheme="minorHAnsi" w:hAnsiTheme="minorHAnsi" w:cstheme="minorHAnsi"/>
        </w:rPr>
        <w:t xml:space="preserve"> језику </w:t>
      </w:r>
      <w:r w:rsidRPr="00C30E93">
        <w:rPr>
          <w:rFonts w:asciiTheme="minorHAnsi" w:hAnsiTheme="minorHAnsi" w:cstheme="minorHAnsi"/>
          <w:b/>
        </w:rPr>
        <w:t>за</w:t>
      </w:r>
      <w:r w:rsidRPr="00C30E93">
        <w:rPr>
          <w:rFonts w:asciiTheme="minorHAnsi" w:hAnsiTheme="minorHAnsi" w:cstheme="minorHAnsi"/>
        </w:rPr>
        <w:t xml:space="preserve"> </w:t>
      </w:r>
      <w:r w:rsidRPr="00C30E93">
        <w:rPr>
          <w:rFonts w:asciiTheme="minorHAnsi" w:hAnsiTheme="minorHAnsi" w:cstheme="minorHAnsi"/>
          <w:b/>
        </w:rPr>
        <w:t>два (2)</w:t>
      </w:r>
      <w:r w:rsidRPr="00C30E93">
        <w:rPr>
          <w:rFonts w:asciiTheme="minorHAnsi" w:hAnsiTheme="minorHAnsi" w:cstheme="minorHAnsi"/>
        </w:rPr>
        <w:t xml:space="preserve"> </w:t>
      </w:r>
      <w:r w:rsidRPr="00C30E93">
        <w:rPr>
          <w:rFonts w:asciiTheme="minorHAnsi" w:hAnsiTheme="minorHAnsi" w:cstheme="minorHAnsi"/>
          <w:b/>
        </w:rPr>
        <w:t>детета или 0,01% деце</w:t>
      </w:r>
      <w:r w:rsidRPr="00C30E93">
        <w:rPr>
          <w:rFonts w:asciiTheme="minorHAnsi" w:hAnsiTheme="minorHAnsi" w:cstheme="minorHAnsi"/>
        </w:rPr>
        <w:t xml:space="preserve">. </w:t>
      </w:r>
    </w:p>
    <w:p w14:paraId="783233EA" w14:textId="77777777" w:rsidR="00FB78AB" w:rsidRPr="00C30E93" w:rsidRDefault="00FB78AB" w:rsidP="00FB78AB">
      <w:pPr>
        <w:tabs>
          <w:tab w:val="left" w:pos="2160"/>
        </w:tabs>
        <w:rPr>
          <w:rFonts w:asciiTheme="minorHAnsi" w:hAnsiTheme="minorHAnsi" w:cstheme="minorHAnsi"/>
        </w:rPr>
      </w:pPr>
    </w:p>
    <w:p w14:paraId="38FE9E51" w14:textId="77777777" w:rsidR="00FB78AB" w:rsidRPr="00C30E93" w:rsidRDefault="00FB78AB" w:rsidP="00FB78AB">
      <w:pPr>
        <w:pStyle w:val="ListParagraph"/>
        <w:numPr>
          <w:ilvl w:val="0"/>
          <w:numId w:val="43"/>
        </w:numPr>
        <w:jc w:val="both"/>
        <w:rPr>
          <w:rFonts w:asciiTheme="minorHAnsi" w:hAnsiTheme="minorHAnsi" w:cstheme="minorHAnsi"/>
        </w:rPr>
      </w:pPr>
      <w:r w:rsidRPr="00C30E93">
        <w:rPr>
          <w:rFonts w:asciiTheme="minorHAnsi" w:hAnsiTheme="minorHAnsi" w:cstheme="minorHAnsi"/>
        </w:rPr>
        <w:t xml:space="preserve">Васпитно-образовни рад на </w:t>
      </w:r>
      <w:r w:rsidRPr="00C30E93">
        <w:rPr>
          <w:rFonts w:asciiTheme="minorHAnsi" w:hAnsiTheme="minorHAnsi" w:cstheme="minorHAnsi"/>
          <w:b/>
        </w:rPr>
        <w:t>словачком</w:t>
      </w:r>
      <w:r w:rsidRPr="00C30E93">
        <w:rPr>
          <w:rFonts w:asciiTheme="minorHAnsi" w:hAnsiTheme="minorHAnsi" w:cstheme="minorHAnsi"/>
        </w:rPr>
        <w:t xml:space="preserve"> језику, реализује се </w:t>
      </w:r>
      <w:r w:rsidRPr="00C30E93">
        <w:rPr>
          <w:rFonts w:asciiTheme="minorHAnsi" w:hAnsiTheme="minorHAnsi" w:cstheme="minorHAnsi"/>
          <w:b/>
        </w:rPr>
        <w:t>за</w:t>
      </w:r>
      <w:r w:rsidRPr="00C30E93">
        <w:rPr>
          <w:rFonts w:asciiTheme="minorHAnsi" w:hAnsiTheme="minorHAnsi" w:cstheme="minorHAnsi"/>
        </w:rPr>
        <w:t xml:space="preserve"> </w:t>
      </w:r>
      <w:r w:rsidRPr="00C30E93">
        <w:rPr>
          <w:rFonts w:asciiTheme="minorHAnsi" w:hAnsiTheme="minorHAnsi" w:cstheme="minorHAnsi"/>
          <w:b/>
        </w:rPr>
        <w:t>782 детета или 1,20%</w:t>
      </w:r>
      <w:r w:rsidRPr="00C30E93">
        <w:rPr>
          <w:rFonts w:asciiTheme="minorHAnsi" w:hAnsiTheme="minorHAnsi" w:cstheme="minorHAnsi"/>
        </w:rPr>
        <w:t xml:space="preserve"> </w:t>
      </w:r>
      <w:r w:rsidRPr="00C30E93">
        <w:rPr>
          <w:rFonts w:asciiTheme="minorHAnsi" w:hAnsiTheme="minorHAnsi" w:cstheme="minorHAnsi"/>
          <w:b/>
        </w:rPr>
        <w:t>деце</w:t>
      </w:r>
      <w:r w:rsidRPr="00C30E93">
        <w:rPr>
          <w:rFonts w:asciiTheme="minorHAnsi" w:hAnsiTheme="minorHAnsi" w:cstheme="minorHAnsi"/>
        </w:rPr>
        <w:t xml:space="preserve">, као и </w:t>
      </w:r>
      <w:r w:rsidRPr="00C30E93">
        <w:rPr>
          <w:rFonts w:asciiTheme="minorHAnsi" w:hAnsiTheme="minorHAnsi" w:cstheme="minorHAnsi"/>
          <w:b/>
        </w:rPr>
        <w:t xml:space="preserve">двојезички – на српском и словачком </w:t>
      </w:r>
      <w:r w:rsidRPr="00C30E93">
        <w:rPr>
          <w:rFonts w:asciiTheme="minorHAnsi" w:hAnsiTheme="minorHAnsi" w:cstheme="minorHAnsi"/>
        </w:rPr>
        <w:t xml:space="preserve">језику </w:t>
      </w:r>
      <w:r w:rsidRPr="00C30E93">
        <w:rPr>
          <w:rFonts w:asciiTheme="minorHAnsi" w:hAnsiTheme="minorHAnsi" w:cstheme="minorHAnsi"/>
          <w:b/>
        </w:rPr>
        <w:t>за</w:t>
      </w:r>
      <w:r w:rsidRPr="00C30E93">
        <w:rPr>
          <w:rFonts w:asciiTheme="minorHAnsi" w:hAnsiTheme="minorHAnsi" w:cstheme="minorHAnsi"/>
        </w:rPr>
        <w:t xml:space="preserve"> </w:t>
      </w:r>
      <w:r w:rsidRPr="00C30E93">
        <w:rPr>
          <w:rFonts w:asciiTheme="minorHAnsi" w:hAnsiTheme="minorHAnsi" w:cstheme="minorHAnsi"/>
          <w:b/>
        </w:rPr>
        <w:t>146 или 0,22% деце</w:t>
      </w:r>
      <w:r w:rsidRPr="00C30E93">
        <w:rPr>
          <w:rFonts w:asciiTheme="minorHAnsi" w:hAnsiTheme="minorHAnsi" w:cstheme="minorHAnsi"/>
        </w:rPr>
        <w:t>.</w:t>
      </w:r>
    </w:p>
    <w:p w14:paraId="1B0C66DD" w14:textId="77777777" w:rsidR="00FB78AB" w:rsidRPr="00C30E93" w:rsidRDefault="00FB78AB" w:rsidP="00FB78AB">
      <w:pPr>
        <w:pStyle w:val="ListParagraph"/>
        <w:ind w:left="0"/>
        <w:rPr>
          <w:rFonts w:asciiTheme="minorHAnsi" w:hAnsiTheme="minorHAnsi" w:cstheme="minorHAnsi"/>
        </w:rPr>
      </w:pPr>
    </w:p>
    <w:p w14:paraId="45D2F32B" w14:textId="77777777" w:rsidR="00FB78AB" w:rsidRPr="00C30E93" w:rsidRDefault="00FB78AB" w:rsidP="00FB78AB">
      <w:pPr>
        <w:pStyle w:val="ListParagraph"/>
        <w:numPr>
          <w:ilvl w:val="0"/>
          <w:numId w:val="43"/>
        </w:numPr>
        <w:jc w:val="both"/>
        <w:rPr>
          <w:rFonts w:asciiTheme="minorHAnsi" w:hAnsiTheme="minorHAnsi" w:cstheme="minorHAnsi"/>
        </w:rPr>
      </w:pPr>
      <w:r w:rsidRPr="00C30E93">
        <w:rPr>
          <w:rFonts w:asciiTheme="minorHAnsi" w:hAnsiTheme="minorHAnsi" w:cstheme="minorHAnsi"/>
          <w:b/>
        </w:rPr>
        <w:t>Припремни предшколски програм</w:t>
      </w:r>
      <w:r w:rsidRPr="00C30E93">
        <w:rPr>
          <w:rFonts w:asciiTheme="minorHAnsi" w:hAnsiTheme="minorHAnsi" w:cstheme="minorHAnsi"/>
        </w:rPr>
        <w:t xml:space="preserve"> за децу у години пред полазак у основну школу на </w:t>
      </w:r>
      <w:r w:rsidRPr="00C30E93">
        <w:rPr>
          <w:rFonts w:asciiTheme="minorHAnsi" w:hAnsiTheme="minorHAnsi" w:cstheme="minorHAnsi"/>
          <w:b/>
        </w:rPr>
        <w:t>словачком</w:t>
      </w:r>
      <w:r w:rsidRPr="00C30E93">
        <w:rPr>
          <w:rFonts w:asciiTheme="minorHAnsi" w:hAnsiTheme="minorHAnsi" w:cstheme="minorHAnsi"/>
        </w:rPr>
        <w:t xml:space="preserve"> језику реализује се </w:t>
      </w:r>
      <w:r w:rsidRPr="00C30E93">
        <w:rPr>
          <w:rFonts w:asciiTheme="minorHAnsi" w:hAnsiTheme="minorHAnsi" w:cstheme="minorHAnsi"/>
          <w:b/>
        </w:rPr>
        <w:t>за</w:t>
      </w:r>
      <w:r w:rsidRPr="00C30E93">
        <w:rPr>
          <w:rFonts w:asciiTheme="minorHAnsi" w:hAnsiTheme="minorHAnsi" w:cstheme="minorHAnsi"/>
        </w:rPr>
        <w:t xml:space="preserve"> </w:t>
      </w:r>
      <w:r w:rsidRPr="00C30E93">
        <w:rPr>
          <w:rFonts w:asciiTheme="minorHAnsi" w:hAnsiTheme="minorHAnsi" w:cstheme="minorHAnsi"/>
          <w:b/>
        </w:rPr>
        <w:t>254</w:t>
      </w:r>
      <w:r w:rsidRPr="00C30E93">
        <w:rPr>
          <w:rFonts w:asciiTheme="minorHAnsi" w:hAnsiTheme="minorHAnsi" w:cstheme="minorHAnsi"/>
        </w:rPr>
        <w:t xml:space="preserve"> </w:t>
      </w:r>
      <w:r w:rsidRPr="00C30E93">
        <w:rPr>
          <w:rFonts w:asciiTheme="minorHAnsi" w:hAnsiTheme="minorHAnsi" w:cstheme="minorHAnsi"/>
          <w:b/>
        </w:rPr>
        <w:t>детета</w:t>
      </w:r>
      <w:r w:rsidRPr="00C30E93">
        <w:rPr>
          <w:rFonts w:asciiTheme="minorHAnsi" w:hAnsiTheme="minorHAnsi" w:cstheme="minorHAnsi"/>
        </w:rPr>
        <w:t xml:space="preserve"> или </w:t>
      </w:r>
      <w:r w:rsidRPr="00C30E93">
        <w:rPr>
          <w:rFonts w:asciiTheme="minorHAnsi" w:hAnsiTheme="minorHAnsi" w:cstheme="minorHAnsi"/>
          <w:b/>
        </w:rPr>
        <w:t xml:space="preserve">1,45% деце </w:t>
      </w:r>
      <w:r w:rsidRPr="00C30E93">
        <w:rPr>
          <w:rFonts w:asciiTheme="minorHAnsi" w:hAnsiTheme="minorHAnsi" w:cstheme="minorHAnsi"/>
        </w:rPr>
        <w:t xml:space="preserve">, као и </w:t>
      </w:r>
      <w:r w:rsidRPr="00C30E93">
        <w:rPr>
          <w:rFonts w:asciiTheme="minorHAnsi" w:hAnsiTheme="minorHAnsi" w:cstheme="minorHAnsi"/>
          <w:b/>
        </w:rPr>
        <w:t xml:space="preserve">двојезички – на српском и словачком </w:t>
      </w:r>
      <w:r w:rsidRPr="00C30E93">
        <w:rPr>
          <w:rFonts w:asciiTheme="minorHAnsi" w:hAnsiTheme="minorHAnsi" w:cstheme="minorHAnsi"/>
        </w:rPr>
        <w:t>језику, за</w:t>
      </w:r>
      <w:r w:rsidRPr="00C30E93">
        <w:rPr>
          <w:rFonts w:asciiTheme="minorHAnsi" w:hAnsiTheme="minorHAnsi" w:cstheme="minorHAnsi"/>
          <w:b/>
        </w:rPr>
        <w:t xml:space="preserve"> 21 дете или 0,12% деце</w:t>
      </w:r>
      <w:r w:rsidRPr="00C30E93">
        <w:rPr>
          <w:rFonts w:asciiTheme="minorHAnsi" w:hAnsiTheme="minorHAnsi" w:cstheme="minorHAnsi"/>
        </w:rPr>
        <w:t>.</w:t>
      </w:r>
    </w:p>
    <w:p w14:paraId="48C78C04" w14:textId="77777777" w:rsidR="00FB78AB" w:rsidRPr="00C30E93" w:rsidRDefault="00FB78AB" w:rsidP="00FB78AB">
      <w:pPr>
        <w:tabs>
          <w:tab w:val="left" w:pos="2160"/>
        </w:tabs>
        <w:rPr>
          <w:rFonts w:asciiTheme="minorHAnsi" w:hAnsiTheme="minorHAnsi" w:cstheme="minorHAnsi"/>
        </w:rPr>
      </w:pPr>
    </w:p>
    <w:p w14:paraId="2A5355AA" w14:textId="77777777" w:rsidR="00FB78AB" w:rsidRPr="00C30E93" w:rsidRDefault="00FB78AB" w:rsidP="00FB78AB">
      <w:pPr>
        <w:pStyle w:val="ListParagraph"/>
        <w:numPr>
          <w:ilvl w:val="0"/>
          <w:numId w:val="43"/>
        </w:numPr>
        <w:jc w:val="both"/>
        <w:rPr>
          <w:rFonts w:asciiTheme="minorHAnsi" w:hAnsiTheme="minorHAnsi" w:cstheme="minorHAnsi"/>
        </w:rPr>
      </w:pPr>
      <w:r w:rsidRPr="00C30E93">
        <w:rPr>
          <w:rFonts w:asciiTheme="minorHAnsi" w:hAnsiTheme="minorHAnsi" w:cstheme="minorHAnsi"/>
        </w:rPr>
        <w:t xml:space="preserve">Васпитно-образовни рад на </w:t>
      </w:r>
      <w:r w:rsidRPr="00C30E93">
        <w:rPr>
          <w:rFonts w:asciiTheme="minorHAnsi" w:hAnsiTheme="minorHAnsi" w:cstheme="minorHAnsi"/>
          <w:b/>
        </w:rPr>
        <w:t>румунском</w:t>
      </w:r>
      <w:r w:rsidRPr="00C30E93">
        <w:rPr>
          <w:rFonts w:asciiTheme="minorHAnsi" w:hAnsiTheme="minorHAnsi" w:cstheme="minorHAnsi"/>
        </w:rPr>
        <w:t xml:space="preserve"> језику, реализује се </w:t>
      </w:r>
      <w:r w:rsidRPr="00C30E93">
        <w:rPr>
          <w:rFonts w:asciiTheme="minorHAnsi" w:hAnsiTheme="minorHAnsi" w:cstheme="minorHAnsi"/>
          <w:b/>
        </w:rPr>
        <w:t>за</w:t>
      </w:r>
      <w:r w:rsidRPr="00C30E93">
        <w:rPr>
          <w:rFonts w:asciiTheme="minorHAnsi" w:hAnsiTheme="minorHAnsi" w:cstheme="minorHAnsi"/>
        </w:rPr>
        <w:t xml:space="preserve"> </w:t>
      </w:r>
      <w:r w:rsidRPr="00C30E93">
        <w:rPr>
          <w:rFonts w:asciiTheme="minorHAnsi" w:hAnsiTheme="minorHAnsi" w:cstheme="minorHAnsi"/>
          <w:b/>
        </w:rPr>
        <w:t xml:space="preserve">149 или 0,23% деце, </w:t>
      </w:r>
      <w:r w:rsidRPr="00C30E93">
        <w:rPr>
          <w:rFonts w:asciiTheme="minorHAnsi" w:hAnsiTheme="minorHAnsi" w:cstheme="minorHAnsi"/>
        </w:rPr>
        <w:t xml:space="preserve">као и </w:t>
      </w:r>
      <w:r w:rsidRPr="00C30E93">
        <w:rPr>
          <w:rFonts w:asciiTheme="minorHAnsi" w:hAnsiTheme="minorHAnsi" w:cstheme="minorHAnsi"/>
          <w:b/>
        </w:rPr>
        <w:t xml:space="preserve">двојезички – на српском и румунском </w:t>
      </w:r>
      <w:r w:rsidRPr="00C30E93">
        <w:rPr>
          <w:rFonts w:asciiTheme="minorHAnsi" w:hAnsiTheme="minorHAnsi" w:cstheme="minorHAnsi"/>
        </w:rPr>
        <w:t xml:space="preserve">језику, за </w:t>
      </w:r>
      <w:r w:rsidRPr="00C30E93">
        <w:rPr>
          <w:rFonts w:asciiTheme="minorHAnsi" w:hAnsiTheme="minorHAnsi" w:cstheme="minorHAnsi"/>
          <w:b/>
        </w:rPr>
        <w:t>43 детета или 0,07% деце</w:t>
      </w:r>
      <w:r w:rsidRPr="00C30E93">
        <w:rPr>
          <w:rFonts w:asciiTheme="minorHAnsi" w:hAnsiTheme="minorHAnsi" w:cstheme="minorHAnsi"/>
        </w:rPr>
        <w:t>.</w:t>
      </w:r>
    </w:p>
    <w:p w14:paraId="5A0A16ED" w14:textId="77777777" w:rsidR="00FB78AB" w:rsidRPr="00C30E93" w:rsidRDefault="00FB78AB" w:rsidP="00FB78AB">
      <w:pPr>
        <w:jc w:val="both"/>
        <w:rPr>
          <w:rFonts w:asciiTheme="minorHAnsi" w:hAnsiTheme="minorHAnsi" w:cstheme="minorHAnsi"/>
        </w:rPr>
      </w:pPr>
    </w:p>
    <w:p w14:paraId="501E5677" w14:textId="77777777" w:rsidR="00FB78AB" w:rsidRPr="00C30E93" w:rsidRDefault="00FB78AB" w:rsidP="00FB78AB">
      <w:pPr>
        <w:pStyle w:val="ListParagraph"/>
        <w:numPr>
          <w:ilvl w:val="0"/>
          <w:numId w:val="43"/>
        </w:numPr>
        <w:jc w:val="both"/>
        <w:rPr>
          <w:rFonts w:asciiTheme="minorHAnsi" w:hAnsiTheme="minorHAnsi" w:cstheme="minorHAnsi"/>
        </w:rPr>
      </w:pPr>
      <w:r w:rsidRPr="00C30E93">
        <w:rPr>
          <w:rFonts w:asciiTheme="minorHAnsi" w:hAnsiTheme="minorHAnsi" w:cstheme="minorHAnsi"/>
          <w:b/>
        </w:rPr>
        <w:lastRenderedPageBreak/>
        <w:t>Припремни предшколски програм</w:t>
      </w:r>
      <w:r w:rsidRPr="00C30E93">
        <w:rPr>
          <w:rFonts w:asciiTheme="minorHAnsi" w:hAnsiTheme="minorHAnsi" w:cstheme="minorHAnsi"/>
        </w:rPr>
        <w:t xml:space="preserve"> за децу у години пред полазак у основну школу на </w:t>
      </w:r>
      <w:r w:rsidRPr="00C30E93">
        <w:rPr>
          <w:rFonts w:asciiTheme="minorHAnsi" w:hAnsiTheme="minorHAnsi" w:cstheme="minorHAnsi"/>
          <w:b/>
        </w:rPr>
        <w:t>румунском</w:t>
      </w:r>
      <w:r w:rsidRPr="00C30E93">
        <w:rPr>
          <w:rFonts w:asciiTheme="minorHAnsi" w:hAnsiTheme="minorHAnsi" w:cstheme="minorHAnsi"/>
        </w:rPr>
        <w:t xml:space="preserve"> језику реализује се </w:t>
      </w:r>
      <w:r w:rsidRPr="00C30E93">
        <w:rPr>
          <w:rFonts w:asciiTheme="minorHAnsi" w:hAnsiTheme="minorHAnsi" w:cstheme="minorHAnsi"/>
          <w:b/>
        </w:rPr>
        <w:t>за 89 или 0,51% деце</w:t>
      </w:r>
      <w:r w:rsidRPr="00C30E93">
        <w:rPr>
          <w:rFonts w:asciiTheme="minorHAnsi" w:hAnsiTheme="minorHAnsi" w:cstheme="minorHAnsi"/>
        </w:rPr>
        <w:t xml:space="preserve">, као и </w:t>
      </w:r>
      <w:r w:rsidRPr="00C30E93">
        <w:rPr>
          <w:rFonts w:asciiTheme="minorHAnsi" w:hAnsiTheme="minorHAnsi" w:cstheme="minorHAnsi"/>
          <w:b/>
        </w:rPr>
        <w:t xml:space="preserve">двојезички – на српском и румунском </w:t>
      </w:r>
      <w:r w:rsidRPr="00C30E93">
        <w:rPr>
          <w:rFonts w:asciiTheme="minorHAnsi" w:hAnsiTheme="minorHAnsi" w:cstheme="minorHAnsi"/>
        </w:rPr>
        <w:t xml:space="preserve">језику </w:t>
      </w:r>
      <w:r w:rsidRPr="00C30E93">
        <w:rPr>
          <w:rFonts w:asciiTheme="minorHAnsi" w:hAnsiTheme="minorHAnsi" w:cstheme="minorHAnsi"/>
          <w:b/>
        </w:rPr>
        <w:t>за 38 или 0,22% деце</w:t>
      </w:r>
      <w:r w:rsidRPr="00C30E93">
        <w:rPr>
          <w:rFonts w:asciiTheme="minorHAnsi" w:hAnsiTheme="minorHAnsi" w:cstheme="minorHAnsi"/>
        </w:rPr>
        <w:t>.</w:t>
      </w:r>
    </w:p>
    <w:p w14:paraId="36E8014D" w14:textId="77777777" w:rsidR="00FB78AB" w:rsidRPr="00C30E93" w:rsidRDefault="00FB78AB" w:rsidP="00FB78AB">
      <w:pPr>
        <w:tabs>
          <w:tab w:val="left" w:pos="2160"/>
        </w:tabs>
        <w:jc w:val="both"/>
        <w:rPr>
          <w:rFonts w:asciiTheme="minorHAnsi" w:hAnsiTheme="minorHAnsi" w:cstheme="minorHAnsi"/>
          <w:b/>
        </w:rPr>
      </w:pPr>
    </w:p>
    <w:p w14:paraId="7D86BA4A" w14:textId="77777777" w:rsidR="00FB78AB" w:rsidRPr="00C30E93" w:rsidRDefault="00FB78AB" w:rsidP="00FB78AB">
      <w:pPr>
        <w:pStyle w:val="ListParagraph"/>
        <w:numPr>
          <w:ilvl w:val="0"/>
          <w:numId w:val="43"/>
        </w:numPr>
        <w:jc w:val="both"/>
        <w:rPr>
          <w:rFonts w:asciiTheme="minorHAnsi" w:hAnsiTheme="minorHAnsi" w:cstheme="minorHAnsi"/>
        </w:rPr>
      </w:pPr>
      <w:r w:rsidRPr="00C30E93">
        <w:rPr>
          <w:rFonts w:asciiTheme="minorHAnsi" w:hAnsiTheme="minorHAnsi" w:cstheme="minorHAnsi"/>
        </w:rPr>
        <w:t xml:space="preserve">Васпитно-образовни рад на </w:t>
      </w:r>
      <w:r w:rsidRPr="00C30E93">
        <w:rPr>
          <w:rFonts w:asciiTheme="minorHAnsi" w:hAnsiTheme="minorHAnsi" w:cstheme="minorHAnsi"/>
          <w:b/>
        </w:rPr>
        <w:t>русинском</w:t>
      </w:r>
      <w:r w:rsidRPr="00C30E93">
        <w:rPr>
          <w:rFonts w:asciiTheme="minorHAnsi" w:hAnsiTheme="minorHAnsi" w:cstheme="minorHAnsi"/>
        </w:rPr>
        <w:t xml:space="preserve"> језику, за децу узраста од шест месеци до поласка у основну школу, реализује се </w:t>
      </w:r>
      <w:r w:rsidRPr="00C30E93">
        <w:rPr>
          <w:rFonts w:asciiTheme="minorHAnsi" w:hAnsiTheme="minorHAnsi" w:cstheme="minorHAnsi"/>
          <w:b/>
        </w:rPr>
        <w:t>за</w:t>
      </w:r>
      <w:r w:rsidRPr="00C30E93">
        <w:rPr>
          <w:rFonts w:asciiTheme="minorHAnsi" w:hAnsiTheme="minorHAnsi" w:cstheme="minorHAnsi"/>
        </w:rPr>
        <w:t xml:space="preserve"> </w:t>
      </w:r>
      <w:r w:rsidRPr="00C30E93">
        <w:rPr>
          <w:rFonts w:asciiTheme="minorHAnsi" w:hAnsiTheme="minorHAnsi" w:cstheme="minorHAnsi"/>
          <w:b/>
        </w:rPr>
        <w:t>168 или 0,26%</w:t>
      </w:r>
      <w:r w:rsidRPr="00C30E93">
        <w:rPr>
          <w:rFonts w:asciiTheme="minorHAnsi" w:hAnsiTheme="minorHAnsi" w:cstheme="minorHAnsi"/>
        </w:rPr>
        <w:t xml:space="preserve"> </w:t>
      </w:r>
      <w:r w:rsidRPr="00C30E93">
        <w:rPr>
          <w:rFonts w:asciiTheme="minorHAnsi" w:hAnsiTheme="minorHAnsi" w:cstheme="minorHAnsi"/>
          <w:b/>
        </w:rPr>
        <w:t>деце</w:t>
      </w:r>
      <w:r w:rsidRPr="00C30E93">
        <w:rPr>
          <w:rFonts w:asciiTheme="minorHAnsi" w:hAnsiTheme="minorHAnsi" w:cstheme="minorHAnsi"/>
        </w:rPr>
        <w:t xml:space="preserve">, као и </w:t>
      </w:r>
      <w:r w:rsidRPr="00C30E93">
        <w:rPr>
          <w:rFonts w:asciiTheme="minorHAnsi" w:hAnsiTheme="minorHAnsi" w:cstheme="minorHAnsi"/>
          <w:b/>
        </w:rPr>
        <w:t xml:space="preserve">двојезички – на српском и русинском </w:t>
      </w:r>
      <w:r w:rsidRPr="00C30E93">
        <w:rPr>
          <w:rFonts w:asciiTheme="minorHAnsi" w:hAnsiTheme="minorHAnsi" w:cstheme="minorHAnsi"/>
        </w:rPr>
        <w:t xml:space="preserve">језику </w:t>
      </w:r>
      <w:r w:rsidRPr="00C30E93">
        <w:rPr>
          <w:rFonts w:asciiTheme="minorHAnsi" w:hAnsiTheme="minorHAnsi" w:cstheme="minorHAnsi"/>
          <w:b/>
        </w:rPr>
        <w:t>за 19 или 0,03% деце</w:t>
      </w:r>
      <w:r w:rsidRPr="00C30E93">
        <w:rPr>
          <w:rFonts w:asciiTheme="minorHAnsi" w:hAnsiTheme="minorHAnsi" w:cstheme="minorHAnsi"/>
        </w:rPr>
        <w:t>.</w:t>
      </w:r>
    </w:p>
    <w:p w14:paraId="34A5A87D" w14:textId="77777777" w:rsidR="00FB78AB" w:rsidRPr="00C30E93" w:rsidRDefault="00FB78AB" w:rsidP="00FB78AB">
      <w:pPr>
        <w:pStyle w:val="ListParagraph"/>
        <w:ind w:left="0"/>
        <w:rPr>
          <w:rFonts w:asciiTheme="minorHAnsi" w:hAnsiTheme="minorHAnsi" w:cstheme="minorHAnsi"/>
        </w:rPr>
      </w:pPr>
    </w:p>
    <w:p w14:paraId="523D83C6" w14:textId="77777777" w:rsidR="00FB78AB" w:rsidRPr="00C30E93" w:rsidRDefault="00FB78AB" w:rsidP="00FB78AB">
      <w:pPr>
        <w:pStyle w:val="ListParagraph"/>
        <w:numPr>
          <w:ilvl w:val="0"/>
          <w:numId w:val="43"/>
        </w:numPr>
        <w:jc w:val="both"/>
        <w:rPr>
          <w:rFonts w:asciiTheme="minorHAnsi" w:hAnsiTheme="minorHAnsi" w:cstheme="minorHAnsi"/>
        </w:rPr>
      </w:pPr>
      <w:r w:rsidRPr="00C30E93">
        <w:rPr>
          <w:rFonts w:asciiTheme="minorHAnsi" w:hAnsiTheme="minorHAnsi" w:cstheme="minorHAnsi"/>
          <w:b/>
        </w:rPr>
        <w:t>Припремни предшколски програм</w:t>
      </w:r>
      <w:r w:rsidRPr="00C30E93">
        <w:rPr>
          <w:rFonts w:asciiTheme="minorHAnsi" w:hAnsiTheme="minorHAnsi" w:cstheme="minorHAnsi"/>
        </w:rPr>
        <w:t xml:space="preserve"> за децу у години пред полазак у основну школу на </w:t>
      </w:r>
      <w:r w:rsidRPr="00C30E93">
        <w:rPr>
          <w:rFonts w:asciiTheme="minorHAnsi" w:hAnsiTheme="minorHAnsi" w:cstheme="minorHAnsi"/>
          <w:b/>
        </w:rPr>
        <w:t>русинском</w:t>
      </w:r>
      <w:r w:rsidRPr="00C30E93">
        <w:rPr>
          <w:rFonts w:asciiTheme="minorHAnsi" w:hAnsiTheme="minorHAnsi" w:cstheme="minorHAnsi"/>
        </w:rPr>
        <w:t xml:space="preserve"> језику реализује се </w:t>
      </w:r>
      <w:r w:rsidRPr="00C30E93">
        <w:rPr>
          <w:rFonts w:asciiTheme="minorHAnsi" w:hAnsiTheme="minorHAnsi" w:cstheme="minorHAnsi"/>
          <w:b/>
        </w:rPr>
        <w:t xml:space="preserve">за 48 или 0,27% деце, </w:t>
      </w:r>
      <w:r w:rsidRPr="00C30E93">
        <w:rPr>
          <w:rFonts w:asciiTheme="minorHAnsi" w:hAnsiTheme="minorHAnsi" w:cstheme="minorHAnsi"/>
        </w:rPr>
        <w:t>док се исти програм двојезички – на српском и русинском језику ове године није организовао.</w:t>
      </w:r>
    </w:p>
    <w:p w14:paraId="1CF51DE5" w14:textId="77777777" w:rsidR="00FB78AB" w:rsidRPr="00C30E93" w:rsidRDefault="00FB78AB" w:rsidP="00FB78AB">
      <w:pPr>
        <w:pStyle w:val="ListParagraph"/>
        <w:numPr>
          <w:ilvl w:val="0"/>
          <w:numId w:val="43"/>
        </w:numPr>
        <w:jc w:val="both"/>
        <w:rPr>
          <w:rFonts w:asciiTheme="minorHAnsi" w:hAnsiTheme="minorHAnsi" w:cstheme="minorHAnsi"/>
        </w:rPr>
      </w:pPr>
      <w:r w:rsidRPr="00C30E93">
        <w:rPr>
          <w:rFonts w:asciiTheme="minorHAnsi" w:hAnsiTheme="minorHAnsi" w:cstheme="minorHAnsi"/>
        </w:rPr>
        <w:t xml:space="preserve">Васпитно-образовни рад на </w:t>
      </w:r>
      <w:r w:rsidRPr="00C30E93">
        <w:rPr>
          <w:rFonts w:asciiTheme="minorHAnsi" w:hAnsiTheme="minorHAnsi" w:cstheme="minorHAnsi"/>
          <w:b/>
        </w:rPr>
        <w:t>хрватском</w:t>
      </w:r>
      <w:r w:rsidRPr="00C30E93">
        <w:rPr>
          <w:rFonts w:asciiTheme="minorHAnsi" w:hAnsiTheme="minorHAnsi" w:cstheme="minorHAnsi"/>
        </w:rPr>
        <w:t xml:space="preserve"> језику, за децу узраста од шест месеци до поласка у основну школу, реализује се за </w:t>
      </w:r>
      <w:r w:rsidRPr="00C30E93">
        <w:rPr>
          <w:rFonts w:asciiTheme="minorHAnsi" w:hAnsiTheme="minorHAnsi" w:cstheme="minorHAnsi"/>
          <w:b/>
        </w:rPr>
        <w:t xml:space="preserve">130 или 0,2% деце, </w:t>
      </w:r>
      <w:r w:rsidRPr="00C30E93">
        <w:rPr>
          <w:rFonts w:asciiTheme="minorHAnsi" w:hAnsiTheme="minorHAnsi" w:cstheme="minorHAnsi"/>
        </w:rPr>
        <w:t xml:space="preserve">као и </w:t>
      </w:r>
      <w:r w:rsidRPr="00C30E93">
        <w:rPr>
          <w:rFonts w:asciiTheme="minorHAnsi" w:hAnsiTheme="minorHAnsi" w:cstheme="minorHAnsi"/>
          <w:b/>
        </w:rPr>
        <w:t xml:space="preserve">двојезички – на српском и хрватском </w:t>
      </w:r>
      <w:r w:rsidRPr="00C30E93">
        <w:rPr>
          <w:rFonts w:asciiTheme="minorHAnsi" w:hAnsiTheme="minorHAnsi" w:cstheme="minorHAnsi"/>
        </w:rPr>
        <w:t xml:space="preserve">језику за </w:t>
      </w:r>
      <w:r w:rsidRPr="00C30E93">
        <w:rPr>
          <w:rFonts w:asciiTheme="minorHAnsi" w:hAnsiTheme="minorHAnsi" w:cstheme="minorHAnsi"/>
          <w:b/>
        </w:rPr>
        <w:t>37 или 0,06% деце</w:t>
      </w:r>
      <w:r w:rsidRPr="00C30E93">
        <w:rPr>
          <w:rFonts w:asciiTheme="minorHAnsi" w:hAnsiTheme="minorHAnsi" w:cstheme="minorHAnsi"/>
        </w:rPr>
        <w:t>.</w:t>
      </w:r>
    </w:p>
    <w:p w14:paraId="0288A14D" w14:textId="77777777" w:rsidR="00FB78AB" w:rsidRPr="00C30E93" w:rsidRDefault="00FB78AB" w:rsidP="00FB78AB">
      <w:pPr>
        <w:pStyle w:val="ListParagraph"/>
        <w:ind w:left="0"/>
        <w:rPr>
          <w:rFonts w:asciiTheme="minorHAnsi" w:hAnsiTheme="minorHAnsi" w:cstheme="minorHAnsi"/>
        </w:rPr>
      </w:pPr>
    </w:p>
    <w:p w14:paraId="4EA0C8E9" w14:textId="77777777" w:rsidR="00FB78AB" w:rsidRPr="00C30E93" w:rsidRDefault="00FB78AB" w:rsidP="00FB78AB">
      <w:pPr>
        <w:pStyle w:val="ListParagraph"/>
        <w:numPr>
          <w:ilvl w:val="0"/>
          <w:numId w:val="43"/>
        </w:numPr>
        <w:jc w:val="both"/>
        <w:rPr>
          <w:rFonts w:asciiTheme="minorHAnsi" w:hAnsiTheme="minorHAnsi" w:cstheme="minorHAnsi"/>
        </w:rPr>
      </w:pPr>
      <w:r w:rsidRPr="00C30E93">
        <w:rPr>
          <w:rFonts w:asciiTheme="minorHAnsi" w:hAnsiTheme="minorHAnsi" w:cstheme="minorHAnsi"/>
          <w:b/>
        </w:rPr>
        <w:t>Припремни предшколски програм</w:t>
      </w:r>
      <w:r w:rsidRPr="00C30E93">
        <w:rPr>
          <w:rFonts w:asciiTheme="minorHAnsi" w:hAnsiTheme="minorHAnsi" w:cstheme="minorHAnsi"/>
        </w:rPr>
        <w:t xml:space="preserve"> за децу у години пред полазак у основну школу на </w:t>
      </w:r>
      <w:r w:rsidRPr="00C30E93">
        <w:rPr>
          <w:rFonts w:asciiTheme="minorHAnsi" w:hAnsiTheme="minorHAnsi" w:cstheme="minorHAnsi"/>
          <w:b/>
        </w:rPr>
        <w:t>хрватском</w:t>
      </w:r>
      <w:r w:rsidRPr="00C30E93">
        <w:rPr>
          <w:rFonts w:asciiTheme="minorHAnsi" w:hAnsiTheme="minorHAnsi" w:cstheme="minorHAnsi"/>
        </w:rPr>
        <w:t xml:space="preserve"> језику реализује се за </w:t>
      </w:r>
      <w:r w:rsidRPr="00C30E93">
        <w:rPr>
          <w:rFonts w:asciiTheme="minorHAnsi" w:hAnsiTheme="minorHAnsi" w:cstheme="minorHAnsi"/>
          <w:b/>
        </w:rPr>
        <w:t>27 или 0,15% деце</w:t>
      </w:r>
      <w:r w:rsidRPr="00C30E93">
        <w:rPr>
          <w:rFonts w:asciiTheme="minorHAnsi" w:hAnsiTheme="minorHAnsi" w:cstheme="minorHAnsi"/>
        </w:rPr>
        <w:t xml:space="preserve">, као и </w:t>
      </w:r>
      <w:r w:rsidRPr="00C30E93">
        <w:rPr>
          <w:rFonts w:asciiTheme="minorHAnsi" w:hAnsiTheme="minorHAnsi" w:cstheme="minorHAnsi"/>
          <w:b/>
        </w:rPr>
        <w:t xml:space="preserve">двојезички – на српском и хрватском </w:t>
      </w:r>
      <w:r w:rsidRPr="00C30E93">
        <w:rPr>
          <w:rFonts w:asciiTheme="minorHAnsi" w:hAnsiTheme="minorHAnsi" w:cstheme="minorHAnsi"/>
        </w:rPr>
        <w:t xml:space="preserve">језику </w:t>
      </w:r>
      <w:r w:rsidRPr="00C30E93">
        <w:rPr>
          <w:rFonts w:asciiTheme="minorHAnsi" w:hAnsiTheme="minorHAnsi" w:cstheme="minorHAnsi"/>
          <w:b/>
        </w:rPr>
        <w:t>за 17 или 0,10% деце</w:t>
      </w:r>
      <w:r w:rsidRPr="00C30E93">
        <w:rPr>
          <w:rFonts w:asciiTheme="minorHAnsi" w:hAnsiTheme="minorHAnsi" w:cstheme="minorHAnsi"/>
        </w:rPr>
        <w:t>.</w:t>
      </w:r>
    </w:p>
    <w:p w14:paraId="0948667F" w14:textId="77777777" w:rsidR="00FB78AB" w:rsidRPr="00C30E93" w:rsidRDefault="00FB78AB" w:rsidP="00FB78AB">
      <w:pPr>
        <w:pStyle w:val="ListParagraph"/>
        <w:rPr>
          <w:rFonts w:asciiTheme="minorHAnsi" w:hAnsiTheme="minorHAnsi" w:cstheme="minorHAnsi"/>
        </w:rPr>
      </w:pPr>
    </w:p>
    <w:p w14:paraId="3990C412" w14:textId="77777777" w:rsidR="00FB78AB" w:rsidRPr="00C30E93" w:rsidRDefault="00FB78AB" w:rsidP="00FB78AB">
      <w:pPr>
        <w:pStyle w:val="ListParagraph"/>
        <w:numPr>
          <w:ilvl w:val="0"/>
          <w:numId w:val="43"/>
        </w:numPr>
        <w:jc w:val="both"/>
        <w:rPr>
          <w:rFonts w:asciiTheme="minorHAnsi" w:hAnsiTheme="minorHAnsi" w:cstheme="minorHAnsi"/>
        </w:rPr>
      </w:pPr>
      <w:r w:rsidRPr="00C30E93">
        <w:rPr>
          <w:rFonts w:asciiTheme="minorHAnsi" w:hAnsiTheme="minorHAnsi" w:cstheme="minorHAnsi"/>
        </w:rPr>
        <w:t xml:space="preserve">Васпитно-образовни рад реализује се </w:t>
      </w:r>
      <w:r w:rsidRPr="00C30E93">
        <w:rPr>
          <w:rFonts w:asciiTheme="minorHAnsi" w:hAnsiTheme="minorHAnsi" w:cstheme="minorHAnsi"/>
          <w:b/>
        </w:rPr>
        <w:t>двојезички – на матерњем и страном</w:t>
      </w:r>
      <w:r w:rsidRPr="00C30E93">
        <w:rPr>
          <w:rFonts w:asciiTheme="minorHAnsi" w:hAnsiTheme="minorHAnsi" w:cstheme="minorHAnsi"/>
        </w:rPr>
        <w:t xml:space="preserve"> језику, за децу узраста од шест месеци до поласка у основну школу, за </w:t>
      </w:r>
      <w:r w:rsidRPr="00C30E93">
        <w:rPr>
          <w:rFonts w:asciiTheme="minorHAnsi" w:hAnsiTheme="minorHAnsi" w:cstheme="minorHAnsi"/>
          <w:b/>
        </w:rPr>
        <w:t>312 или 0,48%</w:t>
      </w:r>
      <w:r w:rsidRPr="00C30E93">
        <w:rPr>
          <w:rFonts w:asciiTheme="minorHAnsi" w:hAnsiTheme="minorHAnsi" w:cstheme="minorHAnsi"/>
        </w:rPr>
        <w:t xml:space="preserve"> </w:t>
      </w:r>
      <w:r w:rsidRPr="00C30E93">
        <w:rPr>
          <w:rFonts w:asciiTheme="minorHAnsi" w:hAnsiTheme="minorHAnsi" w:cstheme="minorHAnsi"/>
          <w:b/>
        </w:rPr>
        <w:t>деце</w:t>
      </w:r>
      <w:r w:rsidRPr="00C30E93">
        <w:rPr>
          <w:rFonts w:asciiTheme="minorHAnsi" w:hAnsiTheme="minorHAnsi" w:cstheme="minorHAnsi"/>
        </w:rPr>
        <w:t xml:space="preserve"> (од укупног броја деце)</w:t>
      </w:r>
      <w:r w:rsidRPr="00C30E93">
        <w:rPr>
          <w:rFonts w:asciiTheme="minorHAnsi" w:hAnsiTheme="minorHAnsi" w:cstheme="minorHAnsi"/>
          <w:b/>
        </w:rPr>
        <w:t xml:space="preserve"> </w:t>
      </w:r>
      <w:r w:rsidRPr="00C30E93">
        <w:rPr>
          <w:rFonts w:asciiTheme="minorHAnsi" w:hAnsiTheme="minorHAnsi" w:cstheme="minorHAnsi"/>
        </w:rPr>
        <w:t xml:space="preserve">и то на: </w:t>
      </w:r>
      <w:r w:rsidRPr="00C30E93">
        <w:rPr>
          <w:rFonts w:asciiTheme="minorHAnsi" w:hAnsiTheme="minorHAnsi" w:cstheme="minorHAnsi"/>
        </w:rPr>
        <w:tab/>
      </w:r>
    </w:p>
    <w:p w14:paraId="01BEA748" w14:textId="77777777" w:rsidR="00FB78AB" w:rsidRPr="00C30E93" w:rsidRDefault="00FB78AB" w:rsidP="00FB78AB">
      <w:pPr>
        <w:pStyle w:val="ListParagraph"/>
        <w:numPr>
          <w:ilvl w:val="0"/>
          <w:numId w:val="45"/>
        </w:numPr>
        <w:jc w:val="both"/>
        <w:rPr>
          <w:rFonts w:asciiTheme="minorHAnsi" w:hAnsiTheme="minorHAnsi" w:cstheme="minorHAnsi"/>
        </w:rPr>
      </w:pPr>
      <w:r w:rsidRPr="00C30E93">
        <w:rPr>
          <w:rFonts w:asciiTheme="minorHAnsi" w:hAnsiTheme="minorHAnsi" w:cstheme="minorHAnsi"/>
          <w:b/>
        </w:rPr>
        <w:t>српском и енглеском</w:t>
      </w:r>
      <w:r w:rsidRPr="00C30E93">
        <w:rPr>
          <w:rFonts w:asciiTheme="minorHAnsi" w:hAnsiTheme="minorHAnsi" w:cstheme="minorHAnsi"/>
        </w:rPr>
        <w:t xml:space="preserve"> језику – за </w:t>
      </w:r>
      <w:r w:rsidRPr="00C30E93">
        <w:rPr>
          <w:rFonts w:asciiTheme="minorHAnsi" w:hAnsiTheme="minorHAnsi" w:cstheme="minorHAnsi"/>
          <w:b/>
        </w:rPr>
        <w:t>248 или 0,38% деце</w:t>
      </w:r>
      <w:r w:rsidRPr="00C30E93">
        <w:rPr>
          <w:rFonts w:asciiTheme="minorHAnsi" w:hAnsiTheme="minorHAnsi" w:cstheme="minorHAnsi"/>
        </w:rPr>
        <w:t xml:space="preserve">; </w:t>
      </w:r>
    </w:p>
    <w:p w14:paraId="0A24263D" w14:textId="77777777" w:rsidR="00FB78AB" w:rsidRPr="00C30E93" w:rsidRDefault="00FB78AB" w:rsidP="00FB78AB">
      <w:pPr>
        <w:pStyle w:val="ListParagraph"/>
        <w:numPr>
          <w:ilvl w:val="0"/>
          <w:numId w:val="45"/>
        </w:numPr>
        <w:jc w:val="both"/>
        <w:rPr>
          <w:rFonts w:asciiTheme="minorHAnsi" w:hAnsiTheme="minorHAnsi" w:cstheme="minorHAnsi"/>
        </w:rPr>
      </w:pPr>
      <w:r w:rsidRPr="00C30E93">
        <w:rPr>
          <w:rFonts w:asciiTheme="minorHAnsi" w:hAnsiTheme="minorHAnsi" w:cstheme="minorHAnsi"/>
          <w:b/>
        </w:rPr>
        <w:t>српском и немачком</w:t>
      </w:r>
      <w:r w:rsidRPr="00C30E93">
        <w:rPr>
          <w:rFonts w:asciiTheme="minorHAnsi" w:hAnsiTheme="minorHAnsi" w:cstheme="minorHAnsi"/>
        </w:rPr>
        <w:t xml:space="preserve"> језику за – </w:t>
      </w:r>
      <w:r w:rsidRPr="00C30E93">
        <w:rPr>
          <w:rFonts w:asciiTheme="minorHAnsi" w:hAnsiTheme="minorHAnsi" w:cstheme="minorHAnsi"/>
          <w:b/>
        </w:rPr>
        <w:t>52 детета или 0,08% деце;</w:t>
      </w:r>
    </w:p>
    <w:p w14:paraId="27DBA4AA" w14:textId="77777777" w:rsidR="00FB78AB" w:rsidRPr="00C30E93" w:rsidRDefault="00FB78AB" w:rsidP="00FB78AB">
      <w:pPr>
        <w:pStyle w:val="ListParagraph"/>
        <w:numPr>
          <w:ilvl w:val="0"/>
          <w:numId w:val="45"/>
        </w:numPr>
        <w:jc w:val="both"/>
        <w:rPr>
          <w:rFonts w:asciiTheme="minorHAnsi" w:hAnsiTheme="minorHAnsi" w:cstheme="minorHAnsi"/>
        </w:rPr>
      </w:pPr>
      <w:r w:rsidRPr="00C30E93">
        <w:rPr>
          <w:rFonts w:asciiTheme="minorHAnsi" w:hAnsiTheme="minorHAnsi" w:cstheme="minorHAnsi"/>
          <w:b/>
        </w:rPr>
        <w:t xml:space="preserve">мађарском и немачком </w:t>
      </w:r>
      <w:r w:rsidRPr="00C30E93">
        <w:rPr>
          <w:rFonts w:asciiTheme="minorHAnsi" w:hAnsiTheme="minorHAnsi" w:cstheme="minorHAnsi"/>
        </w:rPr>
        <w:t xml:space="preserve">језику за – </w:t>
      </w:r>
      <w:r w:rsidRPr="00C30E93">
        <w:rPr>
          <w:rFonts w:asciiTheme="minorHAnsi" w:hAnsiTheme="minorHAnsi" w:cstheme="minorHAnsi"/>
          <w:b/>
        </w:rPr>
        <w:t>12 или 0,02% деце</w:t>
      </w:r>
      <w:r w:rsidRPr="00C30E93">
        <w:rPr>
          <w:rFonts w:asciiTheme="minorHAnsi" w:hAnsiTheme="minorHAnsi" w:cstheme="minorHAnsi"/>
        </w:rPr>
        <w:t xml:space="preserve">. </w:t>
      </w:r>
    </w:p>
    <w:p w14:paraId="3048E890" w14:textId="77777777" w:rsidR="00FB78AB" w:rsidRPr="00C30E93" w:rsidRDefault="00FB78AB" w:rsidP="00FB78AB">
      <w:pPr>
        <w:pStyle w:val="ListParagraph"/>
        <w:ind w:left="0"/>
        <w:jc w:val="both"/>
        <w:rPr>
          <w:rFonts w:asciiTheme="minorHAnsi" w:hAnsiTheme="minorHAnsi" w:cstheme="minorHAnsi"/>
        </w:rPr>
      </w:pPr>
    </w:p>
    <w:p w14:paraId="780EAC98" w14:textId="77777777" w:rsidR="00FB78AB" w:rsidRPr="00C30E93" w:rsidRDefault="00FB78AB" w:rsidP="00FB78AB">
      <w:pPr>
        <w:pStyle w:val="ListParagraph"/>
        <w:numPr>
          <w:ilvl w:val="0"/>
          <w:numId w:val="43"/>
        </w:numPr>
        <w:jc w:val="both"/>
        <w:rPr>
          <w:rFonts w:asciiTheme="minorHAnsi" w:hAnsiTheme="minorHAnsi" w:cstheme="minorHAnsi"/>
        </w:rPr>
      </w:pPr>
      <w:r w:rsidRPr="00C30E93">
        <w:rPr>
          <w:rFonts w:asciiTheme="minorHAnsi" w:hAnsiTheme="minorHAnsi" w:cstheme="minorHAnsi"/>
          <w:b/>
        </w:rPr>
        <w:t>Припремни предшколски програм</w:t>
      </w:r>
      <w:r w:rsidRPr="00C30E93">
        <w:rPr>
          <w:rFonts w:asciiTheme="minorHAnsi" w:hAnsiTheme="minorHAnsi" w:cstheme="minorHAnsi"/>
        </w:rPr>
        <w:t xml:space="preserve"> реализује се </w:t>
      </w:r>
      <w:r w:rsidRPr="00C30E93">
        <w:rPr>
          <w:rFonts w:asciiTheme="minorHAnsi" w:hAnsiTheme="minorHAnsi" w:cstheme="minorHAnsi"/>
          <w:b/>
        </w:rPr>
        <w:t>двојезички – на матерњем и страном</w:t>
      </w:r>
      <w:r w:rsidRPr="00C30E93">
        <w:rPr>
          <w:rFonts w:asciiTheme="minorHAnsi" w:hAnsiTheme="minorHAnsi" w:cstheme="minorHAnsi"/>
        </w:rPr>
        <w:t xml:space="preserve"> језику за </w:t>
      </w:r>
      <w:r w:rsidRPr="00C30E93">
        <w:rPr>
          <w:rFonts w:asciiTheme="minorHAnsi" w:hAnsiTheme="minorHAnsi" w:cstheme="minorHAnsi"/>
          <w:b/>
        </w:rPr>
        <w:t>78 или 0,45%</w:t>
      </w:r>
      <w:r w:rsidRPr="00C30E93">
        <w:rPr>
          <w:rFonts w:asciiTheme="minorHAnsi" w:hAnsiTheme="minorHAnsi" w:cstheme="minorHAnsi"/>
        </w:rPr>
        <w:t xml:space="preserve"> </w:t>
      </w:r>
      <w:r w:rsidRPr="00C30E93">
        <w:rPr>
          <w:rFonts w:asciiTheme="minorHAnsi" w:hAnsiTheme="minorHAnsi" w:cstheme="minorHAnsi"/>
          <w:b/>
        </w:rPr>
        <w:t>деце</w:t>
      </w:r>
      <w:r w:rsidRPr="00C30E93">
        <w:rPr>
          <w:rFonts w:asciiTheme="minorHAnsi" w:hAnsiTheme="minorHAnsi" w:cstheme="minorHAnsi"/>
        </w:rPr>
        <w:t xml:space="preserve"> (од укупног броја деце у припремном предшколском програму) и то на: </w:t>
      </w:r>
      <w:r w:rsidRPr="00C30E93">
        <w:rPr>
          <w:rFonts w:asciiTheme="minorHAnsi" w:hAnsiTheme="minorHAnsi" w:cstheme="minorHAnsi"/>
        </w:rPr>
        <w:tab/>
      </w:r>
    </w:p>
    <w:p w14:paraId="66004854" w14:textId="77777777" w:rsidR="00FB78AB" w:rsidRPr="00C30E93" w:rsidRDefault="00FB78AB" w:rsidP="00FB78AB">
      <w:pPr>
        <w:pStyle w:val="ListParagraph"/>
        <w:numPr>
          <w:ilvl w:val="0"/>
          <w:numId w:val="46"/>
        </w:numPr>
        <w:jc w:val="both"/>
        <w:rPr>
          <w:rFonts w:asciiTheme="minorHAnsi" w:hAnsiTheme="minorHAnsi" w:cstheme="minorHAnsi"/>
        </w:rPr>
      </w:pPr>
      <w:r w:rsidRPr="00C30E93">
        <w:rPr>
          <w:rFonts w:asciiTheme="minorHAnsi" w:hAnsiTheme="minorHAnsi" w:cstheme="minorHAnsi"/>
          <w:b/>
        </w:rPr>
        <w:t>српском и енглеском</w:t>
      </w:r>
      <w:r w:rsidRPr="00C30E93">
        <w:rPr>
          <w:rFonts w:asciiTheme="minorHAnsi" w:hAnsiTheme="minorHAnsi" w:cstheme="minorHAnsi"/>
        </w:rPr>
        <w:t xml:space="preserve"> језику – за </w:t>
      </w:r>
      <w:r w:rsidRPr="00C30E93">
        <w:rPr>
          <w:rFonts w:asciiTheme="minorHAnsi" w:hAnsiTheme="minorHAnsi" w:cstheme="minorHAnsi"/>
          <w:b/>
        </w:rPr>
        <w:t>58 или 0,33% деце</w:t>
      </w:r>
      <w:r w:rsidRPr="00C30E93">
        <w:rPr>
          <w:rFonts w:asciiTheme="minorHAnsi" w:hAnsiTheme="minorHAnsi" w:cstheme="minorHAnsi"/>
        </w:rPr>
        <w:t>;</w:t>
      </w:r>
    </w:p>
    <w:p w14:paraId="33E39F8C" w14:textId="77777777" w:rsidR="00FB78AB" w:rsidRPr="00C30E93" w:rsidRDefault="00FB78AB" w:rsidP="00FB78AB">
      <w:pPr>
        <w:pStyle w:val="ListParagraph"/>
        <w:numPr>
          <w:ilvl w:val="0"/>
          <w:numId w:val="46"/>
        </w:numPr>
        <w:jc w:val="both"/>
        <w:rPr>
          <w:rFonts w:asciiTheme="minorHAnsi" w:hAnsiTheme="minorHAnsi" w:cstheme="minorHAnsi"/>
        </w:rPr>
      </w:pPr>
      <w:r w:rsidRPr="00C30E93">
        <w:rPr>
          <w:rFonts w:asciiTheme="minorHAnsi" w:hAnsiTheme="minorHAnsi" w:cstheme="minorHAnsi"/>
          <w:b/>
        </w:rPr>
        <w:t>српском и немачком</w:t>
      </w:r>
      <w:r w:rsidRPr="00C30E93">
        <w:rPr>
          <w:rFonts w:asciiTheme="minorHAnsi" w:hAnsiTheme="minorHAnsi" w:cstheme="minorHAnsi"/>
        </w:rPr>
        <w:t xml:space="preserve"> језику – за </w:t>
      </w:r>
      <w:r w:rsidRPr="00C30E93">
        <w:rPr>
          <w:rFonts w:asciiTheme="minorHAnsi" w:hAnsiTheme="minorHAnsi" w:cstheme="minorHAnsi"/>
          <w:b/>
        </w:rPr>
        <w:t>18 или 0,10% деце</w:t>
      </w:r>
      <w:r w:rsidRPr="00C30E93">
        <w:rPr>
          <w:rFonts w:asciiTheme="minorHAnsi" w:hAnsiTheme="minorHAnsi" w:cstheme="minorHAnsi"/>
        </w:rPr>
        <w:t>;</w:t>
      </w:r>
    </w:p>
    <w:p w14:paraId="3E6CA051" w14:textId="77777777" w:rsidR="00FB78AB" w:rsidRPr="00C30E93" w:rsidRDefault="00FB78AB" w:rsidP="00FB78AB">
      <w:pPr>
        <w:pStyle w:val="ListParagraph"/>
        <w:numPr>
          <w:ilvl w:val="0"/>
          <w:numId w:val="46"/>
        </w:numPr>
        <w:jc w:val="both"/>
        <w:rPr>
          <w:rFonts w:asciiTheme="minorHAnsi" w:hAnsiTheme="minorHAnsi" w:cstheme="minorHAnsi"/>
        </w:rPr>
      </w:pPr>
      <w:r w:rsidRPr="00C30E93">
        <w:rPr>
          <w:rFonts w:asciiTheme="minorHAnsi" w:hAnsiTheme="minorHAnsi" w:cstheme="minorHAnsi"/>
          <w:b/>
        </w:rPr>
        <w:t xml:space="preserve">мађарском и немачком </w:t>
      </w:r>
      <w:r w:rsidRPr="00C30E93">
        <w:rPr>
          <w:rFonts w:asciiTheme="minorHAnsi" w:hAnsiTheme="minorHAnsi" w:cstheme="minorHAnsi"/>
        </w:rPr>
        <w:t xml:space="preserve">језику – за </w:t>
      </w:r>
      <w:r w:rsidRPr="00C30E93">
        <w:rPr>
          <w:rFonts w:asciiTheme="minorHAnsi" w:hAnsiTheme="minorHAnsi" w:cstheme="minorHAnsi"/>
          <w:b/>
        </w:rPr>
        <w:t>два детета или 0,01% деце</w:t>
      </w:r>
      <w:r w:rsidRPr="00C30E93">
        <w:rPr>
          <w:rFonts w:asciiTheme="minorHAnsi" w:hAnsiTheme="minorHAnsi" w:cstheme="minorHAnsi"/>
        </w:rPr>
        <w:t xml:space="preserve">.  </w:t>
      </w:r>
    </w:p>
    <w:p w14:paraId="684F10D3" w14:textId="77777777" w:rsidR="00FB78AB" w:rsidRPr="00C30E93" w:rsidRDefault="00FB78AB" w:rsidP="00FB78AB">
      <w:pPr>
        <w:pStyle w:val="ListParagraph"/>
        <w:ind w:left="0"/>
        <w:jc w:val="both"/>
        <w:rPr>
          <w:rFonts w:asciiTheme="minorHAnsi" w:hAnsiTheme="minorHAnsi" w:cstheme="minorHAnsi"/>
        </w:rPr>
      </w:pPr>
    </w:p>
    <w:p w14:paraId="3C4560D8" w14:textId="77777777" w:rsidR="00FB78AB" w:rsidRPr="00C30E93" w:rsidRDefault="00FB78AB" w:rsidP="00FB78AB">
      <w:pPr>
        <w:pStyle w:val="ListParagraph"/>
        <w:numPr>
          <w:ilvl w:val="0"/>
          <w:numId w:val="43"/>
        </w:numPr>
        <w:jc w:val="both"/>
        <w:rPr>
          <w:rFonts w:asciiTheme="minorHAnsi" w:hAnsiTheme="minorHAnsi" w:cstheme="minorHAnsi"/>
        </w:rPr>
      </w:pPr>
      <w:r w:rsidRPr="00C30E93">
        <w:rPr>
          <w:rFonts w:asciiTheme="minorHAnsi" w:hAnsiTheme="minorHAnsi" w:cstheme="minorHAnsi"/>
        </w:rPr>
        <w:t xml:space="preserve">Предшколско васпитање и образовање за децу узраста од шест месеци до поласка у основну школу реализује се у </w:t>
      </w:r>
      <w:r w:rsidRPr="00C30E93">
        <w:rPr>
          <w:rFonts w:asciiTheme="minorHAnsi" w:hAnsiTheme="minorHAnsi" w:cstheme="minorHAnsi"/>
          <w:b/>
        </w:rPr>
        <w:t>40</w:t>
      </w:r>
      <w:r w:rsidRPr="00C30E93">
        <w:rPr>
          <w:rFonts w:asciiTheme="minorHAnsi" w:hAnsiTheme="minorHAnsi" w:cstheme="minorHAnsi"/>
        </w:rPr>
        <w:t xml:space="preserve"> </w:t>
      </w:r>
      <w:r w:rsidRPr="00C30E93">
        <w:rPr>
          <w:rFonts w:asciiTheme="minorHAnsi" w:hAnsiTheme="minorHAnsi" w:cstheme="minorHAnsi"/>
          <w:b/>
        </w:rPr>
        <w:t>локалних самоуправа</w:t>
      </w:r>
      <w:r w:rsidRPr="00C30E93">
        <w:rPr>
          <w:rFonts w:asciiTheme="minorHAnsi" w:hAnsiTheme="minorHAnsi" w:cstheme="minorHAnsi"/>
        </w:rPr>
        <w:t xml:space="preserve">, за </w:t>
      </w:r>
      <w:r w:rsidRPr="00C30E93">
        <w:rPr>
          <w:rFonts w:asciiTheme="minorHAnsi" w:hAnsiTheme="minorHAnsi" w:cstheme="minorHAnsi"/>
          <w:b/>
        </w:rPr>
        <w:t>укупно 1.109</w:t>
      </w:r>
      <w:r w:rsidRPr="00C30E93">
        <w:rPr>
          <w:rFonts w:asciiTheme="minorHAnsi" w:hAnsiTheme="minorHAnsi" w:cstheme="minorHAnsi"/>
        </w:rPr>
        <w:t xml:space="preserve"> или </w:t>
      </w:r>
      <w:r w:rsidRPr="00C30E93">
        <w:rPr>
          <w:rFonts w:asciiTheme="minorHAnsi" w:hAnsiTheme="minorHAnsi" w:cstheme="minorHAnsi"/>
          <w:b/>
        </w:rPr>
        <w:t>1,71%</w:t>
      </w:r>
      <w:r w:rsidRPr="00C30E93">
        <w:rPr>
          <w:rFonts w:asciiTheme="minorHAnsi" w:hAnsiTheme="minorHAnsi" w:cstheme="minorHAnsi"/>
        </w:rPr>
        <w:t xml:space="preserve"> </w:t>
      </w:r>
      <w:r w:rsidRPr="00C30E93">
        <w:rPr>
          <w:rFonts w:asciiTheme="minorHAnsi" w:hAnsiTheme="minorHAnsi" w:cstheme="minorHAnsi"/>
          <w:b/>
        </w:rPr>
        <w:t>деце са сметњама у развоју и инвалидитетом,</w:t>
      </w:r>
      <w:r w:rsidRPr="00C30E93">
        <w:rPr>
          <w:rFonts w:asciiTheme="minorHAnsi" w:hAnsiTheme="minorHAnsi" w:cstheme="minorHAnsi"/>
        </w:rPr>
        <w:t xml:space="preserve"> и то на:</w:t>
      </w:r>
    </w:p>
    <w:p w14:paraId="4CA1116A" w14:textId="77777777" w:rsidR="00FB78AB" w:rsidRPr="00C30E93" w:rsidRDefault="00FB78AB" w:rsidP="00FB78AB">
      <w:pPr>
        <w:pStyle w:val="ListParagraph"/>
        <w:jc w:val="both"/>
        <w:rPr>
          <w:rFonts w:asciiTheme="minorHAnsi" w:hAnsiTheme="minorHAnsi" w:cstheme="minorHAnsi"/>
        </w:rPr>
      </w:pPr>
      <w:r w:rsidRPr="00C30E93">
        <w:rPr>
          <w:rFonts w:asciiTheme="minorHAnsi" w:hAnsiTheme="minorHAnsi" w:cstheme="minorHAnsi"/>
        </w:rPr>
        <w:t xml:space="preserve"> </w:t>
      </w:r>
    </w:p>
    <w:p w14:paraId="5A25EC45" w14:textId="77777777" w:rsidR="00FB78AB" w:rsidRPr="00C30E93" w:rsidRDefault="00FB78AB" w:rsidP="00FB78AB">
      <w:pPr>
        <w:pStyle w:val="ListParagraph"/>
        <w:tabs>
          <w:tab w:val="left" w:pos="1980"/>
        </w:tabs>
        <w:rPr>
          <w:rFonts w:asciiTheme="minorHAnsi" w:hAnsiTheme="minorHAnsi" w:cstheme="minorHAnsi"/>
          <w:b/>
        </w:rPr>
      </w:pPr>
      <w:r w:rsidRPr="00C30E93">
        <w:rPr>
          <w:rFonts w:asciiTheme="minorHAnsi" w:hAnsiTheme="minorHAnsi" w:cstheme="minorHAnsi"/>
          <w:b/>
        </w:rPr>
        <w:t xml:space="preserve">српском </w:t>
      </w:r>
      <w:r w:rsidRPr="00C30E93">
        <w:rPr>
          <w:rFonts w:asciiTheme="minorHAnsi" w:hAnsiTheme="minorHAnsi" w:cstheme="minorHAnsi"/>
        </w:rPr>
        <w:t xml:space="preserve">језику – за укупно </w:t>
      </w:r>
      <w:r w:rsidRPr="00C30E93">
        <w:rPr>
          <w:rFonts w:asciiTheme="minorHAnsi" w:hAnsiTheme="minorHAnsi" w:cstheme="minorHAnsi"/>
          <w:b/>
        </w:rPr>
        <w:t>1004</w:t>
      </w:r>
      <w:r w:rsidRPr="00C30E93">
        <w:rPr>
          <w:rFonts w:asciiTheme="minorHAnsi" w:hAnsiTheme="minorHAnsi" w:cstheme="minorHAnsi"/>
        </w:rPr>
        <w:t xml:space="preserve"> или </w:t>
      </w:r>
      <w:r w:rsidRPr="00C30E93">
        <w:rPr>
          <w:rFonts w:asciiTheme="minorHAnsi" w:hAnsiTheme="minorHAnsi" w:cstheme="minorHAnsi"/>
          <w:b/>
        </w:rPr>
        <w:t>90,53%</w:t>
      </w:r>
      <w:r w:rsidRPr="00C30E93">
        <w:rPr>
          <w:rFonts w:asciiTheme="minorHAnsi" w:hAnsiTheme="minorHAnsi" w:cstheme="minorHAnsi"/>
        </w:rPr>
        <w:t xml:space="preserve"> </w:t>
      </w:r>
      <w:r w:rsidRPr="00C30E93">
        <w:rPr>
          <w:rFonts w:asciiTheme="minorHAnsi" w:hAnsiTheme="minorHAnsi" w:cstheme="minorHAnsi"/>
          <w:b/>
        </w:rPr>
        <w:t>деце</w:t>
      </w:r>
      <w:r w:rsidRPr="00C30E93">
        <w:rPr>
          <w:rFonts w:asciiTheme="minorHAnsi" w:hAnsiTheme="minorHAnsi" w:cstheme="minorHAnsi"/>
        </w:rPr>
        <w:t>;</w:t>
      </w:r>
    </w:p>
    <w:p w14:paraId="7BE5E7F5" w14:textId="77777777" w:rsidR="00FB78AB" w:rsidRPr="00C30E93" w:rsidRDefault="00FB78AB" w:rsidP="00FB78AB">
      <w:pPr>
        <w:pStyle w:val="ListParagraph"/>
        <w:tabs>
          <w:tab w:val="left" w:pos="1980"/>
        </w:tabs>
        <w:rPr>
          <w:rFonts w:asciiTheme="minorHAnsi" w:hAnsiTheme="minorHAnsi" w:cstheme="minorHAnsi"/>
        </w:rPr>
      </w:pPr>
      <w:r w:rsidRPr="00C30E93">
        <w:rPr>
          <w:rFonts w:asciiTheme="minorHAnsi" w:hAnsiTheme="minorHAnsi" w:cstheme="minorHAnsi"/>
          <w:b/>
        </w:rPr>
        <w:t xml:space="preserve">мађарском </w:t>
      </w:r>
      <w:r w:rsidRPr="00C30E93">
        <w:rPr>
          <w:rFonts w:asciiTheme="minorHAnsi" w:hAnsiTheme="minorHAnsi" w:cstheme="minorHAnsi"/>
        </w:rPr>
        <w:t xml:space="preserve">језику – за укупно </w:t>
      </w:r>
      <w:r w:rsidRPr="00C30E93">
        <w:rPr>
          <w:rFonts w:asciiTheme="minorHAnsi" w:hAnsiTheme="minorHAnsi" w:cstheme="minorHAnsi"/>
          <w:b/>
        </w:rPr>
        <w:t>46</w:t>
      </w:r>
      <w:r w:rsidRPr="00C30E93">
        <w:rPr>
          <w:rFonts w:asciiTheme="minorHAnsi" w:hAnsiTheme="minorHAnsi" w:cstheme="minorHAnsi"/>
        </w:rPr>
        <w:t xml:space="preserve"> или</w:t>
      </w:r>
      <w:r w:rsidRPr="00C30E93">
        <w:rPr>
          <w:rFonts w:asciiTheme="minorHAnsi" w:hAnsiTheme="minorHAnsi" w:cstheme="minorHAnsi"/>
          <w:b/>
        </w:rPr>
        <w:t xml:space="preserve"> 4,15%</w:t>
      </w:r>
      <w:r w:rsidRPr="00C30E93">
        <w:rPr>
          <w:rFonts w:asciiTheme="minorHAnsi" w:hAnsiTheme="minorHAnsi" w:cstheme="minorHAnsi"/>
        </w:rPr>
        <w:t xml:space="preserve"> </w:t>
      </w:r>
      <w:r w:rsidRPr="00C30E93">
        <w:rPr>
          <w:rFonts w:asciiTheme="minorHAnsi" w:hAnsiTheme="minorHAnsi" w:cstheme="minorHAnsi"/>
          <w:b/>
        </w:rPr>
        <w:t>деце</w:t>
      </w:r>
      <w:r w:rsidRPr="00C30E93">
        <w:rPr>
          <w:rFonts w:asciiTheme="minorHAnsi" w:hAnsiTheme="minorHAnsi" w:cstheme="minorHAnsi"/>
        </w:rPr>
        <w:t>;</w:t>
      </w:r>
    </w:p>
    <w:p w14:paraId="3E009A7D" w14:textId="77777777" w:rsidR="00FB78AB" w:rsidRPr="00C30E93" w:rsidRDefault="00FB78AB" w:rsidP="00FB78AB">
      <w:pPr>
        <w:pStyle w:val="ListParagraph"/>
        <w:tabs>
          <w:tab w:val="left" w:pos="1980"/>
        </w:tabs>
        <w:rPr>
          <w:rFonts w:asciiTheme="minorHAnsi" w:hAnsiTheme="minorHAnsi" w:cstheme="minorHAnsi"/>
        </w:rPr>
      </w:pPr>
      <w:r w:rsidRPr="00C30E93">
        <w:rPr>
          <w:rFonts w:asciiTheme="minorHAnsi" w:hAnsiTheme="minorHAnsi" w:cstheme="minorHAnsi"/>
          <w:b/>
        </w:rPr>
        <w:t xml:space="preserve">словачком </w:t>
      </w:r>
      <w:r w:rsidRPr="00C30E93">
        <w:rPr>
          <w:rFonts w:asciiTheme="minorHAnsi" w:hAnsiTheme="minorHAnsi" w:cstheme="minorHAnsi"/>
        </w:rPr>
        <w:t xml:space="preserve">језику – за укупно </w:t>
      </w:r>
      <w:r w:rsidRPr="00C30E93">
        <w:rPr>
          <w:rFonts w:asciiTheme="minorHAnsi" w:hAnsiTheme="minorHAnsi" w:cstheme="minorHAnsi"/>
          <w:b/>
        </w:rPr>
        <w:t>17</w:t>
      </w:r>
      <w:r w:rsidRPr="00C30E93">
        <w:rPr>
          <w:rFonts w:asciiTheme="minorHAnsi" w:hAnsiTheme="minorHAnsi" w:cstheme="minorHAnsi"/>
        </w:rPr>
        <w:t xml:space="preserve"> или</w:t>
      </w:r>
      <w:r w:rsidRPr="00C30E93">
        <w:rPr>
          <w:rFonts w:asciiTheme="minorHAnsi" w:hAnsiTheme="minorHAnsi" w:cstheme="minorHAnsi"/>
          <w:b/>
        </w:rPr>
        <w:t xml:space="preserve"> 1,53%</w:t>
      </w:r>
      <w:r w:rsidRPr="00C30E93">
        <w:rPr>
          <w:rFonts w:asciiTheme="minorHAnsi" w:hAnsiTheme="minorHAnsi" w:cstheme="minorHAnsi"/>
        </w:rPr>
        <w:t xml:space="preserve"> </w:t>
      </w:r>
      <w:r w:rsidRPr="00C30E93">
        <w:rPr>
          <w:rFonts w:asciiTheme="minorHAnsi" w:hAnsiTheme="minorHAnsi" w:cstheme="minorHAnsi"/>
          <w:b/>
        </w:rPr>
        <w:t>деце</w:t>
      </w:r>
      <w:r w:rsidRPr="00C30E93">
        <w:rPr>
          <w:rFonts w:asciiTheme="minorHAnsi" w:hAnsiTheme="minorHAnsi" w:cstheme="minorHAnsi"/>
        </w:rPr>
        <w:t>;</w:t>
      </w:r>
    </w:p>
    <w:p w14:paraId="38338A3F" w14:textId="77777777" w:rsidR="00FB78AB" w:rsidRPr="00C30E93" w:rsidRDefault="00FB78AB" w:rsidP="00FB78AB">
      <w:pPr>
        <w:pStyle w:val="ListParagraph"/>
        <w:tabs>
          <w:tab w:val="left" w:pos="1980"/>
        </w:tabs>
        <w:rPr>
          <w:rFonts w:asciiTheme="minorHAnsi" w:hAnsiTheme="minorHAnsi" w:cstheme="minorHAnsi"/>
        </w:rPr>
      </w:pPr>
      <w:r w:rsidRPr="00C30E93">
        <w:rPr>
          <w:rFonts w:asciiTheme="minorHAnsi" w:hAnsiTheme="minorHAnsi" w:cstheme="minorHAnsi"/>
          <w:b/>
        </w:rPr>
        <w:t xml:space="preserve">румунском </w:t>
      </w:r>
      <w:r w:rsidRPr="00C30E93">
        <w:rPr>
          <w:rFonts w:asciiTheme="minorHAnsi" w:hAnsiTheme="minorHAnsi" w:cstheme="minorHAnsi"/>
        </w:rPr>
        <w:t xml:space="preserve">језику – за </w:t>
      </w:r>
      <w:r w:rsidRPr="00C30E93">
        <w:rPr>
          <w:rFonts w:asciiTheme="minorHAnsi" w:hAnsiTheme="minorHAnsi" w:cstheme="minorHAnsi"/>
          <w:b/>
        </w:rPr>
        <w:t>једно дете или 0,09%</w:t>
      </w:r>
      <w:r w:rsidRPr="00C30E93">
        <w:rPr>
          <w:rFonts w:asciiTheme="minorHAnsi" w:hAnsiTheme="minorHAnsi" w:cstheme="minorHAnsi"/>
        </w:rPr>
        <w:t>;</w:t>
      </w:r>
    </w:p>
    <w:p w14:paraId="2C4B6EC0" w14:textId="77777777" w:rsidR="00FB78AB" w:rsidRPr="00C30E93" w:rsidRDefault="00FB78AB" w:rsidP="00FB78AB">
      <w:pPr>
        <w:pStyle w:val="ListParagraph"/>
        <w:tabs>
          <w:tab w:val="left" w:pos="1980"/>
        </w:tabs>
        <w:rPr>
          <w:rFonts w:asciiTheme="minorHAnsi" w:hAnsiTheme="minorHAnsi" w:cstheme="minorHAnsi"/>
        </w:rPr>
      </w:pPr>
      <w:r w:rsidRPr="00C30E93">
        <w:rPr>
          <w:rFonts w:asciiTheme="minorHAnsi" w:hAnsiTheme="minorHAnsi" w:cstheme="minorHAnsi"/>
          <w:b/>
        </w:rPr>
        <w:t xml:space="preserve">русинском </w:t>
      </w:r>
      <w:r w:rsidRPr="00C30E93">
        <w:rPr>
          <w:rFonts w:asciiTheme="minorHAnsi" w:hAnsiTheme="minorHAnsi" w:cstheme="minorHAnsi"/>
        </w:rPr>
        <w:t xml:space="preserve">језику – за </w:t>
      </w:r>
      <w:r w:rsidRPr="00C30E93">
        <w:rPr>
          <w:rFonts w:asciiTheme="minorHAnsi" w:hAnsiTheme="minorHAnsi" w:cstheme="minorHAnsi"/>
          <w:b/>
        </w:rPr>
        <w:t>једно дете или 0,09%</w:t>
      </w:r>
      <w:r w:rsidRPr="00C30E93">
        <w:rPr>
          <w:rFonts w:asciiTheme="minorHAnsi" w:hAnsiTheme="minorHAnsi" w:cstheme="minorHAnsi"/>
        </w:rPr>
        <w:t>;</w:t>
      </w:r>
    </w:p>
    <w:p w14:paraId="64E489C0" w14:textId="77777777" w:rsidR="00FB78AB" w:rsidRPr="00C30E93" w:rsidRDefault="00FB78AB" w:rsidP="00FB78AB">
      <w:pPr>
        <w:pStyle w:val="ListParagraph"/>
        <w:tabs>
          <w:tab w:val="left" w:pos="1980"/>
        </w:tabs>
        <w:rPr>
          <w:rFonts w:asciiTheme="minorHAnsi" w:hAnsiTheme="minorHAnsi" w:cstheme="minorHAnsi"/>
        </w:rPr>
      </w:pPr>
      <w:r w:rsidRPr="00C30E93">
        <w:rPr>
          <w:rFonts w:asciiTheme="minorHAnsi" w:hAnsiTheme="minorHAnsi" w:cstheme="minorHAnsi"/>
          <w:b/>
        </w:rPr>
        <w:t xml:space="preserve">хрватском </w:t>
      </w:r>
      <w:r w:rsidRPr="00C30E93">
        <w:rPr>
          <w:rFonts w:asciiTheme="minorHAnsi" w:hAnsiTheme="minorHAnsi" w:cstheme="minorHAnsi"/>
        </w:rPr>
        <w:t xml:space="preserve">језику – за </w:t>
      </w:r>
      <w:r w:rsidRPr="00C30E93">
        <w:rPr>
          <w:rFonts w:asciiTheme="minorHAnsi" w:hAnsiTheme="minorHAnsi" w:cstheme="minorHAnsi"/>
          <w:b/>
        </w:rPr>
        <w:t>једно дете или 0,09%</w:t>
      </w:r>
      <w:r w:rsidRPr="00C30E93">
        <w:rPr>
          <w:rFonts w:asciiTheme="minorHAnsi" w:hAnsiTheme="minorHAnsi" w:cstheme="minorHAnsi"/>
        </w:rPr>
        <w:t>;</w:t>
      </w:r>
    </w:p>
    <w:p w14:paraId="2E8567F6" w14:textId="77777777" w:rsidR="00FB78AB" w:rsidRPr="00C30E93" w:rsidRDefault="00FB78AB" w:rsidP="00FB78AB">
      <w:pPr>
        <w:pStyle w:val="ListParagraph"/>
        <w:tabs>
          <w:tab w:val="left" w:pos="1980"/>
        </w:tabs>
        <w:rPr>
          <w:rFonts w:asciiTheme="minorHAnsi" w:hAnsiTheme="minorHAnsi" w:cstheme="minorHAnsi"/>
        </w:rPr>
      </w:pPr>
      <w:r w:rsidRPr="00C30E93">
        <w:rPr>
          <w:rFonts w:asciiTheme="minorHAnsi" w:hAnsiTheme="minorHAnsi" w:cstheme="minorHAnsi"/>
          <w:b/>
        </w:rPr>
        <w:t xml:space="preserve">српском и мађарском </w:t>
      </w:r>
      <w:r w:rsidRPr="00C30E93">
        <w:rPr>
          <w:rFonts w:asciiTheme="minorHAnsi" w:hAnsiTheme="minorHAnsi" w:cstheme="minorHAnsi"/>
        </w:rPr>
        <w:t xml:space="preserve">језику – за укупно </w:t>
      </w:r>
      <w:r w:rsidRPr="00C30E93">
        <w:rPr>
          <w:rFonts w:asciiTheme="minorHAnsi" w:hAnsiTheme="minorHAnsi" w:cstheme="minorHAnsi"/>
          <w:b/>
        </w:rPr>
        <w:t>11</w:t>
      </w:r>
      <w:r w:rsidRPr="00C30E93">
        <w:rPr>
          <w:rFonts w:asciiTheme="minorHAnsi" w:hAnsiTheme="minorHAnsi" w:cstheme="minorHAnsi"/>
        </w:rPr>
        <w:t xml:space="preserve"> или</w:t>
      </w:r>
      <w:r w:rsidRPr="00C30E93">
        <w:rPr>
          <w:rFonts w:asciiTheme="minorHAnsi" w:hAnsiTheme="minorHAnsi" w:cstheme="minorHAnsi"/>
          <w:b/>
        </w:rPr>
        <w:t xml:space="preserve"> 0,99%</w:t>
      </w:r>
      <w:r w:rsidRPr="00C30E93">
        <w:rPr>
          <w:rFonts w:asciiTheme="minorHAnsi" w:hAnsiTheme="minorHAnsi" w:cstheme="minorHAnsi"/>
        </w:rPr>
        <w:t xml:space="preserve"> </w:t>
      </w:r>
      <w:r w:rsidRPr="00C30E93">
        <w:rPr>
          <w:rFonts w:asciiTheme="minorHAnsi" w:hAnsiTheme="minorHAnsi" w:cstheme="minorHAnsi"/>
          <w:b/>
        </w:rPr>
        <w:t>деце</w:t>
      </w:r>
      <w:r w:rsidRPr="00C30E93">
        <w:rPr>
          <w:rFonts w:asciiTheme="minorHAnsi" w:hAnsiTheme="minorHAnsi" w:cstheme="minorHAnsi"/>
        </w:rPr>
        <w:t>;</w:t>
      </w:r>
    </w:p>
    <w:p w14:paraId="4EF220B5" w14:textId="77777777" w:rsidR="00FB78AB" w:rsidRPr="00C30E93" w:rsidRDefault="00FB78AB" w:rsidP="00FB78AB">
      <w:pPr>
        <w:pStyle w:val="ListParagraph"/>
        <w:tabs>
          <w:tab w:val="left" w:pos="1980"/>
        </w:tabs>
        <w:rPr>
          <w:rFonts w:asciiTheme="minorHAnsi" w:hAnsiTheme="minorHAnsi" w:cstheme="minorHAnsi"/>
        </w:rPr>
      </w:pPr>
      <w:r w:rsidRPr="00C30E93">
        <w:rPr>
          <w:rFonts w:asciiTheme="minorHAnsi" w:hAnsiTheme="minorHAnsi" w:cstheme="minorHAnsi"/>
          <w:b/>
        </w:rPr>
        <w:t xml:space="preserve">српском и румунском </w:t>
      </w:r>
      <w:r w:rsidRPr="00C30E93">
        <w:rPr>
          <w:rFonts w:asciiTheme="minorHAnsi" w:hAnsiTheme="minorHAnsi" w:cstheme="minorHAnsi"/>
        </w:rPr>
        <w:t xml:space="preserve">језику – за укупно </w:t>
      </w:r>
      <w:r w:rsidRPr="00C30E93">
        <w:rPr>
          <w:rFonts w:asciiTheme="minorHAnsi" w:hAnsiTheme="minorHAnsi" w:cstheme="minorHAnsi"/>
          <w:b/>
        </w:rPr>
        <w:t>три детета</w:t>
      </w:r>
      <w:r w:rsidRPr="00C30E93">
        <w:rPr>
          <w:rFonts w:asciiTheme="minorHAnsi" w:hAnsiTheme="minorHAnsi" w:cstheme="minorHAnsi"/>
        </w:rPr>
        <w:t xml:space="preserve"> или</w:t>
      </w:r>
      <w:r w:rsidRPr="00C30E93">
        <w:rPr>
          <w:rFonts w:asciiTheme="minorHAnsi" w:hAnsiTheme="minorHAnsi" w:cstheme="minorHAnsi"/>
          <w:b/>
        </w:rPr>
        <w:t xml:space="preserve"> 0,27%</w:t>
      </w:r>
      <w:r w:rsidRPr="00C30E93">
        <w:rPr>
          <w:rFonts w:asciiTheme="minorHAnsi" w:hAnsiTheme="minorHAnsi" w:cstheme="minorHAnsi"/>
        </w:rPr>
        <w:t xml:space="preserve"> </w:t>
      </w:r>
      <w:r w:rsidRPr="00C30E93">
        <w:rPr>
          <w:rFonts w:asciiTheme="minorHAnsi" w:hAnsiTheme="minorHAnsi" w:cstheme="minorHAnsi"/>
          <w:b/>
        </w:rPr>
        <w:t>деце</w:t>
      </w:r>
      <w:r w:rsidRPr="00C30E93">
        <w:rPr>
          <w:rFonts w:asciiTheme="minorHAnsi" w:hAnsiTheme="minorHAnsi" w:cstheme="minorHAnsi"/>
        </w:rPr>
        <w:t>;</w:t>
      </w:r>
      <w:r w:rsidRPr="00C30E93">
        <w:rPr>
          <w:rFonts w:asciiTheme="minorHAnsi" w:hAnsiTheme="minorHAnsi" w:cstheme="minorHAnsi"/>
          <w:b/>
        </w:rPr>
        <w:t xml:space="preserve">   </w:t>
      </w:r>
    </w:p>
    <w:p w14:paraId="39DD9F83" w14:textId="77777777" w:rsidR="00FB78AB" w:rsidRPr="00C30E93" w:rsidRDefault="00FB78AB" w:rsidP="00FB78AB">
      <w:pPr>
        <w:pStyle w:val="ListParagraph"/>
        <w:tabs>
          <w:tab w:val="left" w:pos="1980"/>
        </w:tabs>
        <w:rPr>
          <w:rFonts w:asciiTheme="minorHAnsi" w:hAnsiTheme="minorHAnsi" w:cstheme="minorHAnsi"/>
          <w:b/>
        </w:rPr>
      </w:pPr>
      <w:r w:rsidRPr="00C30E93">
        <w:rPr>
          <w:rFonts w:asciiTheme="minorHAnsi" w:hAnsiTheme="minorHAnsi" w:cstheme="minorHAnsi"/>
          <w:b/>
        </w:rPr>
        <w:t xml:space="preserve">српском и словачком </w:t>
      </w:r>
      <w:r w:rsidRPr="00C30E93">
        <w:rPr>
          <w:rFonts w:asciiTheme="minorHAnsi" w:hAnsiTheme="minorHAnsi" w:cstheme="minorHAnsi"/>
        </w:rPr>
        <w:t xml:space="preserve">језику – за укупно </w:t>
      </w:r>
      <w:r w:rsidRPr="00C30E93">
        <w:rPr>
          <w:rFonts w:asciiTheme="minorHAnsi" w:hAnsiTheme="minorHAnsi" w:cstheme="minorHAnsi"/>
          <w:b/>
        </w:rPr>
        <w:t>21</w:t>
      </w:r>
      <w:r w:rsidRPr="00C30E93">
        <w:rPr>
          <w:rFonts w:asciiTheme="minorHAnsi" w:hAnsiTheme="minorHAnsi" w:cstheme="minorHAnsi"/>
        </w:rPr>
        <w:t xml:space="preserve"> или</w:t>
      </w:r>
      <w:r w:rsidRPr="00C30E93">
        <w:rPr>
          <w:rFonts w:asciiTheme="minorHAnsi" w:hAnsiTheme="minorHAnsi" w:cstheme="minorHAnsi"/>
          <w:b/>
        </w:rPr>
        <w:t xml:space="preserve"> 0,89%</w:t>
      </w:r>
      <w:r w:rsidRPr="00C30E93">
        <w:rPr>
          <w:rFonts w:asciiTheme="minorHAnsi" w:hAnsiTheme="minorHAnsi" w:cstheme="minorHAnsi"/>
        </w:rPr>
        <w:t xml:space="preserve"> </w:t>
      </w:r>
      <w:r w:rsidRPr="00C30E93">
        <w:rPr>
          <w:rFonts w:asciiTheme="minorHAnsi" w:hAnsiTheme="minorHAnsi" w:cstheme="minorHAnsi"/>
          <w:b/>
        </w:rPr>
        <w:t>деце</w:t>
      </w:r>
      <w:r w:rsidRPr="00C30E93">
        <w:rPr>
          <w:rFonts w:asciiTheme="minorHAnsi" w:hAnsiTheme="minorHAnsi" w:cstheme="minorHAnsi"/>
        </w:rPr>
        <w:t xml:space="preserve">; </w:t>
      </w:r>
    </w:p>
    <w:p w14:paraId="063D43AD" w14:textId="77777777" w:rsidR="00FB78AB" w:rsidRPr="00C30E93" w:rsidRDefault="00FB78AB" w:rsidP="00FB78AB">
      <w:pPr>
        <w:pStyle w:val="ListParagraph"/>
        <w:jc w:val="both"/>
        <w:rPr>
          <w:rFonts w:asciiTheme="minorHAnsi" w:hAnsiTheme="minorHAnsi" w:cstheme="minorHAnsi"/>
        </w:rPr>
      </w:pPr>
      <w:r w:rsidRPr="00C30E93">
        <w:rPr>
          <w:rFonts w:asciiTheme="minorHAnsi" w:hAnsiTheme="minorHAnsi" w:cstheme="minorHAnsi"/>
          <w:b/>
        </w:rPr>
        <w:t xml:space="preserve">српском и хрватском </w:t>
      </w:r>
      <w:r w:rsidRPr="00C30E93">
        <w:rPr>
          <w:rFonts w:asciiTheme="minorHAnsi" w:hAnsiTheme="minorHAnsi" w:cstheme="minorHAnsi"/>
        </w:rPr>
        <w:t xml:space="preserve">језику – за укупно </w:t>
      </w:r>
      <w:r w:rsidRPr="00C30E93">
        <w:rPr>
          <w:rFonts w:asciiTheme="minorHAnsi" w:hAnsiTheme="minorHAnsi" w:cstheme="minorHAnsi"/>
          <w:b/>
        </w:rPr>
        <w:t>три детета</w:t>
      </w:r>
      <w:r w:rsidRPr="00C30E93">
        <w:rPr>
          <w:rFonts w:asciiTheme="minorHAnsi" w:hAnsiTheme="minorHAnsi" w:cstheme="minorHAnsi"/>
        </w:rPr>
        <w:t xml:space="preserve"> или</w:t>
      </w:r>
      <w:r w:rsidRPr="00C30E93">
        <w:rPr>
          <w:rFonts w:asciiTheme="minorHAnsi" w:hAnsiTheme="minorHAnsi" w:cstheme="minorHAnsi"/>
          <w:b/>
        </w:rPr>
        <w:t xml:space="preserve"> 0,27%</w:t>
      </w:r>
      <w:r w:rsidRPr="00C30E93">
        <w:rPr>
          <w:rFonts w:asciiTheme="minorHAnsi" w:hAnsiTheme="minorHAnsi" w:cstheme="minorHAnsi"/>
        </w:rPr>
        <w:t xml:space="preserve"> </w:t>
      </w:r>
      <w:r w:rsidRPr="00C30E93">
        <w:rPr>
          <w:rFonts w:asciiTheme="minorHAnsi" w:hAnsiTheme="minorHAnsi" w:cstheme="minorHAnsi"/>
          <w:b/>
        </w:rPr>
        <w:t>деце</w:t>
      </w:r>
      <w:r w:rsidRPr="00C30E93">
        <w:rPr>
          <w:rFonts w:asciiTheme="minorHAnsi" w:hAnsiTheme="minorHAnsi" w:cstheme="minorHAnsi"/>
        </w:rPr>
        <w:t>;</w:t>
      </w:r>
    </w:p>
    <w:p w14:paraId="775A0A94" w14:textId="77777777" w:rsidR="00FB78AB" w:rsidRPr="00C30E93" w:rsidRDefault="00FB78AB" w:rsidP="00FB78AB">
      <w:pPr>
        <w:pStyle w:val="ListParagraph"/>
        <w:jc w:val="both"/>
        <w:rPr>
          <w:rFonts w:asciiTheme="minorHAnsi" w:hAnsiTheme="minorHAnsi" w:cstheme="minorHAnsi"/>
        </w:rPr>
      </w:pPr>
      <w:r w:rsidRPr="00C30E93">
        <w:rPr>
          <w:rFonts w:asciiTheme="minorHAnsi" w:hAnsiTheme="minorHAnsi" w:cstheme="minorHAnsi"/>
          <w:b/>
        </w:rPr>
        <w:t xml:space="preserve">српском и енглеском </w:t>
      </w:r>
      <w:r w:rsidRPr="00C30E93">
        <w:rPr>
          <w:rFonts w:asciiTheme="minorHAnsi" w:hAnsiTheme="minorHAnsi" w:cstheme="minorHAnsi"/>
        </w:rPr>
        <w:t xml:space="preserve">језику – за </w:t>
      </w:r>
      <w:r w:rsidRPr="00C30E93">
        <w:rPr>
          <w:rFonts w:asciiTheme="minorHAnsi" w:hAnsiTheme="minorHAnsi" w:cstheme="minorHAnsi"/>
          <w:b/>
        </w:rPr>
        <w:t>једно дете или 0,09%</w:t>
      </w:r>
      <w:r w:rsidRPr="00C30E93">
        <w:rPr>
          <w:rFonts w:asciiTheme="minorHAnsi" w:hAnsiTheme="minorHAnsi" w:cstheme="minorHAnsi"/>
        </w:rPr>
        <w:t>.</w:t>
      </w:r>
    </w:p>
    <w:p w14:paraId="36C6B668" w14:textId="77777777" w:rsidR="00EB5E9C" w:rsidRPr="00C30E93" w:rsidRDefault="00EB5E9C" w:rsidP="00215551">
      <w:pPr>
        <w:pStyle w:val="ListParagraph"/>
        <w:ind w:left="0"/>
        <w:jc w:val="center"/>
        <w:rPr>
          <w:rFonts w:asciiTheme="minorHAnsi" w:hAnsiTheme="minorHAnsi" w:cstheme="minorHAnsi"/>
          <w:b/>
          <w:u w:val="single"/>
          <w:lang w:val="ru-RU"/>
        </w:rPr>
      </w:pPr>
    </w:p>
    <w:p w14:paraId="7F6F1E1C" w14:textId="77777777" w:rsidR="005377A2" w:rsidRPr="00C30E93" w:rsidRDefault="005377A2" w:rsidP="00215551">
      <w:pPr>
        <w:pStyle w:val="ListParagraph"/>
        <w:jc w:val="center"/>
        <w:rPr>
          <w:rFonts w:asciiTheme="minorHAnsi" w:hAnsiTheme="minorHAnsi" w:cstheme="minorHAnsi"/>
          <w:b/>
          <w:u w:val="single"/>
          <w:lang w:val="sr-Latn-RS"/>
        </w:rPr>
      </w:pPr>
    </w:p>
    <w:p w14:paraId="2AD1DD0B" w14:textId="77777777" w:rsidR="003C3AFC" w:rsidRPr="00C30E93" w:rsidRDefault="003C3AFC" w:rsidP="003C3AFC">
      <w:pPr>
        <w:pStyle w:val="ListParagraph"/>
        <w:jc w:val="center"/>
        <w:rPr>
          <w:rFonts w:asciiTheme="minorHAnsi" w:hAnsiTheme="minorHAnsi" w:cstheme="minorHAnsi"/>
          <w:b/>
          <w:u w:val="single"/>
          <w:lang w:val="ru-RU"/>
        </w:rPr>
      </w:pPr>
      <w:r w:rsidRPr="00C30E93">
        <w:rPr>
          <w:rFonts w:asciiTheme="minorHAnsi" w:hAnsiTheme="minorHAnsi" w:cstheme="minorHAnsi"/>
          <w:b/>
          <w:u w:val="single"/>
          <w:lang w:val="ru-RU"/>
        </w:rPr>
        <w:t>Основно образовање и васпитање</w:t>
      </w:r>
    </w:p>
    <w:p w14:paraId="5019A6AB" w14:textId="77777777" w:rsidR="003C3AFC" w:rsidRPr="00C30E93" w:rsidRDefault="003C3AFC" w:rsidP="003C3AFC">
      <w:pPr>
        <w:pStyle w:val="ListParagraph"/>
        <w:jc w:val="center"/>
        <w:rPr>
          <w:rFonts w:asciiTheme="minorHAnsi" w:hAnsiTheme="minorHAnsi" w:cstheme="minorHAnsi"/>
          <w:b/>
          <w:u w:val="single"/>
          <w:lang w:val="sr-Latn-RS"/>
        </w:rPr>
      </w:pPr>
    </w:p>
    <w:p w14:paraId="031BC664" w14:textId="77777777" w:rsidR="003C3AFC" w:rsidRPr="00C30E93" w:rsidRDefault="003C3AFC" w:rsidP="003C3AFC">
      <w:pPr>
        <w:pStyle w:val="ListParagraph"/>
        <w:numPr>
          <w:ilvl w:val="0"/>
          <w:numId w:val="43"/>
        </w:numPr>
        <w:jc w:val="both"/>
        <w:rPr>
          <w:rFonts w:asciiTheme="minorHAnsi" w:hAnsiTheme="minorHAnsi" w:cstheme="minorHAnsi"/>
          <w:lang w:val="sr-Cyrl-CS"/>
        </w:rPr>
      </w:pPr>
      <w:r w:rsidRPr="00C30E93">
        <w:rPr>
          <w:rFonts w:asciiTheme="minorHAnsi" w:hAnsiTheme="minorHAnsi" w:cstheme="minorHAnsi"/>
          <w:bCs/>
          <w:lang w:val="sr-Cyrl-RS"/>
        </w:rPr>
        <w:t xml:space="preserve">Основно образовање и васпитање у АП Војводини остварује се: </w:t>
      </w:r>
    </w:p>
    <w:p w14:paraId="5B969CC1" w14:textId="77777777" w:rsidR="003C3AFC" w:rsidRPr="00C30E93" w:rsidRDefault="003C3AFC" w:rsidP="003C3AFC">
      <w:pPr>
        <w:pStyle w:val="BodyTextIndent3"/>
        <w:ind w:left="360" w:firstLine="0"/>
        <w:rPr>
          <w:rFonts w:asciiTheme="minorHAnsi" w:hAnsiTheme="minorHAnsi" w:cstheme="minorHAnsi"/>
          <w:bCs/>
          <w:color w:val="auto"/>
          <w:lang w:val="sr-Cyrl-RS"/>
        </w:rPr>
      </w:pPr>
      <w:r w:rsidRPr="00C30E93">
        <w:rPr>
          <w:rFonts w:asciiTheme="minorHAnsi" w:hAnsiTheme="minorHAnsi" w:cstheme="minorHAnsi"/>
          <w:bCs/>
          <w:color w:val="auto"/>
          <w:lang w:val="sr-Cyrl-RS"/>
        </w:rPr>
        <w:t xml:space="preserve">у </w:t>
      </w:r>
      <w:r w:rsidRPr="00C30E93">
        <w:rPr>
          <w:rFonts w:asciiTheme="minorHAnsi" w:hAnsiTheme="minorHAnsi" w:cstheme="minorHAnsi"/>
          <w:b/>
          <w:bCs/>
          <w:color w:val="auto"/>
          <w:lang w:val="sr-Cyrl-RS"/>
        </w:rPr>
        <w:t>348</w:t>
      </w:r>
      <w:r w:rsidRPr="00C30E93">
        <w:rPr>
          <w:rFonts w:asciiTheme="minorHAnsi" w:hAnsiTheme="minorHAnsi" w:cstheme="minorHAnsi"/>
          <w:bCs/>
          <w:color w:val="auto"/>
          <w:lang w:val="sr-Cyrl-RS"/>
        </w:rPr>
        <w:t xml:space="preserve"> </w:t>
      </w:r>
      <w:r w:rsidRPr="00C30E93">
        <w:rPr>
          <w:rFonts w:asciiTheme="minorHAnsi" w:hAnsiTheme="minorHAnsi" w:cstheme="minorHAnsi"/>
          <w:b/>
          <w:bCs/>
          <w:color w:val="auto"/>
          <w:lang w:val="sr-Cyrl-RS"/>
        </w:rPr>
        <w:t>редовних основних школа</w:t>
      </w:r>
      <w:r w:rsidRPr="00C30E93">
        <w:rPr>
          <w:rFonts w:asciiTheme="minorHAnsi" w:hAnsiTheme="minorHAnsi" w:cstheme="minorHAnsi"/>
          <w:bCs/>
          <w:color w:val="auto"/>
          <w:lang w:val="sr-Cyrl-RS"/>
        </w:rPr>
        <w:t xml:space="preserve">, које похађа </w:t>
      </w:r>
      <w:r w:rsidRPr="00C30E93">
        <w:rPr>
          <w:rFonts w:asciiTheme="minorHAnsi" w:hAnsiTheme="minorHAnsi" w:cstheme="minorHAnsi"/>
          <w:b/>
          <w:bCs/>
          <w:color w:val="auto"/>
        </w:rPr>
        <w:t>134.737</w:t>
      </w:r>
      <w:r w:rsidRPr="00C30E93">
        <w:rPr>
          <w:rFonts w:asciiTheme="minorHAnsi" w:hAnsiTheme="minorHAnsi" w:cstheme="minorHAnsi"/>
          <w:bCs/>
          <w:color w:val="auto"/>
        </w:rPr>
        <w:t xml:space="preserve"> </w:t>
      </w:r>
      <w:r w:rsidRPr="00C30E93">
        <w:rPr>
          <w:rFonts w:asciiTheme="minorHAnsi" w:hAnsiTheme="minorHAnsi" w:cstheme="minorHAnsi"/>
          <w:bCs/>
          <w:color w:val="auto"/>
          <w:lang w:val="sr-Cyrl-RS"/>
        </w:rPr>
        <w:t xml:space="preserve">ученика, што је у односу на прошлу школску годину </w:t>
      </w:r>
      <w:r w:rsidRPr="00C30E93">
        <w:rPr>
          <w:rFonts w:asciiTheme="minorHAnsi" w:hAnsiTheme="minorHAnsi" w:cstheme="minorHAnsi"/>
          <w:b/>
          <w:bCs/>
          <w:color w:val="auto"/>
          <w:lang w:val="sr-Cyrl-RS"/>
        </w:rPr>
        <w:t>више</w:t>
      </w:r>
      <w:r w:rsidRPr="00C30E93">
        <w:rPr>
          <w:rFonts w:asciiTheme="minorHAnsi" w:hAnsiTheme="minorHAnsi" w:cstheme="minorHAnsi"/>
          <w:bCs/>
          <w:color w:val="auto"/>
          <w:lang w:val="sr-Cyrl-RS"/>
        </w:rPr>
        <w:t xml:space="preserve"> за </w:t>
      </w:r>
      <w:r w:rsidRPr="00C30E93">
        <w:rPr>
          <w:rFonts w:asciiTheme="minorHAnsi" w:hAnsiTheme="minorHAnsi" w:cstheme="minorHAnsi"/>
          <w:b/>
          <w:color w:val="auto"/>
          <w:lang w:val="sr-Cyrl-RS"/>
        </w:rPr>
        <w:t>332</w:t>
      </w:r>
      <w:r w:rsidRPr="00C30E93">
        <w:rPr>
          <w:rFonts w:asciiTheme="minorHAnsi" w:hAnsiTheme="minorHAnsi" w:cstheme="minorHAnsi"/>
          <w:color w:val="auto"/>
          <w:lang w:val="en-US"/>
        </w:rPr>
        <w:t xml:space="preserve"> </w:t>
      </w:r>
      <w:r w:rsidRPr="00C30E93">
        <w:rPr>
          <w:rFonts w:asciiTheme="minorHAnsi" w:hAnsiTheme="minorHAnsi" w:cstheme="minorHAnsi"/>
          <w:bCs/>
          <w:color w:val="auto"/>
          <w:lang w:val="sr-Cyrl-RS"/>
        </w:rPr>
        <w:t>ученика (</w:t>
      </w:r>
      <w:r w:rsidRPr="00C30E93">
        <w:rPr>
          <w:rFonts w:asciiTheme="minorHAnsi" w:hAnsiTheme="minorHAnsi" w:cstheme="minorHAnsi"/>
          <w:b/>
          <w:bCs/>
          <w:color w:val="auto"/>
          <w:lang w:val="sr-Cyrl-RS"/>
        </w:rPr>
        <w:fldChar w:fldCharType="begin"/>
      </w:r>
      <w:r w:rsidRPr="00C30E93">
        <w:rPr>
          <w:rFonts w:asciiTheme="minorHAnsi" w:hAnsiTheme="minorHAnsi" w:cstheme="minorHAnsi"/>
          <w:b/>
          <w:bCs/>
          <w:color w:val="auto"/>
          <w:lang w:val="sr-Cyrl-RS"/>
        </w:rPr>
        <w:instrText xml:space="preserve"> =151423*100/152290-100 \# "0.00%" </w:instrText>
      </w:r>
      <w:r w:rsidRPr="00C30E93">
        <w:rPr>
          <w:rFonts w:asciiTheme="minorHAnsi" w:hAnsiTheme="minorHAnsi" w:cstheme="minorHAnsi"/>
          <w:b/>
          <w:bCs/>
          <w:color w:val="auto"/>
          <w:lang w:val="sr-Cyrl-RS"/>
        </w:rPr>
        <w:fldChar w:fldCharType="separate"/>
      </w:r>
      <w:r w:rsidRPr="00C30E93">
        <w:rPr>
          <w:rFonts w:asciiTheme="minorHAnsi" w:hAnsiTheme="minorHAnsi" w:cstheme="minorHAnsi"/>
          <w:b/>
          <w:bCs/>
          <w:color w:val="auto"/>
          <w:lang w:val="en-US"/>
        </w:rPr>
        <w:t>0</w:t>
      </w:r>
      <w:r w:rsidRPr="00C30E93">
        <w:rPr>
          <w:rFonts w:asciiTheme="minorHAnsi" w:hAnsiTheme="minorHAnsi" w:cstheme="minorHAnsi"/>
          <w:b/>
          <w:bCs/>
          <w:color w:val="auto"/>
          <w:lang w:val="sr-Cyrl-RS"/>
        </w:rPr>
        <w:t>.</w:t>
      </w:r>
      <w:r w:rsidRPr="00C30E93">
        <w:rPr>
          <w:rFonts w:asciiTheme="minorHAnsi" w:hAnsiTheme="minorHAnsi" w:cstheme="minorHAnsi"/>
          <w:b/>
          <w:bCs/>
          <w:color w:val="auto"/>
          <w:lang w:val="en-US"/>
        </w:rPr>
        <w:t>25</w:t>
      </w:r>
      <w:r w:rsidRPr="00C30E93">
        <w:rPr>
          <w:rFonts w:asciiTheme="minorHAnsi" w:hAnsiTheme="minorHAnsi" w:cstheme="minorHAnsi"/>
          <w:b/>
          <w:bCs/>
          <w:color w:val="auto"/>
          <w:lang w:val="sr-Cyrl-RS"/>
        </w:rPr>
        <w:t>%</w:t>
      </w:r>
      <w:r w:rsidRPr="00C30E93">
        <w:rPr>
          <w:rFonts w:asciiTheme="minorHAnsi" w:hAnsiTheme="minorHAnsi" w:cstheme="minorHAnsi"/>
          <w:b/>
          <w:bCs/>
          <w:color w:val="auto"/>
          <w:lang w:val="sr-Cyrl-RS"/>
        </w:rPr>
        <w:fldChar w:fldCharType="end"/>
      </w:r>
      <w:r w:rsidRPr="00C30E93">
        <w:rPr>
          <w:rFonts w:asciiTheme="minorHAnsi" w:hAnsiTheme="minorHAnsi" w:cstheme="minorHAnsi"/>
          <w:bCs/>
          <w:color w:val="auto"/>
          <w:lang w:val="sr-Cyrl-RS"/>
        </w:rPr>
        <w:t>);</w:t>
      </w:r>
    </w:p>
    <w:p w14:paraId="3C087B52" w14:textId="77777777" w:rsidR="003C3AFC" w:rsidRPr="00C30E93" w:rsidRDefault="003C3AFC" w:rsidP="003C3AFC">
      <w:pPr>
        <w:pStyle w:val="BodyTextIndent3"/>
        <w:ind w:left="360" w:firstLine="0"/>
        <w:rPr>
          <w:rFonts w:asciiTheme="minorHAnsi" w:hAnsiTheme="minorHAnsi" w:cstheme="minorHAnsi"/>
          <w:bCs/>
          <w:color w:val="auto"/>
          <w:lang w:val="sr-Cyrl-RS"/>
        </w:rPr>
      </w:pPr>
      <w:r w:rsidRPr="00C30E93">
        <w:rPr>
          <w:rFonts w:asciiTheme="minorHAnsi" w:hAnsiTheme="minorHAnsi" w:cstheme="minorHAnsi"/>
          <w:bCs/>
          <w:color w:val="auto"/>
          <w:lang w:val="sr-Cyrl-RS"/>
        </w:rPr>
        <w:t xml:space="preserve">у </w:t>
      </w:r>
      <w:r w:rsidRPr="00C30E93">
        <w:rPr>
          <w:rFonts w:asciiTheme="minorHAnsi" w:hAnsiTheme="minorHAnsi" w:cstheme="minorHAnsi"/>
          <w:b/>
          <w:bCs/>
          <w:color w:val="auto"/>
          <w:lang w:val="sr-Cyrl-RS"/>
        </w:rPr>
        <w:t>13</w:t>
      </w:r>
      <w:r w:rsidRPr="00C30E93">
        <w:rPr>
          <w:rFonts w:asciiTheme="minorHAnsi" w:hAnsiTheme="minorHAnsi" w:cstheme="minorHAnsi"/>
          <w:bCs/>
          <w:color w:val="auto"/>
          <w:lang w:val="sr-Cyrl-RS"/>
        </w:rPr>
        <w:t xml:space="preserve"> посебних </w:t>
      </w:r>
      <w:r w:rsidRPr="00C30E93">
        <w:rPr>
          <w:rFonts w:asciiTheme="minorHAnsi" w:hAnsiTheme="minorHAnsi" w:cstheme="minorHAnsi"/>
          <w:b/>
          <w:bCs/>
          <w:color w:val="auto"/>
          <w:lang w:val="sr-Cyrl-RS"/>
        </w:rPr>
        <w:t>основних школа за образовање ученика са сметњама у развоју и инвалидитетом</w:t>
      </w:r>
      <w:r w:rsidRPr="00C30E93">
        <w:rPr>
          <w:rFonts w:asciiTheme="minorHAnsi" w:hAnsiTheme="minorHAnsi" w:cstheme="minorHAnsi"/>
          <w:bCs/>
          <w:color w:val="auto"/>
          <w:lang w:val="sr-Cyrl-RS"/>
        </w:rPr>
        <w:t xml:space="preserve">, као и у посебним одељењима при </w:t>
      </w:r>
      <w:r w:rsidRPr="00C30E93">
        <w:rPr>
          <w:rFonts w:asciiTheme="minorHAnsi" w:hAnsiTheme="minorHAnsi" w:cstheme="minorHAnsi"/>
          <w:b/>
          <w:bCs/>
          <w:color w:val="auto"/>
          <w:lang w:val="sr-Cyrl-RS"/>
        </w:rPr>
        <w:t>31</w:t>
      </w:r>
      <w:r w:rsidRPr="00C30E93">
        <w:rPr>
          <w:rFonts w:asciiTheme="minorHAnsi" w:hAnsiTheme="minorHAnsi" w:cstheme="minorHAnsi"/>
          <w:bCs/>
          <w:color w:val="auto"/>
          <w:lang w:val="sr-Cyrl-RS"/>
        </w:rPr>
        <w:t xml:space="preserve"> основној школи, које похађа укупно </w:t>
      </w:r>
      <w:r w:rsidRPr="00C30E93">
        <w:rPr>
          <w:rFonts w:asciiTheme="minorHAnsi" w:hAnsiTheme="minorHAnsi" w:cstheme="minorHAnsi"/>
          <w:b/>
          <w:color w:val="auto"/>
        </w:rPr>
        <w:t>1.</w:t>
      </w:r>
      <w:r w:rsidRPr="00C30E93">
        <w:rPr>
          <w:rFonts w:asciiTheme="minorHAnsi" w:hAnsiTheme="minorHAnsi" w:cstheme="minorHAnsi"/>
          <w:b/>
          <w:color w:val="auto"/>
          <w:lang w:val="sr-Cyrl-RS"/>
        </w:rPr>
        <w:t>559</w:t>
      </w:r>
      <w:r w:rsidRPr="00C30E93">
        <w:rPr>
          <w:rFonts w:asciiTheme="minorHAnsi" w:hAnsiTheme="minorHAnsi" w:cstheme="minorHAnsi"/>
          <w:color w:val="auto"/>
        </w:rPr>
        <w:t xml:space="preserve"> </w:t>
      </w:r>
      <w:r w:rsidRPr="00C30E93">
        <w:rPr>
          <w:rFonts w:asciiTheme="minorHAnsi" w:hAnsiTheme="minorHAnsi" w:cstheme="minorHAnsi"/>
          <w:bCs/>
          <w:color w:val="auto"/>
          <w:lang w:val="sr-Cyrl-RS"/>
        </w:rPr>
        <w:t xml:space="preserve">ученика са сметњама у развоју, што је у поређењу с прошлом школском годином </w:t>
      </w:r>
      <w:r w:rsidRPr="00C30E93">
        <w:rPr>
          <w:rFonts w:asciiTheme="minorHAnsi" w:hAnsiTheme="minorHAnsi" w:cstheme="minorHAnsi"/>
          <w:b/>
          <w:bCs/>
          <w:color w:val="auto"/>
          <w:lang w:val="sr-Cyrl-RS"/>
        </w:rPr>
        <w:t>више</w:t>
      </w:r>
      <w:r w:rsidRPr="00C30E93">
        <w:rPr>
          <w:rFonts w:asciiTheme="minorHAnsi" w:hAnsiTheme="minorHAnsi" w:cstheme="minorHAnsi"/>
          <w:bCs/>
          <w:color w:val="auto"/>
          <w:lang w:val="sr-Cyrl-RS"/>
        </w:rPr>
        <w:t xml:space="preserve"> за </w:t>
      </w:r>
      <w:r w:rsidRPr="00C30E93">
        <w:rPr>
          <w:rFonts w:asciiTheme="minorHAnsi" w:hAnsiTheme="minorHAnsi" w:cstheme="minorHAnsi"/>
          <w:b/>
          <w:bCs/>
          <w:color w:val="auto"/>
          <w:lang w:val="sr-Cyrl-RS"/>
        </w:rPr>
        <w:t>81</w:t>
      </w:r>
      <w:r w:rsidRPr="00C30E93">
        <w:rPr>
          <w:rFonts w:asciiTheme="minorHAnsi" w:hAnsiTheme="minorHAnsi" w:cstheme="minorHAnsi"/>
          <w:bCs/>
          <w:color w:val="auto"/>
          <w:lang w:val="sr-Cyrl-RS"/>
        </w:rPr>
        <w:t xml:space="preserve"> ученика (</w:t>
      </w:r>
      <w:r w:rsidRPr="00C30E93">
        <w:rPr>
          <w:rFonts w:asciiTheme="minorHAnsi" w:hAnsiTheme="minorHAnsi" w:cstheme="minorHAnsi"/>
          <w:b/>
          <w:bCs/>
          <w:color w:val="auto"/>
          <w:lang w:val="sr-Latn-RS"/>
        </w:rPr>
        <w:t>5.</w:t>
      </w:r>
      <w:r w:rsidRPr="00C30E93">
        <w:rPr>
          <w:rFonts w:asciiTheme="minorHAnsi" w:hAnsiTheme="minorHAnsi" w:cstheme="minorHAnsi"/>
          <w:b/>
          <w:bCs/>
          <w:color w:val="auto"/>
          <w:lang w:val="sr-Cyrl-RS"/>
        </w:rPr>
        <w:t>48%</w:t>
      </w:r>
      <w:r w:rsidRPr="00C30E93">
        <w:rPr>
          <w:rFonts w:asciiTheme="minorHAnsi" w:hAnsiTheme="minorHAnsi" w:cstheme="minorHAnsi"/>
          <w:bCs/>
          <w:color w:val="auto"/>
          <w:lang w:val="sr-Cyrl-RS"/>
        </w:rPr>
        <w:t>);</w:t>
      </w:r>
    </w:p>
    <w:p w14:paraId="2C6FD627" w14:textId="77777777" w:rsidR="003C3AFC" w:rsidRPr="00C30E93" w:rsidRDefault="003C3AFC" w:rsidP="003C3AFC">
      <w:pPr>
        <w:pStyle w:val="BodyTextIndent3"/>
        <w:ind w:left="360" w:firstLine="0"/>
        <w:rPr>
          <w:rFonts w:asciiTheme="minorHAnsi" w:hAnsiTheme="minorHAnsi" w:cstheme="minorHAnsi"/>
          <w:bCs/>
          <w:color w:val="auto"/>
          <w:lang w:val="sr-Cyrl-RS"/>
        </w:rPr>
      </w:pPr>
      <w:r w:rsidRPr="00C30E93">
        <w:rPr>
          <w:rFonts w:asciiTheme="minorHAnsi" w:hAnsiTheme="minorHAnsi" w:cstheme="minorHAnsi"/>
          <w:bCs/>
          <w:color w:val="auto"/>
          <w:lang w:val="sr-Cyrl-RS"/>
        </w:rPr>
        <w:t xml:space="preserve">у </w:t>
      </w:r>
      <w:r w:rsidRPr="00C30E93">
        <w:rPr>
          <w:rFonts w:asciiTheme="minorHAnsi" w:hAnsiTheme="minorHAnsi" w:cstheme="minorHAnsi"/>
          <w:b/>
          <w:bCs/>
          <w:color w:val="auto"/>
          <w:lang w:val="sr-Cyrl-RS"/>
        </w:rPr>
        <w:t>21</w:t>
      </w:r>
      <w:r w:rsidRPr="00C30E93">
        <w:rPr>
          <w:rFonts w:asciiTheme="minorHAnsi" w:hAnsiTheme="minorHAnsi" w:cstheme="minorHAnsi"/>
          <w:bCs/>
          <w:color w:val="auto"/>
          <w:lang w:val="sr-Cyrl-RS"/>
        </w:rPr>
        <w:t xml:space="preserve"> </w:t>
      </w:r>
      <w:r w:rsidRPr="00C30E93">
        <w:rPr>
          <w:rFonts w:asciiTheme="minorHAnsi" w:hAnsiTheme="minorHAnsi" w:cstheme="minorHAnsi"/>
          <w:b/>
          <w:bCs/>
          <w:color w:val="auto"/>
          <w:lang w:val="sr-Cyrl-RS"/>
        </w:rPr>
        <w:t>основној музичкој школи</w:t>
      </w:r>
      <w:r w:rsidRPr="00C30E93">
        <w:rPr>
          <w:rFonts w:asciiTheme="minorHAnsi" w:hAnsiTheme="minorHAnsi" w:cstheme="minorHAnsi"/>
          <w:bCs/>
          <w:color w:val="auto"/>
          <w:lang w:val="sr-Cyrl-RS"/>
        </w:rPr>
        <w:t xml:space="preserve">, коју похађа </w:t>
      </w:r>
      <w:r w:rsidRPr="00C30E93">
        <w:rPr>
          <w:rFonts w:asciiTheme="minorHAnsi" w:hAnsiTheme="minorHAnsi" w:cstheme="minorHAnsi"/>
          <w:b/>
          <w:color w:val="auto"/>
        </w:rPr>
        <w:t>7.</w:t>
      </w:r>
      <w:r w:rsidRPr="00C30E93">
        <w:rPr>
          <w:rFonts w:asciiTheme="minorHAnsi" w:hAnsiTheme="minorHAnsi" w:cstheme="minorHAnsi"/>
          <w:b/>
          <w:color w:val="auto"/>
          <w:lang w:val="sr-Cyrl-RS"/>
        </w:rPr>
        <w:t>482</w:t>
      </w:r>
      <w:r w:rsidRPr="00C30E93">
        <w:rPr>
          <w:rFonts w:asciiTheme="minorHAnsi" w:hAnsiTheme="minorHAnsi" w:cstheme="minorHAnsi"/>
          <w:color w:val="auto"/>
        </w:rPr>
        <w:t xml:space="preserve"> </w:t>
      </w:r>
      <w:r w:rsidRPr="00C30E93">
        <w:rPr>
          <w:rFonts w:asciiTheme="minorHAnsi" w:hAnsiTheme="minorHAnsi" w:cstheme="minorHAnsi"/>
          <w:bCs/>
          <w:color w:val="auto"/>
          <w:lang w:val="sr-Cyrl-RS"/>
        </w:rPr>
        <w:t xml:space="preserve">ученика, што је у поређењу с прошлом школском годином више за </w:t>
      </w:r>
      <w:r w:rsidRPr="00C30E93">
        <w:rPr>
          <w:rFonts w:asciiTheme="minorHAnsi" w:hAnsiTheme="minorHAnsi" w:cstheme="minorHAnsi"/>
          <w:b/>
          <w:bCs/>
          <w:color w:val="auto"/>
          <w:lang w:val="sr-Cyrl-RS"/>
        </w:rPr>
        <w:t>302</w:t>
      </w:r>
      <w:r w:rsidRPr="00C30E93">
        <w:rPr>
          <w:rFonts w:asciiTheme="minorHAnsi" w:hAnsiTheme="minorHAnsi" w:cstheme="minorHAnsi"/>
          <w:bCs/>
          <w:color w:val="auto"/>
          <w:lang w:val="sr-Cyrl-RS"/>
        </w:rPr>
        <w:t xml:space="preserve"> ученика (</w:t>
      </w:r>
      <w:r w:rsidRPr="00C30E93">
        <w:rPr>
          <w:rFonts w:asciiTheme="minorHAnsi" w:hAnsiTheme="minorHAnsi" w:cstheme="minorHAnsi"/>
          <w:b/>
          <w:bCs/>
          <w:color w:val="auto"/>
          <w:lang w:val="sr-Latn-RS"/>
        </w:rPr>
        <w:t>4.2</w:t>
      </w:r>
      <w:r w:rsidRPr="00C30E93">
        <w:rPr>
          <w:rFonts w:asciiTheme="minorHAnsi" w:hAnsiTheme="minorHAnsi" w:cstheme="minorHAnsi"/>
          <w:b/>
          <w:bCs/>
          <w:color w:val="auto"/>
          <w:lang w:val="sr-Cyrl-RS"/>
        </w:rPr>
        <w:t>1</w:t>
      </w:r>
      <w:r w:rsidRPr="00C30E93">
        <w:rPr>
          <w:rFonts w:asciiTheme="minorHAnsi" w:hAnsiTheme="minorHAnsi" w:cstheme="minorHAnsi"/>
          <w:bCs/>
          <w:color w:val="auto"/>
          <w:lang w:val="sr-Cyrl-RS"/>
        </w:rPr>
        <w:t>%);</w:t>
      </w:r>
    </w:p>
    <w:p w14:paraId="59775615" w14:textId="77777777" w:rsidR="003C3AFC" w:rsidRPr="00C30E93" w:rsidRDefault="003C3AFC" w:rsidP="003C3AFC">
      <w:pPr>
        <w:pStyle w:val="BodyTextIndent3"/>
        <w:ind w:left="360" w:firstLine="0"/>
        <w:rPr>
          <w:rFonts w:asciiTheme="minorHAnsi" w:hAnsiTheme="minorHAnsi" w:cstheme="minorHAnsi"/>
          <w:bCs/>
          <w:color w:val="auto"/>
          <w:lang w:val="sr-Cyrl-RS"/>
        </w:rPr>
      </w:pPr>
      <w:r w:rsidRPr="00C30E93">
        <w:rPr>
          <w:rFonts w:asciiTheme="minorHAnsi" w:hAnsiTheme="minorHAnsi" w:cstheme="minorHAnsi"/>
          <w:bCs/>
          <w:color w:val="auto"/>
          <w:lang w:val="sr-Cyrl-RS"/>
        </w:rPr>
        <w:t xml:space="preserve">у </w:t>
      </w:r>
      <w:r w:rsidRPr="00C30E93">
        <w:rPr>
          <w:rFonts w:asciiTheme="minorHAnsi" w:hAnsiTheme="minorHAnsi" w:cstheme="minorHAnsi"/>
          <w:b/>
          <w:bCs/>
          <w:color w:val="auto"/>
          <w:lang w:val="sr-Cyrl-RS"/>
        </w:rPr>
        <w:t>две (2)</w:t>
      </w:r>
      <w:r w:rsidRPr="00C30E93">
        <w:rPr>
          <w:rFonts w:asciiTheme="minorHAnsi" w:hAnsiTheme="minorHAnsi" w:cstheme="minorHAnsi"/>
          <w:bCs/>
          <w:color w:val="auto"/>
          <w:lang w:val="sr-Cyrl-RS"/>
        </w:rPr>
        <w:t xml:space="preserve"> </w:t>
      </w:r>
      <w:r w:rsidRPr="00C30E93">
        <w:rPr>
          <w:rFonts w:asciiTheme="minorHAnsi" w:hAnsiTheme="minorHAnsi" w:cstheme="minorHAnsi"/>
          <w:b/>
          <w:bCs/>
          <w:color w:val="auto"/>
          <w:lang w:val="sr-Cyrl-RS"/>
        </w:rPr>
        <w:t>основне балетске школе</w:t>
      </w:r>
      <w:r w:rsidRPr="00C30E93">
        <w:rPr>
          <w:rFonts w:asciiTheme="minorHAnsi" w:hAnsiTheme="minorHAnsi" w:cstheme="minorHAnsi"/>
          <w:bCs/>
          <w:color w:val="auto"/>
          <w:lang w:val="sr-Cyrl-RS"/>
        </w:rPr>
        <w:t xml:space="preserve">, које похађа </w:t>
      </w:r>
      <w:r w:rsidRPr="00C30E93">
        <w:rPr>
          <w:rFonts w:asciiTheme="minorHAnsi" w:hAnsiTheme="minorHAnsi" w:cstheme="minorHAnsi"/>
          <w:b/>
          <w:bCs/>
          <w:color w:val="auto"/>
          <w:lang w:val="sr-Cyrl-RS"/>
        </w:rPr>
        <w:t>384</w:t>
      </w:r>
      <w:r w:rsidRPr="00C30E93">
        <w:rPr>
          <w:rFonts w:asciiTheme="minorHAnsi" w:hAnsiTheme="minorHAnsi" w:cstheme="minorHAnsi"/>
          <w:bCs/>
          <w:color w:val="auto"/>
          <w:lang w:val="sr-Cyrl-RS"/>
        </w:rPr>
        <w:t xml:space="preserve"> ученика, што је за </w:t>
      </w:r>
      <w:r w:rsidRPr="00C30E93">
        <w:rPr>
          <w:rFonts w:asciiTheme="minorHAnsi" w:hAnsiTheme="minorHAnsi" w:cstheme="minorHAnsi"/>
          <w:color w:val="auto"/>
        </w:rPr>
        <w:t xml:space="preserve">за </w:t>
      </w:r>
      <w:r w:rsidRPr="00C30E93">
        <w:rPr>
          <w:rFonts w:asciiTheme="minorHAnsi" w:hAnsiTheme="minorHAnsi" w:cstheme="minorHAnsi"/>
          <w:b/>
          <w:color w:val="auto"/>
        </w:rPr>
        <w:t>32</w:t>
      </w:r>
      <w:r w:rsidRPr="00C30E93">
        <w:rPr>
          <w:rFonts w:asciiTheme="minorHAnsi" w:hAnsiTheme="minorHAnsi" w:cstheme="minorHAnsi"/>
          <w:bCs/>
          <w:color w:val="auto"/>
          <w:lang w:val="sr-Cyrl-RS"/>
        </w:rPr>
        <w:t xml:space="preserve"> или </w:t>
      </w:r>
      <w:r w:rsidRPr="00C30E93">
        <w:rPr>
          <w:rFonts w:asciiTheme="minorHAnsi" w:hAnsiTheme="minorHAnsi" w:cstheme="minorHAnsi"/>
          <w:b/>
          <w:bCs/>
          <w:color w:val="auto"/>
          <w:lang w:val="sr-Cyrl-RS"/>
        </w:rPr>
        <w:t>9.09%</w:t>
      </w:r>
      <w:r w:rsidRPr="00C30E93">
        <w:rPr>
          <w:rFonts w:asciiTheme="minorHAnsi" w:hAnsiTheme="minorHAnsi" w:cstheme="minorHAnsi"/>
          <w:bCs/>
          <w:color w:val="auto"/>
          <w:lang w:val="sr-Cyrl-RS"/>
        </w:rPr>
        <w:t xml:space="preserve"> ученика </w:t>
      </w:r>
      <w:r w:rsidRPr="00C30E93">
        <w:rPr>
          <w:rFonts w:asciiTheme="minorHAnsi" w:hAnsiTheme="minorHAnsi" w:cstheme="minorHAnsi"/>
          <w:b/>
          <w:bCs/>
          <w:color w:val="auto"/>
          <w:lang w:val="sr-Cyrl-RS"/>
        </w:rPr>
        <w:t>више</w:t>
      </w:r>
      <w:r w:rsidRPr="00C30E93">
        <w:rPr>
          <w:rFonts w:asciiTheme="minorHAnsi" w:hAnsiTheme="minorHAnsi" w:cstheme="minorHAnsi"/>
          <w:bCs/>
          <w:color w:val="auto"/>
          <w:lang w:val="sr-Cyrl-RS"/>
        </w:rPr>
        <w:t xml:space="preserve"> него прошле школске године; </w:t>
      </w:r>
    </w:p>
    <w:p w14:paraId="522E3B25" w14:textId="77777777" w:rsidR="003C3AFC" w:rsidRPr="00C30E93" w:rsidRDefault="003C3AFC" w:rsidP="003C3AFC">
      <w:pPr>
        <w:pStyle w:val="BodyTextIndent3"/>
        <w:ind w:left="360" w:firstLine="0"/>
        <w:rPr>
          <w:rFonts w:asciiTheme="minorHAnsi" w:hAnsiTheme="minorHAnsi" w:cstheme="minorHAnsi"/>
          <w:bCs/>
          <w:color w:val="auto"/>
          <w:lang w:val="sr-Cyrl-RS"/>
        </w:rPr>
      </w:pPr>
      <w:r w:rsidRPr="00C30E93">
        <w:rPr>
          <w:rFonts w:asciiTheme="minorHAnsi" w:hAnsiTheme="minorHAnsi" w:cstheme="minorHAnsi"/>
          <w:bCs/>
          <w:color w:val="auto"/>
          <w:lang w:val="sr-Cyrl-RS"/>
        </w:rPr>
        <w:t xml:space="preserve">у </w:t>
      </w:r>
      <w:r w:rsidRPr="00C30E93">
        <w:rPr>
          <w:rFonts w:asciiTheme="minorHAnsi" w:hAnsiTheme="minorHAnsi" w:cstheme="minorHAnsi"/>
          <w:b/>
          <w:bCs/>
          <w:color w:val="auto"/>
          <w:lang w:val="sr-Cyrl-RS"/>
        </w:rPr>
        <w:t>две (2)</w:t>
      </w:r>
      <w:r w:rsidRPr="00C30E93">
        <w:rPr>
          <w:rFonts w:asciiTheme="minorHAnsi" w:hAnsiTheme="minorHAnsi" w:cstheme="minorHAnsi"/>
          <w:bCs/>
          <w:color w:val="auto"/>
          <w:lang w:val="sr-Cyrl-RS"/>
        </w:rPr>
        <w:t xml:space="preserve"> посебне </w:t>
      </w:r>
      <w:r w:rsidRPr="00C30E93">
        <w:rPr>
          <w:rFonts w:asciiTheme="minorHAnsi" w:hAnsiTheme="minorHAnsi" w:cstheme="minorHAnsi"/>
          <w:b/>
          <w:bCs/>
          <w:color w:val="auto"/>
          <w:lang w:val="sr-Cyrl-RS"/>
        </w:rPr>
        <w:t>школе за основно образовање и васпитање одраслих</w:t>
      </w:r>
      <w:r w:rsidRPr="00C30E93">
        <w:rPr>
          <w:rFonts w:asciiTheme="minorHAnsi" w:hAnsiTheme="minorHAnsi" w:cstheme="minorHAnsi"/>
          <w:bCs/>
          <w:color w:val="auto"/>
          <w:lang w:val="sr-Cyrl-RS"/>
        </w:rPr>
        <w:t xml:space="preserve">, као и при </w:t>
      </w:r>
      <w:r w:rsidRPr="00C30E93">
        <w:rPr>
          <w:rFonts w:asciiTheme="minorHAnsi" w:hAnsiTheme="minorHAnsi" w:cstheme="minorHAnsi"/>
          <w:b/>
          <w:bCs/>
          <w:color w:val="auto"/>
          <w:lang w:val="sr-Cyrl-RS"/>
        </w:rPr>
        <w:t>18</w:t>
      </w:r>
      <w:r w:rsidRPr="00C30E93">
        <w:rPr>
          <w:rFonts w:asciiTheme="minorHAnsi" w:hAnsiTheme="minorHAnsi" w:cstheme="minorHAnsi"/>
          <w:bCs/>
          <w:color w:val="auto"/>
          <w:lang w:val="sr-Cyrl-RS"/>
        </w:rPr>
        <w:t xml:space="preserve"> основних школа у којима се остварује образовно-васпитни рад са одраслим полазницима, а које похађа укупно </w:t>
      </w:r>
      <w:r w:rsidRPr="00C30E93">
        <w:rPr>
          <w:rFonts w:asciiTheme="minorHAnsi" w:hAnsiTheme="minorHAnsi" w:cstheme="minorHAnsi"/>
          <w:b/>
          <w:color w:val="auto"/>
        </w:rPr>
        <w:t>1.</w:t>
      </w:r>
      <w:r w:rsidRPr="00C30E93">
        <w:rPr>
          <w:rFonts w:asciiTheme="minorHAnsi" w:hAnsiTheme="minorHAnsi" w:cstheme="minorHAnsi"/>
          <w:b/>
          <w:color w:val="auto"/>
          <w:lang w:val="sr-Cyrl-RS"/>
        </w:rPr>
        <w:t>587</w:t>
      </w:r>
      <w:r w:rsidRPr="00C30E93">
        <w:rPr>
          <w:rFonts w:asciiTheme="minorHAnsi" w:hAnsiTheme="minorHAnsi" w:cstheme="minorHAnsi"/>
          <w:color w:val="auto"/>
        </w:rPr>
        <w:t xml:space="preserve"> </w:t>
      </w:r>
      <w:r w:rsidRPr="00C30E93">
        <w:rPr>
          <w:rFonts w:asciiTheme="minorHAnsi" w:hAnsiTheme="minorHAnsi" w:cstheme="minorHAnsi"/>
          <w:bCs/>
          <w:color w:val="auto"/>
          <w:lang w:val="sr-Cyrl-RS"/>
        </w:rPr>
        <w:t xml:space="preserve">полазника, што је у поређењу с прошлом школском годином </w:t>
      </w:r>
      <w:r w:rsidRPr="00C30E93">
        <w:rPr>
          <w:rFonts w:asciiTheme="minorHAnsi" w:hAnsiTheme="minorHAnsi" w:cstheme="minorHAnsi"/>
          <w:b/>
          <w:bCs/>
          <w:color w:val="auto"/>
          <w:lang w:val="sr-Cyrl-RS"/>
        </w:rPr>
        <w:t>мање</w:t>
      </w:r>
      <w:r w:rsidRPr="00C30E93">
        <w:rPr>
          <w:rFonts w:asciiTheme="minorHAnsi" w:hAnsiTheme="minorHAnsi" w:cstheme="minorHAnsi"/>
          <w:bCs/>
          <w:color w:val="auto"/>
          <w:lang w:val="sr-Cyrl-RS"/>
        </w:rPr>
        <w:t xml:space="preserve"> за </w:t>
      </w:r>
      <w:r w:rsidRPr="00C30E93">
        <w:rPr>
          <w:rFonts w:asciiTheme="minorHAnsi" w:hAnsiTheme="minorHAnsi" w:cstheme="minorHAnsi"/>
          <w:b/>
          <w:color w:val="auto"/>
        </w:rPr>
        <w:t>14</w:t>
      </w:r>
      <w:r w:rsidRPr="00C30E93">
        <w:rPr>
          <w:rFonts w:asciiTheme="minorHAnsi" w:hAnsiTheme="minorHAnsi" w:cstheme="minorHAnsi"/>
          <w:b/>
          <w:color w:val="auto"/>
          <w:lang w:val="sr-Cyrl-RS"/>
        </w:rPr>
        <w:t>8</w:t>
      </w:r>
      <w:r w:rsidRPr="00C30E93">
        <w:rPr>
          <w:rFonts w:asciiTheme="minorHAnsi" w:hAnsiTheme="minorHAnsi" w:cstheme="minorHAnsi"/>
          <w:color w:val="auto"/>
          <w:lang w:val="sr-Cyrl-RS"/>
        </w:rPr>
        <w:t xml:space="preserve"> </w:t>
      </w:r>
      <w:r w:rsidRPr="00C30E93">
        <w:rPr>
          <w:rFonts w:asciiTheme="minorHAnsi" w:hAnsiTheme="minorHAnsi" w:cstheme="minorHAnsi"/>
          <w:bCs/>
          <w:color w:val="auto"/>
          <w:lang w:val="sr-Cyrl-RS"/>
        </w:rPr>
        <w:t xml:space="preserve">или </w:t>
      </w:r>
      <w:r w:rsidRPr="00C30E93">
        <w:rPr>
          <w:rFonts w:asciiTheme="minorHAnsi" w:hAnsiTheme="minorHAnsi" w:cstheme="minorHAnsi"/>
          <w:b/>
          <w:bCs/>
          <w:color w:val="auto"/>
          <w:lang w:val="sr-Cyrl-RS"/>
        </w:rPr>
        <w:t xml:space="preserve">8.53% </w:t>
      </w:r>
      <w:r w:rsidRPr="00C30E93">
        <w:rPr>
          <w:rFonts w:asciiTheme="minorHAnsi" w:hAnsiTheme="minorHAnsi" w:cstheme="minorHAnsi"/>
          <w:bCs/>
          <w:color w:val="auto"/>
          <w:lang w:val="sr-Cyrl-RS"/>
        </w:rPr>
        <w:t>одраслих који стичу основно образовање;</w:t>
      </w:r>
    </w:p>
    <w:p w14:paraId="529FDA46" w14:textId="77777777" w:rsidR="003C3AFC" w:rsidRPr="00C30E93" w:rsidRDefault="003C3AFC" w:rsidP="003C3AFC">
      <w:pPr>
        <w:pStyle w:val="BodyTextIndent3"/>
        <w:ind w:left="360" w:firstLine="0"/>
        <w:rPr>
          <w:rFonts w:asciiTheme="minorHAnsi" w:hAnsiTheme="minorHAnsi" w:cstheme="minorHAnsi"/>
          <w:bCs/>
          <w:color w:val="auto"/>
          <w:lang w:val="sr-Cyrl-RS"/>
        </w:rPr>
      </w:pPr>
      <w:r w:rsidRPr="00C30E93">
        <w:rPr>
          <w:rFonts w:asciiTheme="minorHAnsi" w:hAnsiTheme="minorHAnsi" w:cstheme="minorHAnsi"/>
          <w:bCs/>
          <w:color w:val="auto"/>
          <w:lang w:val="sr-Cyrl-RS"/>
        </w:rPr>
        <w:t xml:space="preserve">у </w:t>
      </w:r>
      <w:r w:rsidRPr="00C30E93">
        <w:rPr>
          <w:rFonts w:asciiTheme="minorHAnsi" w:hAnsiTheme="minorHAnsi" w:cstheme="minorHAnsi"/>
          <w:b/>
          <w:bCs/>
          <w:color w:val="auto"/>
          <w:lang w:val="sr-Cyrl-RS"/>
        </w:rPr>
        <w:t>четири (4) приватне основне школе</w:t>
      </w:r>
      <w:r w:rsidRPr="00C30E93">
        <w:rPr>
          <w:rFonts w:asciiTheme="minorHAnsi" w:hAnsiTheme="minorHAnsi" w:cstheme="minorHAnsi"/>
          <w:bCs/>
          <w:color w:val="auto"/>
          <w:lang w:val="sr-Cyrl-RS"/>
        </w:rPr>
        <w:t xml:space="preserve"> које похађа </w:t>
      </w:r>
      <w:r w:rsidRPr="00C30E93">
        <w:rPr>
          <w:rFonts w:asciiTheme="minorHAnsi" w:hAnsiTheme="minorHAnsi" w:cstheme="minorHAnsi"/>
          <w:b/>
          <w:bCs/>
          <w:color w:val="auto"/>
          <w:lang w:val="en-US"/>
        </w:rPr>
        <w:t>467</w:t>
      </w:r>
      <w:r w:rsidRPr="00C30E93">
        <w:rPr>
          <w:rFonts w:asciiTheme="minorHAnsi" w:hAnsiTheme="minorHAnsi" w:cstheme="minorHAnsi"/>
          <w:bCs/>
          <w:color w:val="auto"/>
          <w:lang w:val="sr-Cyrl-RS"/>
        </w:rPr>
        <w:t xml:space="preserve"> ученик</w:t>
      </w:r>
      <w:r w:rsidRPr="00C30E93">
        <w:rPr>
          <w:rFonts w:asciiTheme="minorHAnsi" w:hAnsiTheme="minorHAnsi" w:cstheme="minorHAnsi"/>
          <w:bCs/>
          <w:color w:val="auto"/>
          <w:lang w:val="en-US"/>
        </w:rPr>
        <w:t>a</w:t>
      </w:r>
      <w:r w:rsidRPr="00C30E93">
        <w:rPr>
          <w:rFonts w:asciiTheme="minorHAnsi" w:hAnsiTheme="minorHAnsi" w:cstheme="minorHAnsi"/>
          <w:bCs/>
          <w:color w:val="auto"/>
          <w:lang w:val="sr-Cyrl-RS"/>
        </w:rPr>
        <w:t xml:space="preserve">, што је за </w:t>
      </w:r>
      <w:r w:rsidRPr="00C30E93">
        <w:rPr>
          <w:rFonts w:asciiTheme="minorHAnsi" w:hAnsiTheme="minorHAnsi" w:cstheme="minorHAnsi"/>
          <w:b/>
          <w:color w:val="auto"/>
          <w:lang w:val="en-US"/>
        </w:rPr>
        <w:t>146</w:t>
      </w:r>
      <w:r w:rsidRPr="00C30E93">
        <w:rPr>
          <w:rFonts w:asciiTheme="minorHAnsi" w:hAnsiTheme="minorHAnsi" w:cstheme="minorHAnsi"/>
          <w:color w:val="auto"/>
          <w:lang w:val="sr-Cyrl-RS"/>
        </w:rPr>
        <w:t xml:space="preserve"> </w:t>
      </w:r>
      <w:r w:rsidRPr="00C30E93">
        <w:rPr>
          <w:rFonts w:asciiTheme="minorHAnsi" w:hAnsiTheme="minorHAnsi" w:cstheme="minorHAnsi"/>
          <w:bCs/>
          <w:color w:val="auto"/>
          <w:lang w:val="sr-Cyrl-RS"/>
        </w:rPr>
        <w:t>(</w:t>
      </w:r>
      <w:r w:rsidRPr="00C30E93">
        <w:rPr>
          <w:rFonts w:asciiTheme="minorHAnsi" w:hAnsiTheme="minorHAnsi" w:cstheme="minorHAnsi"/>
          <w:bCs/>
          <w:color w:val="auto"/>
          <w:lang w:val="sr-Cyrl-RS"/>
        </w:rPr>
        <w:fldChar w:fldCharType="begin"/>
      </w:r>
      <w:r w:rsidRPr="00C30E93">
        <w:rPr>
          <w:rFonts w:asciiTheme="minorHAnsi" w:hAnsiTheme="minorHAnsi" w:cstheme="minorHAnsi"/>
          <w:bCs/>
          <w:color w:val="auto"/>
          <w:lang w:val="sr-Cyrl-RS"/>
        </w:rPr>
        <w:instrText xml:space="preserve"> =110*100/62-100 \# "0.00%" </w:instrText>
      </w:r>
      <w:r w:rsidRPr="00C30E93">
        <w:rPr>
          <w:rFonts w:asciiTheme="minorHAnsi" w:hAnsiTheme="minorHAnsi" w:cstheme="minorHAnsi"/>
          <w:bCs/>
          <w:color w:val="auto"/>
          <w:lang w:val="sr-Cyrl-RS"/>
        </w:rPr>
        <w:fldChar w:fldCharType="separate"/>
      </w:r>
      <w:r w:rsidRPr="00C30E93">
        <w:rPr>
          <w:rFonts w:asciiTheme="minorHAnsi" w:hAnsiTheme="minorHAnsi" w:cstheme="minorHAnsi"/>
          <w:b/>
          <w:bCs/>
          <w:color w:val="auto"/>
          <w:lang w:val="sr-Cyrl-RS"/>
        </w:rPr>
        <w:t>45.</w:t>
      </w:r>
      <w:r w:rsidRPr="00C30E93">
        <w:rPr>
          <w:rFonts w:asciiTheme="minorHAnsi" w:hAnsiTheme="minorHAnsi" w:cstheme="minorHAnsi"/>
          <w:b/>
          <w:bCs/>
          <w:color w:val="auto"/>
          <w:lang w:val="en-US"/>
        </w:rPr>
        <w:t>48</w:t>
      </w:r>
      <w:r w:rsidRPr="00C30E93">
        <w:rPr>
          <w:rFonts w:asciiTheme="minorHAnsi" w:hAnsiTheme="minorHAnsi" w:cstheme="minorHAnsi"/>
          <w:bCs/>
          <w:color w:val="auto"/>
          <w:lang w:val="sr-Cyrl-RS"/>
        </w:rPr>
        <w:t>%</w:t>
      </w:r>
      <w:r w:rsidRPr="00C30E93">
        <w:rPr>
          <w:rFonts w:asciiTheme="minorHAnsi" w:hAnsiTheme="minorHAnsi" w:cstheme="minorHAnsi"/>
          <w:bCs/>
          <w:color w:val="auto"/>
          <w:lang w:val="sr-Cyrl-RS"/>
        </w:rPr>
        <w:fldChar w:fldCharType="end"/>
      </w:r>
      <w:r w:rsidRPr="00C30E93">
        <w:rPr>
          <w:rFonts w:asciiTheme="minorHAnsi" w:hAnsiTheme="minorHAnsi" w:cstheme="minorHAnsi"/>
          <w:bCs/>
          <w:color w:val="auto"/>
          <w:lang w:val="sr-Cyrl-RS"/>
        </w:rPr>
        <w:t xml:space="preserve">) ученика </w:t>
      </w:r>
      <w:r w:rsidRPr="00C30E93">
        <w:rPr>
          <w:rFonts w:asciiTheme="minorHAnsi" w:hAnsiTheme="minorHAnsi" w:cstheme="minorHAnsi"/>
          <w:b/>
          <w:bCs/>
          <w:color w:val="auto"/>
          <w:lang w:val="sr-Cyrl-RS"/>
        </w:rPr>
        <w:t>више</w:t>
      </w:r>
      <w:r w:rsidRPr="00C30E93">
        <w:rPr>
          <w:rFonts w:asciiTheme="minorHAnsi" w:hAnsiTheme="minorHAnsi" w:cstheme="minorHAnsi"/>
          <w:bCs/>
          <w:color w:val="auto"/>
          <w:lang w:val="sr-Cyrl-RS"/>
        </w:rPr>
        <w:t xml:space="preserve"> него прошле школске године;</w:t>
      </w:r>
    </w:p>
    <w:p w14:paraId="5985957B" w14:textId="77777777" w:rsidR="003C3AFC" w:rsidRPr="00C30E93" w:rsidRDefault="003C3AFC" w:rsidP="003C3AFC">
      <w:pPr>
        <w:pStyle w:val="BodyTextIndent3"/>
        <w:ind w:left="360" w:firstLine="0"/>
        <w:rPr>
          <w:rFonts w:asciiTheme="minorHAnsi" w:hAnsiTheme="minorHAnsi" w:cstheme="minorHAnsi"/>
          <w:bCs/>
          <w:color w:val="auto"/>
          <w:lang w:val="sr-Cyrl-RS"/>
        </w:rPr>
      </w:pPr>
      <w:r w:rsidRPr="00C30E93">
        <w:rPr>
          <w:rFonts w:asciiTheme="minorHAnsi" w:hAnsiTheme="minorHAnsi" w:cstheme="minorHAnsi"/>
          <w:bCs/>
          <w:color w:val="auto"/>
          <w:lang w:val="sr-Cyrl-RS"/>
        </w:rPr>
        <w:t xml:space="preserve">у </w:t>
      </w:r>
      <w:r w:rsidRPr="00C30E93">
        <w:rPr>
          <w:rFonts w:asciiTheme="minorHAnsi" w:hAnsiTheme="minorHAnsi" w:cstheme="minorHAnsi"/>
          <w:b/>
          <w:bCs/>
          <w:color w:val="auto"/>
          <w:lang w:val="sr-Cyrl-RS"/>
        </w:rPr>
        <w:t>једној (1) приватној основној балетској школи</w:t>
      </w:r>
      <w:r w:rsidRPr="00C30E93">
        <w:rPr>
          <w:rFonts w:asciiTheme="minorHAnsi" w:hAnsiTheme="minorHAnsi" w:cstheme="minorHAnsi"/>
          <w:bCs/>
          <w:color w:val="auto"/>
          <w:lang w:val="sr-Cyrl-RS"/>
        </w:rPr>
        <w:t xml:space="preserve"> коју похађа </w:t>
      </w:r>
      <w:r w:rsidRPr="00C30E93">
        <w:rPr>
          <w:rFonts w:asciiTheme="minorHAnsi" w:hAnsiTheme="minorHAnsi" w:cstheme="minorHAnsi"/>
          <w:b/>
          <w:bCs/>
          <w:color w:val="auto"/>
          <w:lang w:val="sr-Cyrl-RS"/>
        </w:rPr>
        <w:t>32</w:t>
      </w:r>
      <w:r w:rsidRPr="00C30E93">
        <w:rPr>
          <w:rFonts w:asciiTheme="minorHAnsi" w:hAnsiTheme="minorHAnsi" w:cstheme="minorHAnsi"/>
          <w:bCs/>
          <w:color w:val="auto"/>
          <w:lang w:val="sr-Cyrl-RS"/>
        </w:rPr>
        <w:t xml:space="preserve"> ученика, </w:t>
      </w:r>
      <w:r w:rsidRPr="00C30E93">
        <w:rPr>
          <w:rFonts w:asciiTheme="minorHAnsi" w:hAnsiTheme="minorHAnsi" w:cstheme="minorHAnsi"/>
          <w:b/>
          <w:bCs/>
          <w:color w:val="auto"/>
          <w:lang w:val="sr-Cyrl-RS"/>
        </w:rPr>
        <w:t>исто</w:t>
      </w:r>
      <w:r w:rsidRPr="00C30E93">
        <w:rPr>
          <w:rFonts w:asciiTheme="minorHAnsi" w:hAnsiTheme="minorHAnsi" w:cstheme="minorHAnsi"/>
          <w:bCs/>
          <w:color w:val="auto"/>
          <w:lang w:val="sr-Cyrl-RS"/>
        </w:rPr>
        <w:t xml:space="preserve"> као и прошле школске године.</w:t>
      </w:r>
    </w:p>
    <w:p w14:paraId="74C478A8" w14:textId="77777777" w:rsidR="003C3AFC" w:rsidRPr="00C30E93" w:rsidRDefault="003C3AFC" w:rsidP="003C3AFC">
      <w:pPr>
        <w:pStyle w:val="BodyTextIndent3"/>
        <w:ind w:firstLine="0"/>
        <w:rPr>
          <w:rFonts w:asciiTheme="minorHAnsi" w:hAnsiTheme="minorHAnsi" w:cstheme="minorHAnsi"/>
          <w:bCs/>
          <w:color w:val="auto"/>
          <w:lang w:val="sr-Cyrl-RS"/>
        </w:rPr>
      </w:pPr>
    </w:p>
    <w:p w14:paraId="3055B13B" w14:textId="77777777" w:rsidR="003C3AFC" w:rsidRPr="00C30E93" w:rsidRDefault="003C3AFC" w:rsidP="003C3AFC">
      <w:pPr>
        <w:pStyle w:val="BodyTextIndent3"/>
        <w:numPr>
          <w:ilvl w:val="0"/>
          <w:numId w:val="43"/>
        </w:numPr>
        <w:rPr>
          <w:rFonts w:asciiTheme="minorHAnsi" w:hAnsiTheme="minorHAnsi" w:cstheme="minorHAnsi"/>
          <w:bCs/>
          <w:color w:val="auto"/>
          <w:lang w:val="sr-Cyrl-RS"/>
        </w:rPr>
      </w:pPr>
      <w:r w:rsidRPr="00C30E93">
        <w:rPr>
          <w:rFonts w:asciiTheme="minorHAnsi" w:hAnsiTheme="minorHAnsi" w:cstheme="minorHAnsi"/>
          <w:bCs/>
          <w:color w:val="auto"/>
          <w:lang w:val="sr-Cyrl-RS"/>
        </w:rPr>
        <w:t xml:space="preserve">У поређењу с прошлом школском годином, у основним школама: </w:t>
      </w:r>
    </w:p>
    <w:p w14:paraId="627CE2FF" w14:textId="77777777" w:rsidR="003C3AFC" w:rsidRPr="00C30E93" w:rsidRDefault="003C3AFC" w:rsidP="003C3AFC">
      <w:pPr>
        <w:pStyle w:val="BodyTextIndent3"/>
        <w:ind w:left="720" w:firstLine="0"/>
        <w:rPr>
          <w:rFonts w:asciiTheme="minorHAnsi" w:hAnsiTheme="minorHAnsi" w:cstheme="minorHAnsi"/>
          <w:bCs/>
          <w:color w:val="auto"/>
          <w:lang w:val="sr-Cyrl-RS"/>
        </w:rPr>
      </w:pPr>
      <w:r w:rsidRPr="00C30E93">
        <w:rPr>
          <w:rFonts w:asciiTheme="minorHAnsi" w:hAnsiTheme="minorHAnsi" w:cstheme="minorHAnsi"/>
          <w:b/>
          <w:bCs/>
          <w:color w:val="auto"/>
          <w:lang w:val="sr-Cyrl-RS"/>
        </w:rPr>
        <w:t>повећан</w:t>
      </w:r>
      <w:r w:rsidRPr="00C30E93">
        <w:rPr>
          <w:rFonts w:asciiTheme="minorHAnsi" w:hAnsiTheme="minorHAnsi" w:cstheme="minorHAnsi"/>
          <w:bCs/>
          <w:color w:val="auto"/>
          <w:lang w:val="sr-Cyrl-RS"/>
        </w:rPr>
        <w:t xml:space="preserve"> је број ученика који наставу похађају на </w:t>
      </w:r>
      <w:r w:rsidRPr="00C30E93">
        <w:rPr>
          <w:rFonts w:asciiTheme="minorHAnsi" w:hAnsiTheme="minorHAnsi" w:cstheme="minorHAnsi"/>
          <w:b/>
          <w:bCs/>
          <w:color w:val="auto"/>
          <w:lang w:val="sr-Cyrl-RS"/>
        </w:rPr>
        <w:t>српском</w:t>
      </w:r>
      <w:r w:rsidRPr="00C30E93">
        <w:rPr>
          <w:rFonts w:asciiTheme="minorHAnsi" w:hAnsiTheme="minorHAnsi" w:cstheme="minorHAnsi"/>
          <w:bCs/>
          <w:color w:val="auto"/>
          <w:lang w:val="sr-Cyrl-RS"/>
        </w:rPr>
        <w:t xml:space="preserve"> језику за </w:t>
      </w:r>
      <w:r w:rsidRPr="00C30E93">
        <w:rPr>
          <w:rFonts w:asciiTheme="minorHAnsi" w:hAnsiTheme="minorHAnsi" w:cstheme="minorHAnsi"/>
          <w:b/>
          <w:bCs/>
          <w:color w:val="auto"/>
          <w:lang w:val="sr-Cyrl-RS"/>
        </w:rPr>
        <w:t>288</w:t>
      </w:r>
      <w:r w:rsidRPr="00C30E93">
        <w:rPr>
          <w:rFonts w:asciiTheme="minorHAnsi" w:hAnsiTheme="minorHAnsi" w:cstheme="minorHAnsi"/>
          <w:bCs/>
          <w:color w:val="auto"/>
          <w:lang w:val="sr-Cyrl-RS"/>
        </w:rPr>
        <w:t xml:space="preserve"> (</w:t>
      </w:r>
      <w:r w:rsidRPr="00C30E93">
        <w:rPr>
          <w:rFonts w:asciiTheme="minorHAnsi" w:hAnsiTheme="minorHAnsi" w:cstheme="minorHAnsi"/>
          <w:bCs/>
          <w:color w:val="auto"/>
          <w:lang w:val="sr-Cyrl-RS"/>
        </w:rPr>
        <w:fldChar w:fldCharType="begin"/>
      </w:r>
      <w:r w:rsidRPr="00C30E93">
        <w:rPr>
          <w:rFonts w:asciiTheme="minorHAnsi" w:hAnsiTheme="minorHAnsi" w:cstheme="minorHAnsi"/>
          <w:bCs/>
          <w:color w:val="auto"/>
          <w:lang w:val="sr-Cyrl-RS"/>
        </w:rPr>
        <w:instrText xml:space="preserve"> =131646*100/131952-100 \# "0.00%" </w:instrText>
      </w:r>
      <w:r w:rsidRPr="00C30E93">
        <w:rPr>
          <w:rFonts w:asciiTheme="minorHAnsi" w:hAnsiTheme="minorHAnsi" w:cstheme="minorHAnsi"/>
          <w:bCs/>
          <w:color w:val="auto"/>
          <w:lang w:val="sr-Cyrl-RS"/>
        </w:rPr>
        <w:fldChar w:fldCharType="separate"/>
      </w:r>
      <w:r w:rsidRPr="00C30E93">
        <w:rPr>
          <w:rFonts w:asciiTheme="minorHAnsi" w:hAnsiTheme="minorHAnsi" w:cstheme="minorHAnsi"/>
          <w:b/>
          <w:bCs/>
          <w:color w:val="auto"/>
          <w:lang w:val="sr-Cyrl-RS"/>
        </w:rPr>
        <w:t>0.24</w:t>
      </w:r>
      <w:r w:rsidRPr="00C30E93">
        <w:rPr>
          <w:rFonts w:asciiTheme="minorHAnsi" w:hAnsiTheme="minorHAnsi" w:cstheme="minorHAnsi"/>
          <w:bCs/>
          <w:color w:val="auto"/>
          <w:lang w:val="sr-Cyrl-RS"/>
        </w:rPr>
        <w:t>%</w:t>
      </w:r>
      <w:r w:rsidRPr="00C30E93">
        <w:rPr>
          <w:rFonts w:asciiTheme="minorHAnsi" w:hAnsiTheme="minorHAnsi" w:cstheme="minorHAnsi"/>
          <w:bCs/>
          <w:color w:val="auto"/>
          <w:lang w:val="sr-Cyrl-RS"/>
        </w:rPr>
        <w:fldChar w:fldCharType="end"/>
      </w:r>
      <w:r w:rsidRPr="00C30E93">
        <w:rPr>
          <w:rFonts w:asciiTheme="minorHAnsi" w:hAnsiTheme="minorHAnsi" w:cstheme="minorHAnsi"/>
          <w:bCs/>
          <w:color w:val="auto"/>
          <w:lang w:val="sr-Cyrl-RS"/>
        </w:rPr>
        <w:t>);</w:t>
      </w:r>
    </w:p>
    <w:p w14:paraId="6C1D442C" w14:textId="77777777" w:rsidR="003C3AFC" w:rsidRPr="00C30E93" w:rsidRDefault="003C3AFC" w:rsidP="003C3AFC">
      <w:pPr>
        <w:pStyle w:val="BodyTextIndent3"/>
        <w:ind w:left="720" w:firstLine="0"/>
        <w:rPr>
          <w:rFonts w:asciiTheme="minorHAnsi" w:hAnsiTheme="minorHAnsi" w:cstheme="minorHAnsi"/>
          <w:bCs/>
          <w:color w:val="auto"/>
          <w:lang w:val="sr-Cyrl-RS"/>
        </w:rPr>
      </w:pPr>
      <w:r w:rsidRPr="00C30E93">
        <w:rPr>
          <w:rFonts w:asciiTheme="minorHAnsi" w:hAnsiTheme="minorHAnsi" w:cstheme="minorHAnsi"/>
          <w:b/>
          <w:bCs/>
          <w:color w:val="auto"/>
          <w:lang w:val="sr-Cyrl-RS"/>
        </w:rPr>
        <w:t>повећан</w:t>
      </w:r>
      <w:r w:rsidRPr="00C30E93">
        <w:rPr>
          <w:rFonts w:asciiTheme="minorHAnsi" w:hAnsiTheme="minorHAnsi" w:cstheme="minorHAnsi"/>
          <w:bCs/>
          <w:color w:val="auto"/>
          <w:lang w:val="sr-Cyrl-RS"/>
        </w:rPr>
        <w:t xml:space="preserve"> је број ученика који наставу похађају на </w:t>
      </w:r>
      <w:r w:rsidRPr="00C30E93">
        <w:rPr>
          <w:rFonts w:asciiTheme="minorHAnsi" w:hAnsiTheme="minorHAnsi" w:cstheme="minorHAnsi"/>
          <w:b/>
          <w:bCs/>
          <w:color w:val="auto"/>
          <w:lang w:val="sr-Cyrl-RS"/>
        </w:rPr>
        <w:t>мађарском</w:t>
      </w:r>
      <w:r w:rsidRPr="00C30E93">
        <w:rPr>
          <w:rFonts w:asciiTheme="minorHAnsi" w:hAnsiTheme="minorHAnsi" w:cstheme="minorHAnsi"/>
          <w:bCs/>
          <w:color w:val="auto"/>
          <w:lang w:val="sr-Cyrl-RS"/>
        </w:rPr>
        <w:t xml:space="preserve"> језику </w:t>
      </w:r>
      <w:r w:rsidRPr="00C30E93">
        <w:rPr>
          <w:rFonts w:asciiTheme="minorHAnsi" w:hAnsiTheme="minorHAnsi" w:cstheme="minorHAnsi"/>
          <w:bCs/>
          <w:color w:val="auto"/>
          <w:lang w:val="en-US"/>
        </w:rPr>
        <w:t xml:space="preserve">за </w:t>
      </w:r>
      <w:r w:rsidRPr="00C30E93">
        <w:rPr>
          <w:rFonts w:asciiTheme="minorHAnsi" w:hAnsiTheme="minorHAnsi" w:cstheme="minorHAnsi"/>
          <w:b/>
          <w:bCs/>
          <w:color w:val="auto"/>
          <w:lang w:val="sr-Cyrl-RS"/>
        </w:rPr>
        <w:t>142</w:t>
      </w:r>
      <w:r w:rsidRPr="00C30E93">
        <w:rPr>
          <w:rFonts w:asciiTheme="minorHAnsi" w:hAnsiTheme="minorHAnsi" w:cstheme="minorHAnsi"/>
          <w:bCs/>
          <w:color w:val="auto"/>
          <w:lang w:val="en-US"/>
        </w:rPr>
        <w:t xml:space="preserve"> </w:t>
      </w:r>
      <w:r w:rsidRPr="00C30E93">
        <w:rPr>
          <w:rFonts w:asciiTheme="minorHAnsi" w:hAnsiTheme="minorHAnsi" w:cstheme="minorHAnsi"/>
          <w:bCs/>
          <w:color w:val="auto"/>
          <w:lang w:val="sr-Cyrl-RS"/>
        </w:rPr>
        <w:t>(</w:t>
      </w:r>
      <w:r w:rsidRPr="00C30E93">
        <w:rPr>
          <w:rFonts w:asciiTheme="minorHAnsi" w:hAnsiTheme="minorHAnsi" w:cstheme="minorHAnsi"/>
          <w:b/>
          <w:bCs/>
          <w:color w:val="auto"/>
          <w:lang w:val="en-US"/>
        </w:rPr>
        <w:fldChar w:fldCharType="begin"/>
      </w:r>
      <w:r w:rsidRPr="00C30E93">
        <w:rPr>
          <w:rFonts w:asciiTheme="minorHAnsi" w:hAnsiTheme="minorHAnsi" w:cstheme="minorHAnsi"/>
          <w:b/>
          <w:bCs/>
          <w:color w:val="auto"/>
          <w:lang w:val="en-US"/>
        </w:rPr>
        <w:instrText xml:space="preserve"> =14308*100/14830-100 \# "0.00%" </w:instrText>
      </w:r>
      <w:r w:rsidRPr="00C30E93">
        <w:rPr>
          <w:rFonts w:asciiTheme="minorHAnsi" w:hAnsiTheme="minorHAnsi" w:cstheme="minorHAnsi"/>
          <w:b/>
          <w:bCs/>
          <w:color w:val="auto"/>
          <w:lang w:val="en-US"/>
        </w:rPr>
        <w:fldChar w:fldCharType="separate"/>
      </w:r>
      <w:r w:rsidRPr="00C30E93">
        <w:rPr>
          <w:rFonts w:asciiTheme="minorHAnsi" w:hAnsiTheme="minorHAnsi" w:cstheme="minorHAnsi"/>
          <w:b/>
          <w:bCs/>
          <w:color w:val="auto"/>
          <w:lang w:val="sr-Cyrl-RS"/>
        </w:rPr>
        <w:t>1</w:t>
      </w:r>
      <w:r w:rsidRPr="00C30E93">
        <w:rPr>
          <w:rFonts w:asciiTheme="minorHAnsi" w:hAnsiTheme="minorHAnsi" w:cstheme="minorHAnsi"/>
          <w:b/>
          <w:bCs/>
          <w:color w:val="auto"/>
          <w:lang w:val="en-US"/>
        </w:rPr>
        <w:t>.</w:t>
      </w:r>
      <w:r w:rsidRPr="00C30E93">
        <w:rPr>
          <w:rFonts w:asciiTheme="minorHAnsi" w:hAnsiTheme="minorHAnsi" w:cstheme="minorHAnsi"/>
          <w:b/>
          <w:bCs/>
          <w:color w:val="auto"/>
          <w:lang w:val="sr-Cyrl-RS"/>
        </w:rPr>
        <w:t>40</w:t>
      </w:r>
      <w:r w:rsidRPr="00C30E93">
        <w:rPr>
          <w:rFonts w:asciiTheme="minorHAnsi" w:hAnsiTheme="minorHAnsi" w:cstheme="minorHAnsi"/>
          <w:b/>
          <w:bCs/>
          <w:color w:val="auto"/>
          <w:lang w:val="en-US"/>
        </w:rPr>
        <w:t>%</w:t>
      </w:r>
      <w:r w:rsidRPr="00C30E93">
        <w:rPr>
          <w:rFonts w:asciiTheme="minorHAnsi" w:hAnsiTheme="minorHAnsi" w:cstheme="minorHAnsi"/>
          <w:b/>
          <w:bCs/>
          <w:color w:val="auto"/>
          <w:lang w:val="sr-Cyrl-RS"/>
        </w:rPr>
        <w:fldChar w:fldCharType="end"/>
      </w:r>
      <w:r w:rsidRPr="00C30E93">
        <w:rPr>
          <w:rFonts w:asciiTheme="minorHAnsi" w:hAnsiTheme="minorHAnsi" w:cstheme="minorHAnsi"/>
          <w:bCs/>
          <w:color w:val="auto"/>
          <w:lang w:val="sr-Cyrl-RS"/>
        </w:rPr>
        <w:t>);</w:t>
      </w:r>
    </w:p>
    <w:p w14:paraId="39CD4FA2" w14:textId="77777777" w:rsidR="003C3AFC" w:rsidRPr="00C30E93" w:rsidRDefault="003C3AFC" w:rsidP="003C3AFC">
      <w:pPr>
        <w:pStyle w:val="BodyTextIndent3"/>
        <w:ind w:left="720" w:firstLine="0"/>
        <w:rPr>
          <w:rFonts w:asciiTheme="minorHAnsi" w:hAnsiTheme="minorHAnsi" w:cstheme="minorHAnsi"/>
          <w:bCs/>
          <w:color w:val="auto"/>
        </w:rPr>
      </w:pPr>
      <w:r w:rsidRPr="00C30E93">
        <w:rPr>
          <w:rFonts w:asciiTheme="minorHAnsi" w:hAnsiTheme="minorHAnsi" w:cstheme="minorHAnsi"/>
          <w:b/>
          <w:bCs/>
          <w:color w:val="auto"/>
          <w:lang w:val="sr-Cyrl-RS"/>
        </w:rPr>
        <w:t>смањен</w:t>
      </w:r>
      <w:r w:rsidRPr="00C30E93">
        <w:rPr>
          <w:rFonts w:asciiTheme="minorHAnsi" w:hAnsiTheme="minorHAnsi" w:cstheme="minorHAnsi"/>
          <w:bCs/>
          <w:color w:val="auto"/>
          <w:lang w:val="sr-Cyrl-RS"/>
        </w:rPr>
        <w:t xml:space="preserve"> је број ученика који наставу похађају на </w:t>
      </w:r>
      <w:r w:rsidRPr="00C30E93">
        <w:rPr>
          <w:rFonts w:asciiTheme="minorHAnsi" w:hAnsiTheme="minorHAnsi" w:cstheme="minorHAnsi"/>
          <w:b/>
          <w:bCs/>
          <w:color w:val="auto"/>
          <w:lang w:val="sr-Cyrl-RS"/>
        </w:rPr>
        <w:t>словачком</w:t>
      </w:r>
      <w:r w:rsidRPr="00C30E93">
        <w:rPr>
          <w:rFonts w:asciiTheme="minorHAnsi" w:hAnsiTheme="minorHAnsi" w:cstheme="minorHAnsi"/>
          <w:bCs/>
          <w:color w:val="auto"/>
          <w:lang w:val="sr-Cyrl-RS"/>
        </w:rPr>
        <w:t xml:space="preserve"> језику </w:t>
      </w:r>
      <w:r w:rsidRPr="00C30E93">
        <w:rPr>
          <w:rFonts w:asciiTheme="minorHAnsi" w:hAnsiTheme="minorHAnsi" w:cstheme="minorHAnsi"/>
          <w:bCs/>
          <w:color w:val="auto"/>
        </w:rPr>
        <w:t xml:space="preserve">за </w:t>
      </w:r>
      <w:r w:rsidRPr="00C30E93">
        <w:rPr>
          <w:rFonts w:asciiTheme="minorHAnsi" w:hAnsiTheme="minorHAnsi" w:cstheme="minorHAnsi"/>
          <w:b/>
          <w:bCs/>
          <w:color w:val="auto"/>
          <w:lang w:val="sr-Cyrl-RS"/>
        </w:rPr>
        <w:t>80</w:t>
      </w:r>
      <w:r w:rsidRPr="00C30E93">
        <w:rPr>
          <w:rFonts w:asciiTheme="minorHAnsi" w:hAnsiTheme="minorHAnsi" w:cstheme="minorHAnsi"/>
          <w:color w:val="auto"/>
          <w:lang w:val="sr-Cyrl-RS"/>
        </w:rPr>
        <w:t xml:space="preserve"> </w:t>
      </w:r>
      <w:r w:rsidRPr="00C30E93">
        <w:rPr>
          <w:rFonts w:asciiTheme="minorHAnsi" w:hAnsiTheme="minorHAnsi" w:cstheme="minorHAnsi"/>
          <w:bCs/>
          <w:color w:val="auto"/>
          <w:lang w:val="sr-Cyrl-RS"/>
        </w:rPr>
        <w:t xml:space="preserve">то јест </w:t>
      </w:r>
      <w:r w:rsidRPr="00C30E93">
        <w:rPr>
          <w:rFonts w:asciiTheme="minorHAnsi" w:hAnsiTheme="minorHAnsi" w:cstheme="minorHAnsi"/>
          <w:b/>
          <w:bCs/>
          <w:color w:val="auto"/>
        </w:rPr>
        <w:fldChar w:fldCharType="begin"/>
      </w:r>
      <w:r w:rsidRPr="00C30E93">
        <w:rPr>
          <w:rFonts w:asciiTheme="minorHAnsi" w:hAnsiTheme="minorHAnsi" w:cstheme="minorHAnsi"/>
          <w:b/>
          <w:bCs/>
          <w:color w:val="auto"/>
        </w:rPr>
        <w:instrText xml:space="preserve"> =2804*100/2875-100 \# "0.00%" </w:instrText>
      </w:r>
      <w:r w:rsidRPr="00C30E93">
        <w:rPr>
          <w:rFonts w:asciiTheme="minorHAnsi" w:hAnsiTheme="minorHAnsi" w:cstheme="minorHAnsi"/>
          <w:b/>
          <w:bCs/>
          <w:color w:val="auto"/>
        </w:rPr>
        <w:fldChar w:fldCharType="separate"/>
      </w:r>
      <w:r w:rsidRPr="00C30E93">
        <w:rPr>
          <w:rFonts w:asciiTheme="minorHAnsi" w:hAnsiTheme="minorHAnsi" w:cstheme="minorHAnsi"/>
          <w:b/>
          <w:bCs/>
          <w:color w:val="auto"/>
          <w:lang w:val="sr-Cyrl-RS"/>
        </w:rPr>
        <w:t>3.65</w:t>
      </w:r>
      <w:r w:rsidRPr="00C30E93">
        <w:rPr>
          <w:rFonts w:asciiTheme="minorHAnsi" w:hAnsiTheme="minorHAnsi" w:cstheme="minorHAnsi"/>
          <w:b/>
          <w:bCs/>
          <w:color w:val="auto"/>
        </w:rPr>
        <w:t>%</w:t>
      </w:r>
      <w:r w:rsidRPr="00C30E93">
        <w:rPr>
          <w:rFonts w:asciiTheme="minorHAnsi" w:hAnsiTheme="minorHAnsi" w:cstheme="minorHAnsi"/>
          <w:b/>
          <w:bCs/>
          <w:color w:val="auto"/>
          <w:lang w:val="sr-Cyrl-RS"/>
        </w:rPr>
        <w:fldChar w:fldCharType="end"/>
      </w:r>
      <w:r w:rsidRPr="00C30E93">
        <w:rPr>
          <w:rFonts w:asciiTheme="minorHAnsi" w:hAnsiTheme="minorHAnsi" w:cstheme="minorHAnsi"/>
          <w:bCs/>
          <w:color w:val="auto"/>
          <w:lang w:val="sr-Cyrl-RS"/>
        </w:rPr>
        <w:t>;</w:t>
      </w:r>
    </w:p>
    <w:p w14:paraId="1474D93D" w14:textId="77777777" w:rsidR="003C3AFC" w:rsidRPr="00C30E93" w:rsidRDefault="003C3AFC" w:rsidP="003C3AFC">
      <w:pPr>
        <w:pStyle w:val="BodyTextIndent3"/>
        <w:ind w:left="720" w:firstLine="0"/>
        <w:rPr>
          <w:rFonts w:asciiTheme="minorHAnsi" w:hAnsiTheme="minorHAnsi" w:cstheme="minorHAnsi"/>
          <w:bCs/>
          <w:color w:val="auto"/>
          <w:lang w:val="sr-Cyrl-RS"/>
        </w:rPr>
      </w:pPr>
      <w:r w:rsidRPr="00C30E93">
        <w:rPr>
          <w:rFonts w:asciiTheme="minorHAnsi" w:hAnsiTheme="minorHAnsi" w:cstheme="minorHAnsi"/>
          <w:b/>
          <w:bCs/>
          <w:color w:val="auto"/>
          <w:lang w:val="sr-Cyrl-RS"/>
        </w:rPr>
        <w:t>смањен</w:t>
      </w:r>
      <w:r w:rsidRPr="00C30E93">
        <w:rPr>
          <w:rFonts w:asciiTheme="minorHAnsi" w:hAnsiTheme="minorHAnsi" w:cstheme="minorHAnsi"/>
          <w:bCs/>
          <w:color w:val="auto"/>
          <w:lang w:val="sr-Cyrl-RS"/>
        </w:rPr>
        <w:t xml:space="preserve"> је број ученика који наставу похађају на </w:t>
      </w:r>
      <w:r w:rsidRPr="00C30E93">
        <w:rPr>
          <w:rFonts w:asciiTheme="minorHAnsi" w:hAnsiTheme="minorHAnsi" w:cstheme="minorHAnsi"/>
          <w:b/>
          <w:bCs/>
          <w:color w:val="auto"/>
          <w:lang w:val="sr-Cyrl-RS"/>
        </w:rPr>
        <w:t>румунском</w:t>
      </w:r>
      <w:r w:rsidRPr="00C30E93">
        <w:rPr>
          <w:rFonts w:asciiTheme="minorHAnsi" w:hAnsiTheme="minorHAnsi" w:cstheme="minorHAnsi"/>
          <w:bCs/>
          <w:color w:val="auto"/>
          <w:lang w:val="sr-Cyrl-RS"/>
        </w:rPr>
        <w:t xml:space="preserve"> језику за </w:t>
      </w:r>
      <w:r w:rsidRPr="00C30E93">
        <w:rPr>
          <w:rFonts w:asciiTheme="minorHAnsi" w:hAnsiTheme="minorHAnsi" w:cstheme="minorHAnsi"/>
          <w:b/>
          <w:bCs/>
          <w:color w:val="auto"/>
          <w:lang w:val="sr-Cyrl-RS"/>
        </w:rPr>
        <w:t>26</w:t>
      </w:r>
      <w:r w:rsidRPr="00C30E93">
        <w:rPr>
          <w:rFonts w:asciiTheme="minorHAnsi" w:hAnsiTheme="minorHAnsi" w:cstheme="minorHAnsi"/>
          <w:bCs/>
          <w:color w:val="auto"/>
          <w:lang w:val="sr-Cyrl-RS"/>
        </w:rPr>
        <w:t xml:space="preserve"> то јест </w:t>
      </w:r>
      <w:r w:rsidRPr="00C30E93">
        <w:rPr>
          <w:rFonts w:asciiTheme="minorHAnsi" w:hAnsiTheme="minorHAnsi" w:cstheme="minorHAnsi"/>
          <w:b/>
          <w:bCs/>
          <w:color w:val="auto"/>
          <w:lang w:val="en-US"/>
        </w:rPr>
        <w:fldChar w:fldCharType="begin"/>
      </w:r>
      <w:r w:rsidRPr="00C30E93">
        <w:rPr>
          <w:rFonts w:asciiTheme="minorHAnsi" w:hAnsiTheme="minorHAnsi" w:cstheme="minorHAnsi"/>
          <w:b/>
          <w:bCs/>
          <w:color w:val="auto"/>
          <w:lang w:val="en-US"/>
        </w:rPr>
        <w:instrText xml:space="preserve"> =921*100/1015-100 \# "0.00%" </w:instrText>
      </w:r>
      <w:r w:rsidRPr="00C30E93">
        <w:rPr>
          <w:rFonts w:asciiTheme="minorHAnsi" w:hAnsiTheme="minorHAnsi" w:cstheme="minorHAnsi"/>
          <w:b/>
          <w:bCs/>
          <w:color w:val="auto"/>
          <w:lang w:val="en-US"/>
        </w:rPr>
        <w:fldChar w:fldCharType="separate"/>
      </w:r>
      <w:r w:rsidRPr="00C30E93">
        <w:rPr>
          <w:rFonts w:asciiTheme="minorHAnsi" w:hAnsiTheme="minorHAnsi" w:cstheme="minorHAnsi"/>
          <w:b/>
          <w:bCs/>
          <w:color w:val="auto"/>
          <w:lang w:val="sr-Cyrl-RS"/>
        </w:rPr>
        <w:t>3</w:t>
      </w:r>
      <w:r w:rsidRPr="00C30E93">
        <w:rPr>
          <w:rFonts w:asciiTheme="minorHAnsi" w:hAnsiTheme="minorHAnsi" w:cstheme="minorHAnsi"/>
          <w:b/>
          <w:bCs/>
          <w:color w:val="auto"/>
          <w:lang w:val="en-US"/>
        </w:rPr>
        <w:t>.</w:t>
      </w:r>
      <w:r w:rsidRPr="00C30E93">
        <w:rPr>
          <w:rFonts w:asciiTheme="minorHAnsi" w:hAnsiTheme="minorHAnsi" w:cstheme="minorHAnsi"/>
          <w:b/>
          <w:bCs/>
          <w:color w:val="auto"/>
          <w:lang w:val="sr-Cyrl-RS"/>
        </w:rPr>
        <w:t>47</w:t>
      </w:r>
      <w:r w:rsidRPr="00C30E93">
        <w:rPr>
          <w:rFonts w:asciiTheme="minorHAnsi" w:hAnsiTheme="minorHAnsi" w:cstheme="minorHAnsi"/>
          <w:b/>
          <w:bCs/>
          <w:color w:val="auto"/>
          <w:lang w:val="en-US"/>
        </w:rPr>
        <w:t>%</w:t>
      </w:r>
      <w:r w:rsidRPr="00C30E93">
        <w:rPr>
          <w:rFonts w:asciiTheme="minorHAnsi" w:hAnsiTheme="minorHAnsi" w:cstheme="minorHAnsi"/>
          <w:b/>
          <w:bCs/>
          <w:color w:val="auto"/>
          <w:lang w:val="sr-Cyrl-RS"/>
        </w:rPr>
        <w:fldChar w:fldCharType="end"/>
      </w:r>
      <w:r w:rsidRPr="00C30E93">
        <w:rPr>
          <w:rFonts w:asciiTheme="minorHAnsi" w:hAnsiTheme="minorHAnsi" w:cstheme="minorHAnsi"/>
          <w:bCs/>
          <w:color w:val="auto"/>
          <w:lang w:val="sr-Cyrl-RS"/>
        </w:rPr>
        <w:t>;</w:t>
      </w:r>
    </w:p>
    <w:p w14:paraId="61BEB567" w14:textId="77777777" w:rsidR="003C3AFC" w:rsidRPr="00C30E93" w:rsidRDefault="003C3AFC" w:rsidP="003C3AFC">
      <w:pPr>
        <w:pStyle w:val="BodyTextIndent3"/>
        <w:ind w:left="720" w:firstLine="0"/>
        <w:rPr>
          <w:rFonts w:asciiTheme="minorHAnsi" w:hAnsiTheme="minorHAnsi" w:cstheme="minorHAnsi"/>
          <w:bCs/>
          <w:color w:val="auto"/>
          <w:lang w:val="sr-Cyrl-RS"/>
        </w:rPr>
      </w:pPr>
      <w:r w:rsidRPr="00C30E93">
        <w:rPr>
          <w:rFonts w:asciiTheme="minorHAnsi" w:hAnsiTheme="minorHAnsi" w:cstheme="minorHAnsi"/>
          <w:b/>
          <w:bCs/>
          <w:color w:val="auto"/>
          <w:lang w:val="sr-Cyrl-RS"/>
        </w:rPr>
        <w:t>повећан</w:t>
      </w:r>
      <w:r w:rsidRPr="00C30E93">
        <w:rPr>
          <w:rFonts w:asciiTheme="minorHAnsi" w:hAnsiTheme="minorHAnsi" w:cstheme="minorHAnsi"/>
          <w:bCs/>
          <w:color w:val="auto"/>
          <w:lang w:val="sr-Cyrl-RS"/>
        </w:rPr>
        <w:t xml:space="preserve"> је број ученика који наставу похађају на </w:t>
      </w:r>
      <w:r w:rsidRPr="00C30E93">
        <w:rPr>
          <w:rFonts w:asciiTheme="minorHAnsi" w:hAnsiTheme="minorHAnsi" w:cstheme="minorHAnsi"/>
          <w:b/>
          <w:bCs/>
          <w:color w:val="auto"/>
          <w:lang w:val="sr-Cyrl-RS"/>
        </w:rPr>
        <w:t>русинском</w:t>
      </w:r>
      <w:r w:rsidRPr="00C30E93">
        <w:rPr>
          <w:rFonts w:asciiTheme="minorHAnsi" w:hAnsiTheme="minorHAnsi" w:cstheme="minorHAnsi"/>
          <w:bCs/>
          <w:color w:val="auto"/>
          <w:lang w:val="sr-Cyrl-RS"/>
        </w:rPr>
        <w:t xml:space="preserve"> језику за </w:t>
      </w:r>
      <w:r w:rsidRPr="00C30E93">
        <w:rPr>
          <w:rFonts w:asciiTheme="minorHAnsi" w:hAnsiTheme="minorHAnsi" w:cstheme="minorHAnsi"/>
          <w:b/>
          <w:bCs/>
          <w:color w:val="auto"/>
          <w:lang w:val="sr-Cyrl-RS"/>
        </w:rPr>
        <w:t>седам (7)</w:t>
      </w:r>
      <w:r w:rsidRPr="00C30E93">
        <w:rPr>
          <w:rFonts w:asciiTheme="minorHAnsi" w:hAnsiTheme="minorHAnsi" w:cstheme="minorHAnsi"/>
          <w:bCs/>
          <w:color w:val="auto"/>
          <w:lang w:val="en-US"/>
        </w:rPr>
        <w:t xml:space="preserve"> </w:t>
      </w:r>
      <w:r w:rsidRPr="00C30E93">
        <w:rPr>
          <w:rFonts w:asciiTheme="minorHAnsi" w:hAnsiTheme="minorHAnsi" w:cstheme="minorHAnsi"/>
          <w:bCs/>
          <w:color w:val="auto"/>
          <w:lang w:val="sr-Cyrl-RS"/>
        </w:rPr>
        <w:t xml:space="preserve">то јест </w:t>
      </w:r>
      <w:r w:rsidRPr="00C30E93">
        <w:rPr>
          <w:rFonts w:asciiTheme="minorHAnsi" w:hAnsiTheme="minorHAnsi" w:cstheme="minorHAnsi"/>
          <w:b/>
          <w:bCs/>
          <w:color w:val="auto"/>
          <w:lang w:val="en-US"/>
        </w:rPr>
        <w:fldChar w:fldCharType="begin"/>
      </w:r>
      <w:r w:rsidRPr="00C30E93">
        <w:rPr>
          <w:rFonts w:asciiTheme="minorHAnsi" w:hAnsiTheme="minorHAnsi" w:cstheme="minorHAnsi"/>
          <w:b/>
          <w:bCs/>
          <w:color w:val="auto"/>
          <w:lang w:val="en-US"/>
        </w:rPr>
        <w:instrText xml:space="preserve"> =443*100/477-100 \# "0.00%" </w:instrText>
      </w:r>
      <w:r w:rsidRPr="00C30E93">
        <w:rPr>
          <w:rFonts w:asciiTheme="minorHAnsi" w:hAnsiTheme="minorHAnsi" w:cstheme="minorHAnsi"/>
          <w:b/>
          <w:bCs/>
          <w:color w:val="auto"/>
          <w:lang w:val="en-US"/>
        </w:rPr>
        <w:fldChar w:fldCharType="separate"/>
      </w:r>
      <w:r w:rsidRPr="00C30E93">
        <w:rPr>
          <w:rFonts w:asciiTheme="minorHAnsi" w:hAnsiTheme="minorHAnsi" w:cstheme="minorHAnsi"/>
          <w:b/>
          <w:bCs/>
          <w:color w:val="auto"/>
          <w:lang w:val="sr-Cyrl-RS"/>
        </w:rPr>
        <w:t>2</w:t>
      </w:r>
      <w:r w:rsidRPr="00C30E93">
        <w:rPr>
          <w:rFonts w:asciiTheme="minorHAnsi" w:hAnsiTheme="minorHAnsi" w:cstheme="minorHAnsi"/>
          <w:b/>
          <w:bCs/>
          <w:color w:val="auto"/>
          <w:lang w:val="en-US"/>
        </w:rPr>
        <w:t>.</w:t>
      </w:r>
      <w:r w:rsidRPr="00C30E93">
        <w:rPr>
          <w:rFonts w:asciiTheme="minorHAnsi" w:hAnsiTheme="minorHAnsi" w:cstheme="minorHAnsi"/>
          <w:b/>
          <w:bCs/>
          <w:color w:val="auto"/>
          <w:lang w:val="sr-Cyrl-RS"/>
        </w:rPr>
        <w:t>16</w:t>
      </w:r>
      <w:r w:rsidRPr="00C30E93">
        <w:rPr>
          <w:rFonts w:asciiTheme="minorHAnsi" w:hAnsiTheme="minorHAnsi" w:cstheme="minorHAnsi"/>
          <w:b/>
          <w:bCs/>
          <w:color w:val="auto"/>
          <w:lang w:val="en-US"/>
        </w:rPr>
        <w:t>%</w:t>
      </w:r>
      <w:r w:rsidRPr="00C30E93">
        <w:rPr>
          <w:rFonts w:asciiTheme="minorHAnsi" w:hAnsiTheme="minorHAnsi" w:cstheme="minorHAnsi"/>
          <w:b/>
          <w:bCs/>
          <w:color w:val="auto"/>
          <w:lang w:val="sr-Cyrl-RS"/>
        </w:rPr>
        <w:fldChar w:fldCharType="end"/>
      </w:r>
      <w:r w:rsidRPr="00C30E93">
        <w:rPr>
          <w:rFonts w:asciiTheme="minorHAnsi" w:hAnsiTheme="minorHAnsi" w:cstheme="minorHAnsi"/>
          <w:bCs/>
          <w:color w:val="auto"/>
          <w:lang w:val="sr-Cyrl-RS"/>
        </w:rPr>
        <w:t>;</w:t>
      </w:r>
    </w:p>
    <w:p w14:paraId="6C420BC1" w14:textId="77777777" w:rsidR="003C3AFC" w:rsidRPr="00C30E93" w:rsidRDefault="003C3AFC" w:rsidP="003C3AFC">
      <w:pPr>
        <w:pStyle w:val="BodyTextIndent3"/>
        <w:ind w:left="720" w:firstLine="0"/>
        <w:rPr>
          <w:rFonts w:asciiTheme="minorHAnsi" w:hAnsiTheme="minorHAnsi" w:cstheme="minorHAnsi"/>
          <w:bCs/>
          <w:color w:val="auto"/>
        </w:rPr>
      </w:pPr>
      <w:r w:rsidRPr="00C30E93">
        <w:rPr>
          <w:rFonts w:asciiTheme="minorHAnsi" w:hAnsiTheme="minorHAnsi" w:cstheme="minorHAnsi"/>
          <w:b/>
          <w:bCs/>
          <w:color w:val="auto"/>
          <w:lang w:val="sr-Cyrl-RS"/>
        </w:rPr>
        <w:t>смањен</w:t>
      </w:r>
      <w:r w:rsidRPr="00C30E93">
        <w:rPr>
          <w:rFonts w:asciiTheme="minorHAnsi" w:hAnsiTheme="minorHAnsi" w:cstheme="minorHAnsi"/>
          <w:bCs/>
          <w:color w:val="auto"/>
          <w:lang w:val="sr-Cyrl-RS"/>
        </w:rPr>
        <w:t xml:space="preserve"> је број ученика који наставу похађају на </w:t>
      </w:r>
      <w:r w:rsidRPr="00C30E93">
        <w:rPr>
          <w:rFonts w:asciiTheme="minorHAnsi" w:hAnsiTheme="minorHAnsi" w:cstheme="minorHAnsi"/>
          <w:b/>
          <w:bCs/>
          <w:color w:val="auto"/>
          <w:lang w:val="sr-Cyrl-RS"/>
        </w:rPr>
        <w:t>хрватском</w:t>
      </w:r>
      <w:r w:rsidRPr="00C30E93">
        <w:rPr>
          <w:rFonts w:asciiTheme="minorHAnsi" w:hAnsiTheme="minorHAnsi" w:cstheme="minorHAnsi"/>
          <w:bCs/>
          <w:color w:val="auto"/>
          <w:lang w:val="sr-Cyrl-RS"/>
        </w:rPr>
        <w:t xml:space="preserve"> језику за </w:t>
      </w:r>
      <w:r w:rsidRPr="00C30E93">
        <w:rPr>
          <w:rFonts w:asciiTheme="minorHAnsi" w:hAnsiTheme="minorHAnsi" w:cstheme="minorHAnsi"/>
          <w:b/>
          <w:bCs/>
          <w:color w:val="auto"/>
          <w:lang w:val="sr-Cyrl-RS"/>
        </w:rPr>
        <w:t>једног</w:t>
      </w:r>
      <w:r w:rsidRPr="00C30E93">
        <w:rPr>
          <w:rFonts w:asciiTheme="minorHAnsi" w:hAnsiTheme="minorHAnsi" w:cstheme="minorHAnsi"/>
          <w:b/>
          <w:bCs/>
          <w:color w:val="auto"/>
        </w:rPr>
        <w:t xml:space="preserve"> (</w:t>
      </w:r>
      <w:r w:rsidRPr="00C30E93">
        <w:rPr>
          <w:rFonts w:asciiTheme="minorHAnsi" w:hAnsiTheme="minorHAnsi" w:cstheme="minorHAnsi"/>
          <w:b/>
          <w:bCs/>
          <w:color w:val="auto"/>
          <w:lang w:val="sr-Cyrl-RS"/>
        </w:rPr>
        <w:t>1</w:t>
      </w:r>
      <w:r w:rsidRPr="00C30E93">
        <w:rPr>
          <w:rFonts w:asciiTheme="minorHAnsi" w:hAnsiTheme="minorHAnsi" w:cstheme="minorHAnsi"/>
          <w:b/>
          <w:bCs/>
          <w:color w:val="auto"/>
        </w:rPr>
        <w:t>)</w:t>
      </w:r>
      <w:r w:rsidRPr="00C30E93">
        <w:rPr>
          <w:rFonts w:asciiTheme="minorHAnsi" w:hAnsiTheme="minorHAnsi" w:cstheme="minorHAnsi"/>
          <w:bCs/>
          <w:color w:val="auto"/>
          <w:lang w:val="sr-Cyrl-RS"/>
        </w:rPr>
        <w:t>.</w:t>
      </w:r>
      <w:r w:rsidRPr="00C30E93">
        <w:rPr>
          <w:rFonts w:asciiTheme="minorHAnsi" w:hAnsiTheme="minorHAnsi" w:cstheme="minorHAnsi"/>
          <w:bCs/>
          <w:color w:val="auto"/>
        </w:rPr>
        <w:t xml:space="preserve"> </w:t>
      </w:r>
    </w:p>
    <w:p w14:paraId="657F74E9" w14:textId="77777777" w:rsidR="004D6848" w:rsidRPr="00C30E93" w:rsidRDefault="004D6848" w:rsidP="00215551">
      <w:pPr>
        <w:pStyle w:val="ListParagraph"/>
        <w:ind w:left="0"/>
        <w:jc w:val="center"/>
        <w:rPr>
          <w:rFonts w:asciiTheme="minorHAnsi" w:hAnsiTheme="minorHAnsi" w:cstheme="minorHAnsi"/>
          <w:b/>
          <w:u w:val="single"/>
          <w:lang w:val="ru-RU"/>
        </w:rPr>
      </w:pPr>
    </w:p>
    <w:p w14:paraId="643E6620" w14:textId="77777777" w:rsidR="00A07DF7" w:rsidRPr="00C30E93" w:rsidRDefault="00A07DF7" w:rsidP="00A07DF7">
      <w:pPr>
        <w:pStyle w:val="ListParagraph"/>
        <w:jc w:val="center"/>
        <w:rPr>
          <w:rFonts w:asciiTheme="minorHAnsi" w:hAnsiTheme="minorHAnsi" w:cstheme="minorHAnsi"/>
          <w:b/>
          <w:u w:val="single"/>
          <w:lang w:val="ru-RU"/>
        </w:rPr>
      </w:pPr>
      <w:r w:rsidRPr="00C30E93">
        <w:rPr>
          <w:rFonts w:asciiTheme="minorHAnsi" w:hAnsiTheme="minorHAnsi" w:cstheme="minorHAnsi"/>
          <w:b/>
          <w:u w:val="single"/>
          <w:lang w:val="ru-RU"/>
        </w:rPr>
        <w:t>Средње образовање и васпитање</w:t>
      </w:r>
    </w:p>
    <w:p w14:paraId="48E0CCCA" w14:textId="77777777" w:rsidR="00A07DF7" w:rsidRPr="00C30E93" w:rsidRDefault="00A07DF7" w:rsidP="00A07DF7">
      <w:pPr>
        <w:pStyle w:val="BodyTextIndent3"/>
        <w:ind w:firstLine="0"/>
        <w:rPr>
          <w:rFonts w:asciiTheme="minorHAnsi" w:hAnsiTheme="minorHAnsi" w:cstheme="minorHAnsi"/>
          <w:b/>
          <w:bCs/>
          <w:color w:val="auto"/>
          <w:lang w:val="sr-Cyrl-RS"/>
        </w:rPr>
      </w:pPr>
    </w:p>
    <w:p w14:paraId="731D4230" w14:textId="77777777" w:rsidR="00A07DF7" w:rsidRPr="00C30E93" w:rsidRDefault="00A07DF7" w:rsidP="00A07DF7">
      <w:pPr>
        <w:pStyle w:val="ListParagraph"/>
        <w:numPr>
          <w:ilvl w:val="0"/>
          <w:numId w:val="43"/>
        </w:numPr>
        <w:jc w:val="both"/>
        <w:rPr>
          <w:rFonts w:asciiTheme="minorHAnsi" w:hAnsiTheme="minorHAnsi" w:cstheme="minorHAnsi"/>
          <w:lang w:val="sr-Cyrl-CS"/>
        </w:rPr>
      </w:pPr>
      <w:r w:rsidRPr="00C30E93">
        <w:rPr>
          <w:rFonts w:asciiTheme="minorHAnsi" w:hAnsiTheme="minorHAnsi" w:cstheme="minorHAnsi"/>
          <w:lang w:val="sr-Cyrl-CS"/>
        </w:rPr>
        <w:t xml:space="preserve">На територији АП Војводине постоји </w:t>
      </w:r>
      <w:r w:rsidRPr="00C30E93">
        <w:rPr>
          <w:rFonts w:asciiTheme="minorHAnsi" w:hAnsiTheme="minorHAnsi" w:cstheme="minorHAnsi"/>
          <w:b/>
          <w:lang w:val="sr-Cyrl-CS"/>
        </w:rPr>
        <w:t>119 редовних средњих школа и десет школа за средње образовање ученике са сметњама у развоју и инвалидитетом</w:t>
      </w:r>
      <w:r w:rsidRPr="00C30E93">
        <w:rPr>
          <w:rFonts w:asciiTheme="minorHAnsi" w:hAnsiTheme="minorHAnsi" w:cstheme="minorHAnsi"/>
          <w:lang w:val="sr-Cyrl-CS"/>
        </w:rPr>
        <w:t xml:space="preserve">.  </w:t>
      </w:r>
    </w:p>
    <w:p w14:paraId="44811F5A" w14:textId="77777777" w:rsidR="00A07DF7" w:rsidRPr="00C30E93" w:rsidRDefault="00A07DF7" w:rsidP="00A07DF7">
      <w:pPr>
        <w:jc w:val="both"/>
        <w:rPr>
          <w:rFonts w:asciiTheme="minorHAnsi" w:hAnsiTheme="minorHAnsi" w:cstheme="minorHAnsi"/>
          <w:lang w:val="sr-Cyrl-CS"/>
        </w:rPr>
      </w:pPr>
    </w:p>
    <w:p w14:paraId="289C9989" w14:textId="77777777" w:rsidR="00A07DF7" w:rsidRPr="00C30E93" w:rsidRDefault="00A07DF7" w:rsidP="00A07DF7">
      <w:pPr>
        <w:pStyle w:val="ListParagraph"/>
        <w:numPr>
          <w:ilvl w:val="0"/>
          <w:numId w:val="43"/>
        </w:numPr>
        <w:jc w:val="both"/>
        <w:rPr>
          <w:rFonts w:asciiTheme="minorHAnsi" w:hAnsiTheme="minorHAnsi" w:cstheme="minorHAnsi"/>
          <w:lang w:val="sr-Cyrl-CS"/>
        </w:rPr>
      </w:pPr>
      <w:r w:rsidRPr="00C30E93">
        <w:rPr>
          <w:rFonts w:asciiTheme="minorHAnsi" w:hAnsiTheme="minorHAnsi" w:cstheme="minorHAnsi"/>
          <w:b/>
          <w:lang w:val="sr-Cyrl-CS"/>
        </w:rPr>
        <w:t>Редовним средњим образовањем обухваћено је 57.583 ученика</w:t>
      </w:r>
      <w:r w:rsidRPr="00C30E93">
        <w:rPr>
          <w:rFonts w:asciiTheme="minorHAnsi" w:hAnsiTheme="minorHAnsi" w:cstheme="minorHAnsi"/>
          <w:lang w:val="sr-Cyrl-CS"/>
        </w:rPr>
        <w:t xml:space="preserve">, у </w:t>
      </w:r>
      <w:r w:rsidRPr="00C30E93">
        <w:rPr>
          <w:rFonts w:asciiTheme="minorHAnsi" w:hAnsiTheme="minorHAnsi" w:cstheme="minorHAnsi"/>
          <w:b/>
          <w:lang w:val="sr-Cyrl-CS"/>
        </w:rPr>
        <w:t>2.547 одељења</w:t>
      </w:r>
      <w:r w:rsidRPr="00C30E93">
        <w:rPr>
          <w:rFonts w:asciiTheme="minorHAnsi" w:hAnsiTheme="minorHAnsi" w:cstheme="minorHAnsi"/>
          <w:lang w:val="sr-Cyrl-CS"/>
        </w:rPr>
        <w:t xml:space="preserve">, у оквиру гимназија, стручних, мешовитих и уметничких школа. Образовно-васпитни рад изводи се на српском, мађарском, словачком, румунском, русинском и хрватском језику. У поређењу с прошлом школском годином, укупан </w:t>
      </w:r>
      <w:r w:rsidRPr="00C30E93">
        <w:rPr>
          <w:rFonts w:asciiTheme="minorHAnsi" w:hAnsiTheme="minorHAnsi" w:cstheme="minorHAnsi"/>
          <w:b/>
          <w:lang w:val="sr-Cyrl-CS"/>
        </w:rPr>
        <w:t>број ученика</w:t>
      </w:r>
      <w:r w:rsidRPr="00C30E93">
        <w:rPr>
          <w:rFonts w:asciiTheme="minorHAnsi" w:hAnsiTheme="minorHAnsi" w:cstheme="minorHAnsi"/>
          <w:lang w:val="sr-Cyrl-CS"/>
        </w:rPr>
        <w:t xml:space="preserve"> у средњим школама </w:t>
      </w:r>
      <w:r w:rsidRPr="00C30E93">
        <w:rPr>
          <w:rFonts w:asciiTheme="minorHAnsi" w:hAnsiTheme="minorHAnsi" w:cstheme="minorHAnsi"/>
          <w:b/>
          <w:lang w:val="sr-Cyrl-CS"/>
        </w:rPr>
        <w:t>мањи је за 2.535 (4,22%)</w:t>
      </w:r>
      <w:r w:rsidRPr="00C30E93">
        <w:rPr>
          <w:rFonts w:asciiTheme="minorHAnsi" w:hAnsiTheme="minorHAnsi" w:cstheme="minorHAnsi"/>
          <w:lang w:val="sr-Cyrl-CS"/>
        </w:rPr>
        <w:t xml:space="preserve">. </w:t>
      </w:r>
    </w:p>
    <w:p w14:paraId="1ABAEE72" w14:textId="77777777" w:rsidR="00A07DF7" w:rsidRPr="00C30E93" w:rsidRDefault="00A07DF7" w:rsidP="00A07DF7">
      <w:pPr>
        <w:pStyle w:val="ListParagraph"/>
        <w:ind w:left="0"/>
        <w:rPr>
          <w:rFonts w:asciiTheme="minorHAnsi" w:hAnsiTheme="minorHAnsi" w:cstheme="minorHAnsi"/>
          <w:lang w:val="sr-Cyrl-CS"/>
        </w:rPr>
      </w:pPr>
    </w:p>
    <w:p w14:paraId="105A3E72" w14:textId="77777777" w:rsidR="00A07DF7" w:rsidRPr="00C30E93" w:rsidRDefault="00A07DF7" w:rsidP="00A07DF7">
      <w:pPr>
        <w:pStyle w:val="ListParagraph"/>
        <w:numPr>
          <w:ilvl w:val="0"/>
          <w:numId w:val="43"/>
        </w:numPr>
        <w:jc w:val="both"/>
        <w:rPr>
          <w:rFonts w:asciiTheme="minorHAnsi" w:hAnsiTheme="minorHAnsi" w:cstheme="minorHAnsi"/>
          <w:lang w:val="sr-Cyrl-CS"/>
        </w:rPr>
      </w:pPr>
      <w:r w:rsidRPr="00C30E93">
        <w:rPr>
          <w:rFonts w:asciiTheme="minorHAnsi" w:hAnsiTheme="minorHAnsi" w:cstheme="minorHAnsi"/>
          <w:lang w:val="sr-Cyrl-CS"/>
        </w:rPr>
        <w:t xml:space="preserve">На територији АП Војводине постоје </w:t>
      </w:r>
      <w:r w:rsidRPr="00C30E93">
        <w:rPr>
          <w:rFonts w:asciiTheme="minorHAnsi" w:hAnsiTheme="minorHAnsi" w:cstheme="minorHAnsi"/>
          <w:b/>
          <w:lang w:val="sr-Cyrl-CS"/>
        </w:rPr>
        <w:t>двадесет седам приватних средњих школа</w:t>
      </w:r>
      <w:r w:rsidRPr="00C30E93">
        <w:rPr>
          <w:rFonts w:asciiTheme="minorHAnsi" w:hAnsiTheme="minorHAnsi" w:cstheme="minorHAnsi"/>
          <w:lang w:val="sr-Cyrl-CS"/>
        </w:rPr>
        <w:t xml:space="preserve">, које похађа </w:t>
      </w:r>
      <w:r w:rsidRPr="00C30E93">
        <w:rPr>
          <w:rFonts w:asciiTheme="minorHAnsi" w:hAnsiTheme="minorHAnsi" w:cstheme="minorHAnsi"/>
          <w:b/>
          <w:lang w:val="sr-Cyrl-CS"/>
        </w:rPr>
        <w:t xml:space="preserve">1.925 редовних ученика </w:t>
      </w:r>
      <w:r w:rsidRPr="00C30E93">
        <w:rPr>
          <w:rFonts w:asciiTheme="minorHAnsi" w:hAnsiTheme="minorHAnsi" w:cstheme="minorHAnsi"/>
          <w:lang w:val="sr-Cyrl-CS"/>
        </w:rPr>
        <w:t>(62 ученика више него прошле школске године</w:t>
      </w:r>
      <w:r w:rsidRPr="00C30E93">
        <w:rPr>
          <w:rFonts w:asciiTheme="minorHAnsi" w:hAnsiTheme="minorHAnsi" w:cstheme="minorHAnsi"/>
          <w:b/>
          <w:lang w:val="sr-Cyrl-CS"/>
        </w:rPr>
        <w:t>)</w:t>
      </w:r>
      <w:r w:rsidRPr="00C30E93">
        <w:rPr>
          <w:rFonts w:asciiTheme="minorHAnsi" w:hAnsiTheme="minorHAnsi" w:cstheme="minorHAnsi"/>
          <w:lang w:val="sr-Cyrl-CS"/>
        </w:rPr>
        <w:t xml:space="preserve">. Највећи број ученика стиче образовање у подручју рада здравства и социјалне заштите (39,69%). </w:t>
      </w:r>
    </w:p>
    <w:p w14:paraId="711A4346" w14:textId="77777777" w:rsidR="00A07DF7" w:rsidRPr="00C30E93" w:rsidRDefault="00A07DF7" w:rsidP="00A07DF7">
      <w:pPr>
        <w:jc w:val="both"/>
        <w:rPr>
          <w:rFonts w:asciiTheme="minorHAnsi" w:hAnsiTheme="minorHAnsi" w:cstheme="minorHAnsi"/>
          <w:lang w:val="sr-Cyrl-CS"/>
        </w:rPr>
      </w:pPr>
    </w:p>
    <w:p w14:paraId="1793C68C" w14:textId="77777777" w:rsidR="00A07DF7" w:rsidRPr="00C30E93" w:rsidRDefault="00A07DF7" w:rsidP="00A07DF7">
      <w:pPr>
        <w:pStyle w:val="ListParagraph"/>
        <w:numPr>
          <w:ilvl w:val="0"/>
          <w:numId w:val="43"/>
        </w:numPr>
        <w:jc w:val="both"/>
        <w:rPr>
          <w:rFonts w:asciiTheme="minorHAnsi" w:hAnsiTheme="minorHAnsi" w:cstheme="minorHAnsi"/>
          <w:lang w:val="sr-Cyrl-CS"/>
        </w:rPr>
      </w:pPr>
      <w:r w:rsidRPr="00C30E93">
        <w:rPr>
          <w:rFonts w:asciiTheme="minorHAnsi" w:hAnsiTheme="minorHAnsi" w:cstheme="minorHAnsi"/>
          <w:b/>
          <w:lang w:val="sr-Cyrl-CS"/>
        </w:rPr>
        <w:lastRenderedPageBreak/>
        <w:t>Настава на српском језику</w:t>
      </w:r>
      <w:r w:rsidRPr="00C30E93">
        <w:rPr>
          <w:rFonts w:asciiTheme="minorHAnsi" w:hAnsiTheme="minorHAnsi" w:cstheme="minorHAnsi"/>
          <w:lang w:val="sr-Cyrl-CS"/>
        </w:rPr>
        <w:t xml:space="preserve"> организована је за </w:t>
      </w:r>
      <w:r w:rsidRPr="00C30E93">
        <w:rPr>
          <w:rFonts w:asciiTheme="minorHAnsi" w:hAnsiTheme="minorHAnsi" w:cstheme="minorHAnsi"/>
          <w:b/>
          <w:lang w:val="sr-Cyrl-CS"/>
        </w:rPr>
        <w:t>52.558 ученика</w:t>
      </w:r>
      <w:r w:rsidRPr="00C30E93">
        <w:rPr>
          <w:rFonts w:asciiTheme="minorHAnsi" w:hAnsiTheme="minorHAnsi" w:cstheme="minorHAnsi"/>
          <w:lang w:val="sr-Cyrl-CS"/>
        </w:rPr>
        <w:t xml:space="preserve"> (</w:t>
      </w:r>
      <w:r w:rsidRPr="00C30E93">
        <w:rPr>
          <w:rFonts w:asciiTheme="minorHAnsi" w:hAnsiTheme="minorHAnsi" w:cstheme="minorHAnsi"/>
          <w:b/>
          <w:lang w:val="sr-Cyrl-CS"/>
        </w:rPr>
        <w:t>2.144 ученика</w:t>
      </w:r>
      <w:r w:rsidRPr="00C30E93">
        <w:rPr>
          <w:rFonts w:asciiTheme="minorHAnsi" w:hAnsiTheme="minorHAnsi" w:cstheme="minorHAnsi"/>
          <w:lang w:val="sr-Cyrl-CS"/>
        </w:rPr>
        <w:t xml:space="preserve"> </w:t>
      </w:r>
      <w:r w:rsidRPr="00C30E93">
        <w:rPr>
          <w:rFonts w:asciiTheme="minorHAnsi" w:hAnsiTheme="minorHAnsi" w:cstheme="minorHAnsi"/>
          <w:b/>
          <w:lang w:val="sr-Cyrl-CS"/>
        </w:rPr>
        <w:t>мање)</w:t>
      </w:r>
      <w:r w:rsidRPr="00C30E93">
        <w:rPr>
          <w:rFonts w:asciiTheme="minorHAnsi" w:hAnsiTheme="minorHAnsi" w:cstheme="minorHAnsi"/>
          <w:lang w:val="sr-Cyrl-CS"/>
        </w:rPr>
        <w:t xml:space="preserve">. Проценат ученика обухваћених наставом на српском језику износи 91,27% и већи је за 0,28% него прошле школске године. </w:t>
      </w:r>
      <w:r w:rsidRPr="00C30E93">
        <w:rPr>
          <w:rFonts w:asciiTheme="minorHAnsi" w:hAnsiTheme="minorHAnsi" w:cstheme="minorHAnsi"/>
          <w:b/>
          <w:lang w:val="sr-Cyrl-CS"/>
        </w:rPr>
        <w:t>Број ученика</w:t>
      </w:r>
      <w:r w:rsidRPr="00C30E93">
        <w:rPr>
          <w:rFonts w:asciiTheme="minorHAnsi" w:hAnsiTheme="minorHAnsi" w:cstheme="minorHAnsi"/>
          <w:lang w:val="sr-Cyrl-CS"/>
        </w:rPr>
        <w:t xml:space="preserve"> који похађају наставу </w:t>
      </w:r>
      <w:r w:rsidRPr="00C30E93">
        <w:rPr>
          <w:rFonts w:asciiTheme="minorHAnsi" w:hAnsiTheme="minorHAnsi" w:cstheme="minorHAnsi"/>
          <w:b/>
          <w:lang w:val="sr-Cyrl-CS"/>
        </w:rPr>
        <w:t>на језицима националних мањина − националних заједница (мађарском, словачком, румунском, русинском и хрватском језику)</w:t>
      </w:r>
      <w:r w:rsidRPr="00C30E93">
        <w:rPr>
          <w:rFonts w:asciiTheme="minorHAnsi" w:hAnsiTheme="minorHAnsi" w:cstheme="minorHAnsi"/>
          <w:lang w:val="sr-Cyrl-CS"/>
        </w:rPr>
        <w:t xml:space="preserve"> износи </w:t>
      </w:r>
      <w:r w:rsidRPr="00C30E93">
        <w:rPr>
          <w:rFonts w:asciiTheme="minorHAnsi" w:hAnsiTheme="minorHAnsi" w:cstheme="minorHAnsi"/>
          <w:b/>
          <w:lang w:val="sr-Cyrl-CS"/>
        </w:rPr>
        <w:t>5.025</w:t>
      </w:r>
      <w:r w:rsidRPr="00C30E93">
        <w:rPr>
          <w:rFonts w:asciiTheme="minorHAnsi" w:hAnsiTheme="minorHAnsi" w:cstheme="minorHAnsi"/>
          <w:lang w:val="sr-Cyrl-CS"/>
        </w:rPr>
        <w:t xml:space="preserve"> и </w:t>
      </w:r>
      <w:r w:rsidRPr="00C30E93">
        <w:rPr>
          <w:rFonts w:asciiTheme="minorHAnsi" w:hAnsiTheme="minorHAnsi" w:cstheme="minorHAnsi"/>
          <w:b/>
          <w:lang w:val="sr-Cyrl-CS"/>
        </w:rPr>
        <w:t xml:space="preserve">мањи је за 387 </w:t>
      </w:r>
      <w:r w:rsidRPr="00C30E93">
        <w:rPr>
          <w:rFonts w:asciiTheme="minorHAnsi" w:hAnsiTheme="minorHAnsi" w:cstheme="minorHAnsi"/>
          <w:lang w:val="sr-Cyrl-CS"/>
        </w:rPr>
        <w:t xml:space="preserve">него прошле школске године. Проценат ученика обухваћених наставом на језицима националних мањина − националних заједница износи 8,73% и мањи је за 0,27% него прошле школске године. Број ученика који се школују на мађарском језику мањи је за 351, на словачком језику – мањи за 17 ученика, на румунском језику – вмањи за четири (4) ученика, на русинском наставном језику – мањи за четири (4) ученика, док је на хрватском језику мањи за 15 ученика. На мађарском наставном језику школује се 7,52% ученика, на словачком 0,6%, на румунском 0,19%, на русинском 0,06% и на хрватском језику 0,35%. </w:t>
      </w:r>
    </w:p>
    <w:p w14:paraId="1B34B4EA" w14:textId="77777777" w:rsidR="00A07DF7" w:rsidRPr="00C30E93" w:rsidRDefault="00A07DF7" w:rsidP="00A07DF7">
      <w:pPr>
        <w:jc w:val="both"/>
        <w:rPr>
          <w:rFonts w:asciiTheme="minorHAnsi" w:hAnsiTheme="minorHAnsi" w:cstheme="minorHAnsi"/>
          <w:lang w:val="sr-Cyrl-CS"/>
        </w:rPr>
      </w:pPr>
    </w:p>
    <w:p w14:paraId="500D367F" w14:textId="77777777" w:rsidR="00A07DF7" w:rsidRPr="00C30E93" w:rsidRDefault="00A07DF7" w:rsidP="00A07DF7">
      <w:pPr>
        <w:pStyle w:val="ListParagraph"/>
        <w:numPr>
          <w:ilvl w:val="0"/>
          <w:numId w:val="43"/>
        </w:numPr>
        <w:jc w:val="both"/>
        <w:rPr>
          <w:rFonts w:asciiTheme="minorHAnsi" w:hAnsiTheme="minorHAnsi" w:cstheme="minorHAnsi"/>
          <w:lang w:val="sr-Cyrl-CS"/>
        </w:rPr>
      </w:pPr>
      <w:r w:rsidRPr="00C30E93">
        <w:rPr>
          <w:rFonts w:asciiTheme="minorHAnsi" w:hAnsiTheme="minorHAnsi" w:cstheme="minorHAnsi"/>
          <w:lang w:val="sr-Cyrl-CS"/>
        </w:rPr>
        <w:t xml:space="preserve">Према врсти средњих школа, на српском наставном језику највећи је обухват/проценат гимназијалаца (24,82%). Када је о стручном образовању реч, највећи број ученика школује се у подручју рада електротехнике и подручју рада економије, права и администрације. На мађарском наставном језику највише ученика стиче гимназијско образовање, а </w:t>
      </w:r>
      <w:r w:rsidRPr="00C30E93">
        <w:rPr>
          <w:rFonts w:asciiTheme="minorHAnsi" w:hAnsiTheme="minorHAnsi" w:cstheme="minorHAnsi"/>
          <w:lang w:val="sr-Cyrl-RS"/>
        </w:rPr>
        <w:t>затим стручно знање у области електротехнике, здравства, машинства</w:t>
      </w:r>
      <w:r w:rsidRPr="00C30E93">
        <w:rPr>
          <w:rFonts w:asciiTheme="minorHAnsi" w:hAnsiTheme="minorHAnsi" w:cstheme="minorHAnsi"/>
          <w:lang w:val="sr-Cyrl-CS"/>
        </w:rPr>
        <w:t>. На хрватском наставном језику, највећи број ученика је у стручном образовању (здравство), на румунском језику већи број ученика стиче гимназијско образовање, на словачком такође, док на русинском наставном језику ученици имају могућност да стичу само гимназијско образовање.</w:t>
      </w:r>
    </w:p>
    <w:p w14:paraId="25F07689" w14:textId="77777777" w:rsidR="00A07DF7" w:rsidRPr="00C30E93" w:rsidRDefault="00A07DF7" w:rsidP="00A07DF7">
      <w:pPr>
        <w:jc w:val="both"/>
        <w:rPr>
          <w:rFonts w:asciiTheme="minorHAnsi" w:hAnsiTheme="minorHAnsi" w:cstheme="minorHAnsi"/>
          <w:lang w:val="sr-Cyrl-CS"/>
        </w:rPr>
      </w:pPr>
    </w:p>
    <w:p w14:paraId="15003BCA" w14:textId="77777777" w:rsidR="00A07DF7" w:rsidRPr="00C30E93" w:rsidRDefault="00A07DF7" w:rsidP="00A07DF7">
      <w:pPr>
        <w:pStyle w:val="ListParagraph"/>
        <w:numPr>
          <w:ilvl w:val="0"/>
          <w:numId w:val="43"/>
        </w:numPr>
        <w:jc w:val="both"/>
        <w:rPr>
          <w:rFonts w:asciiTheme="minorHAnsi" w:hAnsiTheme="minorHAnsi" w:cstheme="minorHAnsi"/>
          <w:lang w:val="sr-Cyrl-CS"/>
        </w:rPr>
      </w:pPr>
      <w:r w:rsidRPr="00C30E93">
        <w:rPr>
          <w:rFonts w:asciiTheme="minorHAnsi" w:hAnsiTheme="minorHAnsi" w:cstheme="minorHAnsi"/>
          <w:lang w:val="sr-Cyrl-CS"/>
        </w:rPr>
        <w:t xml:space="preserve">У средњим школама на територији АП Војводине није организована настава на ромском језику, као ни учење ромског језика са елементима националне културе. Учење матерњег језика са елементима националне културе организовано је само за словачки језик.  </w:t>
      </w:r>
    </w:p>
    <w:p w14:paraId="45027BF0" w14:textId="77777777" w:rsidR="00A07DF7" w:rsidRPr="00C30E93" w:rsidRDefault="00A07DF7" w:rsidP="00A07DF7">
      <w:pPr>
        <w:jc w:val="both"/>
        <w:rPr>
          <w:rFonts w:asciiTheme="minorHAnsi" w:hAnsiTheme="minorHAnsi" w:cstheme="minorHAnsi"/>
          <w:lang w:val="sr-Cyrl-CS"/>
        </w:rPr>
      </w:pPr>
    </w:p>
    <w:p w14:paraId="0B5991F0" w14:textId="77777777" w:rsidR="00A07DF7" w:rsidRPr="00C30E93" w:rsidRDefault="00A07DF7" w:rsidP="00A07DF7">
      <w:pPr>
        <w:pStyle w:val="ListParagraph"/>
        <w:numPr>
          <w:ilvl w:val="0"/>
          <w:numId w:val="43"/>
        </w:numPr>
        <w:jc w:val="both"/>
        <w:rPr>
          <w:rFonts w:asciiTheme="minorHAnsi" w:hAnsiTheme="minorHAnsi" w:cstheme="minorHAnsi"/>
          <w:lang w:val="sr-Cyrl-CS"/>
        </w:rPr>
      </w:pPr>
      <w:r w:rsidRPr="00C30E93">
        <w:rPr>
          <w:rFonts w:asciiTheme="minorHAnsi" w:hAnsiTheme="minorHAnsi" w:cstheme="minorHAnsi"/>
          <w:b/>
          <w:lang w:val="sr-Cyrl-CS"/>
        </w:rPr>
        <w:t xml:space="preserve">Дуално образовање </w:t>
      </w:r>
      <w:r w:rsidRPr="00C30E93">
        <w:rPr>
          <w:rFonts w:asciiTheme="minorHAnsi" w:hAnsiTheme="minorHAnsi" w:cstheme="minorHAnsi"/>
          <w:lang w:val="sr-Cyrl-CS"/>
        </w:rPr>
        <w:t xml:space="preserve">организовано је у 17 локалних самоуправа (две више него прошле школске године), 23 средње школе за 31 образовни профил и </w:t>
      </w:r>
      <w:r w:rsidRPr="00C30E93">
        <w:rPr>
          <w:rFonts w:asciiTheme="minorHAnsi" w:hAnsiTheme="minorHAnsi" w:cstheme="minorHAnsi"/>
          <w:b/>
          <w:lang w:val="sr-Cyrl-CS"/>
        </w:rPr>
        <w:t>2.016 ученика</w:t>
      </w:r>
      <w:r w:rsidRPr="00C30E93">
        <w:rPr>
          <w:rFonts w:asciiTheme="minorHAnsi" w:hAnsiTheme="minorHAnsi" w:cstheme="minorHAnsi"/>
          <w:lang w:val="sr-Cyrl-CS"/>
        </w:rPr>
        <w:t xml:space="preserve"> (19 ученика мање), од којих је на српском наставном језику 1.907 ученика, на мађарском језику 95 ученика и на хрватском језику 14 ученика.</w:t>
      </w:r>
    </w:p>
    <w:p w14:paraId="06405F4F" w14:textId="77777777" w:rsidR="00A07DF7" w:rsidRPr="00C30E93" w:rsidRDefault="00A07DF7" w:rsidP="00A07DF7">
      <w:pPr>
        <w:pStyle w:val="ListParagraph"/>
        <w:ind w:left="0"/>
        <w:jc w:val="both"/>
        <w:rPr>
          <w:rFonts w:asciiTheme="minorHAnsi" w:hAnsiTheme="minorHAnsi" w:cstheme="minorHAnsi"/>
          <w:lang w:val="sr-Cyrl-CS"/>
        </w:rPr>
      </w:pPr>
    </w:p>
    <w:p w14:paraId="6E95193C" w14:textId="77777777" w:rsidR="00A07DF7" w:rsidRPr="00C30E93" w:rsidRDefault="00A07DF7" w:rsidP="00A07DF7">
      <w:pPr>
        <w:pStyle w:val="ListParagraph"/>
        <w:numPr>
          <w:ilvl w:val="0"/>
          <w:numId w:val="43"/>
        </w:numPr>
        <w:jc w:val="both"/>
        <w:rPr>
          <w:rFonts w:asciiTheme="minorHAnsi" w:hAnsiTheme="minorHAnsi" w:cstheme="minorHAnsi"/>
        </w:rPr>
      </w:pPr>
      <w:r w:rsidRPr="00C30E93">
        <w:rPr>
          <w:rFonts w:asciiTheme="minorHAnsi" w:hAnsiTheme="minorHAnsi" w:cstheme="minorHAnsi"/>
          <w:lang w:val="sr-Cyrl-CS"/>
        </w:rPr>
        <w:t xml:space="preserve">Конкурсом за упис ученика у средње школе у АП Војводини у школској 2022/2023. години, планирано је </w:t>
      </w:r>
      <w:r w:rsidRPr="00C30E93">
        <w:rPr>
          <w:rFonts w:asciiTheme="minorHAnsi" w:hAnsiTheme="minorHAnsi" w:cstheme="minorHAnsi"/>
          <w:b/>
          <w:lang w:val="sr-Cyrl-CS"/>
        </w:rPr>
        <w:t>19.680 места за упис 16.364 ученика осмог разреда</w:t>
      </w:r>
      <w:r w:rsidRPr="00C30E93">
        <w:rPr>
          <w:rFonts w:asciiTheme="minorHAnsi" w:hAnsiTheme="minorHAnsi" w:cstheme="minorHAnsi"/>
          <w:lang w:val="sr-Cyrl-CS"/>
        </w:rPr>
        <w:t xml:space="preserve">, од којих је </w:t>
      </w:r>
      <w:r w:rsidRPr="00C30E93">
        <w:rPr>
          <w:rFonts w:asciiTheme="minorHAnsi" w:hAnsiTheme="minorHAnsi" w:cstheme="minorHAnsi"/>
          <w:b/>
          <w:lang w:val="ru-RU"/>
        </w:rPr>
        <w:t xml:space="preserve">јавне средње школе уписало 15.538 ученика </w:t>
      </w:r>
      <w:r w:rsidRPr="00C30E93">
        <w:rPr>
          <w:rFonts w:asciiTheme="minorHAnsi" w:hAnsiTheme="minorHAnsi" w:cstheme="minorHAnsi"/>
          <w:lang w:val="ru-RU"/>
        </w:rPr>
        <w:t>или 94,95% од укупног броја осмака, док је</w:t>
      </w:r>
      <w:r w:rsidRPr="00C30E93">
        <w:rPr>
          <w:rFonts w:asciiTheme="minorHAnsi" w:hAnsiTheme="minorHAnsi" w:cstheme="minorHAnsi"/>
          <w:b/>
          <w:lang w:val="ru-RU"/>
        </w:rPr>
        <w:t xml:space="preserve"> у први разред приватних средњих школа, уписано 457 ученика, </w:t>
      </w:r>
      <w:r w:rsidRPr="00C30E93">
        <w:rPr>
          <w:rFonts w:asciiTheme="minorHAnsi" w:hAnsiTheme="minorHAnsi" w:cstheme="minorHAnsi"/>
          <w:lang w:val="ru-RU"/>
        </w:rPr>
        <w:t>или 2,79%.</w:t>
      </w:r>
      <w:r w:rsidRPr="00C30E93">
        <w:rPr>
          <w:rFonts w:asciiTheme="minorHAnsi" w:hAnsiTheme="minorHAnsi" w:cstheme="minorHAnsi"/>
          <w:b/>
          <w:lang w:val="ru-RU"/>
        </w:rPr>
        <w:t xml:space="preserve"> </w:t>
      </w:r>
      <w:r w:rsidRPr="00C30E93">
        <w:rPr>
          <w:rFonts w:asciiTheme="minorHAnsi" w:hAnsiTheme="minorHAnsi" w:cstheme="minorHAnsi"/>
          <w:lang w:val="ru-RU"/>
        </w:rPr>
        <w:t>Мање је 773 ученика осмака и 826 ученика мање је уписано у први разред у односу на претходну годину.</w:t>
      </w:r>
    </w:p>
    <w:p w14:paraId="68F61432" w14:textId="77777777" w:rsidR="00A07DF7" w:rsidRPr="00C30E93" w:rsidRDefault="00A07DF7" w:rsidP="00A07DF7">
      <w:pPr>
        <w:jc w:val="both"/>
        <w:rPr>
          <w:rFonts w:asciiTheme="minorHAnsi" w:hAnsiTheme="minorHAnsi" w:cstheme="minorHAnsi"/>
          <w:lang w:val="sr-Cyrl-CS"/>
        </w:rPr>
      </w:pPr>
    </w:p>
    <w:p w14:paraId="4371B6AD" w14:textId="77777777" w:rsidR="00A07DF7" w:rsidRPr="00C30E93" w:rsidRDefault="00A07DF7" w:rsidP="00A07DF7">
      <w:pPr>
        <w:pStyle w:val="ListParagraph"/>
        <w:numPr>
          <w:ilvl w:val="0"/>
          <w:numId w:val="43"/>
        </w:numPr>
        <w:jc w:val="both"/>
        <w:rPr>
          <w:rFonts w:asciiTheme="minorHAnsi" w:hAnsiTheme="minorHAnsi" w:cstheme="minorHAnsi"/>
          <w:lang w:val="sr-Cyrl-CS"/>
        </w:rPr>
      </w:pPr>
      <w:r w:rsidRPr="00C30E93">
        <w:rPr>
          <w:rFonts w:asciiTheme="minorHAnsi" w:hAnsiTheme="minorHAnsi" w:cstheme="minorHAnsi"/>
          <w:lang w:val="sr-Cyrl-CS"/>
        </w:rPr>
        <w:t xml:space="preserve">У току 2021/2022. школске године, наставу на језицима националних мањина –националних заједница похађало је </w:t>
      </w:r>
      <w:r w:rsidRPr="00C30E93">
        <w:rPr>
          <w:rFonts w:asciiTheme="minorHAnsi" w:hAnsiTheme="minorHAnsi" w:cstheme="minorHAnsi"/>
          <w:b/>
          <w:bCs/>
          <w:lang w:val="sr-Cyrl-CS"/>
        </w:rPr>
        <w:t xml:space="preserve">1.668 ученика осмог разреда </w:t>
      </w:r>
      <w:r w:rsidRPr="00C30E93">
        <w:rPr>
          <w:rFonts w:asciiTheme="minorHAnsi" w:hAnsiTheme="minorHAnsi" w:cstheme="minorHAnsi"/>
          <w:bCs/>
          <w:lang w:val="sr-Cyrl-CS"/>
        </w:rPr>
        <w:t>(254 ученика мање него претходне школске године)</w:t>
      </w:r>
      <w:r w:rsidRPr="00C30E93">
        <w:rPr>
          <w:rFonts w:asciiTheme="minorHAnsi" w:hAnsiTheme="minorHAnsi" w:cstheme="minorHAnsi"/>
          <w:lang w:val="sr-Cyrl-CS"/>
        </w:rPr>
        <w:t xml:space="preserve"> од којих је </w:t>
      </w:r>
      <w:r w:rsidRPr="00C30E93">
        <w:rPr>
          <w:rFonts w:asciiTheme="minorHAnsi" w:hAnsiTheme="minorHAnsi" w:cstheme="minorHAnsi"/>
          <w:b/>
          <w:bCs/>
          <w:lang w:val="sr-Cyrl-CS"/>
        </w:rPr>
        <w:t>1.287 ученика</w:t>
      </w:r>
      <w:r w:rsidRPr="00C30E93">
        <w:rPr>
          <w:rFonts w:asciiTheme="minorHAnsi" w:hAnsiTheme="minorHAnsi" w:cstheme="minorHAnsi"/>
          <w:lang w:val="sr-Cyrl-CS"/>
        </w:rPr>
        <w:t xml:space="preserve"> </w:t>
      </w:r>
      <w:r w:rsidRPr="00C30E93">
        <w:rPr>
          <w:rFonts w:asciiTheme="minorHAnsi" w:hAnsiTheme="minorHAnsi" w:cstheme="minorHAnsi"/>
          <w:b/>
          <w:lang w:val="sr-Cyrl-CS"/>
        </w:rPr>
        <w:t>(</w:t>
      </w:r>
      <w:r w:rsidRPr="00C30E93">
        <w:rPr>
          <w:rFonts w:asciiTheme="minorHAnsi" w:hAnsiTheme="minorHAnsi" w:cstheme="minorHAnsi"/>
          <w:b/>
          <w:bCs/>
          <w:lang w:val="sr-Cyrl-CS"/>
        </w:rPr>
        <w:t>77,16%</w:t>
      </w:r>
      <w:r w:rsidRPr="00C30E93">
        <w:rPr>
          <w:rFonts w:asciiTheme="minorHAnsi" w:hAnsiTheme="minorHAnsi" w:cstheme="minorHAnsi"/>
          <w:b/>
          <w:lang w:val="sr-Cyrl-CS"/>
        </w:rPr>
        <w:t>)</w:t>
      </w:r>
      <w:r w:rsidRPr="00C30E93">
        <w:rPr>
          <w:rFonts w:asciiTheme="minorHAnsi" w:hAnsiTheme="minorHAnsi" w:cstheme="minorHAnsi"/>
          <w:lang w:val="sr-Cyrl-CS"/>
        </w:rPr>
        <w:t xml:space="preserve"> </w:t>
      </w:r>
      <w:r w:rsidRPr="00C30E93">
        <w:rPr>
          <w:rFonts w:asciiTheme="minorHAnsi" w:hAnsiTheme="minorHAnsi" w:cstheme="minorHAnsi"/>
          <w:b/>
          <w:bCs/>
          <w:lang w:val="sr-Cyrl-CS"/>
        </w:rPr>
        <w:t xml:space="preserve">наставило да се школује </w:t>
      </w:r>
      <w:r w:rsidRPr="00C30E93">
        <w:rPr>
          <w:rFonts w:asciiTheme="minorHAnsi" w:hAnsiTheme="minorHAnsi" w:cstheme="minorHAnsi"/>
          <w:lang w:val="sr-Cyrl-CS"/>
        </w:rPr>
        <w:t>на неком од језика националних мањина – националних заједница и у средњој школи у школској 2022/2023. години (170 ученика мање него претходне школске године).</w:t>
      </w:r>
    </w:p>
    <w:p w14:paraId="2D9E9447" w14:textId="16074EB1" w:rsidR="00EB5E9C" w:rsidRPr="00C30E93" w:rsidRDefault="00EB5E9C" w:rsidP="00215551">
      <w:pPr>
        <w:pStyle w:val="ListParagraph"/>
        <w:ind w:left="0"/>
        <w:rPr>
          <w:rFonts w:asciiTheme="minorHAnsi" w:hAnsiTheme="minorHAnsi" w:cstheme="minorHAnsi"/>
          <w:lang w:val="sr-Cyrl-CS"/>
        </w:rPr>
      </w:pPr>
    </w:p>
    <w:p w14:paraId="3162A342" w14:textId="70FD0BD2" w:rsidR="0050455D" w:rsidRPr="00C30E93" w:rsidRDefault="0050455D" w:rsidP="00215551">
      <w:pPr>
        <w:pStyle w:val="ListParagraph"/>
        <w:ind w:left="0"/>
        <w:rPr>
          <w:rFonts w:asciiTheme="minorHAnsi" w:hAnsiTheme="minorHAnsi" w:cstheme="minorHAnsi"/>
          <w:lang w:val="sr-Cyrl-CS"/>
        </w:rPr>
      </w:pPr>
    </w:p>
    <w:p w14:paraId="36BB6F7A" w14:textId="77777777" w:rsidR="0050455D" w:rsidRPr="00C30E93" w:rsidRDefault="0050455D" w:rsidP="00215551">
      <w:pPr>
        <w:pStyle w:val="ListParagraph"/>
        <w:ind w:left="0"/>
        <w:rPr>
          <w:rFonts w:asciiTheme="minorHAnsi" w:hAnsiTheme="minorHAnsi" w:cstheme="minorHAnsi"/>
          <w:lang w:val="sr-Cyrl-CS"/>
        </w:rPr>
      </w:pPr>
    </w:p>
    <w:p w14:paraId="37AB3E09" w14:textId="6B5AD69C" w:rsidR="00EB5E9C" w:rsidRPr="00C30E93" w:rsidRDefault="00E50E4D" w:rsidP="00215551">
      <w:pPr>
        <w:pStyle w:val="ListParagraph"/>
        <w:jc w:val="center"/>
        <w:rPr>
          <w:rFonts w:asciiTheme="minorHAnsi" w:hAnsiTheme="minorHAnsi" w:cstheme="minorHAnsi"/>
          <w:b/>
          <w:u w:val="single"/>
          <w:lang w:val="sr-Cyrl-RS"/>
        </w:rPr>
      </w:pPr>
      <w:r w:rsidRPr="00C30E93">
        <w:rPr>
          <w:rFonts w:asciiTheme="minorHAnsi" w:hAnsiTheme="minorHAnsi" w:cstheme="minorHAnsi"/>
          <w:b/>
          <w:u w:val="single"/>
          <w:lang w:val="sr-Cyrl-RS"/>
        </w:rPr>
        <w:lastRenderedPageBreak/>
        <w:t>Двојезичка</w:t>
      </w:r>
      <w:r w:rsidR="00EB5E9C" w:rsidRPr="00C30E93">
        <w:rPr>
          <w:rFonts w:asciiTheme="minorHAnsi" w:hAnsiTheme="minorHAnsi" w:cstheme="minorHAnsi"/>
          <w:b/>
          <w:u w:val="single"/>
          <w:lang w:val="sr-Cyrl-RS"/>
        </w:rPr>
        <w:t xml:space="preserve"> </w:t>
      </w:r>
      <w:r w:rsidRPr="00C30E93">
        <w:rPr>
          <w:rFonts w:asciiTheme="minorHAnsi" w:hAnsiTheme="minorHAnsi" w:cstheme="minorHAnsi"/>
          <w:b/>
          <w:u w:val="single"/>
          <w:lang w:val="sr-Cyrl-RS"/>
        </w:rPr>
        <w:t>настава</w:t>
      </w:r>
    </w:p>
    <w:p w14:paraId="6F69D451" w14:textId="0892E019" w:rsidR="00EB5E9C" w:rsidRPr="00C30E93" w:rsidRDefault="00E50E4D" w:rsidP="00215551">
      <w:pPr>
        <w:pStyle w:val="ListParagraph"/>
        <w:numPr>
          <w:ilvl w:val="0"/>
          <w:numId w:val="43"/>
        </w:numPr>
        <w:spacing w:before="240" w:after="240"/>
        <w:jc w:val="both"/>
        <w:rPr>
          <w:rFonts w:asciiTheme="minorHAnsi" w:hAnsiTheme="minorHAnsi" w:cstheme="minorHAnsi"/>
          <w:lang w:val="sr-Cyrl-CS"/>
        </w:rPr>
      </w:pPr>
      <w:r w:rsidRPr="00C30E93">
        <w:rPr>
          <w:rFonts w:asciiTheme="minorHAnsi" w:hAnsiTheme="minorHAnsi" w:cstheme="minorHAnsi"/>
          <w:lang w:val="sr-Cyrl-CS"/>
        </w:rPr>
        <w:t>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школској</w:t>
      </w:r>
      <w:r w:rsidR="00EB5E9C" w:rsidRPr="00C30E93">
        <w:rPr>
          <w:rFonts w:asciiTheme="minorHAnsi" w:hAnsiTheme="minorHAnsi" w:cstheme="minorHAnsi"/>
          <w:lang w:val="sr-Cyrl-CS"/>
        </w:rPr>
        <w:t xml:space="preserve"> 202</w:t>
      </w:r>
      <w:r w:rsidR="00BB3158" w:rsidRPr="00C30E93">
        <w:rPr>
          <w:rFonts w:asciiTheme="minorHAnsi" w:hAnsiTheme="minorHAnsi" w:cstheme="minorHAnsi"/>
          <w:lang w:val="sr-Cyrl-CS"/>
        </w:rPr>
        <w:t>2</w:t>
      </w:r>
      <w:r w:rsidR="00EB5E9C" w:rsidRPr="00C30E93">
        <w:rPr>
          <w:rFonts w:asciiTheme="minorHAnsi" w:hAnsiTheme="minorHAnsi" w:cstheme="minorHAnsi"/>
          <w:lang w:val="sr-Cyrl-CS"/>
        </w:rPr>
        <w:t>/202</w:t>
      </w:r>
      <w:r w:rsidR="00BB3158" w:rsidRPr="00C30E93">
        <w:rPr>
          <w:rFonts w:asciiTheme="minorHAnsi" w:hAnsiTheme="minorHAnsi" w:cstheme="minorHAnsi"/>
          <w:lang w:val="sr-Cyrl-CS"/>
        </w:rPr>
        <w:t>3</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години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двојезичка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настава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на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српском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односно</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језику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националне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мањине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страном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језику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реализује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се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у</w:t>
      </w:r>
      <w:r w:rsidR="00EB5E9C" w:rsidRPr="00C30E93">
        <w:rPr>
          <w:rFonts w:asciiTheme="minorHAnsi" w:hAnsiTheme="minorHAnsi" w:cstheme="minorHAnsi"/>
          <w:lang w:val="sr-Cyrl-CS"/>
        </w:rPr>
        <w:t xml:space="preserve"> </w:t>
      </w:r>
      <w:r w:rsidR="00255140" w:rsidRPr="00C30E93">
        <w:rPr>
          <w:rFonts w:asciiTheme="minorHAnsi" w:hAnsiTheme="minorHAnsi" w:cstheme="minorHAnsi"/>
          <w:lang w:val="sr-Cyrl-CS"/>
        </w:rPr>
        <w:t>четири</w:t>
      </w:r>
      <w:r w:rsidR="00EB5E9C" w:rsidRPr="00C30E93">
        <w:rPr>
          <w:rFonts w:asciiTheme="minorHAnsi" w:hAnsiTheme="minorHAnsi" w:cstheme="minorHAnsi"/>
          <w:lang w:val="sr-Cyrl-CS"/>
        </w:rPr>
        <w:t xml:space="preserve"> </w:t>
      </w:r>
      <w:r w:rsidR="00255140" w:rsidRPr="00C30E93">
        <w:rPr>
          <w:rFonts w:asciiTheme="minorHAnsi" w:hAnsiTheme="minorHAnsi" w:cstheme="minorHAnsi"/>
          <w:lang w:val="sr-Cyrl-CS"/>
        </w:rPr>
        <w:t>локалне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самоуправ</w:t>
      </w:r>
      <w:r w:rsidR="00255140" w:rsidRPr="00C30E93">
        <w:rPr>
          <w:rFonts w:asciiTheme="minorHAnsi" w:hAnsiTheme="minorHAnsi" w:cstheme="minorHAnsi"/>
          <w:lang w:val="sr-Cyrl-CS"/>
        </w:rPr>
        <w:t>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на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територији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Аутономне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покрајине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Војводине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у</w:t>
      </w:r>
      <w:r w:rsidR="00EB5E9C" w:rsidRPr="00C30E93">
        <w:rPr>
          <w:rFonts w:asciiTheme="minorHAnsi" w:hAnsiTheme="minorHAnsi" w:cstheme="minorHAnsi"/>
          <w:lang w:val="sr-Cyrl-CS"/>
        </w:rPr>
        <w:t xml:space="preserve"> </w:t>
      </w:r>
      <w:r w:rsidR="00255140" w:rsidRPr="00C30E93">
        <w:rPr>
          <w:rFonts w:asciiTheme="minorHAnsi" w:hAnsiTheme="minorHAnsi" w:cstheme="minorHAnsi"/>
          <w:b/>
          <w:lang w:val="sr-Cyrl-RS"/>
        </w:rPr>
        <w:t>пет</w:t>
      </w:r>
      <w:r w:rsidR="00EB5E9C" w:rsidRPr="00C30E93">
        <w:rPr>
          <w:rFonts w:asciiTheme="minorHAnsi" w:hAnsiTheme="minorHAnsi" w:cstheme="minorHAnsi"/>
          <w:b/>
          <w:lang w:val="sr-Cyrl-RS"/>
        </w:rPr>
        <w:t xml:space="preserve"> </w:t>
      </w:r>
      <w:r w:rsidRPr="00C30E93">
        <w:rPr>
          <w:rFonts w:asciiTheme="minorHAnsi" w:hAnsiTheme="minorHAnsi" w:cstheme="minorHAnsi"/>
          <w:lang w:val="sr-Cyrl-RS"/>
        </w:rPr>
        <w:t>школа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три</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основне</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школе</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и</w:t>
      </w:r>
      <w:r w:rsidR="00EB5E9C" w:rsidRPr="00C30E93">
        <w:rPr>
          <w:rFonts w:asciiTheme="minorHAnsi" w:hAnsiTheme="minorHAnsi" w:cstheme="minorHAnsi"/>
          <w:lang w:val="sr-Cyrl-RS"/>
        </w:rPr>
        <w:t xml:space="preserve"> </w:t>
      </w:r>
      <w:r w:rsidR="00BB3158" w:rsidRPr="00C30E93">
        <w:rPr>
          <w:rFonts w:asciiTheme="minorHAnsi" w:hAnsiTheme="minorHAnsi" w:cstheme="minorHAnsi"/>
          <w:lang w:val="sr-Cyrl-RS"/>
        </w:rPr>
        <w:t>две</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гимназије</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за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укупно</w:t>
      </w:r>
      <w:r w:rsidR="00EB5E9C" w:rsidRPr="00C30E93">
        <w:rPr>
          <w:rFonts w:asciiTheme="minorHAnsi" w:hAnsiTheme="minorHAnsi" w:cstheme="minorHAnsi"/>
          <w:lang w:val="sr-Cyrl-RS"/>
        </w:rPr>
        <w:t xml:space="preserve"> </w:t>
      </w:r>
      <w:r w:rsidR="00255140" w:rsidRPr="00C30E93">
        <w:rPr>
          <w:rFonts w:asciiTheme="minorHAnsi" w:hAnsiTheme="minorHAnsi" w:cstheme="minorHAnsi"/>
          <w:b/>
          <w:lang w:val="sr-Cyrl-RS"/>
        </w:rPr>
        <w:t>597</w:t>
      </w:r>
      <w:r w:rsidR="00EB5E9C" w:rsidRPr="00C30E93">
        <w:rPr>
          <w:rFonts w:asciiTheme="minorHAnsi" w:hAnsiTheme="minorHAnsi" w:cstheme="minorHAnsi"/>
          <w:b/>
          <w:lang w:val="sr-Cyrl-RS"/>
        </w:rPr>
        <w:t xml:space="preserve"> </w:t>
      </w:r>
      <w:r w:rsidRPr="00C30E93">
        <w:rPr>
          <w:rFonts w:asciiTheme="minorHAnsi" w:hAnsiTheme="minorHAnsi" w:cstheme="minorHAnsi"/>
          <w:b/>
          <w:lang w:val="sr-Cyrl-RS"/>
        </w:rPr>
        <w:t>ученика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распоређених</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у</w:t>
      </w:r>
      <w:r w:rsidR="00EB5E9C" w:rsidRPr="00C30E93">
        <w:rPr>
          <w:rFonts w:asciiTheme="minorHAnsi" w:hAnsiTheme="minorHAnsi" w:cstheme="minorHAnsi"/>
          <w:lang w:val="sr-Cyrl-RS"/>
        </w:rPr>
        <w:t xml:space="preserve"> </w:t>
      </w:r>
      <w:r w:rsidR="00EB5E9C" w:rsidRPr="00C30E93">
        <w:rPr>
          <w:rFonts w:asciiTheme="minorHAnsi" w:hAnsiTheme="minorHAnsi" w:cstheme="minorHAnsi"/>
          <w:b/>
          <w:lang w:val="sr-Cyrl-RS"/>
        </w:rPr>
        <w:t>2</w:t>
      </w:r>
      <w:r w:rsidR="00255140" w:rsidRPr="00C30E93">
        <w:rPr>
          <w:rFonts w:asciiTheme="minorHAnsi" w:hAnsiTheme="minorHAnsi" w:cstheme="minorHAnsi"/>
          <w:b/>
          <w:lang w:val="sr-Cyrl-RS"/>
        </w:rPr>
        <w:t>2</w:t>
      </w:r>
      <w:r w:rsidR="00EB5E9C" w:rsidRPr="00C30E93">
        <w:rPr>
          <w:rFonts w:asciiTheme="minorHAnsi" w:hAnsiTheme="minorHAnsi" w:cstheme="minorHAnsi"/>
          <w:b/>
          <w:lang w:val="sr-Cyrl-RS"/>
        </w:rPr>
        <w:t xml:space="preserve"> </w:t>
      </w:r>
      <w:r w:rsidRPr="00C30E93">
        <w:rPr>
          <w:rFonts w:asciiTheme="minorHAnsi" w:hAnsiTheme="minorHAnsi" w:cstheme="minorHAnsi"/>
          <w:b/>
          <w:lang w:val="sr-Cyrl-RS"/>
        </w:rPr>
        <w:t>одељења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од</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којих</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је</w:t>
      </w:r>
      <w:r w:rsidR="00EB5E9C" w:rsidRPr="00C30E93">
        <w:rPr>
          <w:rFonts w:asciiTheme="minorHAnsi" w:hAnsiTheme="minorHAnsi" w:cstheme="minorHAnsi"/>
          <w:lang w:val="sr-Cyrl-CS"/>
        </w:rPr>
        <w:t xml:space="preserve"> </w:t>
      </w:r>
      <w:r w:rsidR="00EB5E9C" w:rsidRPr="00C30E93">
        <w:rPr>
          <w:rFonts w:asciiTheme="minorHAnsi" w:hAnsiTheme="minorHAnsi" w:cstheme="minorHAnsi"/>
          <w:b/>
          <w:lang w:val="sr-Cyrl-CS"/>
        </w:rPr>
        <w:t>2</w:t>
      </w:r>
      <w:r w:rsidR="0042168E" w:rsidRPr="00C30E93">
        <w:rPr>
          <w:rFonts w:asciiTheme="minorHAnsi" w:hAnsiTheme="minorHAnsi" w:cstheme="minorHAnsi"/>
          <w:b/>
        </w:rPr>
        <w:t>3</w:t>
      </w:r>
      <w:r w:rsidR="00255140" w:rsidRPr="00C30E93">
        <w:rPr>
          <w:rFonts w:asciiTheme="minorHAnsi" w:hAnsiTheme="minorHAnsi" w:cstheme="minorHAnsi"/>
          <w:b/>
          <w:lang w:val="sr-Cyrl-RS"/>
        </w:rPr>
        <w:t>6</w:t>
      </w:r>
      <w:r w:rsidR="00EB5E9C" w:rsidRPr="00C30E93">
        <w:rPr>
          <w:rFonts w:asciiTheme="minorHAnsi" w:hAnsiTheme="minorHAnsi" w:cstheme="minorHAnsi"/>
          <w:lang w:val="sr-Cyrl-CS"/>
        </w:rPr>
        <w:t xml:space="preserve"> </w:t>
      </w:r>
      <w:r w:rsidRPr="00C30E93">
        <w:rPr>
          <w:rFonts w:asciiTheme="minorHAnsi" w:hAnsiTheme="minorHAnsi" w:cstheme="minorHAnsi"/>
          <w:lang w:val="sr-Cyrl-RS"/>
        </w:rPr>
        <w:t>ученика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у</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основним</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школама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а</w:t>
      </w:r>
      <w:r w:rsidR="00EB5E9C" w:rsidRPr="00C30E93">
        <w:rPr>
          <w:rFonts w:asciiTheme="minorHAnsi" w:hAnsiTheme="minorHAnsi" w:cstheme="minorHAnsi"/>
          <w:lang w:val="sr-Cyrl-RS"/>
        </w:rPr>
        <w:t xml:space="preserve"> </w:t>
      </w:r>
      <w:r w:rsidR="00BB3158" w:rsidRPr="00C30E93">
        <w:rPr>
          <w:rFonts w:asciiTheme="minorHAnsi" w:hAnsiTheme="minorHAnsi" w:cstheme="minorHAnsi"/>
          <w:b/>
          <w:lang w:val="sr-Cyrl-RS"/>
        </w:rPr>
        <w:t>361</w:t>
      </w:r>
      <w:r w:rsidR="00EB5E9C" w:rsidRPr="00C30E93">
        <w:rPr>
          <w:rFonts w:asciiTheme="minorHAnsi" w:hAnsiTheme="minorHAnsi" w:cstheme="minorHAnsi"/>
          <w:lang w:val="sr-Cyrl-RS"/>
        </w:rPr>
        <w:t xml:space="preserve"> </w:t>
      </w:r>
      <w:r w:rsidRPr="00C30E93">
        <w:rPr>
          <w:rFonts w:asciiTheme="minorHAnsi" w:hAnsiTheme="minorHAnsi" w:cstheme="minorHAnsi"/>
          <w:b/>
          <w:lang w:val="sr-Cyrl-RS"/>
        </w:rPr>
        <w:t>ученика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у</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гимназијама</w:t>
      </w:r>
      <w:r w:rsidR="00EB5E9C" w:rsidRPr="00C30E93">
        <w:rPr>
          <w:rFonts w:asciiTheme="minorHAnsi" w:hAnsiTheme="minorHAnsi" w:cstheme="minorHAnsi"/>
          <w:lang w:val="sr-Cyrl-CS"/>
        </w:rPr>
        <w:t>.</w:t>
      </w:r>
    </w:p>
    <w:p w14:paraId="4A030A08" w14:textId="504BA9F8" w:rsidR="00EB5E9C" w:rsidRPr="00C30E93" w:rsidRDefault="00E50E4D" w:rsidP="00215551">
      <w:pPr>
        <w:pStyle w:val="ListParagraph"/>
        <w:numPr>
          <w:ilvl w:val="0"/>
          <w:numId w:val="43"/>
        </w:numPr>
        <w:spacing w:before="240" w:after="240"/>
        <w:jc w:val="both"/>
        <w:rPr>
          <w:rFonts w:asciiTheme="minorHAnsi" w:hAnsiTheme="minorHAnsi" w:cstheme="minorHAnsi"/>
          <w:lang w:val="sr-Cyrl-RS"/>
        </w:rPr>
      </w:pPr>
      <w:r w:rsidRPr="00C30E93">
        <w:rPr>
          <w:rFonts w:asciiTheme="minorHAnsi" w:hAnsiTheme="minorHAnsi" w:cstheme="minorHAnsi"/>
          <w:lang w:val="sr-Cyrl-RS"/>
        </w:rPr>
        <w:t>Правилником</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није</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уређен</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ниво</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предшколског</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васпитања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и</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образовања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али</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су</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програм</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двојезичког</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васпитно</w:t>
      </w:r>
      <w:r w:rsidR="00EB5E9C" w:rsidRPr="00C30E93">
        <w:rPr>
          <w:rFonts w:asciiTheme="minorHAnsi" w:hAnsiTheme="minorHAnsi" w:cstheme="minorHAnsi"/>
          <w:lang w:val="sr-Cyrl-RS"/>
        </w:rPr>
        <w:t>-</w:t>
      </w:r>
      <w:r w:rsidRPr="00C30E93">
        <w:rPr>
          <w:rFonts w:asciiTheme="minorHAnsi" w:hAnsiTheme="minorHAnsi" w:cstheme="minorHAnsi"/>
          <w:lang w:val="sr-Cyrl-RS"/>
        </w:rPr>
        <w:t>образовног</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рада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реализовале</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три</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предшколске</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установе</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у</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градовима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Новом</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Саду</w:t>
      </w:r>
      <w:r w:rsidR="008E0C4C" w:rsidRPr="00C30E93">
        <w:rPr>
          <w:rFonts w:asciiTheme="minorHAnsi" w:hAnsiTheme="minorHAnsi" w:cstheme="minorHAnsi"/>
          <w:lang w:val="sr-Cyrl-RS"/>
        </w:rPr>
        <w:t xml:space="preserve">, </w:t>
      </w:r>
      <w:r w:rsidRPr="00C30E93">
        <w:rPr>
          <w:rFonts w:asciiTheme="minorHAnsi" w:hAnsiTheme="minorHAnsi" w:cstheme="minorHAnsi"/>
          <w:lang w:val="sr-Cyrl-RS"/>
        </w:rPr>
        <w:t>Сомбору</w:t>
      </w:r>
      <w:r w:rsidR="008E0C4C" w:rsidRPr="00C30E93">
        <w:rPr>
          <w:rFonts w:asciiTheme="minorHAnsi" w:hAnsiTheme="minorHAnsi" w:cstheme="minorHAnsi"/>
          <w:lang w:val="sr-Cyrl-RS"/>
        </w:rPr>
        <w:t xml:space="preserve"> </w:t>
      </w:r>
      <w:r w:rsidRPr="00C30E93">
        <w:rPr>
          <w:rFonts w:asciiTheme="minorHAnsi" w:hAnsiTheme="minorHAnsi" w:cstheme="minorHAnsi"/>
          <w:lang w:val="sr-Cyrl-RS"/>
        </w:rPr>
        <w:t>и</w:t>
      </w:r>
      <w:r w:rsidR="008E0C4C" w:rsidRPr="00C30E93">
        <w:rPr>
          <w:rFonts w:asciiTheme="minorHAnsi" w:hAnsiTheme="minorHAnsi" w:cstheme="minorHAnsi"/>
          <w:lang w:val="sr-Cyrl-RS"/>
        </w:rPr>
        <w:t xml:space="preserve"> </w:t>
      </w:r>
      <w:r w:rsidRPr="00C30E93">
        <w:rPr>
          <w:rFonts w:asciiTheme="minorHAnsi" w:hAnsiTheme="minorHAnsi" w:cstheme="minorHAnsi"/>
          <w:lang w:val="sr-Cyrl-RS"/>
        </w:rPr>
        <w:t>Суботица</w:t>
      </w:r>
      <w:r w:rsidR="008E0C4C" w:rsidRPr="00C30E93">
        <w:rPr>
          <w:rFonts w:asciiTheme="minorHAnsi" w:hAnsiTheme="minorHAnsi" w:cstheme="minorHAnsi"/>
          <w:lang w:val="sr-Cyrl-RS"/>
        </w:rPr>
        <w:t xml:space="preserve">, </w:t>
      </w:r>
      <w:r w:rsidRPr="00C30E93">
        <w:rPr>
          <w:rFonts w:asciiTheme="minorHAnsi" w:hAnsiTheme="minorHAnsi" w:cstheme="minorHAnsi"/>
          <w:lang w:val="sr-Cyrl-RS"/>
        </w:rPr>
        <w:t>за</w:t>
      </w:r>
      <w:r w:rsidR="008E0C4C" w:rsidRPr="00C30E93">
        <w:rPr>
          <w:rFonts w:asciiTheme="minorHAnsi" w:hAnsiTheme="minorHAnsi" w:cstheme="minorHAnsi"/>
          <w:lang w:val="sr-Cyrl-RS"/>
        </w:rPr>
        <w:t xml:space="preserve"> </w:t>
      </w:r>
      <w:r w:rsidRPr="00C30E93">
        <w:rPr>
          <w:rFonts w:asciiTheme="minorHAnsi" w:hAnsiTheme="minorHAnsi" w:cstheme="minorHAnsi"/>
          <w:lang w:val="sr-Cyrl-RS"/>
        </w:rPr>
        <w:t>укупно</w:t>
      </w:r>
      <w:r w:rsidR="008E0C4C" w:rsidRPr="00C30E93">
        <w:rPr>
          <w:rFonts w:asciiTheme="minorHAnsi" w:hAnsiTheme="minorHAnsi" w:cstheme="minorHAnsi"/>
          <w:lang w:val="sr-Cyrl-RS"/>
        </w:rPr>
        <w:t xml:space="preserve"> 31</w:t>
      </w:r>
      <w:r w:rsidR="00255140" w:rsidRPr="00C30E93">
        <w:rPr>
          <w:rFonts w:asciiTheme="minorHAnsi" w:hAnsiTheme="minorHAnsi" w:cstheme="minorHAnsi"/>
          <w:lang w:val="sr-Cyrl-RS"/>
        </w:rPr>
        <w:t>2</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деце</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у</w:t>
      </w:r>
      <w:r w:rsidR="00EB5E9C" w:rsidRPr="00C30E93">
        <w:rPr>
          <w:rFonts w:asciiTheme="minorHAnsi" w:hAnsiTheme="minorHAnsi" w:cstheme="minorHAnsi"/>
          <w:lang w:val="sr-Cyrl-RS"/>
        </w:rPr>
        <w:t xml:space="preserve"> 1</w:t>
      </w:r>
      <w:r w:rsidR="00255140" w:rsidRPr="00C30E93">
        <w:rPr>
          <w:rFonts w:asciiTheme="minorHAnsi" w:hAnsiTheme="minorHAnsi" w:cstheme="minorHAnsi"/>
          <w:lang w:val="sr-Cyrl-RS"/>
        </w:rPr>
        <w:t>2</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васпитно</w:t>
      </w:r>
      <w:r w:rsidR="00EB5E9C" w:rsidRPr="00C30E93">
        <w:rPr>
          <w:rFonts w:asciiTheme="minorHAnsi" w:hAnsiTheme="minorHAnsi" w:cstheme="minorHAnsi"/>
          <w:lang w:val="sr-Cyrl-RS"/>
        </w:rPr>
        <w:t>-</w:t>
      </w:r>
      <w:r w:rsidRPr="00C30E93">
        <w:rPr>
          <w:rFonts w:asciiTheme="minorHAnsi" w:hAnsiTheme="minorHAnsi" w:cstheme="minorHAnsi"/>
          <w:lang w:val="sr-Cyrl-RS"/>
        </w:rPr>
        <w:t>образовних</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група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од</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којих</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у</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припремном</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предшколском</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програму</w:t>
      </w:r>
      <w:r w:rsidR="00EB5E9C" w:rsidRPr="00C30E93">
        <w:rPr>
          <w:rFonts w:asciiTheme="minorHAnsi" w:hAnsiTheme="minorHAnsi" w:cstheme="minorHAnsi"/>
          <w:lang w:val="sr-Cyrl-RS"/>
        </w:rPr>
        <w:t xml:space="preserve"> </w:t>
      </w:r>
      <w:r w:rsidR="005B02C8" w:rsidRPr="00C30E93">
        <w:rPr>
          <w:rFonts w:asciiTheme="minorHAnsi" w:hAnsiTheme="minorHAnsi" w:cstheme="minorHAnsi"/>
          <w:lang w:val="sr-Latn-RS"/>
        </w:rPr>
        <w:t>78</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деце</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у</w:t>
      </w:r>
      <w:r w:rsidR="00EB5E9C" w:rsidRPr="00C30E93">
        <w:rPr>
          <w:rFonts w:asciiTheme="minorHAnsi" w:hAnsiTheme="minorHAnsi" w:cstheme="minorHAnsi"/>
          <w:lang w:val="sr-Cyrl-RS"/>
        </w:rPr>
        <w:t xml:space="preserve"> </w:t>
      </w:r>
      <w:r w:rsidR="005B02C8" w:rsidRPr="00C30E93">
        <w:rPr>
          <w:rFonts w:asciiTheme="minorHAnsi" w:hAnsiTheme="minorHAnsi" w:cstheme="minorHAnsi"/>
          <w:lang w:val="sr-Cyrl-RS"/>
        </w:rPr>
        <w:t>девет</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васпитно</w:t>
      </w:r>
      <w:r w:rsidR="00EB5E9C" w:rsidRPr="00C30E93">
        <w:rPr>
          <w:rFonts w:asciiTheme="minorHAnsi" w:hAnsiTheme="minorHAnsi" w:cstheme="minorHAnsi"/>
          <w:lang w:val="sr-Cyrl-RS"/>
        </w:rPr>
        <w:t>-</w:t>
      </w:r>
      <w:r w:rsidRPr="00C30E93">
        <w:rPr>
          <w:rFonts w:asciiTheme="minorHAnsi" w:hAnsiTheme="minorHAnsi" w:cstheme="minorHAnsi"/>
          <w:lang w:val="sr-Cyrl-RS"/>
        </w:rPr>
        <w:t>образовних</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група</w:t>
      </w:r>
      <w:r w:rsidR="00EB5E9C" w:rsidRPr="00C30E93">
        <w:rPr>
          <w:rFonts w:asciiTheme="minorHAnsi" w:hAnsiTheme="minorHAnsi" w:cstheme="minorHAnsi"/>
          <w:lang w:val="sr-Cyrl-RS"/>
        </w:rPr>
        <w:t>.</w:t>
      </w:r>
    </w:p>
    <w:p w14:paraId="71A4B03E" w14:textId="0DF1BE22" w:rsidR="00EB5E9C" w:rsidRPr="00C30E93" w:rsidRDefault="00E50E4D" w:rsidP="00215551">
      <w:pPr>
        <w:pStyle w:val="ListParagraph"/>
        <w:numPr>
          <w:ilvl w:val="0"/>
          <w:numId w:val="43"/>
        </w:numPr>
        <w:spacing w:before="240" w:after="240"/>
        <w:jc w:val="both"/>
        <w:rPr>
          <w:rFonts w:asciiTheme="minorHAnsi" w:hAnsiTheme="minorHAnsi" w:cstheme="minorHAnsi"/>
          <w:lang w:val="sr-Cyrl-RS"/>
        </w:rPr>
      </w:pPr>
      <w:r w:rsidRPr="00C30E93">
        <w:rPr>
          <w:rFonts w:asciiTheme="minorHAnsi" w:hAnsiTheme="minorHAnsi" w:cstheme="minorHAnsi"/>
          <w:lang w:val="sr-Cyrl-RS"/>
        </w:rPr>
        <w:t>Конкурсом</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Секретаријата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за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финансирање</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и</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суфинансирање</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основних</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и</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средњих</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школа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у</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АП</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Војводини</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које</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реализују</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двојезичку</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наставу</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у</w:t>
      </w:r>
      <w:r w:rsidR="00EB5E9C" w:rsidRPr="00C30E93">
        <w:rPr>
          <w:rFonts w:asciiTheme="minorHAnsi" w:hAnsiTheme="minorHAnsi" w:cstheme="minorHAnsi"/>
          <w:lang w:val="sr-Cyrl-RS"/>
        </w:rPr>
        <w:t xml:space="preserve"> 202</w:t>
      </w:r>
      <w:r w:rsidR="00B01B51" w:rsidRPr="00C30E93">
        <w:rPr>
          <w:rFonts w:asciiTheme="minorHAnsi" w:hAnsiTheme="minorHAnsi" w:cstheme="minorHAnsi"/>
          <w:lang w:val="sr-Cyrl-RS"/>
        </w:rPr>
        <w:t>2</w:t>
      </w:r>
      <w:r w:rsidR="0090657D" w:rsidRPr="00C30E93">
        <w:rPr>
          <w:rFonts w:asciiTheme="minorHAnsi" w:hAnsiTheme="minorHAnsi" w:cstheme="minorHAnsi"/>
          <w:lang w:val="sr-Cyrl-RS"/>
        </w:rPr>
        <w:t xml:space="preserve">. </w:t>
      </w:r>
      <w:r w:rsidRPr="00C30E93">
        <w:rPr>
          <w:rFonts w:asciiTheme="minorHAnsi" w:hAnsiTheme="minorHAnsi" w:cstheme="minorHAnsi"/>
          <w:lang w:val="sr-Cyrl-RS"/>
        </w:rPr>
        <w:t>години</w:t>
      </w:r>
      <w:r w:rsidR="0090657D" w:rsidRPr="00C30E93">
        <w:rPr>
          <w:rFonts w:asciiTheme="minorHAnsi" w:hAnsiTheme="minorHAnsi" w:cstheme="minorHAnsi"/>
          <w:lang w:val="sr-Cyrl-RS"/>
        </w:rPr>
        <w:t xml:space="preserve">, </w:t>
      </w:r>
      <w:r w:rsidRPr="00C30E93">
        <w:rPr>
          <w:rFonts w:asciiTheme="minorHAnsi" w:hAnsiTheme="minorHAnsi" w:cstheme="minorHAnsi"/>
          <w:lang w:val="sr-Cyrl-RS"/>
        </w:rPr>
        <w:t>предвиђено</w:t>
      </w:r>
      <w:r w:rsidR="0090657D" w:rsidRPr="00C30E93">
        <w:rPr>
          <w:rFonts w:asciiTheme="minorHAnsi" w:hAnsiTheme="minorHAnsi" w:cstheme="minorHAnsi"/>
          <w:lang w:val="sr-Cyrl-RS"/>
        </w:rPr>
        <w:t xml:space="preserve"> </w:t>
      </w:r>
      <w:r w:rsidRPr="00C30E93">
        <w:rPr>
          <w:rFonts w:asciiTheme="minorHAnsi" w:hAnsiTheme="minorHAnsi" w:cstheme="minorHAnsi"/>
          <w:lang w:val="sr-Cyrl-RS"/>
        </w:rPr>
        <w:t>је</w:t>
      </w:r>
      <w:r w:rsidR="00415752" w:rsidRPr="00C30E93">
        <w:rPr>
          <w:rFonts w:asciiTheme="minorHAnsi" w:hAnsiTheme="minorHAnsi" w:cstheme="minorHAnsi"/>
          <w:lang w:val="sr-Cyrl-RS"/>
        </w:rPr>
        <w:t xml:space="preserve"> </w:t>
      </w:r>
      <w:r w:rsidRPr="00C30E93">
        <w:rPr>
          <w:rFonts w:asciiTheme="minorHAnsi" w:hAnsiTheme="minorHAnsi" w:cstheme="minorHAnsi"/>
          <w:lang w:val="sr-Cyrl-RS"/>
        </w:rPr>
        <w:t>и</w:t>
      </w:r>
      <w:r w:rsidR="00415752" w:rsidRPr="00C30E93">
        <w:rPr>
          <w:rFonts w:asciiTheme="minorHAnsi" w:hAnsiTheme="minorHAnsi" w:cstheme="minorHAnsi"/>
          <w:lang w:val="sr-Cyrl-RS"/>
        </w:rPr>
        <w:t xml:space="preserve"> </w:t>
      </w:r>
      <w:r w:rsidRPr="00C30E93">
        <w:rPr>
          <w:rFonts w:asciiTheme="minorHAnsi" w:hAnsiTheme="minorHAnsi" w:cstheme="minorHAnsi"/>
          <w:lang w:val="sr-Cyrl-RS"/>
        </w:rPr>
        <w:t>распоређено</w:t>
      </w:r>
      <w:r w:rsidR="0090657D" w:rsidRPr="00C30E93">
        <w:rPr>
          <w:rFonts w:asciiTheme="minorHAnsi" w:hAnsiTheme="minorHAnsi" w:cstheme="minorHAnsi"/>
          <w:lang w:val="sr-Cyrl-RS"/>
        </w:rPr>
        <w:t xml:space="preserve"> </w:t>
      </w:r>
      <w:r w:rsidRPr="00C30E93">
        <w:rPr>
          <w:rFonts w:asciiTheme="minorHAnsi" w:hAnsiTheme="minorHAnsi" w:cstheme="minorHAnsi"/>
          <w:lang w:val="sr-Cyrl-RS"/>
        </w:rPr>
        <w:t>за</w:t>
      </w:r>
      <w:r w:rsidR="00415752" w:rsidRPr="00C30E93">
        <w:rPr>
          <w:rFonts w:asciiTheme="minorHAnsi" w:hAnsiTheme="minorHAnsi" w:cstheme="minorHAnsi"/>
          <w:lang w:val="sr-Cyrl-RS"/>
        </w:rPr>
        <w:t xml:space="preserve"> </w:t>
      </w:r>
      <w:r w:rsidRPr="00C30E93">
        <w:rPr>
          <w:rFonts w:asciiTheme="minorHAnsi" w:hAnsiTheme="minorHAnsi" w:cstheme="minorHAnsi"/>
          <w:lang w:val="sr-Cyrl-RS"/>
        </w:rPr>
        <w:t>набавку</w:t>
      </w:r>
      <w:r w:rsidR="00415752" w:rsidRPr="00C30E93">
        <w:rPr>
          <w:rFonts w:asciiTheme="minorHAnsi" w:hAnsiTheme="minorHAnsi" w:cstheme="minorHAnsi"/>
          <w:lang w:val="sr-Cyrl-RS"/>
        </w:rPr>
        <w:t xml:space="preserve"> </w:t>
      </w:r>
      <w:r w:rsidRPr="00C30E93">
        <w:rPr>
          <w:rFonts w:asciiTheme="minorHAnsi" w:hAnsiTheme="minorHAnsi" w:cstheme="minorHAnsi"/>
          <w:lang w:val="sr-Cyrl-RS"/>
        </w:rPr>
        <w:t>опреме</w:t>
      </w:r>
      <w:r w:rsidR="00415752" w:rsidRPr="00C30E93">
        <w:rPr>
          <w:rFonts w:asciiTheme="minorHAnsi" w:hAnsiTheme="minorHAnsi" w:cstheme="minorHAnsi"/>
          <w:lang w:val="sr-Cyrl-RS"/>
        </w:rPr>
        <w:t xml:space="preserve"> </w:t>
      </w:r>
      <w:r w:rsidRPr="00C30E93">
        <w:rPr>
          <w:rFonts w:asciiTheme="minorHAnsi" w:hAnsiTheme="minorHAnsi" w:cstheme="minorHAnsi"/>
          <w:lang w:val="sr-Cyrl-RS"/>
        </w:rPr>
        <w:t>и</w:t>
      </w:r>
      <w:r w:rsidR="00415752" w:rsidRPr="00C30E93">
        <w:rPr>
          <w:rFonts w:asciiTheme="minorHAnsi" w:hAnsiTheme="minorHAnsi" w:cstheme="minorHAnsi"/>
          <w:lang w:val="sr-Cyrl-RS"/>
        </w:rPr>
        <w:t xml:space="preserve"> </w:t>
      </w:r>
      <w:r w:rsidRPr="00C30E93">
        <w:rPr>
          <w:rFonts w:asciiTheme="minorHAnsi" w:hAnsiTheme="minorHAnsi" w:cstheme="minorHAnsi"/>
          <w:lang w:val="sr-Cyrl-RS"/>
        </w:rPr>
        <w:t>приграмске</w:t>
      </w:r>
      <w:r w:rsidR="00415752" w:rsidRPr="00C30E93">
        <w:rPr>
          <w:rFonts w:asciiTheme="minorHAnsi" w:hAnsiTheme="minorHAnsi" w:cstheme="minorHAnsi"/>
          <w:lang w:val="sr-Cyrl-RS"/>
        </w:rPr>
        <w:t xml:space="preserve"> </w:t>
      </w:r>
      <w:r w:rsidRPr="00C30E93">
        <w:rPr>
          <w:rFonts w:asciiTheme="minorHAnsi" w:hAnsiTheme="minorHAnsi" w:cstheme="minorHAnsi"/>
          <w:lang w:val="sr-Cyrl-RS"/>
        </w:rPr>
        <w:t>трошкове</w:t>
      </w:r>
      <w:r w:rsidR="00415752" w:rsidRPr="00C30E93">
        <w:rPr>
          <w:rFonts w:asciiTheme="minorHAnsi" w:hAnsiTheme="minorHAnsi" w:cstheme="minorHAnsi"/>
          <w:lang w:val="sr-Cyrl-RS"/>
        </w:rPr>
        <w:t xml:space="preserve"> </w:t>
      </w:r>
      <w:r w:rsidR="0090657D" w:rsidRPr="00C30E93">
        <w:rPr>
          <w:rFonts w:asciiTheme="minorHAnsi" w:hAnsiTheme="minorHAnsi" w:cstheme="minorHAnsi"/>
          <w:lang w:val="sr-Cyrl-RS"/>
        </w:rPr>
        <w:t>3</w:t>
      </w:r>
      <w:r w:rsidR="00EB5E9C" w:rsidRPr="00C30E93">
        <w:rPr>
          <w:rFonts w:asciiTheme="minorHAnsi" w:hAnsiTheme="minorHAnsi" w:cstheme="minorHAnsi"/>
          <w:lang w:val="sr-Cyrl-RS"/>
        </w:rPr>
        <w:t>.5</w:t>
      </w:r>
      <w:r w:rsidR="0090657D" w:rsidRPr="00C30E93">
        <w:rPr>
          <w:rFonts w:asciiTheme="minorHAnsi" w:hAnsiTheme="minorHAnsi" w:cstheme="minorHAnsi"/>
          <w:lang w:val="sr-Cyrl-RS"/>
        </w:rPr>
        <w:t>0</w:t>
      </w:r>
      <w:r w:rsidR="00EB5E9C" w:rsidRPr="00C30E93">
        <w:rPr>
          <w:rFonts w:asciiTheme="minorHAnsi" w:hAnsiTheme="minorHAnsi" w:cstheme="minorHAnsi"/>
          <w:lang w:val="sr-Cyrl-RS"/>
        </w:rPr>
        <w:t xml:space="preserve">0.000,00 </w:t>
      </w:r>
      <w:r w:rsidRPr="00C30E93">
        <w:rPr>
          <w:rFonts w:asciiTheme="minorHAnsi" w:hAnsiTheme="minorHAnsi" w:cstheme="minorHAnsi"/>
          <w:lang w:val="sr-Cyrl-RS"/>
        </w:rPr>
        <w:t>динара</w:t>
      </w:r>
      <w:r w:rsidR="00415752" w:rsidRPr="00C30E93">
        <w:rPr>
          <w:rFonts w:asciiTheme="minorHAnsi" w:hAnsiTheme="minorHAnsi" w:cstheme="minorHAnsi"/>
          <w:lang w:val="sr-Cyrl-RS"/>
        </w:rPr>
        <w:t xml:space="preserve"> </w:t>
      </w:r>
      <w:r w:rsidR="00EB5E9C" w:rsidRPr="00C30E93">
        <w:rPr>
          <w:rFonts w:asciiTheme="minorHAnsi" w:hAnsiTheme="minorHAnsi" w:cstheme="minorHAnsi"/>
          <w:lang w:val="sr-Cyrl-RS"/>
        </w:rPr>
        <w:t>(</w:t>
      </w:r>
      <w:r w:rsidR="0090657D" w:rsidRPr="00C30E93">
        <w:rPr>
          <w:rFonts w:asciiTheme="minorHAnsi" w:hAnsiTheme="minorHAnsi" w:cstheme="minorHAnsi"/>
          <w:lang w:val="sr-Cyrl-RS"/>
        </w:rPr>
        <w:t xml:space="preserve">1.673.000,00 </w:t>
      </w:r>
      <w:r w:rsidRPr="00C30E93">
        <w:rPr>
          <w:rFonts w:asciiTheme="minorHAnsi" w:hAnsiTheme="minorHAnsi" w:cstheme="minorHAnsi"/>
          <w:lang w:val="sr-Cyrl-RS"/>
        </w:rPr>
        <w:t>динара</w:t>
      </w:r>
      <w:r w:rsidR="0090657D" w:rsidRPr="00C30E93">
        <w:rPr>
          <w:rFonts w:asciiTheme="minorHAnsi" w:hAnsiTheme="minorHAnsi" w:cstheme="minorHAnsi"/>
          <w:lang w:val="sr-Cyrl-RS"/>
        </w:rPr>
        <w:t xml:space="preserve"> </w:t>
      </w:r>
      <w:r w:rsidR="00AB43EE" w:rsidRPr="00C30E93">
        <w:rPr>
          <w:rFonts w:asciiTheme="minorHAnsi" w:hAnsiTheme="minorHAnsi" w:cstheme="minorHAnsi"/>
          <w:lang w:val="sr-Cyrl-RS"/>
        </w:rPr>
        <w:t xml:space="preserve">– </w:t>
      </w:r>
      <w:r w:rsidRPr="00C30E93">
        <w:rPr>
          <w:rFonts w:asciiTheme="minorHAnsi" w:hAnsiTheme="minorHAnsi" w:cstheme="minorHAnsi"/>
          <w:lang w:val="sr-Cyrl-RS"/>
        </w:rPr>
        <w:t>за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основно</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образовање</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и</w:t>
      </w:r>
      <w:r w:rsidR="00EB5E9C" w:rsidRPr="00C30E93">
        <w:rPr>
          <w:rFonts w:asciiTheme="minorHAnsi" w:hAnsiTheme="minorHAnsi" w:cstheme="minorHAnsi"/>
          <w:lang w:val="sr-Cyrl-RS"/>
        </w:rPr>
        <w:t xml:space="preserve"> </w:t>
      </w:r>
      <w:r w:rsidR="0090657D" w:rsidRPr="00C30E93">
        <w:rPr>
          <w:rFonts w:asciiTheme="minorHAnsi" w:hAnsiTheme="minorHAnsi" w:cstheme="minorHAnsi"/>
          <w:lang w:val="sr-Cyrl-RS"/>
        </w:rPr>
        <w:t xml:space="preserve">1.827.000,00 </w:t>
      </w:r>
      <w:r w:rsidRPr="00C30E93">
        <w:rPr>
          <w:rFonts w:asciiTheme="minorHAnsi" w:hAnsiTheme="minorHAnsi" w:cstheme="minorHAnsi"/>
          <w:lang w:val="sr-Cyrl-RS"/>
        </w:rPr>
        <w:t>динара</w:t>
      </w:r>
      <w:r w:rsidR="00EB5E9C" w:rsidRPr="00C30E93">
        <w:rPr>
          <w:rFonts w:asciiTheme="minorHAnsi" w:hAnsiTheme="minorHAnsi" w:cstheme="minorHAnsi"/>
          <w:lang w:val="sr-Cyrl-RS"/>
        </w:rPr>
        <w:t xml:space="preserve"> </w:t>
      </w:r>
      <w:r w:rsidR="00AB43EE" w:rsidRPr="00C30E93">
        <w:rPr>
          <w:rFonts w:asciiTheme="minorHAnsi" w:hAnsiTheme="minorHAnsi" w:cstheme="minorHAnsi"/>
          <w:lang w:val="sr-Cyrl-RS"/>
        </w:rPr>
        <w:t xml:space="preserve">– </w:t>
      </w:r>
      <w:r w:rsidRPr="00C30E93">
        <w:rPr>
          <w:rFonts w:asciiTheme="minorHAnsi" w:hAnsiTheme="minorHAnsi" w:cstheme="minorHAnsi"/>
          <w:lang w:val="sr-Cyrl-RS"/>
        </w:rPr>
        <w:t>за</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средње</w:t>
      </w:r>
      <w:r w:rsidR="00EB5E9C" w:rsidRPr="00C30E93">
        <w:rPr>
          <w:rFonts w:asciiTheme="minorHAnsi" w:hAnsiTheme="minorHAnsi" w:cstheme="minorHAnsi"/>
          <w:lang w:val="sr-Cyrl-RS"/>
        </w:rPr>
        <w:t xml:space="preserve"> </w:t>
      </w:r>
      <w:r w:rsidRPr="00C30E93">
        <w:rPr>
          <w:rFonts w:asciiTheme="minorHAnsi" w:hAnsiTheme="minorHAnsi" w:cstheme="minorHAnsi"/>
          <w:lang w:val="sr-Cyrl-RS"/>
        </w:rPr>
        <w:t>образовање</w:t>
      </w:r>
      <w:r w:rsidR="00EB5E9C" w:rsidRPr="00C30E93">
        <w:rPr>
          <w:rFonts w:asciiTheme="minorHAnsi" w:hAnsiTheme="minorHAnsi" w:cstheme="minorHAnsi"/>
          <w:lang w:val="sr-Cyrl-RS"/>
        </w:rPr>
        <w:t>).</w:t>
      </w:r>
    </w:p>
    <w:p w14:paraId="5E2609CD" w14:textId="4845F63C" w:rsidR="00EB5E9C" w:rsidRPr="00C30E93" w:rsidRDefault="00E50E4D" w:rsidP="00215551">
      <w:pPr>
        <w:pStyle w:val="ListParagraph"/>
        <w:jc w:val="center"/>
        <w:rPr>
          <w:rFonts w:asciiTheme="minorHAnsi" w:hAnsiTheme="minorHAnsi" w:cstheme="minorHAnsi"/>
          <w:b/>
          <w:u w:val="single"/>
          <w:lang w:val="sr-Cyrl-CS"/>
        </w:rPr>
      </w:pPr>
      <w:r w:rsidRPr="00C30E93">
        <w:rPr>
          <w:rFonts w:asciiTheme="minorHAnsi" w:hAnsiTheme="minorHAnsi" w:cstheme="minorHAnsi"/>
          <w:b/>
          <w:u w:val="single"/>
          <w:lang w:val="sr-Cyrl-RS"/>
        </w:rPr>
        <w:t>Упоредна</w:t>
      </w:r>
      <w:r w:rsidR="00EB5E9C" w:rsidRPr="00C30E93">
        <w:rPr>
          <w:rFonts w:asciiTheme="minorHAnsi" w:hAnsiTheme="minorHAnsi" w:cstheme="minorHAnsi"/>
          <w:b/>
          <w:u w:val="single"/>
          <w:lang w:val="sr-Cyrl-RS"/>
        </w:rPr>
        <w:t xml:space="preserve"> </w:t>
      </w:r>
      <w:r w:rsidRPr="00C30E93">
        <w:rPr>
          <w:rFonts w:asciiTheme="minorHAnsi" w:hAnsiTheme="minorHAnsi" w:cstheme="minorHAnsi"/>
          <w:b/>
          <w:u w:val="single"/>
          <w:lang w:val="sr-Cyrl-RS"/>
        </w:rPr>
        <w:t>анализа</w:t>
      </w:r>
      <w:r w:rsidR="00EB5E9C" w:rsidRPr="00C30E93">
        <w:rPr>
          <w:rFonts w:asciiTheme="minorHAnsi" w:hAnsiTheme="minorHAnsi" w:cstheme="minorHAnsi"/>
          <w:b/>
          <w:u w:val="single"/>
          <w:lang w:val="sr-Cyrl-RS"/>
        </w:rPr>
        <w:t xml:space="preserve"> </w:t>
      </w:r>
      <w:r w:rsidRPr="00C30E93">
        <w:rPr>
          <w:rFonts w:asciiTheme="minorHAnsi" w:hAnsiTheme="minorHAnsi" w:cstheme="minorHAnsi"/>
          <w:b/>
          <w:u w:val="single"/>
          <w:lang w:val="sr-Cyrl-RS"/>
        </w:rPr>
        <w:t>предуниверзитетског</w:t>
      </w:r>
      <w:r w:rsidR="00EB5E9C" w:rsidRPr="00C30E93">
        <w:rPr>
          <w:rFonts w:asciiTheme="minorHAnsi" w:hAnsiTheme="minorHAnsi" w:cstheme="minorHAnsi"/>
          <w:b/>
          <w:u w:val="single"/>
          <w:lang w:val="sr-Cyrl-RS"/>
        </w:rPr>
        <w:t xml:space="preserve"> </w:t>
      </w:r>
      <w:r w:rsidRPr="00C30E93">
        <w:rPr>
          <w:rFonts w:asciiTheme="minorHAnsi" w:hAnsiTheme="minorHAnsi" w:cstheme="minorHAnsi"/>
          <w:b/>
          <w:u w:val="single"/>
          <w:lang w:val="sr-Cyrl-RS"/>
        </w:rPr>
        <w:t>образовања</w:t>
      </w:r>
      <w:r w:rsidR="00EB5E9C" w:rsidRPr="00C30E93">
        <w:rPr>
          <w:rFonts w:asciiTheme="minorHAnsi" w:hAnsiTheme="minorHAnsi" w:cstheme="minorHAnsi"/>
          <w:b/>
          <w:u w:val="single"/>
          <w:lang w:val="sr-Cyrl-RS"/>
        </w:rPr>
        <w:t xml:space="preserve"> </w:t>
      </w:r>
      <w:r w:rsidRPr="00C30E93">
        <w:rPr>
          <w:rFonts w:asciiTheme="minorHAnsi" w:hAnsiTheme="minorHAnsi" w:cstheme="minorHAnsi"/>
          <w:b/>
          <w:u w:val="single"/>
          <w:lang w:val="sr-Cyrl-RS"/>
        </w:rPr>
        <w:t>и</w:t>
      </w:r>
      <w:r w:rsidR="00EB5E9C" w:rsidRPr="00C30E93">
        <w:rPr>
          <w:rFonts w:asciiTheme="minorHAnsi" w:hAnsiTheme="minorHAnsi" w:cstheme="minorHAnsi"/>
          <w:b/>
          <w:u w:val="single"/>
          <w:lang w:val="sr-Cyrl-RS"/>
        </w:rPr>
        <w:t xml:space="preserve"> </w:t>
      </w:r>
      <w:r w:rsidRPr="00C30E93">
        <w:rPr>
          <w:rFonts w:asciiTheme="minorHAnsi" w:hAnsiTheme="minorHAnsi" w:cstheme="minorHAnsi"/>
          <w:b/>
          <w:u w:val="single"/>
          <w:lang w:val="sr-Cyrl-RS"/>
        </w:rPr>
        <w:t>васпитања</w:t>
      </w:r>
    </w:p>
    <w:p w14:paraId="7452E120" w14:textId="77777777" w:rsidR="00EB5E9C" w:rsidRPr="00C30E93" w:rsidRDefault="00EB5E9C" w:rsidP="00215551">
      <w:pPr>
        <w:pStyle w:val="ListParagraph"/>
        <w:ind w:left="0"/>
        <w:rPr>
          <w:rFonts w:asciiTheme="minorHAnsi" w:hAnsiTheme="minorHAnsi" w:cstheme="minorHAnsi"/>
          <w:lang w:val="sr-Cyrl-CS"/>
        </w:rPr>
      </w:pPr>
    </w:p>
    <w:p w14:paraId="768DDA6F" w14:textId="41F39178" w:rsidR="00EB5E9C" w:rsidRPr="00C30E93" w:rsidRDefault="00E50E4D" w:rsidP="00215551">
      <w:pPr>
        <w:pStyle w:val="ListParagraph"/>
        <w:numPr>
          <w:ilvl w:val="0"/>
          <w:numId w:val="43"/>
        </w:numPr>
        <w:jc w:val="both"/>
        <w:rPr>
          <w:rFonts w:asciiTheme="minorHAnsi" w:hAnsiTheme="minorHAnsi" w:cstheme="minorHAnsi"/>
          <w:lang w:val="sr-Cyrl-CS"/>
        </w:rPr>
      </w:pPr>
      <w:r w:rsidRPr="00C30E93">
        <w:rPr>
          <w:rFonts w:asciiTheme="minorHAnsi" w:hAnsiTheme="minorHAnsi" w:cstheme="minorHAnsi"/>
          <w:lang w:val="sr-Cyrl-CS"/>
        </w:rPr>
        <w:t>Од</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укупног</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броја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деце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ученика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установама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предуниверзитетског</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образовања</w:t>
      </w:r>
      <w:r w:rsidR="00EB5E9C" w:rsidRPr="00C30E93">
        <w:rPr>
          <w:rFonts w:asciiTheme="minorHAnsi" w:hAnsiTheme="minorHAnsi" w:cstheme="minorHAnsi"/>
          <w:lang w:val="sr-Cyrl-CS"/>
        </w:rPr>
        <w:t>, 5</w:t>
      </w:r>
      <w:r w:rsidR="00B01B51" w:rsidRPr="00C30E93">
        <w:rPr>
          <w:rFonts w:asciiTheme="minorHAnsi" w:hAnsiTheme="minorHAnsi" w:cstheme="minorHAnsi"/>
          <w:lang w:val="sr-Cyrl-CS"/>
        </w:rPr>
        <w:t>4</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је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основним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школама</w:t>
      </w:r>
      <w:r w:rsidR="00EB5E9C" w:rsidRPr="00C30E93">
        <w:rPr>
          <w:rFonts w:asciiTheme="minorHAnsi" w:hAnsiTheme="minorHAnsi" w:cstheme="minorHAnsi"/>
          <w:lang w:val="sr-Cyrl-CS"/>
        </w:rPr>
        <w:t>.</w:t>
      </w:r>
    </w:p>
    <w:p w14:paraId="3B01DA99" w14:textId="77777777" w:rsidR="00EB5E9C" w:rsidRPr="00C30E93" w:rsidRDefault="00EB5E9C" w:rsidP="00215551">
      <w:pPr>
        <w:pStyle w:val="ListParagraph"/>
        <w:ind w:left="0"/>
        <w:jc w:val="both"/>
        <w:rPr>
          <w:rFonts w:asciiTheme="minorHAnsi" w:hAnsiTheme="minorHAnsi" w:cstheme="minorHAnsi"/>
          <w:lang w:val="sr-Cyrl-CS"/>
        </w:rPr>
      </w:pPr>
    </w:p>
    <w:p w14:paraId="512BE63D" w14:textId="3B307276" w:rsidR="00EB5E9C" w:rsidRPr="00C30E93" w:rsidRDefault="00E50E4D" w:rsidP="00215551">
      <w:pPr>
        <w:pStyle w:val="ListParagraph"/>
        <w:numPr>
          <w:ilvl w:val="0"/>
          <w:numId w:val="43"/>
        </w:numPr>
        <w:jc w:val="both"/>
        <w:rPr>
          <w:rFonts w:asciiTheme="minorHAnsi" w:hAnsiTheme="minorHAnsi" w:cstheme="minorHAnsi"/>
          <w:lang w:val="sr-Cyrl-CS"/>
        </w:rPr>
      </w:pPr>
      <w:r w:rsidRPr="00C30E93">
        <w:rPr>
          <w:rFonts w:asciiTheme="minorHAnsi" w:hAnsiTheme="minorHAnsi" w:cstheme="minorHAnsi"/>
          <w:lang w:val="sr-Cyrl-CS"/>
        </w:rPr>
        <w:t>Најмањи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је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обухват</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деце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најмлађим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групама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предшколским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установама</w:t>
      </w:r>
      <w:r w:rsidR="00EB5E9C" w:rsidRPr="00C30E93">
        <w:rPr>
          <w:rFonts w:asciiTheme="minorHAnsi" w:hAnsiTheme="minorHAnsi" w:cstheme="minorHAnsi"/>
          <w:lang w:val="sr-Cyrl-CS"/>
        </w:rPr>
        <w:t>.</w:t>
      </w:r>
    </w:p>
    <w:p w14:paraId="1C2C9704" w14:textId="77777777" w:rsidR="00EB5E9C" w:rsidRPr="00C30E93" w:rsidRDefault="00EB5E9C" w:rsidP="00215551">
      <w:pPr>
        <w:pStyle w:val="ListParagraph"/>
        <w:ind w:left="0"/>
        <w:jc w:val="both"/>
        <w:rPr>
          <w:rFonts w:asciiTheme="minorHAnsi" w:hAnsiTheme="minorHAnsi" w:cstheme="minorHAnsi"/>
          <w:lang w:val="sr-Cyrl-CS"/>
        </w:rPr>
      </w:pPr>
    </w:p>
    <w:p w14:paraId="75AA3AA8" w14:textId="2E5E69EE" w:rsidR="00EB5E9C" w:rsidRPr="00C30E93" w:rsidRDefault="00E50E4D" w:rsidP="00215551">
      <w:pPr>
        <w:pStyle w:val="ListParagraph"/>
        <w:numPr>
          <w:ilvl w:val="0"/>
          <w:numId w:val="43"/>
        </w:numPr>
        <w:jc w:val="both"/>
        <w:rPr>
          <w:rFonts w:asciiTheme="minorHAnsi" w:hAnsiTheme="minorHAnsi" w:cstheme="minorHAnsi"/>
          <w:lang w:val="sr-Cyrl-CS"/>
        </w:rPr>
      </w:pPr>
      <w:r w:rsidRPr="00C30E93">
        <w:rPr>
          <w:rFonts w:asciiTheme="minorHAnsi" w:hAnsiTheme="minorHAnsi" w:cstheme="minorHAnsi"/>
          <w:lang w:val="sr-Cyrl-CS"/>
        </w:rPr>
        <w:t>Укупан</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број</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деце</w:t>
      </w:r>
      <w:r w:rsidR="00EB5E9C" w:rsidRPr="00C30E93">
        <w:rPr>
          <w:rFonts w:asciiTheme="minorHAnsi" w:hAnsiTheme="minorHAnsi" w:cstheme="minorHAnsi"/>
          <w:lang w:val="sr-Cyrl-CS"/>
        </w:rPr>
        <w:t>/</w:t>
      </w:r>
      <w:r w:rsidRPr="00C30E93">
        <w:rPr>
          <w:rFonts w:asciiTheme="minorHAnsi" w:hAnsiTheme="minorHAnsi" w:cstheme="minorHAnsi"/>
          <w:lang w:val="sr-Cyrl-CS"/>
        </w:rPr>
        <w:t>ученика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предшколском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основном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средњем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образовању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васпитању</w:t>
      </w:r>
      <w:r w:rsidR="0074032E" w:rsidRPr="00C30E93">
        <w:rPr>
          <w:rFonts w:asciiTheme="minorHAnsi" w:hAnsiTheme="minorHAnsi" w:cstheme="minorHAnsi"/>
          <w:lang w:val="sr-Cyrl-CS"/>
        </w:rPr>
        <w:t xml:space="preserve"> </w:t>
      </w:r>
      <w:r w:rsidRPr="00C30E93">
        <w:rPr>
          <w:rFonts w:asciiTheme="minorHAnsi" w:hAnsiTheme="minorHAnsi" w:cstheme="minorHAnsi"/>
          <w:lang w:val="sr-Cyrl-CS"/>
        </w:rPr>
        <w:t>у</w:t>
      </w:r>
      <w:r w:rsidR="0074032E" w:rsidRPr="00C30E93">
        <w:rPr>
          <w:rFonts w:asciiTheme="minorHAnsi" w:hAnsiTheme="minorHAnsi" w:cstheme="minorHAnsi"/>
          <w:lang w:val="sr-Cyrl-CS"/>
        </w:rPr>
        <w:t xml:space="preserve"> </w:t>
      </w:r>
      <w:r w:rsidRPr="00C30E93">
        <w:rPr>
          <w:rFonts w:asciiTheme="minorHAnsi" w:hAnsiTheme="minorHAnsi" w:cstheme="minorHAnsi"/>
          <w:lang w:val="sr-Cyrl-CS"/>
        </w:rPr>
        <w:t>АП</w:t>
      </w:r>
      <w:r w:rsidR="0074032E" w:rsidRPr="00C30E93">
        <w:rPr>
          <w:rFonts w:asciiTheme="minorHAnsi" w:hAnsiTheme="minorHAnsi" w:cstheme="minorHAnsi"/>
          <w:lang w:val="sr-Cyrl-CS"/>
        </w:rPr>
        <w:t xml:space="preserve"> </w:t>
      </w:r>
      <w:r w:rsidRPr="00C30E93">
        <w:rPr>
          <w:rFonts w:asciiTheme="minorHAnsi" w:hAnsiTheme="minorHAnsi" w:cstheme="minorHAnsi"/>
          <w:lang w:val="sr-Cyrl-CS"/>
        </w:rPr>
        <w:t>Војводини</w:t>
      </w:r>
      <w:r w:rsidR="0074032E" w:rsidRPr="00C30E93">
        <w:rPr>
          <w:rFonts w:asciiTheme="minorHAnsi" w:hAnsiTheme="minorHAnsi" w:cstheme="minorHAnsi"/>
          <w:lang w:val="sr-Cyrl-CS"/>
        </w:rPr>
        <w:t xml:space="preserve"> </w:t>
      </w:r>
      <w:r w:rsidRPr="00C30E93">
        <w:rPr>
          <w:rFonts w:asciiTheme="minorHAnsi" w:hAnsiTheme="minorHAnsi" w:cstheme="minorHAnsi"/>
          <w:lang w:val="sr-Cyrl-CS"/>
        </w:rPr>
        <w:t>мањи</w:t>
      </w:r>
      <w:r w:rsidR="0074032E" w:rsidRPr="00C30E93">
        <w:rPr>
          <w:rFonts w:asciiTheme="minorHAnsi" w:hAnsiTheme="minorHAnsi" w:cstheme="minorHAnsi"/>
          <w:lang w:val="sr-Cyrl-CS"/>
        </w:rPr>
        <w:t xml:space="preserve"> </w:t>
      </w:r>
      <w:r w:rsidRPr="00C30E93">
        <w:rPr>
          <w:rFonts w:asciiTheme="minorHAnsi" w:hAnsiTheme="minorHAnsi" w:cstheme="minorHAnsi"/>
          <w:lang w:val="sr-Cyrl-CS"/>
        </w:rPr>
        <w:t>је</w:t>
      </w:r>
      <w:r w:rsidR="0074032E" w:rsidRPr="00C30E93">
        <w:rPr>
          <w:rFonts w:asciiTheme="minorHAnsi" w:hAnsiTheme="minorHAnsi" w:cstheme="minorHAnsi"/>
          <w:lang w:val="sr-Cyrl-CS"/>
        </w:rPr>
        <w:t xml:space="preserve"> </w:t>
      </w:r>
      <w:r w:rsidRPr="00C30E93">
        <w:rPr>
          <w:rFonts w:asciiTheme="minorHAnsi" w:hAnsiTheme="minorHAnsi" w:cstheme="minorHAnsi"/>
          <w:lang w:val="sr-Cyrl-CS"/>
        </w:rPr>
        <w:t>за</w:t>
      </w:r>
      <w:r w:rsidR="0074032E" w:rsidRPr="00C30E93">
        <w:rPr>
          <w:rFonts w:asciiTheme="minorHAnsi" w:hAnsiTheme="minorHAnsi" w:cstheme="minorHAnsi"/>
          <w:lang w:val="sr-Cyrl-CS"/>
        </w:rPr>
        <w:t xml:space="preserve"> 4</w:t>
      </w:r>
      <w:r w:rsidR="00EB5E9C" w:rsidRPr="00C30E93">
        <w:rPr>
          <w:rFonts w:asciiTheme="minorHAnsi" w:hAnsiTheme="minorHAnsi" w:cstheme="minorHAnsi"/>
          <w:lang w:val="sr-Cyrl-CS"/>
        </w:rPr>
        <w:t>,</w:t>
      </w:r>
      <w:r w:rsidR="00B01B51" w:rsidRPr="00C30E93">
        <w:rPr>
          <w:rFonts w:asciiTheme="minorHAnsi" w:hAnsiTheme="minorHAnsi" w:cstheme="minorHAnsi"/>
          <w:lang w:val="sr-Cyrl-CS"/>
        </w:rPr>
        <w:t>62</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односу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на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пре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пет</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година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Зна</w:t>
      </w:r>
      <w:r w:rsidRPr="00C30E93">
        <w:rPr>
          <w:rFonts w:asciiTheme="minorHAnsi" w:hAnsiTheme="minorHAnsi" w:cstheme="minorHAnsi"/>
          <w:lang w:val="sr-Cyrl-RS"/>
        </w:rPr>
        <w:t>т</w:t>
      </w:r>
      <w:r w:rsidRPr="00C30E93">
        <w:rPr>
          <w:rFonts w:asciiTheme="minorHAnsi" w:hAnsiTheme="minorHAnsi" w:cstheme="minorHAnsi"/>
          <w:lang w:val="sr-Cyrl-CS"/>
        </w:rPr>
        <w:t>није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је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смањење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броја</w:t>
      </w:r>
      <w:r w:rsidR="00EB5E9C" w:rsidRPr="00C30E93">
        <w:rPr>
          <w:rFonts w:asciiTheme="minorHAnsi" w:hAnsiTheme="minorHAnsi" w:cstheme="minorHAnsi"/>
          <w:lang w:val="sr-Cyrl-CS"/>
        </w:rPr>
        <w:t xml:space="preserve"> </w:t>
      </w:r>
      <w:r w:rsidR="00B01B51" w:rsidRPr="00C30E93">
        <w:rPr>
          <w:rFonts w:asciiTheme="minorHAnsi" w:hAnsiTheme="minorHAnsi" w:cstheme="minorHAnsi"/>
          <w:lang w:val="sr-Cyrl-CS"/>
        </w:rPr>
        <w:t>ученика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у</w:t>
      </w:r>
      <w:r w:rsidR="00EB5E9C" w:rsidRPr="00C30E93">
        <w:rPr>
          <w:rFonts w:asciiTheme="minorHAnsi" w:hAnsiTheme="minorHAnsi" w:cstheme="minorHAnsi"/>
          <w:lang w:val="sr-Cyrl-CS"/>
        </w:rPr>
        <w:t xml:space="preserve"> </w:t>
      </w:r>
      <w:r w:rsidR="00B01B51" w:rsidRPr="00C30E93">
        <w:rPr>
          <w:rFonts w:asciiTheme="minorHAnsi" w:hAnsiTheme="minorHAnsi" w:cstheme="minorHAnsi"/>
          <w:lang w:val="sr-Cyrl-CS"/>
        </w:rPr>
        <w:t>средњим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школама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док</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је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обухват</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деце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у</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предшколским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установама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повећан</w:t>
      </w:r>
      <w:r w:rsidR="00EB5E9C" w:rsidRPr="00C30E93">
        <w:rPr>
          <w:rFonts w:asciiTheme="minorHAnsi" w:hAnsiTheme="minorHAnsi" w:cstheme="minorHAnsi"/>
          <w:lang w:val="sr-Cyrl-CS"/>
        </w:rPr>
        <w:t>.</w:t>
      </w:r>
    </w:p>
    <w:p w14:paraId="1E9946CE" w14:textId="77777777" w:rsidR="00EB5E9C" w:rsidRPr="00C30E93" w:rsidRDefault="00EB5E9C" w:rsidP="00215551">
      <w:pPr>
        <w:pStyle w:val="ListParagraph"/>
        <w:ind w:left="0"/>
        <w:rPr>
          <w:rFonts w:asciiTheme="minorHAnsi" w:hAnsiTheme="minorHAnsi" w:cstheme="minorHAnsi"/>
          <w:lang w:val="sr-Cyrl-CS"/>
        </w:rPr>
      </w:pPr>
    </w:p>
    <w:p w14:paraId="793E0567" w14:textId="1AC801C7" w:rsidR="00EB5E9C" w:rsidRPr="00C30E93" w:rsidRDefault="00E50E4D" w:rsidP="00215551">
      <w:pPr>
        <w:pStyle w:val="ListParagraph"/>
        <w:numPr>
          <w:ilvl w:val="0"/>
          <w:numId w:val="43"/>
        </w:numPr>
        <w:jc w:val="both"/>
        <w:rPr>
          <w:rFonts w:asciiTheme="minorHAnsi" w:hAnsiTheme="minorHAnsi" w:cstheme="minorHAnsi"/>
          <w:lang w:val="sr-Cyrl-CS"/>
        </w:rPr>
      </w:pPr>
      <w:r w:rsidRPr="00C30E93">
        <w:rPr>
          <w:rFonts w:asciiTheme="minorHAnsi" w:hAnsiTheme="minorHAnsi" w:cstheme="minorHAnsi"/>
          <w:lang w:val="sr-Cyrl-CS"/>
        </w:rPr>
        <w:t>Процентуално</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најуочљивије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је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смањење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броја</w:t>
      </w:r>
      <w:r w:rsidR="00EB5E9C" w:rsidRPr="00C30E93">
        <w:rPr>
          <w:rFonts w:asciiTheme="minorHAnsi" w:hAnsiTheme="minorHAnsi" w:cstheme="minorHAnsi"/>
          <w:lang w:val="sr-Cyrl-CS"/>
        </w:rPr>
        <w:t xml:space="preserve"> </w:t>
      </w:r>
      <w:r w:rsidR="00B01B51" w:rsidRPr="00C30E93">
        <w:rPr>
          <w:rFonts w:asciiTheme="minorHAnsi" w:hAnsiTheme="minorHAnsi" w:cstheme="minorHAnsi"/>
          <w:lang w:val="sr-Cyrl-RS"/>
        </w:rPr>
        <w:t xml:space="preserve">ученика </w:t>
      </w:r>
      <w:r w:rsidR="00B01B51" w:rsidRPr="00C30E93">
        <w:rPr>
          <w:rFonts w:asciiTheme="minorHAnsi" w:hAnsiTheme="minorHAnsi" w:cstheme="minorHAnsi"/>
          <w:lang w:val="sr-Cyrl-CS"/>
        </w:rPr>
        <w:t>у средњим школама на русинском, мађарском и румунском језику, у предшколским установама на румунском језику, у основним школама на мађарском и словачком језику</w:t>
      </w:r>
      <w:r w:rsidR="002354F5" w:rsidRPr="00C30E93">
        <w:rPr>
          <w:rFonts w:asciiTheme="minorHAnsi" w:hAnsiTheme="minorHAnsi" w:cstheme="minorHAnsi"/>
          <w:lang w:val="sr-Cyrl-CS"/>
        </w:rPr>
        <w:t>,</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док</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се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генерално</w:t>
      </w:r>
      <w:r w:rsidR="000C4F42" w:rsidRPr="00C30E93">
        <w:rPr>
          <w:rFonts w:asciiTheme="minorHAnsi" w:hAnsiTheme="minorHAnsi" w:cstheme="minorHAnsi"/>
          <w:lang w:val="sr-Cyrl-CS"/>
        </w:rPr>
        <w:t xml:space="preserve"> </w:t>
      </w:r>
      <w:r w:rsidRPr="00C30E93">
        <w:rPr>
          <w:rFonts w:asciiTheme="minorHAnsi" w:hAnsiTheme="minorHAnsi" w:cstheme="minorHAnsi"/>
          <w:lang w:val="sr-Cyrl-CS"/>
        </w:rPr>
        <w:t>повећава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број</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ученика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где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се</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васпитно</w:t>
      </w:r>
      <w:r w:rsidR="00EB5E9C" w:rsidRPr="00C30E93">
        <w:rPr>
          <w:rFonts w:asciiTheme="minorHAnsi" w:hAnsiTheme="minorHAnsi" w:cstheme="minorHAnsi"/>
          <w:lang w:val="sr-Cyrl-CS"/>
        </w:rPr>
        <w:t>-</w:t>
      </w:r>
      <w:r w:rsidRPr="00C30E93">
        <w:rPr>
          <w:rFonts w:asciiTheme="minorHAnsi" w:hAnsiTheme="minorHAnsi" w:cstheme="minorHAnsi"/>
          <w:lang w:val="sr-Cyrl-CS"/>
        </w:rPr>
        <w:t>образовни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рад</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изводи</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на</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хрватском</w:t>
      </w:r>
      <w:r w:rsidR="00EB5E9C" w:rsidRPr="00C30E93">
        <w:rPr>
          <w:rFonts w:asciiTheme="minorHAnsi" w:hAnsiTheme="minorHAnsi" w:cstheme="minorHAnsi"/>
          <w:lang w:val="sr-Cyrl-CS"/>
        </w:rPr>
        <w:t xml:space="preserve"> </w:t>
      </w:r>
      <w:r w:rsidRPr="00C30E93">
        <w:rPr>
          <w:rFonts w:asciiTheme="minorHAnsi" w:hAnsiTheme="minorHAnsi" w:cstheme="minorHAnsi"/>
          <w:lang w:val="sr-Cyrl-CS"/>
        </w:rPr>
        <w:t>језику</w:t>
      </w:r>
      <w:r w:rsidR="00EB5E9C" w:rsidRPr="00C30E93">
        <w:rPr>
          <w:rFonts w:asciiTheme="minorHAnsi" w:hAnsiTheme="minorHAnsi" w:cstheme="minorHAnsi"/>
          <w:lang w:val="sr-Cyrl-CS"/>
        </w:rPr>
        <w:t>.</w:t>
      </w:r>
    </w:p>
    <w:p w14:paraId="5B6245F0" w14:textId="66DF2DD3" w:rsidR="00EB5E9C" w:rsidRPr="00C30E93" w:rsidRDefault="00EB5E9C" w:rsidP="00B01B51">
      <w:pPr>
        <w:tabs>
          <w:tab w:val="left" w:pos="1140"/>
        </w:tabs>
        <w:rPr>
          <w:rFonts w:asciiTheme="minorHAnsi" w:hAnsiTheme="minorHAnsi" w:cstheme="minorHAnsi"/>
          <w:u w:val="single"/>
          <w:lang w:val="sr-Cyrl-CS"/>
        </w:rPr>
      </w:pPr>
    </w:p>
    <w:p w14:paraId="225E1DF0" w14:textId="20DBB8BE" w:rsidR="005377A2" w:rsidRPr="00C30E93" w:rsidRDefault="005377A2" w:rsidP="00EB5E9C">
      <w:pPr>
        <w:jc w:val="right"/>
        <w:rPr>
          <w:rFonts w:asciiTheme="minorHAnsi" w:hAnsiTheme="minorHAnsi" w:cstheme="minorHAnsi"/>
          <w:u w:val="single"/>
          <w:lang w:val="sr-Cyrl-CS"/>
        </w:rPr>
      </w:pPr>
    </w:p>
    <w:p w14:paraId="284B0C71" w14:textId="209F1D10" w:rsidR="005377A2" w:rsidRPr="00C30E93" w:rsidRDefault="005377A2" w:rsidP="00EB5E9C">
      <w:pPr>
        <w:jc w:val="right"/>
        <w:rPr>
          <w:rFonts w:asciiTheme="minorHAnsi" w:hAnsiTheme="minorHAnsi" w:cstheme="minorHAnsi"/>
          <w:u w:val="single"/>
          <w:lang w:val="sr-Cyrl-CS"/>
        </w:rPr>
      </w:pPr>
    </w:p>
    <w:p w14:paraId="132AB792" w14:textId="5C3D5895" w:rsidR="005377A2" w:rsidRPr="00C30E93" w:rsidRDefault="005377A2" w:rsidP="00EB5E9C">
      <w:pPr>
        <w:jc w:val="right"/>
        <w:rPr>
          <w:rFonts w:asciiTheme="minorHAnsi" w:hAnsiTheme="minorHAnsi" w:cstheme="minorHAnsi"/>
          <w:u w:val="single"/>
          <w:lang w:val="sr-Cyrl-CS"/>
        </w:rPr>
      </w:pPr>
    </w:p>
    <w:p w14:paraId="387C375A" w14:textId="7FE60C0B" w:rsidR="005377A2" w:rsidRPr="00C30E93" w:rsidRDefault="005377A2" w:rsidP="00EB5E9C">
      <w:pPr>
        <w:jc w:val="right"/>
        <w:rPr>
          <w:rFonts w:asciiTheme="minorHAnsi" w:hAnsiTheme="minorHAnsi" w:cstheme="minorHAnsi"/>
          <w:u w:val="single"/>
          <w:lang w:val="sr-Cyrl-CS"/>
        </w:rPr>
      </w:pPr>
    </w:p>
    <w:p w14:paraId="3768F516" w14:textId="418E5A0D" w:rsidR="005377A2" w:rsidRPr="00C30E93" w:rsidRDefault="005377A2" w:rsidP="00EB5E9C">
      <w:pPr>
        <w:jc w:val="right"/>
        <w:rPr>
          <w:rFonts w:asciiTheme="minorHAnsi" w:hAnsiTheme="minorHAnsi" w:cstheme="minorHAnsi"/>
          <w:u w:val="single"/>
          <w:lang w:val="sr-Cyrl-CS"/>
        </w:rPr>
      </w:pPr>
    </w:p>
    <w:p w14:paraId="0D216DDB" w14:textId="79B40906" w:rsidR="005377A2" w:rsidRPr="00C30E93" w:rsidRDefault="005377A2" w:rsidP="00EB5E9C">
      <w:pPr>
        <w:jc w:val="right"/>
        <w:rPr>
          <w:rFonts w:asciiTheme="minorHAnsi" w:hAnsiTheme="minorHAnsi" w:cstheme="minorHAnsi"/>
          <w:u w:val="single"/>
          <w:lang w:val="sr-Cyrl-CS"/>
        </w:rPr>
      </w:pPr>
    </w:p>
    <w:p w14:paraId="0ACB2DC9" w14:textId="0DEA7118" w:rsidR="002354F5" w:rsidRPr="00C30E93" w:rsidRDefault="002354F5" w:rsidP="00EB5E9C">
      <w:pPr>
        <w:jc w:val="right"/>
        <w:rPr>
          <w:rFonts w:asciiTheme="minorHAnsi" w:hAnsiTheme="minorHAnsi" w:cstheme="minorHAnsi"/>
          <w:u w:val="single"/>
          <w:lang w:val="sr-Cyrl-CS"/>
        </w:rPr>
      </w:pPr>
    </w:p>
    <w:p w14:paraId="76016A46" w14:textId="351E9154" w:rsidR="002354F5" w:rsidRPr="00C30E93" w:rsidRDefault="002354F5" w:rsidP="00EB5E9C">
      <w:pPr>
        <w:jc w:val="right"/>
        <w:rPr>
          <w:rFonts w:asciiTheme="minorHAnsi" w:hAnsiTheme="minorHAnsi" w:cstheme="minorHAnsi"/>
          <w:u w:val="single"/>
          <w:lang w:val="sr-Cyrl-CS"/>
        </w:rPr>
      </w:pPr>
    </w:p>
    <w:p w14:paraId="70BA0766" w14:textId="77777777" w:rsidR="002354F5" w:rsidRPr="00C30E93" w:rsidRDefault="002354F5" w:rsidP="00EB5E9C">
      <w:pPr>
        <w:jc w:val="right"/>
        <w:rPr>
          <w:rFonts w:asciiTheme="minorHAnsi" w:hAnsiTheme="minorHAnsi" w:cstheme="minorHAnsi"/>
          <w:u w:val="single"/>
          <w:lang w:val="sr-Cyrl-CS"/>
        </w:rPr>
      </w:pPr>
    </w:p>
    <w:p w14:paraId="32CFCBB4" w14:textId="2E916171" w:rsidR="005377A2" w:rsidRPr="00C30E93" w:rsidRDefault="005377A2" w:rsidP="00EB5E9C">
      <w:pPr>
        <w:jc w:val="right"/>
        <w:rPr>
          <w:rFonts w:asciiTheme="minorHAnsi" w:hAnsiTheme="minorHAnsi" w:cstheme="minorHAnsi"/>
          <w:u w:val="single"/>
          <w:lang w:val="sr-Cyrl-CS"/>
        </w:rPr>
      </w:pPr>
    </w:p>
    <w:p w14:paraId="1A53EB85" w14:textId="49D4DA04" w:rsidR="005377A2" w:rsidRPr="00C30E93" w:rsidRDefault="005377A2" w:rsidP="00EB5E9C">
      <w:pPr>
        <w:jc w:val="right"/>
        <w:rPr>
          <w:rFonts w:asciiTheme="minorHAnsi" w:hAnsiTheme="minorHAnsi" w:cstheme="minorHAnsi"/>
          <w:u w:val="single"/>
          <w:lang w:val="sr-Cyrl-CS"/>
        </w:rPr>
      </w:pPr>
    </w:p>
    <w:p w14:paraId="05BCB388" w14:textId="5B456DFE" w:rsidR="005377A2" w:rsidRPr="00C30E93" w:rsidRDefault="005377A2" w:rsidP="00EB5E9C">
      <w:pPr>
        <w:jc w:val="right"/>
        <w:rPr>
          <w:rFonts w:asciiTheme="minorHAnsi" w:hAnsiTheme="minorHAnsi" w:cstheme="minorHAnsi"/>
          <w:u w:val="single"/>
          <w:lang w:val="sr-Cyrl-CS"/>
        </w:rPr>
      </w:pPr>
    </w:p>
    <w:p w14:paraId="51342EE9" w14:textId="77777777" w:rsidR="005377A2" w:rsidRPr="00C30E93" w:rsidRDefault="005377A2" w:rsidP="00EB5E9C">
      <w:pPr>
        <w:jc w:val="right"/>
        <w:rPr>
          <w:rFonts w:asciiTheme="minorHAnsi" w:hAnsiTheme="minorHAnsi" w:cstheme="minorHAnsi"/>
          <w:u w:val="single"/>
          <w:lang w:val="sr-Cyrl-CS"/>
        </w:rPr>
      </w:pPr>
      <w:bookmarkStart w:id="128" w:name="_GoBack"/>
      <w:bookmarkEnd w:id="10"/>
      <w:bookmarkEnd w:id="11"/>
      <w:bookmarkEnd w:id="12"/>
      <w:bookmarkEnd w:id="13"/>
      <w:bookmarkEnd w:id="14"/>
      <w:bookmarkEnd w:id="15"/>
      <w:bookmarkEnd w:id="16"/>
      <w:bookmarkEnd w:id="128"/>
    </w:p>
    <w:sectPr w:rsidR="005377A2" w:rsidRPr="00C30E93" w:rsidSect="009275DF">
      <w:footerReference w:type="default" r:id="rId40"/>
      <w:footerReference w:type="first" r:id="rId41"/>
      <w:pgSz w:w="11907"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E8A49" w14:textId="77777777" w:rsidR="00F636AF" w:rsidRDefault="00F636AF" w:rsidP="002771E8">
      <w:r>
        <w:separator/>
      </w:r>
    </w:p>
  </w:endnote>
  <w:endnote w:type="continuationSeparator" w:id="0">
    <w:p w14:paraId="21E8C1D4" w14:textId="77777777" w:rsidR="00F636AF" w:rsidRDefault="00F636AF" w:rsidP="0027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E405D" w14:textId="037DE0EC" w:rsidR="00255140" w:rsidRDefault="00255140">
    <w:pPr>
      <w:pStyle w:val="Footer"/>
      <w:jc w:val="right"/>
    </w:pPr>
    <w:r>
      <w:fldChar w:fldCharType="begin"/>
    </w:r>
    <w:r>
      <w:instrText xml:space="preserve"> PAGE   \* MERGEFORMAT </w:instrText>
    </w:r>
    <w:r>
      <w:fldChar w:fldCharType="separate"/>
    </w:r>
    <w:r w:rsidR="00D54C2F">
      <w:rPr>
        <w:noProof/>
      </w:rPr>
      <w:t>17</w:t>
    </w:r>
    <w:r>
      <w:rPr>
        <w:noProof/>
      </w:rPr>
      <w:fldChar w:fldCharType="end"/>
    </w:r>
  </w:p>
  <w:p w14:paraId="7A48141C" w14:textId="77777777" w:rsidR="00255140" w:rsidRDefault="00255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528763"/>
      <w:docPartObj>
        <w:docPartGallery w:val="Page Numbers (Bottom of Page)"/>
        <w:docPartUnique/>
      </w:docPartObj>
    </w:sdtPr>
    <w:sdtEndPr>
      <w:rPr>
        <w:noProof/>
      </w:rPr>
    </w:sdtEndPr>
    <w:sdtContent>
      <w:p w14:paraId="16408DAC" w14:textId="092FC7CB" w:rsidR="00255140" w:rsidRDefault="00255140">
        <w:pPr>
          <w:pStyle w:val="Footer"/>
          <w:jc w:val="right"/>
        </w:pPr>
        <w:r>
          <w:fldChar w:fldCharType="begin"/>
        </w:r>
        <w:r>
          <w:instrText xml:space="preserve"> PAGE   \* MERGEFORMAT </w:instrText>
        </w:r>
        <w:r>
          <w:fldChar w:fldCharType="separate"/>
        </w:r>
        <w:r w:rsidR="00D54C2F">
          <w:rPr>
            <w:noProof/>
          </w:rPr>
          <w:t>64</w:t>
        </w:r>
        <w:r>
          <w:rPr>
            <w:noProof/>
          </w:rPr>
          <w:fldChar w:fldCharType="end"/>
        </w:r>
      </w:p>
    </w:sdtContent>
  </w:sdt>
  <w:p w14:paraId="4587B462" w14:textId="77777777" w:rsidR="00255140" w:rsidRDefault="002551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071200"/>
      <w:docPartObj>
        <w:docPartGallery w:val="Page Numbers (Bottom of Page)"/>
        <w:docPartUnique/>
      </w:docPartObj>
    </w:sdtPr>
    <w:sdtEndPr>
      <w:rPr>
        <w:noProof/>
      </w:rPr>
    </w:sdtEndPr>
    <w:sdtContent>
      <w:p w14:paraId="1F4389F2" w14:textId="568595D8" w:rsidR="00255140" w:rsidRDefault="00255140">
        <w:pPr>
          <w:pStyle w:val="Footer"/>
          <w:jc w:val="right"/>
        </w:pPr>
        <w:r>
          <w:fldChar w:fldCharType="begin"/>
        </w:r>
        <w:r>
          <w:instrText xml:space="preserve"> PAGE   \* MERGEFORMAT </w:instrText>
        </w:r>
        <w:r>
          <w:fldChar w:fldCharType="separate"/>
        </w:r>
        <w:r w:rsidR="00D54C2F">
          <w:rPr>
            <w:noProof/>
          </w:rPr>
          <w:t>65</w:t>
        </w:r>
        <w:r>
          <w:rPr>
            <w:noProof/>
          </w:rPr>
          <w:fldChar w:fldCharType="end"/>
        </w:r>
      </w:p>
    </w:sdtContent>
  </w:sdt>
  <w:p w14:paraId="7D0FDE42" w14:textId="77777777" w:rsidR="00255140" w:rsidRDefault="002551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580397"/>
      <w:docPartObj>
        <w:docPartGallery w:val="Page Numbers (Bottom of Page)"/>
        <w:docPartUnique/>
      </w:docPartObj>
    </w:sdtPr>
    <w:sdtEndPr>
      <w:rPr>
        <w:noProof/>
      </w:rPr>
    </w:sdtEndPr>
    <w:sdtContent>
      <w:p w14:paraId="41F43DE9" w14:textId="3B10BA78" w:rsidR="00255140" w:rsidRDefault="00255140">
        <w:pPr>
          <w:pStyle w:val="Footer"/>
          <w:jc w:val="right"/>
        </w:pPr>
        <w:r>
          <w:fldChar w:fldCharType="begin"/>
        </w:r>
        <w:r>
          <w:instrText xml:space="preserve"> PAGE   \* MERGEFORMAT </w:instrText>
        </w:r>
        <w:r>
          <w:fldChar w:fldCharType="separate"/>
        </w:r>
        <w:r w:rsidR="00D54C2F">
          <w:rPr>
            <w:noProof/>
          </w:rPr>
          <w:t>76</w:t>
        </w:r>
        <w:r>
          <w:rPr>
            <w:noProof/>
          </w:rPr>
          <w:fldChar w:fldCharType="end"/>
        </w:r>
      </w:p>
    </w:sdtContent>
  </w:sdt>
  <w:p w14:paraId="51F7FAD2" w14:textId="77777777" w:rsidR="00255140" w:rsidRDefault="0025514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071028"/>
      <w:docPartObj>
        <w:docPartGallery w:val="Page Numbers (Bottom of Page)"/>
        <w:docPartUnique/>
      </w:docPartObj>
    </w:sdtPr>
    <w:sdtEndPr>
      <w:rPr>
        <w:noProof/>
      </w:rPr>
    </w:sdtEndPr>
    <w:sdtContent>
      <w:p w14:paraId="044C2FC6" w14:textId="32701C99" w:rsidR="00255140" w:rsidRDefault="00255140">
        <w:pPr>
          <w:pStyle w:val="Footer"/>
          <w:jc w:val="right"/>
        </w:pPr>
        <w:r>
          <w:fldChar w:fldCharType="begin"/>
        </w:r>
        <w:r>
          <w:instrText xml:space="preserve"> PAGE   \* MERGEFORMAT </w:instrText>
        </w:r>
        <w:r>
          <w:fldChar w:fldCharType="separate"/>
        </w:r>
        <w:r w:rsidR="00D54C2F">
          <w:rPr>
            <w:noProof/>
          </w:rPr>
          <w:t>66</w:t>
        </w:r>
        <w:r>
          <w:rPr>
            <w:noProof/>
          </w:rPr>
          <w:fldChar w:fldCharType="end"/>
        </w:r>
      </w:p>
    </w:sdtContent>
  </w:sdt>
  <w:p w14:paraId="79D1831C" w14:textId="77777777" w:rsidR="00255140" w:rsidRDefault="00255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586E3" w14:textId="77777777" w:rsidR="00F636AF" w:rsidRDefault="00F636AF" w:rsidP="002771E8">
      <w:r>
        <w:separator/>
      </w:r>
    </w:p>
  </w:footnote>
  <w:footnote w:type="continuationSeparator" w:id="0">
    <w:p w14:paraId="647F5BE1" w14:textId="77777777" w:rsidR="00F636AF" w:rsidRDefault="00F636AF" w:rsidP="00277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200FD"/>
    <w:multiLevelType w:val="hybridMultilevel"/>
    <w:tmpl w:val="3B2678B2"/>
    <w:lvl w:ilvl="0" w:tplc="715434F6">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1D84B28"/>
    <w:multiLevelType w:val="hybridMultilevel"/>
    <w:tmpl w:val="147C5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94FAD"/>
    <w:multiLevelType w:val="hybridMultilevel"/>
    <w:tmpl w:val="CE7AA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A6E40"/>
    <w:multiLevelType w:val="hybridMultilevel"/>
    <w:tmpl w:val="B672C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F7AA1"/>
    <w:multiLevelType w:val="hybridMultilevel"/>
    <w:tmpl w:val="7EA869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126D83"/>
    <w:multiLevelType w:val="hybridMultilevel"/>
    <w:tmpl w:val="FE8AA236"/>
    <w:lvl w:ilvl="0" w:tplc="04090005">
      <w:start w:val="1"/>
      <w:numFmt w:val="bullet"/>
      <w:lvlText w:val=""/>
      <w:lvlJc w:val="left"/>
      <w:pPr>
        <w:tabs>
          <w:tab w:val="num" w:pos="900"/>
        </w:tabs>
        <w:ind w:left="900" w:hanging="360"/>
      </w:pPr>
      <w:rPr>
        <w:rFonts w:ascii="Wingdings" w:hAnsi="Wingding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B47F3C"/>
    <w:multiLevelType w:val="hybridMultilevel"/>
    <w:tmpl w:val="90E070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91B47"/>
    <w:multiLevelType w:val="hybridMultilevel"/>
    <w:tmpl w:val="FBE2C388"/>
    <w:lvl w:ilvl="0" w:tplc="9F74A486">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F5C3F"/>
    <w:multiLevelType w:val="multilevel"/>
    <w:tmpl w:val="7B0AD02C"/>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F64E29"/>
    <w:multiLevelType w:val="hybridMultilevel"/>
    <w:tmpl w:val="9A4E0BE8"/>
    <w:lvl w:ilvl="0" w:tplc="58F0855E">
      <w:numFmt w:val="bullet"/>
      <w:lvlText w:val="-"/>
      <w:lvlJc w:val="left"/>
      <w:pPr>
        <w:tabs>
          <w:tab w:val="num" w:pos="360"/>
        </w:tabs>
        <w:ind w:left="360" w:hanging="360"/>
      </w:pPr>
      <w:rPr>
        <w:rFonts w:ascii="Verdana" w:eastAsia="Times New Roman" w:hAnsi="Verdana"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5655C4C"/>
    <w:multiLevelType w:val="multilevel"/>
    <w:tmpl w:val="2F10F9B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00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26024EBA"/>
    <w:multiLevelType w:val="hybridMultilevel"/>
    <w:tmpl w:val="180AA514"/>
    <w:lvl w:ilvl="0" w:tplc="307EDFFA">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CFC075F"/>
    <w:multiLevelType w:val="hybridMultilevel"/>
    <w:tmpl w:val="2E30658C"/>
    <w:lvl w:ilvl="0" w:tplc="0FCEB040">
      <w:start w:val="18"/>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3" w15:restartNumberingAfterBreak="0">
    <w:nsid w:val="2FAC27A3"/>
    <w:multiLevelType w:val="hybridMultilevel"/>
    <w:tmpl w:val="BFF22A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673F6"/>
    <w:multiLevelType w:val="hybridMultilevel"/>
    <w:tmpl w:val="D6CCF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357A6A"/>
    <w:multiLevelType w:val="hybridMultilevel"/>
    <w:tmpl w:val="12D4A1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ED4C4B"/>
    <w:multiLevelType w:val="hybridMultilevel"/>
    <w:tmpl w:val="3050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D5D5A"/>
    <w:multiLevelType w:val="hybridMultilevel"/>
    <w:tmpl w:val="3A44A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33F23"/>
    <w:multiLevelType w:val="hybridMultilevel"/>
    <w:tmpl w:val="1E8C63DA"/>
    <w:lvl w:ilvl="0" w:tplc="0A70E310">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3C716DA0"/>
    <w:multiLevelType w:val="hybridMultilevel"/>
    <w:tmpl w:val="CA18B3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5C4A7C"/>
    <w:multiLevelType w:val="hybridMultilevel"/>
    <w:tmpl w:val="72FA5D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5043FD"/>
    <w:multiLevelType w:val="hybridMultilevel"/>
    <w:tmpl w:val="38BE3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214C4A"/>
    <w:multiLevelType w:val="hybridMultilevel"/>
    <w:tmpl w:val="4DEE055A"/>
    <w:lvl w:ilvl="0" w:tplc="186E767E">
      <w:start w:val="1"/>
      <w:numFmt w:val="upperRoman"/>
      <w:lvlText w:val="%1."/>
      <w:lvlJc w:val="right"/>
      <w:pPr>
        <w:tabs>
          <w:tab w:val="num" w:pos="720"/>
        </w:tabs>
        <w:ind w:left="720" w:hanging="180"/>
      </w:pPr>
      <w:rPr>
        <w:rFonts w:ascii="Times New Roman" w:hAnsi="Times New Roman" w:hint="default"/>
        <w:b w:val="0"/>
        <w:i w:val="0"/>
      </w:rPr>
    </w:lvl>
    <w:lvl w:ilvl="1" w:tplc="04090005">
      <w:start w:val="1"/>
      <w:numFmt w:val="bullet"/>
      <w:lvlText w:val=""/>
      <w:lvlJc w:val="left"/>
      <w:pPr>
        <w:tabs>
          <w:tab w:val="num" w:pos="1440"/>
        </w:tabs>
        <w:ind w:left="1440" w:hanging="360"/>
      </w:pPr>
      <w:rPr>
        <w:rFonts w:ascii="Wingdings" w:hAnsi="Wingding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B27662"/>
    <w:multiLevelType w:val="hybridMultilevel"/>
    <w:tmpl w:val="B32E7F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16F30"/>
    <w:multiLevelType w:val="multilevel"/>
    <w:tmpl w:val="2F10F9B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00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5" w15:restartNumberingAfterBreak="0">
    <w:nsid w:val="4DBD015C"/>
    <w:multiLevelType w:val="hybridMultilevel"/>
    <w:tmpl w:val="C5749C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750D4B"/>
    <w:multiLevelType w:val="hybridMultilevel"/>
    <w:tmpl w:val="AD1A37AA"/>
    <w:lvl w:ilvl="0" w:tplc="E42C0FD0">
      <w:start w:val="1"/>
      <w:numFmt w:val="bullet"/>
      <w:lvlText w:val=""/>
      <w:lvlJc w:val="left"/>
      <w:pPr>
        <w:tabs>
          <w:tab w:val="num" w:pos="1247"/>
        </w:tabs>
        <w:ind w:left="113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F0679"/>
    <w:multiLevelType w:val="hybridMultilevel"/>
    <w:tmpl w:val="23D64A94"/>
    <w:lvl w:ilvl="0" w:tplc="F280B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E91BF3"/>
    <w:multiLevelType w:val="multilevel"/>
    <w:tmpl w:val="E9AAA3F8"/>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56B65BCE"/>
    <w:multiLevelType w:val="hybridMultilevel"/>
    <w:tmpl w:val="90A813A8"/>
    <w:lvl w:ilvl="0" w:tplc="E42C0FD0">
      <w:start w:val="1"/>
      <w:numFmt w:val="bullet"/>
      <w:lvlText w:val=""/>
      <w:lvlJc w:val="left"/>
      <w:pPr>
        <w:tabs>
          <w:tab w:val="num" w:pos="2012"/>
        </w:tabs>
        <w:ind w:left="1899" w:hanging="227"/>
      </w:pPr>
      <w:rPr>
        <w:rFonts w:ascii="Wingdings" w:hAnsi="Wingdings" w:hint="default"/>
      </w:rPr>
    </w:lvl>
    <w:lvl w:ilvl="1" w:tplc="04090003" w:tentative="1">
      <w:start w:val="1"/>
      <w:numFmt w:val="bullet"/>
      <w:lvlText w:val="o"/>
      <w:lvlJc w:val="left"/>
      <w:pPr>
        <w:tabs>
          <w:tab w:val="num" w:pos="2205"/>
        </w:tabs>
        <w:ind w:left="2205" w:hanging="360"/>
      </w:pPr>
      <w:rPr>
        <w:rFonts w:ascii="Courier New" w:hAnsi="Courier New" w:cs="Courier New" w:hint="default"/>
      </w:rPr>
    </w:lvl>
    <w:lvl w:ilvl="2" w:tplc="04090005" w:tentative="1">
      <w:start w:val="1"/>
      <w:numFmt w:val="bullet"/>
      <w:lvlText w:val=""/>
      <w:lvlJc w:val="left"/>
      <w:pPr>
        <w:tabs>
          <w:tab w:val="num" w:pos="2925"/>
        </w:tabs>
        <w:ind w:left="2925" w:hanging="360"/>
      </w:pPr>
      <w:rPr>
        <w:rFonts w:ascii="Wingdings" w:hAnsi="Wingdings" w:hint="default"/>
      </w:rPr>
    </w:lvl>
    <w:lvl w:ilvl="3" w:tplc="04090001" w:tentative="1">
      <w:start w:val="1"/>
      <w:numFmt w:val="bullet"/>
      <w:lvlText w:val=""/>
      <w:lvlJc w:val="left"/>
      <w:pPr>
        <w:tabs>
          <w:tab w:val="num" w:pos="3645"/>
        </w:tabs>
        <w:ind w:left="3645" w:hanging="360"/>
      </w:pPr>
      <w:rPr>
        <w:rFonts w:ascii="Symbol" w:hAnsi="Symbol" w:hint="default"/>
      </w:rPr>
    </w:lvl>
    <w:lvl w:ilvl="4" w:tplc="04090003" w:tentative="1">
      <w:start w:val="1"/>
      <w:numFmt w:val="bullet"/>
      <w:lvlText w:val="o"/>
      <w:lvlJc w:val="left"/>
      <w:pPr>
        <w:tabs>
          <w:tab w:val="num" w:pos="4365"/>
        </w:tabs>
        <w:ind w:left="4365" w:hanging="360"/>
      </w:pPr>
      <w:rPr>
        <w:rFonts w:ascii="Courier New" w:hAnsi="Courier New" w:cs="Courier New" w:hint="default"/>
      </w:rPr>
    </w:lvl>
    <w:lvl w:ilvl="5" w:tplc="04090005" w:tentative="1">
      <w:start w:val="1"/>
      <w:numFmt w:val="bullet"/>
      <w:lvlText w:val=""/>
      <w:lvlJc w:val="left"/>
      <w:pPr>
        <w:tabs>
          <w:tab w:val="num" w:pos="5085"/>
        </w:tabs>
        <w:ind w:left="5085" w:hanging="360"/>
      </w:pPr>
      <w:rPr>
        <w:rFonts w:ascii="Wingdings" w:hAnsi="Wingdings" w:hint="default"/>
      </w:rPr>
    </w:lvl>
    <w:lvl w:ilvl="6" w:tplc="04090001" w:tentative="1">
      <w:start w:val="1"/>
      <w:numFmt w:val="bullet"/>
      <w:lvlText w:val=""/>
      <w:lvlJc w:val="left"/>
      <w:pPr>
        <w:tabs>
          <w:tab w:val="num" w:pos="5805"/>
        </w:tabs>
        <w:ind w:left="5805" w:hanging="360"/>
      </w:pPr>
      <w:rPr>
        <w:rFonts w:ascii="Symbol" w:hAnsi="Symbol" w:hint="default"/>
      </w:rPr>
    </w:lvl>
    <w:lvl w:ilvl="7" w:tplc="04090003" w:tentative="1">
      <w:start w:val="1"/>
      <w:numFmt w:val="bullet"/>
      <w:lvlText w:val="o"/>
      <w:lvlJc w:val="left"/>
      <w:pPr>
        <w:tabs>
          <w:tab w:val="num" w:pos="6525"/>
        </w:tabs>
        <w:ind w:left="6525" w:hanging="360"/>
      </w:pPr>
      <w:rPr>
        <w:rFonts w:ascii="Courier New" w:hAnsi="Courier New" w:cs="Courier New" w:hint="default"/>
      </w:rPr>
    </w:lvl>
    <w:lvl w:ilvl="8" w:tplc="04090005" w:tentative="1">
      <w:start w:val="1"/>
      <w:numFmt w:val="bullet"/>
      <w:lvlText w:val=""/>
      <w:lvlJc w:val="left"/>
      <w:pPr>
        <w:tabs>
          <w:tab w:val="num" w:pos="7245"/>
        </w:tabs>
        <w:ind w:left="7245" w:hanging="360"/>
      </w:pPr>
      <w:rPr>
        <w:rFonts w:ascii="Wingdings" w:hAnsi="Wingdings" w:hint="default"/>
      </w:rPr>
    </w:lvl>
  </w:abstractNum>
  <w:abstractNum w:abstractNumId="30" w15:restartNumberingAfterBreak="0">
    <w:nsid w:val="57C9129A"/>
    <w:multiLevelType w:val="hybridMultilevel"/>
    <w:tmpl w:val="7EA6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8213A48"/>
    <w:multiLevelType w:val="hybridMultilevel"/>
    <w:tmpl w:val="EF6A4DEA"/>
    <w:lvl w:ilvl="0" w:tplc="67D611B0">
      <w:numFmt w:val="bullet"/>
      <w:lvlText w:val=""/>
      <w:lvlJc w:val="left"/>
      <w:pPr>
        <w:ind w:left="900" w:hanging="360"/>
      </w:pPr>
      <w:rPr>
        <w:rFonts w:ascii="Symbol" w:eastAsia="Times New Roman" w:hAnsi="Symbol" w:cstheme="minorHAns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5C840433"/>
    <w:multiLevelType w:val="hybridMultilevel"/>
    <w:tmpl w:val="B1DE074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EC32283"/>
    <w:multiLevelType w:val="multilevel"/>
    <w:tmpl w:val="13E8235E"/>
    <w:lvl w:ilvl="0">
      <w:start w:val="1"/>
      <w:numFmt w:val="upperRoman"/>
      <w:lvlText w:val="%1."/>
      <w:lvlJc w:val="right"/>
      <w:pPr>
        <w:tabs>
          <w:tab w:val="num" w:pos="720"/>
        </w:tabs>
        <w:ind w:left="720" w:hanging="180"/>
      </w:pPr>
      <w:rPr>
        <w:rFonts w:ascii="Times New Roman" w:hAnsi="Times New Roman" w:hint="default"/>
        <w:b w:val="0"/>
        <w:i w:val="0"/>
      </w:rPr>
    </w:lvl>
    <w:lvl w:ilvl="1">
      <w:start w:val="1"/>
      <w:numFmt w:val="decimal"/>
      <w:isLgl/>
      <w:lvlText w:val="%1.%2."/>
      <w:lvlJc w:val="left"/>
      <w:pPr>
        <w:ind w:left="1005" w:hanging="46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4" w15:restartNumberingAfterBreak="0">
    <w:nsid w:val="5FE770B3"/>
    <w:multiLevelType w:val="hybridMultilevel"/>
    <w:tmpl w:val="8DA21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AD1F5B"/>
    <w:multiLevelType w:val="hybridMultilevel"/>
    <w:tmpl w:val="56209A74"/>
    <w:lvl w:ilvl="0" w:tplc="4394139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733A2C"/>
    <w:multiLevelType w:val="hybridMultilevel"/>
    <w:tmpl w:val="DD7A12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75F01A0"/>
    <w:multiLevelType w:val="hybridMultilevel"/>
    <w:tmpl w:val="8272EDCE"/>
    <w:lvl w:ilvl="0" w:tplc="AEDE12A4">
      <w:start w:val="1"/>
      <w:numFmt w:val="decimal"/>
      <w:lvlText w:val="%1."/>
      <w:lvlJc w:val="left"/>
      <w:pPr>
        <w:tabs>
          <w:tab w:val="num" w:pos="360"/>
        </w:tabs>
        <w:ind w:left="360" w:hanging="360"/>
      </w:pPr>
      <w:rPr>
        <w:rFonts w:ascii="Calibri" w:eastAsia="Times New Roman" w:hAnsi="Calibri"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7A1628F"/>
    <w:multiLevelType w:val="hybridMultilevel"/>
    <w:tmpl w:val="AA10AEF0"/>
    <w:lvl w:ilvl="0" w:tplc="04090001">
      <w:start w:val="1"/>
      <w:numFmt w:val="bullet"/>
      <w:lvlText w:val=""/>
      <w:lvlJc w:val="left"/>
      <w:pPr>
        <w:ind w:left="1440" w:hanging="360"/>
      </w:pPr>
      <w:rPr>
        <w:rFonts w:ascii="Symbol" w:hAnsi="Symbol" w:hint="default"/>
      </w:rPr>
    </w:lvl>
    <w:lvl w:ilvl="1" w:tplc="CC06A438">
      <w:start w:val="1"/>
      <w:numFmt w:val="decimal"/>
      <w:lvlText w:val="%2."/>
      <w:lvlJc w:val="left"/>
      <w:pPr>
        <w:ind w:left="2160" w:hanging="360"/>
      </w:pPr>
      <w:rPr>
        <w:rFonts w:hint="default"/>
        <w:b/>
      </w:rPr>
    </w:lvl>
    <w:lvl w:ilvl="2" w:tplc="9BF6B718">
      <w:start w:val="18"/>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D367195"/>
    <w:multiLevelType w:val="hybridMultilevel"/>
    <w:tmpl w:val="68BEB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DF40854"/>
    <w:multiLevelType w:val="hybridMultilevel"/>
    <w:tmpl w:val="80362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6AB4BFC"/>
    <w:multiLevelType w:val="hybridMultilevel"/>
    <w:tmpl w:val="B4BC0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4A10E9"/>
    <w:multiLevelType w:val="hybridMultilevel"/>
    <w:tmpl w:val="7E52A796"/>
    <w:lvl w:ilvl="0" w:tplc="8A80D792">
      <w:start w:val="1"/>
      <w:numFmt w:val="upperRoman"/>
      <w:pStyle w:val="Heading8"/>
      <w:lvlText w:val="%1."/>
      <w:lvlJc w:val="left"/>
      <w:pPr>
        <w:tabs>
          <w:tab w:val="num" w:pos="1080"/>
        </w:tabs>
        <w:ind w:left="1080" w:hanging="720"/>
      </w:pPr>
      <w:rPr>
        <w:rFonts w:hint="default"/>
        <w:i w:val="0"/>
      </w:rPr>
    </w:lvl>
    <w:lvl w:ilvl="1" w:tplc="A72859B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2"/>
  </w:num>
  <w:num w:numId="2">
    <w:abstractNumId w:val="0"/>
  </w:num>
  <w:num w:numId="3">
    <w:abstractNumId w:val="11"/>
  </w:num>
  <w:num w:numId="4">
    <w:abstractNumId w:val="4"/>
  </w:num>
  <w:num w:numId="5">
    <w:abstractNumId w:val="22"/>
  </w:num>
  <w:num w:numId="6">
    <w:abstractNumId w:val="26"/>
  </w:num>
  <w:num w:numId="7">
    <w:abstractNumId w:val="29"/>
  </w:num>
  <w:num w:numId="8">
    <w:abstractNumId w:val="7"/>
  </w:num>
  <w:num w:numId="9">
    <w:abstractNumId w:val="14"/>
  </w:num>
  <w:num w:numId="10">
    <w:abstractNumId w:val="34"/>
  </w:num>
  <w:num w:numId="11">
    <w:abstractNumId w:val="21"/>
  </w:num>
  <w:num w:numId="12">
    <w:abstractNumId w:val="32"/>
  </w:num>
  <w:num w:numId="13">
    <w:abstractNumId w:val="38"/>
  </w:num>
  <w:num w:numId="14">
    <w:abstractNumId w:val="12"/>
  </w:num>
  <w:num w:numId="15">
    <w:abstractNumId w:val="28"/>
  </w:num>
  <w:num w:numId="16">
    <w:abstractNumId w:val="8"/>
  </w:num>
  <w:num w:numId="17">
    <w:abstractNumId w:val="6"/>
  </w:num>
  <w:num w:numId="18">
    <w:abstractNumId w:val="23"/>
  </w:num>
  <w:num w:numId="19">
    <w:abstractNumId w:val="33"/>
  </w:num>
  <w:num w:numId="20">
    <w:abstractNumId w:val="5"/>
  </w:num>
  <w:num w:numId="21">
    <w:abstractNumId w:val="18"/>
  </w:num>
  <w:num w:numId="22">
    <w:abstractNumId w:val="27"/>
  </w:num>
  <w:num w:numId="23">
    <w:abstractNumId w:val="41"/>
  </w:num>
  <w:num w:numId="24">
    <w:abstractNumId w:val="15"/>
  </w:num>
  <w:num w:numId="25">
    <w:abstractNumId w:val="37"/>
  </w:num>
  <w:num w:numId="26">
    <w:abstractNumId w:val="9"/>
  </w:num>
  <w:num w:numId="27">
    <w:abstractNumId w:val="36"/>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3"/>
  </w:num>
  <w:num w:numId="31">
    <w:abstractNumId w:val="30"/>
  </w:num>
  <w:num w:numId="32">
    <w:abstractNumId w:val="24"/>
  </w:num>
  <w:num w:numId="33">
    <w:abstractNumId w:val="40"/>
  </w:num>
  <w:num w:numId="34">
    <w:abstractNumId w:val="1"/>
  </w:num>
  <w:num w:numId="35">
    <w:abstractNumId w:val="25"/>
  </w:num>
  <w:num w:numId="36">
    <w:abstractNumId w:val="39"/>
  </w:num>
  <w:num w:numId="37">
    <w:abstractNumId w:val="10"/>
  </w:num>
  <w:num w:numId="38">
    <w:abstractNumId w:val="38"/>
    <w:lvlOverride w:ilvl="0"/>
    <w:lvlOverride w:ilvl="1">
      <w:startOverride w:val="1"/>
    </w:lvlOverride>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3"/>
  </w:num>
  <w:num w:numId="42">
    <w:abstractNumId w:val="17"/>
  </w:num>
  <w:num w:numId="43">
    <w:abstractNumId w:val="16"/>
  </w:num>
  <w:num w:numId="44">
    <w:abstractNumId w:val="35"/>
  </w:num>
  <w:num w:numId="45">
    <w:abstractNumId w:val="19"/>
  </w:num>
  <w:num w:numId="46">
    <w:abstractNumId w:val="20"/>
  </w:num>
  <w:num w:numId="47">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180"/>
    <w:rsid w:val="0000115D"/>
    <w:rsid w:val="000013EE"/>
    <w:rsid w:val="000016DE"/>
    <w:rsid w:val="000020D9"/>
    <w:rsid w:val="000028C7"/>
    <w:rsid w:val="00003561"/>
    <w:rsid w:val="00003634"/>
    <w:rsid w:val="00010471"/>
    <w:rsid w:val="00013F86"/>
    <w:rsid w:val="00014136"/>
    <w:rsid w:val="00016DD0"/>
    <w:rsid w:val="00017481"/>
    <w:rsid w:val="000176E5"/>
    <w:rsid w:val="00021BA7"/>
    <w:rsid w:val="00022A9A"/>
    <w:rsid w:val="00024859"/>
    <w:rsid w:val="00030EB3"/>
    <w:rsid w:val="00031387"/>
    <w:rsid w:val="0003212F"/>
    <w:rsid w:val="000339C7"/>
    <w:rsid w:val="00033F8B"/>
    <w:rsid w:val="000342B0"/>
    <w:rsid w:val="0003568B"/>
    <w:rsid w:val="00037F04"/>
    <w:rsid w:val="00040AEF"/>
    <w:rsid w:val="00045B40"/>
    <w:rsid w:val="00045FFE"/>
    <w:rsid w:val="000507ED"/>
    <w:rsid w:val="00050994"/>
    <w:rsid w:val="000534EF"/>
    <w:rsid w:val="000644E0"/>
    <w:rsid w:val="00065430"/>
    <w:rsid w:val="0006684D"/>
    <w:rsid w:val="00066888"/>
    <w:rsid w:val="00066C96"/>
    <w:rsid w:val="00070CF4"/>
    <w:rsid w:val="0007169B"/>
    <w:rsid w:val="000752E1"/>
    <w:rsid w:val="000761B7"/>
    <w:rsid w:val="000764B9"/>
    <w:rsid w:val="000768C6"/>
    <w:rsid w:val="00082DC5"/>
    <w:rsid w:val="0008310A"/>
    <w:rsid w:val="00083687"/>
    <w:rsid w:val="00084333"/>
    <w:rsid w:val="00085342"/>
    <w:rsid w:val="000912FA"/>
    <w:rsid w:val="00094199"/>
    <w:rsid w:val="00094956"/>
    <w:rsid w:val="00094BE3"/>
    <w:rsid w:val="00095FEA"/>
    <w:rsid w:val="000A05E0"/>
    <w:rsid w:val="000A69B8"/>
    <w:rsid w:val="000A6B2D"/>
    <w:rsid w:val="000A6D4B"/>
    <w:rsid w:val="000B0F3B"/>
    <w:rsid w:val="000B2FC4"/>
    <w:rsid w:val="000C0EC3"/>
    <w:rsid w:val="000C17E4"/>
    <w:rsid w:val="000C4F42"/>
    <w:rsid w:val="000C4F56"/>
    <w:rsid w:val="000C5BC2"/>
    <w:rsid w:val="000C7A27"/>
    <w:rsid w:val="000C7A56"/>
    <w:rsid w:val="000D0A7B"/>
    <w:rsid w:val="000D4245"/>
    <w:rsid w:val="000D4AFE"/>
    <w:rsid w:val="000D563A"/>
    <w:rsid w:val="000D61D3"/>
    <w:rsid w:val="000D71B7"/>
    <w:rsid w:val="000E23FE"/>
    <w:rsid w:val="000E2798"/>
    <w:rsid w:val="000E3CC9"/>
    <w:rsid w:val="000E5404"/>
    <w:rsid w:val="000E7013"/>
    <w:rsid w:val="000F2445"/>
    <w:rsid w:val="000F2BFC"/>
    <w:rsid w:val="000F2CB4"/>
    <w:rsid w:val="000F56B1"/>
    <w:rsid w:val="0010182D"/>
    <w:rsid w:val="001024B1"/>
    <w:rsid w:val="00102707"/>
    <w:rsid w:val="00102C22"/>
    <w:rsid w:val="00103844"/>
    <w:rsid w:val="00104A32"/>
    <w:rsid w:val="00107412"/>
    <w:rsid w:val="00107755"/>
    <w:rsid w:val="00111343"/>
    <w:rsid w:val="001115B0"/>
    <w:rsid w:val="00112926"/>
    <w:rsid w:val="0011418F"/>
    <w:rsid w:val="00115482"/>
    <w:rsid w:val="00116D9C"/>
    <w:rsid w:val="001172E0"/>
    <w:rsid w:val="00117B83"/>
    <w:rsid w:val="00122031"/>
    <w:rsid w:val="001229BB"/>
    <w:rsid w:val="001239BD"/>
    <w:rsid w:val="001252CA"/>
    <w:rsid w:val="001258EB"/>
    <w:rsid w:val="001305C4"/>
    <w:rsid w:val="001315C1"/>
    <w:rsid w:val="00131F87"/>
    <w:rsid w:val="00132748"/>
    <w:rsid w:val="00133149"/>
    <w:rsid w:val="0013387D"/>
    <w:rsid w:val="0013405C"/>
    <w:rsid w:val="001353CE"/>
    <w:rsid w:val="00140A64"/>
    <w:rsid w:val="00140E6B"/>
    <w:rsid w:val="00142688"/>
    <w:rsid w:val="0014328E"/>
    <w:rsid w:val="00143FB3"/>
    <w:rsid w:val="00145F7A"/>
    <w:rsid w:val="00147181"/>
    <w:rsid w:val="00151916"/>
    <w:rsid w:val="00151D1C"/>
    <w:rsid w:val="00156D00"/>
    <w:rsid w:val="00163A3C"/>
    <w:rsid w:val="001648C0"/>
    <w:rsid w:val="00167F53"/>
    <w:rsid w:val="0017073B"/>
    <w:rsid w:val="00171349"/>
    <w:rsid w:val="00171EE5"/>
    <w:rsid w:val="001722DC"/>
    <w:rsid w:val="001749E4"/>
    <w:rsid w:val="00175DA0"/>
    <w:rsid w:val="00175E04"/>
    <w:rsid w:val="00181B07"/>
    <w:rsid w:val="0018334F"/>
    <w:rsid w:val="001838CD"/>
    <w:rsid w:val="00184257"/>
    <w:rsid w:val="00185866"/>
    <w:rsid w:val="00186B40"/>
    <w:rsid w:val="00187E0A"/>
    <w:rsid w:val="00187E4B"/>
    <w:rsid w:val="00190B83"/>
    <w:rsid w:val="00190BC4"/>
    <w:rsid w:val="00191E37"/>
    <w:rsid w:val="00192610"/>
    <w:rsid w:val="00195E9E"/>
    <w:rsid w:val="0019659A"/>
    <w:rsid w:val="0019787D"/>
    <w:rsid w:val="001A0286"/>
    <w:rsid w:val="001A56A6"/>
    <w:rsid w:val="001A61A3"/>
    <w:rsid w:val="001A714C"/>
    <w:rsid w:val="001B1040"/>
    <w:rsid w:val="001B3569"/>
    <w:rsid w:val="001B3D7C"/>
    <w:rsid w:val="001B3EB6"/>
    <w:rsid w:val="001B45D8"/>
    <w:rsid w:val="001B7B96"/>
    <w:rsid w:val="001C0BF5"/>
    <w:rsid w:val="001C2769"/>
    <w:rsid w:val="001C742C"/>
    <w:rsid w:val="001C79B8"/>
    <w:rsid w:val="001D0170"/>
    <w:rsid w:val="001D05CA"/>
    <w:rsid w:val="001D3747"/>
    <w:rsid w:val="001D5617"/>
    <w:rsid w:val="001D7E03"/>
    <w:rsid w:val="001E0092"/>
    <w:rsid w:val="001E2DF1"/>
    <w:rsid w:val="001E4607"/>
    <w:rsid w:val="001E578E"/>
    <w:rsid w:val="001E6514"/>
    <w:rsid w:val="001F1196"/>
    <w:rsid w:val="001F2A01"/>
    <w:rsid w:val="001F319F"/>
    <w:rsid w:val="001F37A2"/>
    <w:rsid w:val="001F5320"/>
    <w:rsid w:val="001F6CEE"/>
    <w:rsid w:val="001F7C39"/>
    <w:rsid w:val="002025E3"/>
    <w:rsid w:val="002058BB"/>
    <w:rsid w:val="002076B5"/>
    <w:rsid w:val="00207CA9"/>
    <w:rsid w:val="002112D1"/>
    <w:rsid w:val="0021345D"/>
    <w:rsid w:val="0021501C"/>
    <w:rsid w:val="00215551"/>
    <w:rsid w:val="00215AF9"/>
    <w:rsid w:val="002161F2"/>
    <w:rsid w:val="00217B72"/>
    <w:rsid w:val="00220215"/>
    <w:rsid w:val="00225763"/>
    <w:rsid w:val="00225B52"/>
    <w:rsid w:val="002266E0"/>
    <w:rsid w:val="00226A2E"/>
    <w:rsid w:val="00227738"/>
    <w:rsid w:val="00231B6E"/>
    <w:rsid w:val="0023442C"/>
    <w:rsid w:val="0023530C"/>
    <w:rsid w:val="0023548E"/>
    <w:rsid w:val="002354F5"/>
    <w:rsid w:val="00245244"/>
    <w:rsid w:val="002453E8"/>
    <w:rsid w:val="002517D3"/>
    <w:rsid w:val="00253F6C"/>
    <w:rsid w:val="00255140"/>
    <w:rsid w:val="00261A5E"/>
    <w:rsid w:val="002651ED"/>
    <w:rsid w:val="002662E2"/>
    <w:rsid w:val="002701E8"/>
    <w:rsid w:val="002740A9"/>
    <w:rsid w:val="00274282"/>
    <w:rsid w:val="002771E8"/>
    <w:rsid w:val="00277C72"/>
    <w:rsid w:val="002811B2"/>
    <w:rsid w:val="00284314"/>
    <w:rsid w:val="0028733C"/>
    <w:rsid w:val="00287571"/>
    <w:rsid w:val="002901E3"/>
    <w:rsid w:val="0029085C"/>
    <w:rsid w:val="00291700"/>
    <w:rsid w:val="00292443"/>
    <w:rsid w:val="00294842"/>
    <w:rsid w:val="002A36F5"/>
    <w:rsid w:val="002A3A38"/>
    <w:rsid w:val="002A3A93"/>
    <w:rsid w:val="002B003B"/>
    <w:rsid w:val="002B0ABD"/>
    <w:rsid w:val="002B2DD0"/>
    <w:rsid w:val="002B4606"/>
    <w:rsid w:val="002C08E9"/>
    <w:rsid w:val="002C1362"/>
    <w:rsid w:val="002C2680"/>
    <w:rsid w:val="002C2E38"/>
    <w:rsid w:val="002C3F3A"/>
    <w:rsid w:val="002C4146"/>
    <w:rsid w:val="002C7EED"/>
    <w:rsid w:val="002D01D2"/>
    <w:rsid w:val="002D3287"/>
    <w:rsid w:val="002D7BAC"/>
    <w:rsid w:val="002E0997"/>
    <w:rsid w:val="002E1E4A"/>
    <w:rsid w:val="002E2AD9"/>
    <w:rsid w:val="002E4103"/>
    <w:rsid w:val="002E5439"/>
    <w:rsid w:val="002E61AF"/>
    <w:rsid w:val="002F151A"/>
    <w:rsid w:val="002F1800"/>
    <w:rsid w:val="002F2AB0"/>
    <w:rsid w:val="002F2F9C"/>
    <w:rsid w:val="002F69E9"/>
    <w:rsid w:val="002F6FE8"/>
    <w:rsid w:val="002F7439"/>
    <w:rsid w:val="00302266"/>
    <w:rsid w:val="003022C0"/>
    <w:rsid w:val="003026A5"/>
    <w:rsid w:val="0030329B"/>
    <w:rsid w:val="00303ECB"/>
    <w:rsid w:val="0030605A"/>
    <w:rsid w:val="00307CA9"/>
    <w:rsid w:val="00310403"/>
    <w:rsid w:val="0031101B"/>
    <w:rsid w:val="00314378"/>
    <w:rsid w:val="00315DA3"/>
    <w:rsid w:val="00320D75"/>
    <w:rsid w:val="00323655"/>
    <w:rsid w:val="00325471"/>
    <w:rsid w:val="00332D17"/>
    <w:rsid w:val="00333B77"/>
    <w:rsid w:val="00333B8B"/>
    <w:rsid w:val="0033444E"/>
    <w:rsid w:val="00334F60"/>
    <w:rsid w:val="003353C9"/>
    <w:rsid w:val="003371CB"/>
    <w:rsid w:val="00337A16"/>
    <w:rsid w:val="00341204"/>
    <w:rsid w:val="003428EE"/>
    <w:rsid w:val="00345368"/>
    <w:rsid w:val="00347BCE"/>
    <w:rsid w:val="0035163F"/>
    <w:rsid w:val="00352183"/>
    <w:rsid w:val="00352979"/>
    <w:rsid w:val="00352E7C"/>
    <w:rsid w:val="00354CF0"/>
    <w:rsid w:val="00355299"/>
    <w:rsid w:val="00356B93"/>
    <w:rsid w:val="00361BBB"/>
    <w:rsid w:val="00363EB6"/>
    <w:rsid w:val="003676B4"/>
    <w:rsid w:val="00371B6F"/>
    <w:rsid w:val="00372590"/>
    <w:rsid w:val="00373970"/>
    <w:rsid w:val="00376019"/>
    <w:rsid w:val="003810D1"/>
    <w:rsid w:val="00381576"/>
    <w:rsid w:val="00382445"/>
    <w:rsid w:val="003826F6"/>
    <w:rsid w:val="00383383"/>
    <w:rsid w:val="003836C1"/>
    <w:rsid w:val="0038469E"/>
    <w:rsid w:val="003846FD"/>
    <w:rsid w:val="00386007"/>
    <w:rsid w:val="0038727D"/>
    <w:rsid w:val="00390855"/>
    <w:rsid w:val="003927D4"/>
    <w:rsid w:val="00395837"/>
    <w:rsid w:val="00396B04"/>
    <w:rsid w:val="00396CA2"/>
    <w:rsid w:val="003A0909"/>
    <w:rsid w:val="003A210C"/>
    <w:rsid w:val="003A312B"/>
    <w:rsid w:val="003A7AEE"/>
    <w:rsid w:val="003B236A"/>
    <w:rsid w:val="003B62ED"/>
    <w:rsid w:val="003B6354"/>
    <w:rsid w:val="003B6BF6"/>
    <w:rsid w:val="003B70DB"/>
    <w:rsid w:val="003C0231"/>
    <w:rsid w:val="003C3AFC"/>
    <w:rsid w:val="003C3E9C"/>
    <w:rsid w:val="003D055C"/>
    <w:rsid w:val="003D1844"/>
    <w:rsid w:val="003D3287"/>
    <w:rsid w:val="003D3A8F"/>
    <w:rsid w:val="003D3DC3"/>
    <w:rsid w:val="003D407E"/>
    <w:rsid w:val="003D50D9"/>
    <w:rsid w:val="003D5D85"/>
    <w:rsid w:val="003D72A2"/>
    <w:rsid w:val="003D75A9"/>
    <w:rsid w:val="003D7E83"/>
    <w:rsid w:val="003E1E26"/>
    <w:rsid w:val="003E3361"/>
    <w:rsid w:val="003E438A"/>
    <w:rsid w:val="003E481A"/>
    <w:rsid w:val="003E54BC"/>
    <w:rsid w:val="003E573E"/>
    <w:rsid w:val="003E795A"/>
    <w:rsid w:val="003F2ABD"/>
    <w:rsid w:val="003F34B4"/>
    <w:rsid w:val="003F3FD5"/>
    <w:rsid w:val="003F5006"/>
    <w:rsid w:val="00400D8D"/>
    <w:rsid w:val="0040120D"/>
    <w:rsid w:val="00401215"/>
    <w:rsid w:val="00401AF5"/>
    <w:rsid w:val="00402B7F"/>
    <w:rsid w:val="00402C9D"/>
    <w:rsid w:val="00403471"/>
    <w:rsid w:val="004036FA"/>
    <w:rsid w:val="00405440"/>
    <w:rsid w:val="00406C24"/>
    <w:rsid w:val="0040727B"/>
    <w:rsid w:val="00407BB3"/>
    <w:rsid w:val="00407FB6"/>
    <w:rsid w:val="00410C02"/>
    <w:rsid w:val="00413142"/>
    <w:rsid w:val="00413349"/>
    <w:rsid w:val="0041442A"/>
    <w:rsid w:val="00414735"/>
    <w:rsid w:val="00415752"/>
    <w:rsid w:val="004211D1"/>
    <w:rsid w:val="0042168E"/>
    <w:rsid w:val="004220C9"/>
    <w:rsid w:val="004221A3"/>
    <w:rsid w:val="00423209"/>
    <w:rsid w:val="00425334"/>
    <w:rsid w:val="00426C96"/>
    <w:rsid w:val="00427A9A"/>
    <w:rsid w:val="004304A9"/>
    <w:rsid w:val="00431E31"/>
    <w:rsid w:val="00434A62"/>
    <w:rsid w:val="004366F8"/>
    <w:rsid w:val="0043695E"/>
    <w:rsid w:val="0043697C"/>
    <w:rsid w:val="00440416"/>
    <w:rsid w:val="00440FFC"/>
    <w:rsid w:val="00441474"/>
    <w:rsid w:val="004418C1"/>
    <w:rsid w:val="004431D6"/>
    <w:rsid w:val="00443B5B"/>
    <w:rsid w:val="00450454"/>
    <w:rsid w:val="00451281"/>
    <w:rsid w:val="00451449"/>
    <w:rsid w:val="00451FB3"/>
    <w:rsid w:val="00452166"/>
    <w:rsid w:val="0045398F"/>
    <w:rsid w:val="004540F4"/>
    <w:rsid w:val="00455F96"/>
    <w:rsid w:val="004562EB"/>
    <w:rsid w:val="00456A58"/>
    <w:rsid w:val="004574BA"/>
    <w:rsid w:val="00462039"/>
    <w:rsid w:val="00464294"/>
    <w:rsid w:val="00464784"/>
    <w:rsid w:val="004655B6"/>
    <w:rsid w:val="00467324"/>
    <w:rsid w:val="00470B83"/>
    <w:rsid w:val="00470F0F"/>
    <w:rsid w:val="00471B8B"/>
    <w:rsid w:val="00476500"/>
    <w:rsid w:val="00476678"/>
    <w:rsid w:val="0048078A"/>
    <w:rsid w:val="00483815"/>
    <w:rsid w:val="004844CB"/>
    <w:rsid w:val="004917D0"/>
    <w:rsid w:val="00493700"/>
    <w:rsid w:val="00495E5C"/>
    <w:rsid w:val="004963EA"/>
    <w:rsid w:val="004976FC"/>
    <w:rsid w:val="004979DB"/>
    <w:rsid w:val="00497D63"/>
    <w:rsid w:val="004A1F8E"/>
    <w:rsid w:val="004A2345"/>
    <w:rsid w:val="004A7BF2"/>
    <w:rsid w:val="004B20BA"/>
    <w:rsid w:val="004B3F94"/>
    <w:rsid w:val="004B4640"/>
    <w:rsid w:val="004B483C"/>
    <w:rsid w:val="004B60E0"/>
    <w:rsid w:val="004C24D6"/>
    <w:rsid w:val="004C4281"/>
    <w:rsid w:val="004D04C3"/>
    <w:rsid w:val="004D069A"/>
    <w:rsid w:val="004D1E06"/>
    <w:rsid w:val="004D621F"/>
    <w:rsid w:val="004D6848"/>
    <w:rsid w:val="004D7110"/>
    <w:rsid w:val="004E2D43"/>
    <w:rsid w:val="004E3DC9"/>
    <w:rsid w:val="004E407B"/>
    <w:rsid w:val="004E41E7"/>
    <w:rsid w:val="004E4298"/>
    <w:rsid w:val="004E42EB"/>
    <w:rsid w:val="004E6A9A"/>
    <w:rsid w:val="004F11D8"/>
    <w:rsid w:val="004F1A19"/>
    <w:rsid w:val="004F377C"/>
    <w:rsid w:val="004F409B"/>
    <w:rsid w:val="004F792A"/>
    <w:rsid w:val="00503BEB"/>
    <w:rsid w:val="0050455D"/>
    <w:rsid w:val="0051004C"/>
    <w:rsid w:val="0051084D"/>
    <w:rsid w:val="005109C8"/>
    <w:rsid w:val="00511504"/>
    <w:rsid w:val="005120C0"/>
    <w:rsid w:val="00514881"/>
    <w:rsid w:val="0052137E"/>
    <w:rsid w:val="00526AEF"/>
    <w:rsid w:val="005276F8"/>
    <w:rsid w:val="005302DB"/>
    <w:rsid w:val="0053205C"/>
    <w:rsid w:val="00532C1A"/>
    <w:rsid w:val="005336D7"/>
    <w:rsid w:val="00533C4D"/>
    <w:rsid w:val="00534F24"/>
    <w:rsid w:val="00535AE6"/>
    <w:rsid w:val="0053621F"/>
    <w:rsid w:val="005368E9"/>
    <w:rsid w:val="005377A2"/>
    <w:rsid w:val="00541963"/>
    <w:rsid w:val="005447D0"/>
    <w:rsid w:val="00545135"/>
    <w:rsid w:val="005460FB"/>
    <w:rsid w:val="00546281"/>
    <w:rsid w:val="0054792A"/>
    <w:rsid w:val="005542C0"/>
    <w:rsid w:val="00555A81"/>
    <w:rsid w:val="00560180"/>
    <w:rsid w:val="00561EC9"/>
    <w:rsid w:val="005634F8"/>
    <w:rsid w:val="00564F25"/>
    <w:rsid w:val="00565585"/>
    <w:rsid w:val="0056709B"/>
    <w:rsid w:val="005672FE"/>
    <w:rsid w:val="00567E3A"/>
    <w:rsid w:val="00571A3C"/>
    <w:rsid w:val="00571A98"/>
    <w:rsid w:val="0057225B"/>
    <w:rsid w:val="005731A0"/>
    <w:rsid w:val="0057363D"/>
    <w:rsid w:val="0057745E"/>
    <w:rsid w:val="00580BAF"/>
    <w:rsid w:val="00580D31"/>
    <w:rsid w:val="00582089"/>
    <w:rsid w:val="00582EC3"/>
    <w:rsid w:val="0058578E"/>
    <w:rsid w:val="005872F9"/>
    <w:rsid w:val="00591E82"/>
    <w:rsid w:val="00593D93"/>
    <w:rsid w:val="005A1D45"/>
    <w:rsid w:val="005A3544"/>
    <w:rsid w:val="005A5145"/>
    <w:rsid w:val="005A7000"/>
    <w:rsid w:val="005B02C8"/>
    <w:rsid w:val="005B10A0"/>
    <w:rsid w:val="005B17C0"/>
    <w:rsid w:val="005B2FCC"/>
    <w:rsid w:val="005B4F3D"/>
    <w:rsid w:val="005C0507"/>
    <w:rsid w:val="005C4DEA"/>
    <w:rsid w:val="005C64C8"/>
    <w:rsid w:val="005C752E"/>
    <w:rsid w:val="005C7C18"/>
    <w:rsid w:val="005C7C8A"/>
    <w:rsid w:val="005D0CEB"/>
    <w:rsid w:val="005D514E"/>
    <w:rsid w:val="005D5707"/>
    <w:rsid w:val="005D75A9"/>
    <w:rsid w:val="005E0FEE"/>
    <w:rsid w:val="005E16EB"/>
    <w:rsid w:val="005E26C3"/>
    <w:rsid w:val="005E417D"/>
    <w:rsid w:val="005F0058"/>
    <w:rsid w:val="005F1002"/>
    <w:rsid w:val="005F3643"/>
    <w:rsid w:val="005F519D"/>
    <w:rsid w:val="00600953"/>
    <w:rsid w:val="006013AD"/>
    <w:rsid w:val="006032B9"/>
    <w:rsid w:val="0060398A"/>
    <w:rsid w:val="006070AF"/>
    <w:rsid w:val="00612A0A"/>
    <w:rsid w:val="00613D58"/>
    <w:rsid w:val="00617435"/>
    <w:rsid w:val="0062158B"/>
    <w:rsid w:val="00622B6B"/>
    <w:rsid w:val="00623B66"/>
    <w:rsid w:val="00624446"/>
    <w:rsid w:val="00624BF3"/>
    <w:rsid w:val="00627C41"/>
    <w:rsid w:val="0063081A"/>
    <w:rsid w:val="00630D03"/>
    <w:rsid w:val="0063150F"/>
    <w:rsid w:val="00631FE6"/>
    <w:rsid w:val="006326A5"/>
    <w:rsid w:val="00634068"/>
    <w:rsid w:val="00637028"/>
    <w:rsid w:val="006373F1"/>
    <w:rsid w:val="006422E1"/>
    <w:rsid w:val="00643E6E"/>
    <w:rsid w:val="006446C7"/>
    <w:rsid w:val="00651328"/>
    <w:rsid w:val="00652321"/>
    <w:rsid w:val="006534D2"/>
    <w:rsid w:val="00653FCB"/>
    <w:rsid w:val="006541D0"/>
    <w:rsid w:val="00655195"/>
    <w:rsid w:val="00656B42"/>
    <w:rsid w:val="0065759E"/>
    <w:rsid w:val="00661C05"/>
    <w:rsid w:val="006641D5"/>
    <w:rsid w:val="00664CE7"/>
    <w:rsid w:val="00666D77"/>
    <w:rsid w:val="00672982"/>
    <w:rsid w:val="0067516A"/>
    <w:rsid w:val="00683E7A"/>
    <w:rsid w:val="0068548B"/>
    <w:rsid w:val="0068565F"/>
    <w:rsid w:val="00685BFB"/>
    <w:rsid w:val="00687D48"/>
    <w:rsid w:val="0069173B"/>
    <w:rsid w:val="00692A9F"/>
    <w:rsid w:val="00694BDB"/>
    <w:rsid w:val="00697224"/>
    <w:rsid w:val="00697990"/>
    <w:rsid w:val="006A1644"/>
    <w:rsid w:val="006A2773"/>
    <w:rsid w:val="006A51A7"/>
    <w:rsid w:val="006A7948"/>
    <w:rsid w:val="006B247A"/>
    <w:rsid w:val="006B3DA9"/>
    <w:rsid w:val="006B46B3"/>
    <w:rsid w:val="006B7C55"/>
    <w:rsid w:val="006C4E56"/>
    <w:rsid w:val="006C5CBB"/>
    <w:rsid w:val="006D27EF"/>
    <w:rsid w:val="006D3885"/>
    <w:rsid w:val="006D4B30"/>
    <w:rsid w:val="006D5657"/>
    <w:rsid w:val="006E55B8"/>
    <w:rsid w:val="006E5920"/>
    <w:rsid w:val="006E749F"/>
    <w:rsid w:val="006F4792"/>
    <w:rsid w:val="006F49CE"/>
    <w:rsid w:val="006F63F8"/>
    <w:rsid w:val="006F7AFA"/>
    <w:rsid w:val="0070029C"/>
    <w:rsid w:val="00700FF6"/>
    <w:rsid w:val="007027C8"/>
    <w:rsid w:val="00704FD8"/>
    <w:rsid w:val="00705384"/>
    <w:rsid w:val="007071F6"/>
    <w:rsid w:val="00707BA8"/>
    <w:rsid w:val="00713D45"/>
    <w:rsid w:val="0071538E"/>
    <w:rsid w:val="00717C43"/>
    <w:rsid w:val="007201D7"/>
    <w:rsid w:val="0072027D"/>
    <w:rsid w:val="00720A4E"/>
    <w:rsid w:val="007228E6"/>
    <w:rsid w:val="00723A05"/>
    <w:rsid w:val="00724A19"/>
    <w:rsid w:val="00726298"/>
    <w:rsid w:val="00730A2C"/>
    <w:rsid w:val="00731327"/>
    <w:rsid w:val="0073217D"/>
    <w:rsid w:val="00733278"/>
    <w:rsid w:val="007337BF"/>
    <w:rsid w:val="007359F6"/>
    <w:rsid w:val="00735E01"/>
    <w:rsid w:val="007377B7"/>
    <w:rsid w:val="0074032E"/>
    <w:rsid w:val="00741B41"/>
    <w:rsid w:val="0075096A"/>
    <w:rsid w:val="00750C20"/>
    <w:rsid w:val="007532D2"/>
    <w:rsid w:val="007533D3"/>
    <w:rsid w:val="007536C8"/>
    <w:rsid w:val="00754F3D"/>
    <w:rsid w:val="00757351"/>
    <w:rsid w:val="007577F7"/>
    <w:rsid w:val="0076123D"/>
    <w:rsid w:val="007643D0"/>
    <w:rsid w:val="007657D5"/>
    <w:rsid w:val="007714B6"/>
    <w:rsid w:val="00773E4A"/>
    <w:rsid w:val="00776C06"/>
    <w:rsid w:val="00777670"/>
    <w:rsid w:val="0078248C"/>
    <w:rsid w:val="00784296"/>
    <w:rsid w:val="007844DD"/>
    <w:rsid w:val="00784E8B"/>
    <w:rsid w:val="00791578"/>
    <w:rsid w:val="007935F6"/>
    <w:rsid w:val="007A60C9"/>
    <w:rsid w:val="007A776D"/>
    <w:rsid w:val="007A78E1"/>
    <w:rsid w:val="007B28B9"/>
    <w:rsid w:val="007B393A"/>
    <w:rsid w:val="007B677E"/>
    <w:rsid w:val="007B7329"/>
    <w:rsid w:val="007B7C15"/>
    <w:rsid w:val="007B7D88"/>
    <w:rsid w:val="007C37A0"/>
    <w:rsid w:val="007C64FF"/>
    <w:rsid w:val="007C73BD"/>
    <w:rsid w:val="007D05EA"/>
    <w:rsid w:val="007D20C9"/>
    <w:rsid w:val="007D31DE"/>
    <w:rsid w:val="007D393B"/>
    <w:rsid w:val="007D4C6C"/>
    <w:rsid w:val="007D5F0A"/>
    <w:rsid w:val="007D6793"/>
    <w:rsid w:val="007D6A1A"/>
    <w:rsid w:val="007D7A2B"/>
    <w:rsid w:val="007E11C1"/>
    <w:rsid w:val="007E141D"/>
    <w:rsid w:val="007E336E"/>
    <w:rsid w:val="007E39E4"/>
    <w:rsid w:val="007E50ED"/>
    <w:rsid w:val="007E5703"/>
    <w:rsid w:val="007E656E"/>
    <w:rsid w:val="007E7155"/>
    <w:rsid w:val="007F03DB"/>
    <w:rsid w:val="007F0C01"/>
    <w:rsid w:val="007F3736"/>
    <w:rsid w:val="00800519"/>
    <w:rsid w:val="00802C26"/>
    <w:rsid w:val="00807557"/>
    <w:rsid w:val="00807A62"/>
    <w:rsid w:val="00816EF6"/>
    <w:rsid w:val="00817E88"/>
    <w:rsid w:val="0082029A"/>
    <w:rsid w:val="008211DB"/>
    <w:rsid w:val="00823532"/>
    <w:rsid w:val="00824283"/>
    <w:rsid w:val="008258DF"/>
    <w:rsid w:val="00825D22"/>
    <w:rsid w:val="0083408B"/>
    <w:rsid w:val="008353A1"/>
    <w:rsid w:val="008400BD"/>
    <w:rsid w:val="008402BF"/>
    <w:rsid w:val="008411B5"/>
    <w:rsid w:val="00841723"/>
    <w:rsid w:val="0084240D"/>
    <w:rsid w:val="00845280"/>
    <w:rsid w:val="008452AE"/>
    <w:rsid w:val="00846F61"/>
    <w:rsid w:val="008512F8"/>
    <w:rsid w:val="00851B44"/>
    <w:rsid w:val="008537B8"/>
    <w:rsid w:val="008537EE"/>
    <w:rsid w:val="00854628"/>
    <w:rsid w:val="00857077"/>
    <w:rsid w:val="00857690"/>
    <w:rsid w:val="008614F6"/>
    <w:rsid w:val="00862B06"/>
    <w:rsid w:val="00863835"/>
    <w:rsid w:val="00863D9C"/>
    <w:rsid w:val="00864B01"/>
    <w:rsid w:val="00865311"/>
    <w:rsid w:val="00871F75"/>
    <w:rsid w:val="00874AE7"/>
    <w:rsid w:val="00880B4E"/>
    <w:rsid w:val="00882355"/>
    <w:rsid w:val="008830A7"/>
    <w:rsid w:val="00886549"/>
    <w:rsid w:val="00886D97"/>
    <w:rsid w:val="008902FF"/>
    <w:rsid w:val="008913FA"/>
    <w:rsid w:val="00892D20"/>
    <w:rsid w:val="008957A0"/>
    <w:rsid w:val="00896264"/>
    <w:rsid w:val="00896879"/>
    <w:rsid w:val="00896FD1"/>
    <w:rsid w:val="008977A4"/>
    <w:rsid w:val="008A069C"/>
    <w:rsid w:val="008A09A4"/>
    <w:rsid w:val="008A2803"/>
    <w:rsid w:val="008A2B11"/>
    <w:rsid w:val="008A3FBA"/>
    <w:rsid w:val="008A706A"/>
    <w:rsid w:val="008B0502"/>
    <w:rsid w:val="008C0CFB"/>
    <w:rsid w:val="008C35F1"/>
    <w:rsid w:val="008C5AF7"/>
    <w:rsid w:val="008C704F"/>
    <w:rsid w:val="008D2AB3"/>
    <w:rsid w:val="008D44A7"/>
    <w:rsid w:val="008D7864"/>
    <w:rsid w:val="008E0C4C"/>
    <w:rsid w:val="008E27D1"/>
    <w:rsid w:val="008E2FB2"/>
    <w:rsid w:val="008E4786"/>
    <w:rsid w:val="008E538F"/>
    <w:rsid w:val="008E5EBE"/>
    <w:rsid w:val="008E5F04"/>
    <w:rsid w:val="008E6777"/>
    <w:rsid w:val="008E6938"/>
    <w:rsid w:val="008F0F86"/>
    <w:rsid w:val="008F1521"/>
    <w:rsid w:val="008F28E3"/>
    <w:rsid w:val="008F3AA0"/>
    <w:rsid w:val="008F4245"/>
    <w:rsid w:val="008F5127"/>
    <w:rsid w:val="008F531F"/>
    <w:rsid w:val="00900458"/>
    <w:rsid w:val="00900703"/>
    <w:rsid w:val="009015EB"/>
    <w:rsid w:val="00901B9C"/>
    <w:rsid w:val="00902077"/>
    <w:rsid w:val="00903322"/>
    <w:rsid w:val="0090448E"/>
    <w:rsid w:val="0090657D"/>
    <w:rsid w:val="00907F66"/>
    <w:rsid w:val="00910E7D"/>
    <w:rsid w:val="00911420"/>
    <w:rsid w:val="00912381"/>
    <w:rsid w:val="009128CB"/>
    <w:rsid w:val="00913A52"/>
    <w:rsid w:val="00914957"/>
    <w:rsid w:val="00914F45"/>
    <w:rsid w:val="00926B8B"/>
    <w:rsid w:val="00926EF6"/>
    <w:rsid w:val="009275DF"/>
    <w:rsid w:val="0092770F"/>
    <w:rsid w:val="00931C26"/>
    <w:rsid w:val="009435DE"/>
    <w:rsid w:val="009442D7"/>
    <w:rsid w:val="0094673C"/>
    <w:rsid w:val="00947312"/>
    <w:rsid w:val="00950B10"/>
    <w:rsid w:val="00950F78"/>
    <w:rsid w:val="009510A0"/>
    <w:rsid w:val="00954D28"/>
    <w:rsid w:val="00955024"/>
    <w:rsid w:val="00957FEB"/>
    <w:rsid w:val="009607D1"/>
    <w:rsid w:val="009638A3"/>
    <w:rsid w:val="00965B53"/>
    <w:rsid w:val="00965B9B"/>
    <w:rsid w:val="00966A65"/>
    <w:rsid w:val="00967E74"/>
    <w:rsid w:val="00973C5A"/>
    <w:rsid w:val="009747AE"/>
    <w:rsid w:val="0097768D"/>
    <w:rsid w:val="00980276"/>
    <w:rsid w:val="009802CC"/>
    <w:rsid w:val="0098188E"/>
    <w:rsid w:val="00987C20"/>
    <w:rsid w:val="00990244"/>
    <w:rsid w:val="00992F29"/>
    <w:rsid w:val="0099394D"/>
    <w:rsid w:val="00995B96"/>
    <w:rsid w:val="009968A2"/>
    <w:rsid w:val="009A1334"/>
    <w:rsid w:val="009A207A"/>
    <w:rsid w:val="009A29CA"/>
    <w:rsid w:val="009A29E3"/>
    <w:rsid w:val="009A7F23"/>
    <w:rsid w:val="009A7F70"/>
    <w:rsid w:val="009B198A"/>
    <w:rsid w:val="009B4822"/>
    <w:rsid w:val="009B4DE8"/>
    <w:rsid w:val="009B6083"/>
    <w:rsid w:val="009C05E8"/>
    <w:rsid w:val="009C2982"/>
    <w:rsid w:val="009C43BC"/>
    <w:rsid w:val="009C4D79"/>
    <w:rsid w:val="009C61A8"/>
    <w:rsid w:val="009C631D"/>
    <w:rsid w:val="009D245D"/>
    <w:rsid w:val="009D43E3"/>
    <w:rsid w:val="009D6363"/>
    <w:rsid w:val="009D6D4E"/>
    <w:rsid w:val="009E30EB"/>
    <w:rsid w:val="009E40BC"/>
    <w:rsid w:val="009E5B36"/>
    <w:rsid w:val="009F03C8"/>
    <w:rsid w:val="009F0EA6"/>
    <w:rsid w:val="009F2974"/>
    <w:rsid w:val="009F35DF"/>
    <w:rsid w:val="009F3CEB"/>
    <w:rsid w:val="009F4680"/>
    <w:rsid w:val="009F4928"/>
    <w:rsid w:val="009F4B1D"/>
    <w:rsid w:val="009F4C79"/>
    <w:rsid w:val="009F7865"/>
    <w:rsid w:val="00A002AB"/>
    <w:rsid w:val="00A03BFB"/>
    <w:rsid w:val="00A05803"/>
    <w:rsid w:val="00A06A61"/>
    <w:rsid w:val="00A07DF7"/>
    <w:rsid w:val="00A10146"/>
    <w:rsid w:val="00A1259D"/>
    <w:rsid w:val="00A1329E"/>
    <w:rsid w:val="00A2035E"/>
    <w:rsid w:val="00A20CB1"/>
    <w:rsid w:val="00A2408B"/>
    <w:rsid w:val="00A248DE"/>
    <w:rsid w:val="00A31361"/>
    <w:rsid w:val="00A31DCC"/>
    <w:rsid w:val="00A335CE"/>
    <w:rsid w:val="00A3546E"/>
    <w:rsid w:val="00A35C8F"/>
    <w:rsid w:val="00A35F4F"/>
    <w:rsid w:val="00A36412"/>
    <w:rsid w:val="00A37663"/>
    <w:rsid w:val="00A37E6B"/>
    <w:rsid w:val="00A42BDF"/>
    <w:rsid w:val="00A43450"/>
    <w:rsid w:val="00A4627F"/>
    <w:rsid w:val="00A4754B"/>
    <w:rsid w:val="00A475D7"/>
    <w:rsid w:val="00A530CB"/>
    <w:rsid w:val="00A536AD"/>
    <w:rsid w:val="00A53752"/>
    <w:rsid w:val="00A54425"/>
    <w:rsid w:val="00A54499"/>
    <w:rsid w:val="00A55C2E"/>
    <w:rsid w:val="00A568C3"/>
    <w:rsid w:val="00A56F58"/>
    <w:rsid w:val="00A57415"/>
    <w:rsid w:val="00A5796D"/>
    <w:rsid w:val="00A62050"/>
    <w:rsid w:val="00A63C97"/>
    <w:rsid w:val="00A64455"/>
    <w:rsid w:val="00A646D9"/>
    <w:rsid w:val="00A65E76"/>
    <w:rsid w:val="00A6675F"/>
    <w:rsid w:val="00A71614"/>
    <w:rsid w:val="00A72FBA"/>
    <w:rsid w:val="00A73488"/>
    <w:rsid w:val="00A73D2A"/>
    <w:rsid w:val="00A76706"/>
    <w:rsid w:val="00A77D24"/>
    <w:rsid w:val="00A805F3"/>
    <w:rsid w:val="00A82DF7"/>
    <w:rsid w:val="00A8569A"/>
    <w:rsid w:val="00A86A59"/>
    <w:rsid w:val="00A94C07"/>
    <w:rsid w:val="00A95107"/>
    <w:rsid w:val="00A971B6"/>
    <w:rsid w:val="00AA0879"/>
    <w:rsid w:val="00AA0EC8"/>
    <w:rsid w:val="00AA251A"/>
    <w:rsid w:val="00AA2E8C"/>
    <w:rsid w:val="00AA6BF1"/>
    <w:rsid w:val="00AA7987"/>
    <w:rsid w:val="00AB2216"/>
    <w:rsid w:val="00AB2385"/>
    <w:rsid w:val="00AB43EE"/>
    <w:rsid w:val="00AB5969"/>
    <w:rsid w:val="00AB61F5"/>
    <w:rsid w:val="00AB6C89"/>
    <w:rsid w:val="00AB7E24"/>
    <w:rsid w:val="00AC17FD"/>
    <w:rsid w:val="00AC2052"/>
    <w:rsid w:val="00AC6A48"/>
    <w:rsid w:val="00AD0E06"/>
    <w:rsid w:val="00AD179D"/>
    <w:rsid w:val="00AD19ED"/>
    <w:rsid w:val="00AD2132"/>
    <w:rsid w:val="00AD23E7"/>
    <w:rsid w:val="00AD2D1B"/>
    <w:rsid w:val="00AD399E"/>
    <w:rsid w:val="00AD4B26"/>
    <w:rsid w:val="00AD6AA0"/>
    <w:rsid w:val="00AE1D25"/>
    <w:rsid w:val="00AE248D"/>
    <w:rsid w:val="00AE2FBF"/>
    <w:rsid w:val="00AE3545"/>
    <w:rsid w:val="00AE3A4F"/>
    <w:rsid w:val="00AE4440"/>
    <w:rsid w:val="00AE4474"/>
    <w:rsid w:val="00AF1967"/>
    <w:rsid w:val="00AF3544"/>
    <w:rsid w:val="00AF67F0"/>
    <w:rsid w:val="00AF7688"/>
    <w:rsid w:val="00B0017F"/>
    <w:rsid w:val="00B00970"/>
    <w:rsid w:val="00B0153B"/>
    <w:rsid w:val="00B01B51"/>
    <w:rsid w:val="00B05C02"/>
    <w:rsid w:val="00B06720"/>
    <w:rsid w:val="00B1083F"/>
    <w:rsid w:val="00B144BD"/>
    <w:rsid w:val="00B15362"/>
    <w:rsid w:val="00B17975"/>
    <w:rsid w:val="00B218ED"/>
    <w:rsid w:val="00B2536A"/>
    <w:rsid w:val="00B34841"/>
    <w:rsid w:val="00B37420"/>
    <w:rsid w:val="00B427A5"/>
    <w:rsid w:val="00B42A67"/>
    <w:rsid w:val="00B42F8D"/>
    <w:rsid w:val="00B44BAA"/>
    <w:rsid w:val="00B44C22"/>
    <w:rsid w:val="00B46EF3"/>
    <w:rsid w:val="00B47711"/>
    <w:rsid w:val="00B518B4"/>
    <w:rsid w:val="00B5254D"/>
    <w:rsid w:val="00B53100"/>
    <w:rsid w:val="00B5449A"/>
    <w:rsid w:val="00B5467F"/>
    <w:rsid w:val="00B559CF"/>
    <w:rsid w:val="00B56D57"/>
    <w:rsid w:val="00B57A7C"/>
    <w:rsid w:val="00B6013B"/>
    <w:rsid w:val="00B6632B"/>
    <w:rsid w:val="00B6731C"/>
    <w:rsid w:val="00B81FE9"/>
    <w:rsid w:val="00B824AE"/>
    <w:rsid w:val="00B82E8E"/>
    <w:rsid w:val="00B84DFA"/>
    <w:rsid w:val="00B85418"/>
    <w:rsid w:val="00B856BC"/>
    <w:rsid w:val="00B86BEF"/>
    <w:rsid w:val="00B90462"/>
    <w:rsid w:val="00B951F3"/>
    <w:rsid w:val="00BA1B3D"/>
    <w:rsid w:val="00BA3052"/>
    <w:rsid w:val="00BA30A2"/>
    <w:rsid w:val="00BA59A0"/>
    <w:rsid w:val="00BA64EB"/>
    <w:rsid w:val="00BA6B3B"/>
    <w:rsid w:val="00BB0679"/>
    <w:rsid w:val="00BB09AF"/>
    <w:rsid w:val="00BB3158"/>
    <w:rsid w:val="00BB590B"/>
    <w:rsid w:val="00BB5CD1"/>
    <w:rsid w:val="00BB76C3"/>
    <w:rsid w:val="00BC07F6"/>
    <w:rsid w:val="00BC4B6E"/>
    <w:rsid w:val="00BC5773"/>
    <w:rsid w:val="00BC68E9"/>
    <w:rsid w:val="00BC6D43"/>
    <w:rsid w:val="00BD0484"/>
    <w:rsid w:val="00BD2CCE"/>
    <w:rsid w:val="00BD3B3E"/>
    <w:rsid w:val="00BD4369"/>
    <w:rsid w:val="00BD4B55"/>
    <w:rsid w:val="00BD70B8"/>
    <w:rsid w:val="00BD7D82"/>
    <w:rsid w:val="00BE0BCB"/>
    <w:rsid w:val="00BE1C2A"/>
    <w:rsid w:val="00BE266D"/>
    <w:rsid w:val="00BE323F"/>
    <w:rsid w:val="00BE33FE"/>
    <w:rsid w:val="00BE3984"/>
    <w:rsid w:val="00BE44EB"/>
    <w:rsid w:val="00BE55D6"/>
    <w:rsid w:val="00BE56E8"/>
    <w:rsid w:val="00BE60CF"/>
    <w:rsid w:val="00BF0004"/>
    <w:rsid w:val="00BF09B3"/>
    <w:rsid w:val="00BF2146"/>
    <w:rsid w:val="00BF4C4D"/>
    <w:rsid w:val="00C00CE7"/>
    <w:rsid w:val="00C01B86"/>
    <w:rsid w:val="00C026D2"/>
    <w:rsid w:val="00C04820"/>
    <w:rsid w:val="00C06011"/>
    <w:rsid w:val="00C11D7F"/>
    <w:rsid w:val="00C12616"/>
    <w:rsid w:val="00C12C40"/>
    <w:rsid w:val="00C163AA"/>
    <w:rsid w:val="00C16653"/>
    <w:rsid w:val="00C16E49"/>
    <w:rsid w:val="00C24F58"/>
    <w:rsid w:val="00C2550C"/>
    <w:rsid w:val="00C2646E"/>
    <w:rsid w:val="00C26643"/>
    <w:rsid w:val="00C30E93"/>
    <w:rsid w:val="00C352F2"/>
    <w:rsid w:val="00C369A1"/>
    <w:rsid w:val="00C43103"/>
    <w:rsid w:val="00C434B7"/>
    <w:rsid w:val="00C47873"/>
    <w:rsid w:val="00C5039B"/>
    <w:rsid w:val="00C53365"/>
    <w:rsid w:val="00C55A57"/>
    <w:rsid w:val="00C57972"/>
    <w:rsid w:val="00C57BCF"/>
    <w:rsid w:val="00C6036E"/>
    <w:rsid w:val="00C63606"/>
    <w:rsid w:val="00C63E1C"/>
    <w:rsid w:val="00C6560E"/>
    <w:rsid w:val="00C66C55"/>
    <w:rsid w:val="00C70DCA"/>
    <w:rsid w:val="00C718D1"/>
    <w:rsid w:val="00C7211C"/>
    <w:rsid w:val="00C733E6"/>
    <w:rsid w:val="00C74F03"/>
    <w:rsid w:val="00C76E7F"/>
    <w:rsid w:val="00C846AB"/>
    <w:rsid w:val="00C84D3C"/>
    <w:rsid w:val="00C86783"/>
    <w:rsid w:val="00C87F2C"/>
    <w:rsid w:val="00C90581"/>
    <w:rsid w:val="00C936B9"/>
    <w:rsid w:val="00C941B2"/>
    <w:rsid w:val="00C94548"/>
    <w:rsid w:val="00C9745A"/>
    <w:rsid w:val="00C97E8E"/>
    <w:rsid w:val="00CA4830"/>
    <w:rsid w:val="00CA4A7A"/>
    <w:rsid w:val="00CA4BC7"/>
    <w:rsid w:val="00CA6D0C"/>
    <w:rsid w:val="00CA74D7"/>
    <w:rsid w:val="00CB1604"/>
    <w:rsid w:val="00CB21BE"/>
    <w:rsid w:val="00CB5B9C"/>
    <w:rsid w:val="00CC033D"/>
    <w:rsid w:val="00CC2177"/>
    <w:rsid w:val="00CC22E6"/>
    <w:rsid w:val="00CC3CB9"/>
    <w:rsid w:val="00CC772D"/>
    <w:rsid w:val="00CC7F5B"/>
    <w:rsid w:val="00CD0275"/>
    <w:rsid w:val="00CD177D"/>
    <w:rsid w:val="00CD4599"/>
    <w:rsid w:val="00CD4A88"/>
    <w:rsid w:val="00CD64F2"/>
    <w:rsid w:val="00CE0256"/>
    <w:rsid w:val="00CE07D4"/>
    <w:rsid w:val="00CE52E9"/>
    <w:rsid w:val="00CE5363"/>
    <w:rsid w:val="00CE6743"/>
    <w:rsid w:val="00CF1FA4"/>
    <w:rsid w:val="00CF2DDE"/>
    <w:rsid w:val="00CF4437"/>
    <w:rsid w:val="00CF4527"/>
    <w:rsid w:val="00CF7F20"/>
    <w:rsid w:val="00D0124A"/>
    <w:rsid w:val="00D02C87"/>
    <w:rsid w:val="00D04506"/>
    <w:rsid w:val="00D0470A"/>
    <w:rsid w:val="00D12729"/>
    <w:rsid w:val="00D13601"/>
    <w:rsid w:val="00D13AFE"/>
    <w:rsid w:val="00D1694B"/>
    <w:rsid w:val="00D22D92"/>
    <w:rsid w:val="00D23482"/>
    <w:rsid w:val="00D2438E"/>
    <w:rsid w:val="00D24CC5"/>
    <w:rsid w:val="00D253DC"/>
    <w:rsid w:val="00D259F3"/>
    <w:rsid w:val="00D31114"/>
    <w:rsid w:val="00D33011"/>
    <w:rsid w:val="00D34606"/>
    <w:rsid w:val="00D352B4"/>
    <w:rsid w:val="00D37003"/>
    <w:rsid w:val="00D43552"/>
    <w:rsid w:val="00D4421B"/>
    <w:rsid w:val="00D4540C"/>
    <w:rsid w:val="00D459BC"/>
    <w:rsid w:val="00D4686B"/>
    <w:rsid w:val="00D505C9"/>
    <w:rsid w:val="00D52A9E"/>
    <w:rsid w:val="00D53EE9"/>
    <w:rsid w:val="00D54C2F"/>
    <w:rsid w:val="00D55032"/>
    <w:rsid w:val="00D5543D"/>
    <w:rsid w:val="00D60523"/>
    <w:rsid w:val="00D6186E"/>
    <w:rsid w:val="00D61B48"/>
    <w:rsid w:val="00D63AC9"/>
    <w:rsid w:val="00D66E5E"/>
    <w:rsid w:val="00D716EA"/>
    <w:rsid w:val="00D719C5"/>
    <w:rsid w:val="00D72CB0"/>
    <w:rsid w:val="00D735BB"/>
    <w:rsid w:val="00D73D5A"/>
    <w:rsid w:val="00D75168"/>
    <w:rsid w:val="00D75330"/>
    <w:rsid w:val="00D76C53"/>
    <w:rsid w:val="00D80E1E"/>
    <w:rsid w:val="00D81CC5"/>
    <w:rsid w:val="00D85A52"/>
    <w:rsid w:val="00D863D0"/>
    <w:rsid w:val="00D9097E"/>
    <w:rsid w:val="00D9200A"/>
    <w:rsid w:val="00D945D9"/>
    <w:rsid w:val="00D97F20"/>
    <w:rsid w:val="00DA0651"/>
    <w:rsid w:val="00DA0C0D"/>
    <w:rsid w:val="00DA16BC"/>
    <w:rsid w:val="00DA1AB6"/>
    <w:rsid w:val="00DA2E75"/>
    <w:rsid w:val="00DA3B52"/>
    <w:rsid w:val="00DA4CD9"/>
    <w:rsid w:val="00DA7551"/>
    <w:rsid w:val="00DA78BA"/>
    <w:rsid w:val="00DA7BB6"/>
    <w:rsid w:val="00DB00E1"/>
    <w:rsid w:val="00DB3F93"/>
    <w:rsid w:val="00DB46A5"/>
    <w:rsid w:val="00DB526E"/>
    <w:rsid w:val="00DB55D4"/>
    <w:rsid w:val="00DB5FCD"/>
    <w:rsid w:val="00DB6DC7"/>
    <w:rsid w:val="00DB71FE"/>
    <w:rsid w:val="00DB72EF"/>
    <w:rsid w:val="00DC1AF7"/>
    <w:rsid w:val="00DC1D2A"/>
    <w:rsid w:val="00DC57BE"/>
    <w:rsid w:val="00DD05F6"/>
    <w:rsid w:val="00DD3267"/>
    <w:rsid w:val="00DD4AFB"/>
    <w:rsid w:val="00DD6A9C"/>
    <w:rsid w:val="00DD6C37"/>
    <w:rsid w:val="00DE0C3B"/>
    <w:rsid w:val="00DE12FE"/>
    <w:rsid w:val="00DE14E7"/>
    <w:rsid w:val="00DE1B0D"/>
    <w:rsid w:val="00DE3CA9"/>
    <w:rsid w:val="00DE456E"/>
    <w:rsid w:val="00DE4D40"/>
    <w:rsid w:val="00DF07C8"/>
    <w:rsid w:val="00DF120A"/>
    <w:rsid w:val="00DF70E0"/>
    <w:rsid w:val="00DF717F"/>
    <w:rsid w:val="00E01A91"/>
    <w:rsid w:val="00E01B55"/>
    <w:rsid w:val="00E02983"/>
    <w:rsid w:val="00E105B7"/>
    <w:rsid w:val="00E1577F"/>
    <w:rsid w:val="00E174DE"/>
    <w:rsid w:val="00E20215"/>
    <w:rsid w:val="00E20735"/>
    <w:rsid w:val="00E2250F"/>
    <w:rsid w:val="00E230D6"/>
    <w:rsid w:val="00E234AC"/>
    <w:rsid w:val="00E262B6"/>
    <w:rsid w:val="00E3420C"/>
    <w:rsid w:val="00E404B6"/>
    <w:rsid w:val="00E410A9"/>
    <w:rsid w:val="00E455B9"/>
    <w:rsid w:val="00E457D7"/>
    <w:rsid w:val="00E46F26"/>
    <w:rsid w:val="00E50E4D"/>
    <w:rsid w:val="00E5149D"/>
    <w:rsid w:val="00E5286D"/>
    <w:rsid w:val="00E54628"/>
    <w:rsid w:val="00E61A32"/>
    <w:rsid w:val="00E63D01"/>
    <w:rsid w:val="00E65217"/>
    <w:rsid w:val="00E66474"/>
    <w:rsid w:val="00E666AE"/>
    <w:rsid w:val="00E66A25"/>
    <w:rsid w:val="00E71EB7"/>
    <w:rsid w:val="00E722E6"/>
    <w:rsid w:val="00E725D8"/>
    <w:rsid w:val="00E738D5"/>
    <w:rsid w:val="00E819D2"/>
    <w:rsid w:val="00E82663"/>
    <w:rsid w:val="00E83820"/>
    <w:rsid w:val="00E866B8"/>
    <w:rsid w:val="00E869DC"/>
    <w:rsid w:val="00E879E8"/>
    <w:rsid w:val="00E92218"/>
    <w:rsid w:val="00E9296F"/>
    <w:rsid w:val="00E93F27"/>
    <w:rsid w:val="00E969BF"/>
    <w:rsid w:val="00E9715D"/>
    <w:rsid w:val="00E976BA"/>
    <w:rsid w:val="00E97AB3"/>
    <w:rsid w:val="00EA22C7"/>
    <w:rsid w:val="00EA406D"/>
    <w:rsid w:val="00EA413E"/>
    <w:rsid w:val="00EB5E9C"/>
    <w:rsid w:val="00EB6754"/>
    <w:rsid w:val="00EB7312"/>
    <w:rsid w:val="00EC2613"/>
    <w:rsid w:val="00EC725B"/>
    <w:rsid w:val="00EE089D"/>
    <w:rsid w:val="00EE1BA4"/>
    <w:rsid w:val="00EE3301"/>
    <w:rsid w:val="00EF265B"/>
    <w:rsid w:val="00EF4B89"/>
    <w:rsid w:val="00EF4D00"/>
    <w:rsid w:val="00EF5D79"/>
    <w:rsid w:val="00EF6A42"/>
    <w:rsid w:val="00F02448"/>
    <w:rsid w:val="00F02EA5"/>
    <w:rsid w:val="00F03F05"/>
    <w:rsid w:val="00F0571A"/>
    <w:rsid w:val="00F103FA"/>
    <w:rsid w:val="00F1216B"/>
    <w:rsid w:val="00F13312"/>
    <w:rsid w:val="00F13492"/>
    <w:rsid w:val="00F13CB0"/>
    <w:rsid w:val="00F17DD5"/>
    <w:rsid w:val="00F253C6"/>
    <w:rsid w:val="00F2555B"/>
    <w:rsid w:val="00F26480"/>
    <w:rsid w:val="00F32C26"/>
    <w:rsid w:val="00F34F0D"/>
    <w:rsid w:val="00F4029C"/>
    <w:rsid w:val="00F43532"/>
    <w:rsid w:val="00F50208"/>
    <w:rsid w:val="00F51E97"/>
    <w:rsid w:val="00F54EBE"/>
    <w:rsid w:val="00F6167D"/>
    <w:rsid w:val="00F636AF"/>
    <w:rsid w:val="00F64D00"/>
    <w:rsid w:val="00F65727"/>
    <w:rsid w:val="00F66A74"/>
    <w:rsid w:val="00F66DA1"/>
    <w:rsid w:val="00F73749"/>
    <w:rsid w:val="00F7522F"/>
    <w:rsid w:val="00F75E75"/>
    <w:rsid w:val="00F778F4"/>
    <w:rsid w:val="00F81223"/>
    <w:rsid w:val="00F81458"/>
    <w:rsid w:val="00F84DD1"/>
    <w:rsid w:val="00F94DDD"/>
    <w:rsid w:val="00F9602E"/>
    <w:rsid w:val="00F96088"/>
    <w:rsid w:val="00F97AA3"/>
    <w:rsid w:val="00FA0BD9"/>
    <w:rsid w:val="00FA394A"/>
    <w:rsid w:val="00FA3CED"/>
    <w:rsid w:val="00FA5992"/>
    <w:rsid w:val="00FA6E95"/>
    <w:rsid w:val="00FA6FD7"/>
    <w:rsid w:val="00FA760F"/>
    <w:rsid w:val="00FB096C"/>
    <w:rsid w:val="00FB1369"/>
    <w:rsid w:val="00FB4044"/>
    <w:rsid w:val="00FB47D0"/>
    <w:rsid w:val="00FB4D91"/>
    <w:rsid w:val="00FB62EF"/>
    <w:rsid w:val="00FB677A"/>
    <w:rsid w:val="00FB78AB"/>
    <w:rsid w:val="00FC5EBA"/>
    <w:rsid w:val="00FC6D3A"/>
    <w:rsid w:val="00FD1A2B"/>
    <w:rsid w:val="00FD24B9"/>
    <w:rsid w:val="00FD39DB"/>
    <w:rsid w:val="00FD3F22"/>
    <w:rsid w:val="00FD46B9"/>
    <w:rsid w:val="00FD4B6E"/>
    <w:rsid w:val="00FD5B30"/>
    <w:rsid w:val="00FD62D2"/>
    <w:rsid w:val="00FD74E2"/>
    <w:rsid w:val="00FE1D83"/>
    <w:rsid w:val="00FE2856"/>
    <w:rsid w:val="00FE386F"/>
    <w:rsid w:val="00FF0AF4"/>
    <w:rsid w:val="00FF219E"/>
    <w:rsid w:val="00FF3302"/>
    <w:rsid w:val="00FF53FD"/>
    <w:rsid w:val="00FF62A9"/>
    <w:rsid w:val="00FF6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79131"/>
  <w15:docId w15:val="{79D3DF96-A581-469A-A78A-DD3503F2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9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0F86"/>
    <w:pPr>
      <w:keepNext/>
      <w:jc w:val="center"/>
      <w:outlineLvl w:val="0"/>
    </w:pPr>
    <w:rPr>
      <w:b/>
      <w:bCs/>
      <w:lang w:val="sr-Cyrl-CS"/>
    </w:rPr>
  </w:style>
  <w:style w:type="paragraph" w:styleId="Heading2">
    <w:name w:val="heading 2"/>
    <w:basedOn w:val="Normal"/>
    <w:next w:val="Normal"/>
    <w:link w:val="Heading2Char"/>
    <w:qFormat/>
    <w:rsid w:val="008F0F86"/>
    <w:pPr>
      <w:keepNext/>
      <w:ind w:firstLine="540"/>
      <w:jc w:val="center"/>
      <w:outlineLvl w:val="1"/>
    </w:pPr>
    <w:rPr>
      <w:b/>
      <w:bCs/>
      <w:lang w:val="sr-Cyrl-CS"/>
    </w:rPr>
  </w:style>
  <w:style w:type="paragraph" w:styleId="Heading3">
    <w:name w:val="heading 3"/>
    <w:basedOn w:val="Normal"/>
    <w:next w:val="Normal"/>
    <w:link w:val="Heading3Char"/>
    <w:qFormat/>
    <w:rsid w:val="008F0F86"/>
    <w:pPr>
      <w:keepNext/>
      <w:jc w:val="center"/>
      <w:outlineLvl w:val="2"/>
    </w:pPr>
    <w:rPr>
      <w:b/>
      <w:bCs/>
      <w:lang w:val="sr-Cyrl-CS"/>
    </w:rPr>
  </w:style>
  <w:style w:type="paragraph" w:styleId="Heading4">
    <w:name w:val="heading 4"/>
    <w:basedOn w:val="Normal"/>
    <w:next w:val="Normal"/>
    <w:link w:val="Heading4Char"/>
    <w:qFormat/>
    <w:rsid w:val="008F0F86"/>
    <w:pPr>
      <w:keepNext/>
      <w:jc w:val="center"/>
      <w:outlineLvl w:val="3"/>
    </w:pPr>
    <w:rPr>
      <w:b/>
      <w:bCs/>
      <w:color w:val="FF0000"/>
      <w:lang w:val="sr-Cyrl-CS"/>
    </w:rPr>
  </w:style>
  <w:style w:type="paragraph" w:styleId="Heading5">
    <w:name w:val="heading 5"/>
    <w:basedOn w:val="Normal"/>
    <w:next w:val="Normal"/>
    <w:link w:val="Heading5Char"/>
    <w:qFormat/>
    <w:rsid w:val="008F0F86"/>
    <w:pPr>
      <w:keepNext/>
      <w:jc w:val="both"/>
      <w:outlineLvl w:val="4"/>
    </w:pPr>
    <w:rPr>
      <w:i/>
      <w:iCs/>
      <w:u w:val="single"/>
      <w:lang w:val="sr-Cyrl-CS"/>
    </w:rPr>
  </w:style>
  <w:style w:type="paragraph" w:styleId="Heading6">
    <w:name w:val="heading 6"/>
    <w:basedOn w:val="Normal"/>
    <w:next w:val="Normal"/>
    <w:link w:val="Heading6Char"/>
    <w:qFormat/>
    <w:rsid w:val="008F0F86"/>
    <w:pPr>
      <w:keepNext/>
      <w:jc w:val="both"/>
      <w:outlineLvl w:val="5"/>
    </w:pPr>
    <w:rPr>
      <w:b/>
      <w:bCs/>
      <w:lang w:val="sr-Cyrl-CS"/>
    </w:rPr>
  </w:style>
  <w:style w:type="paragraph" w:styleId="Heading7">
    <w:name w:val="heading 7"/>
    <w:basedOn w:val="Normal"/>
    <w:next w:val="Normal"/>
    <w:link w:val="Heading7Char"/>
    <w:qFormat/>
    <w:rsid w:val="008F0F86"/>
    <w:pPr>
      <w:keepNext/>
      <w:outlineLvl w:val="6"/>
    </w:pPr>
    <w:rPr>
      <w:b/>
      <w:bCs/>
      <w:i/>
      <w:iCs/>
    </w:rPr>
  </w:style>
  <w:style w:type="paragraph" w:styleId="Heading8">
    <w:name w:val="heading 8"/>
    <w:basedOn w:val="Normal"/>
    <w:next w:val="Normal"/>
    <w:link w:val="Heading8Char"/>
    <w:qFormat/>
    <w:rsid w:val="008F0F86"/>
    <w:pPr>
      <w:keepNext/>
      <w:numPr>
        <w:numId w:val="1"/>
      </w:numPr>
      <w:outlineLvl w:val="7"/>
    </w:pPr>
    <w:rPr>
      <w:b/>
      <w:bCs/>
      <w:i/>
      <w:iCs/>
      <w:lang w:val="sr-Cyrl-CS"/>
    </w:rPr>
  </w:style>
  <w:style w:type="paragraph" w:styleId="Heading9">
    <w:name w:val="heading 9"/>
    <w:basedOn w:val="Normal"/>
    <w:next w:val="Normal"/>
    <w:link w:val="Heading9Char"/>
    <w:qFormat/>
    <w:rsid w:val="008F0F86"/>
    <w:pPr>
      <w:keepNext/>
      <w:jc w:val="right"/>
      <w:outlineLvl w:val="8"/>
    </w:pPr>
    <w:rPr>
      <w:u w:val="single"/>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F86"/>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rsid w:val="008F0F86"/>
    <w:rPr>
      <w:rFonts w:ascii="Times New Roman" w:eastAsia="Times New Roman" w:hAnsi="Times New Roman" w:cs="Times New Roman"/>
      <w:b/>
      <w:bCs/>
      <w:sz w:val="24"/>
      <w:szCs w:val="24"/>
      <w:lang w:val="sr-Cyrl-CS"/>
    </w:rPr>
  </w:style>
  <w:style w:type="character" w:customStyle="1" w:styleId="Heading3Char">
    <w:name w:val="Heading 3 Char"/>
    <w:basedOn w:val="DefaultParagraphFont"/>
    <w:link w:val="Heading3"/>
    <w:rsid w:val="008F0F86"/>
    <w:rPr>
      <w:rFonts w:ascii="Times New Roman" w:eastAsia="Times New Roman" w:hAnsi="Times New Roman" w:cs="Times New Roman"/>
      <w:b/>
      <w:bCs/>
      <w:sz w:val="24"/>
      <w:szCs w:val="24"/>
      <w:lang w:val="sr-Cyrl-CS"/>
    </w:rPr>
  </w:style>
  <w:style w:type="character" w:customStyle="1" w:styleId="Heading4Char">
    <w:name w:val="Heading 4 Char"/>
    <w:basedOn w:val="DefaultParagraphFont"/>
    <w:link w:val="Heading4"/>
    <w:rsid w:val="008F0F86"/>
    <w:rPr>
      <w:rFonts w:ascii="Times New Roman" w:eastAsia="Times New Roman" w:hAnsi="Times New Roman" w:cs="Times New Roman"/>
      <w:b/>
      <w:bCs/>
      <w:color w:val="FF0000"/>
      <w:sz w:val="24"/>
      <w:szCs w:val="24"/>
      <w:lang w:val="sr-Cyrl-CS"/>
    </w:rPr>
  </w:style>
  <w:style w:type="character" w:customStyle="1" w:styleId="Heading5Char">
    <w:name w:val="Heading 5 Char"/>
    <w:basedOn w:val="DefaultParagraphFont"/>
    <w:link w:val="Heading5"/>
    <w:rsid w:val="008F0F86"/>
    <w:rPr>
      <w:rFonts w:ascii="Times New Roman" w:eastAsia="Times New Roman" w:hAnsi="Times New Roman" w:cs="Times New Roman"/>
      <w:i/>
      <w:iCs/>
      <w:sz w:val="24"/>
      <w:szCs w:val="24"/>
      <w:u w:val="single"/>
      <w:lang w:val="sr-Cyrl-CS"/>
    </w:rPr>
  </w:style>
  <w:style w:type="character" w:customStyle="1" w:styleId="Heading6Char">
    <w:name w:val="Heading 6 Char"/>
    <w:basedOn w:val="DefaultParagraphFont"/>
    <w:link w:val="Heading6"/>
    <w:rsid w:val="008F0F86"/>
    <w:rPr>
      <w:rFonts w:ascii="Times New Roman" w:eastAsia="Times New Roman" w:hAnsi="Times New Roman" w:cs="Times New Roman"/>
      <w:b/>
      <w:bCs/>
      <w:sz w:val="24"/>
      <w:szCs w:val="24"/>
      <w:lang w:val="sr-Cyrl-CS"/>
    </w:rPr>
  </w:style>
  <w:style w:type="character" w:customStyle="1" w:styleId="Heading7Char">
    <w:name w:val="Heading 7 Char"/>
    <w:basedOn w:val="DefaultParagraphFont"/>
    <w:link w:val="Heading7"/>
    <w:rsid w:val="008F0F86"/>
    <w:rPr>
      <w:rFonts w:ascii="Times New Roman" w:eastAsia="Times New Roman" w:hAnsi="Times New Roman" w:cs="Times New Roman"/>
      <w:b/>
      <w:bCs/>
      <w:i/>
      <w:iCs/>
      <w:sz w:val="24"/>
      <w:szCs w:val="24"/>
    </w:rPr>
  </w:style>
  <w:style w:type="character" w:customStyle="1" w:styleId="Heading8Char">
    <w:name w:val="Heading 8 Char"/>
    <w:basedOn w:val="DefaultParagraphFont"/>
    <w:link w:val="Heading8"/>
    <w:rsid w:val="008F0F86"/>
    <w:rPr>
      <w:rFonts w:ascii="Times New Roman" w:eastAsia="Times New Roman" w:hAnsi="Times New Roman" w:cs="Times New Roman"/>
      <w:b/>
      <w:bCs/>
      <w:i/>
      <w:iCs/>
      <w:sz w:val="24"/>
      <w:szCs w:val="24"/>
      <w:lang w:val="sr-Cyrl-CS"/>
    </w:rPr>
  </w:style>
  <w:style w:type="character" w:customStyle="1" w:styleId="Heading9Char">
    <w:name w:val="Heading 9 Char"/>
    <w:basedOn w:val="DefaultParagraphFont"/>
    <w:link w:val="Heading9"/>
    <w:rsid w:val="008F0F86"/>
    <w:rPr>
      <w:rFonts w:ascii="Times New Roman" w:eastAsia="Times New Roman" w:hAnsi="Times New Roman" w:cs="Times New Roman"/>
      <w:sz w:val="24"/>
      <w:szCs w:val="24"/>
      <w:u w:val="single"/>
      <w:lang w:val="sr-Cyrl-CS"/>
    </w:rPr>
  </w:style>
  <w:style w:type="paragraph" w:styleId="Footer">
    <w:name w:val="footer"/>
    <w:basedOn w:val="Normal"/>
    <w:link w:val="FooterChar"/>
    <w:uiPriority w:val="99"/>
    <w:rsid w:val="008F0F86"/>
    <w:pPr>
      <w:tabs>
        <w:tab w:val="center" w:pos="4703"/>
        <w:tab w:val="right" w:pos="9406"/>
      </w:tabs>
    </w:pPr>
  </w:style>
  <w:style w:type="character" w:customStyle="1" w:styleId="FooterChar">
    <w:name w:val="Footer Char"/>
    <w:basedOn w:val="DefaultParagraphFont"/>
    <w:link w:val="Footer"/>
    <w:uiPriority w:val="99"/>
    <w:rsid w:val="008F0F86"/>
    <w:rPr>
      <w:rFonts w:ascii="Times New Roman" w:eastAsia="Times New Roman" w:hAnsi="Times New Roman" w:cs="Times New Roman"/>
      <w:sz w:val="24"/>
      <w:szCs w:val="24"/>
    </w:rPr>
  </w:style>
  <w:style w:type="character" w:styleId="PageNumber">
    <w:name w:val="page number"/>
    <w:basedOn w:val="DefaultParagraphFont"/>
    <w:rsid w:val="008F0F86"/>
  </w:style>
  <w:style w:type="paragraph" w:styleId="BodyTextIndent">
    <w:name w:val="Body Text Indent"/>
    <w:basedOn w:val="Normal"/>
    <w:link w:val="BodyTextIndentChar"/>
    <w:rsid w:val="008F0F86"/>
    <w:pPr>
      <w:ind w:firstLine="540"/>
      <w:jc w:val="both"/>
    </w:pPr>
    <w:rPr>
      <w:lang w:val="sr-Cyrl-CS"/>
    </w:rPr>
  </w:style>
  <w:style w:type="character" w:customStyle="1" w:styleId="BodyTextIndentChar">
    <w:name w:val="Body Text Indent Char"/>
    <w:basedOn w:val="DefaultParagraphFont"/>
    <w:link w:val="BodyTextIndent"/>
    <w:rsid w:val="008F0F86"/>
    <w:rPr>
      <w:rFonts w:ascii="Times New Roman" w:eastAsia="Times New Roman" w:hAnsi="Times New Roman" w:cs="Times New Roman"/>
      <w:sz w:val="24"/>
      <w:szCs w:val="24"/>
      <w:lang w:val="sr-Cyrl-CS"/>
    </w:rPr>
  </w:style>
  <w:style w:type="paragraph" w:styleId="BodyTextIndent2">
    <w:name w:val="Body Text Indent 2"/>
    <w:basedOn w:val="Normal"/>
    <w:link w:val="BodyTextIndent2Char"/>
    <w:rsid w:val="008F0F86"/>
    <w:pPr>
      <w:ind w:firstLine="540"/>
      <w:jc w:val="both"/>
    </w:pPr>
    <w:rPr>
      <w:color w:val="FF0000"/>
      <w:lang w:val="sr-Cyrl-CS"/>
    </w:rPr>
  </w:style>
  <w:style w:type="character" w:customStyle="1" w:styleId="BodyTextIndent2Char">
    <w:name w:val="Body Text Indent 2 Char"/>
    <w:basedOn w:val="DefaultParagraphFont"/>
    <w:link w:val="BodyTextIndent2"/>
    <w:rsid w:val="008F0F86"/>
    <w:rPr>
      <w:rFonts w:ascii="Times New Roman" w:eastAsia="Times New Roman" w:hAnsi="Times New Roman" w:cs="Times New Roman"/>
      <w:color w:val="FF0000"/>
      <w:sz w:val="24"/>
      <w:szCs w:val="24"/>
      <w:lang w:val="sr-Cyrl-CS"/>
    </w:rPr>
  </w:style>
  <w:style w:type="paragraph" w:styleId="Header">
    <w:name w:val="header"/>
    <w:basedOn w:val="Normal"/>
    <w:link w:val="HeaderChar"/>
    <w:uiPriority w:val="99"/>
    <w:rsid w:val="008F0F86"/>
    <w:pPr>
      <w:tabs>
        <w:tab w:val="center" w:pos="4320"/>
        <w:tab w:val="right" w:pos="8640"/>
      </w:tabs>
    </w:pPr>
  </w:style>
  <w:style w:type="character" w:customStyle="1" w:styleId="HeaderChar">
    <w:name w:val="Header Char"/>
    <w:basedOn w:val="DefaultParagraphFont"/>
    <w:link w:val="Header"/>
    <w:uiPriority w:val="99"/>
    <w:rsid w:val="008F0F86"/>
    <w:rPr>
      <w:rFonts w:ascii="Times New Roman" w:eastAsia="Times New Roman" w:hAnsi="Times New Roman" w:cs="Times New Roman"/>
      <w:sz w:val="24"/>
      <w:szCs w:val="24"/>
    </w:rPr>
  </w:style>
  <w:style w:type="paragraph" w:styleId="BodyText">
    <w:name w:val="Body Text"/>
    <w:basedOn w:val="Normal"/>
    <w:link w:val="BodyTextChar"/>
    <w:rsid w:val="008F0F86"/>
    <w:pPr>
      <w:jc w:val="both"/>
    </w:pPr>
    <w:rPr>
      <w:color w:val="FF0000"/>
      <w:lang w:val="sr-Cyrl-CS"/>
    </w:rPr>
  </w:style>
  <w:style w:type="character" w:customStyle="1" w:styleId="BodyTextChar">
    <w:name w:val="Body Text Char"/>
    <w:basedOn w:val="DefaultParagraphFont"/>
    <w:link w:val="BodyText"/>
    <w:rsid w:val="008F0F86"/>
    <w:rPr>
      <w:rFonts w:ascii="Times New Roman" w:eastAsia="Times New Roman" w:hAnsi="Times New Roman" w:cs="Times New Roman"/>
      <w:color w:val="FF0000"/>
      <w:sz w:val="24"/>
      <w:szCs w:val="24"/>
      <w:lang w:val="sr-Cyrl-CS"/>
    </w:rPr>
  </w:style>
  <w:style w:type="paragraph" w:styleId="BodyTextIndent3">
    <w:name w:val="Body Text Indent 3"/>
    <w:basedOn w:val="Normal"/>
    <w:link w:val="BodyTextIndent3Char"/>
    <w:rsid w:val="008F0F86"/>
    <w:pPr>
      <w:ind w:firstLine="540"/>
      <w:jc w:val="both"/>
    </w:pPr>
    <w:rPr>
      <w:color w:val="FF00FF"/>
      <w:lang w:val="sr-Cyrl-CS"/>
    </w:rPr>
  </w:style>
  <w:style w:type="character" w:customStyle="1" w:styleId="BodyTextIndent3Char">
    <w:name w:val="Body Text Indent 3 Char"/>
    <w:basedOn w:val="DefaultParagraphFont"/>
    <w:link w:val="BodyTextIndent3"/>
    <w:rsid w:val="008F0F86"/>
    <w:rPr>
      <w:rFonts w:ascii="Times New Roman" w:eastAsia="Times New Roman" w:hAnsi="Times New Roman" w:cs="Times New Roman"/>
      <w:color w:val="FF00FF"/>
      <w:sz w:val="24"/>
      <w:szCs w:val="24"/>
      <w:lang w:val="sr-Cyrl-CS"/>
    </w:rPr>
  </w:style>
  <w:style w:type="paragraph" w:styleId="Title">
    <w:name w:val="Title"/>
    <w:basedOn w:val="Normal"/>
    <w:link w:val="TitleChar"/>
    <w:qFormat/>
    <w:rsid w:val="008F0F86"/>
    <w:pPr>
      <w:jc w:val="center"/>
    </w:pPr>
    <w:rPr>
      <w:b/>
      <w:bCs/>
      <w:lang w:val="sr-Cyrl-CS"/>
    </w:rPr>
  </w:style>
  <w:style w:type="character" w:customStyle="1" w:styleId="TitleChar">
    <w:name w:val="Title Char"/>
    <w:basedOn w:val="DefaultParagraphFont"/>
    <w:link w:val="Title"/>
    <w:rsid w:val="008F0F86"/>
    <w:rPr>
      <w:rFonts w:ascii="Times New Roman" w:eastAsia="Times New Roman" w:hAnsi="Times New Roman" w:cs="Times New Roman"/>
      <w:b/>
      <w:bCs/>
      <w:sz w:val="24"/>
      <w:szCs w:val="24"/>
      <w:lang w:val="sr-Cyrl-CS"/>
    </w:rPr>
  </w:style>
  <w:style w:type="character" w:customStyle="1" w:styleId="StyleProfilCharRedChar">
    <w:name w:val="Style Profil Char + Red Char"/>
    <w:rsid w:val="008F0F86"/>
    <w:rPr>
      <w:rFonts w:ascii="Arial" w:hAnsi="Arial" w:cs="Arial"/>
      <w:caps/>
      <w:sz w:val="16"/>
      <w:szCs w:val="16"/>
      <w:lang w:val="hr-HR" w:eastAsia="sr-Latn-CS" w:bidi="ar-SA"/>
    </w:rPr>
  </w:style>
  <w:style w:type="paragraph" w:styleId="TOC1">
    <w:name w:val="toc 1"/>
    <w:basedOn w:val="Normal"/>
    <w:next w:val="Normal"/>
    <w:autoRedefine/>
    <w:uiPriority w:val="39"/>
    <w:rsid w:val="008F0F86"/>
  </w:style>
  <w:style w:type="paragraph" w:styleId="TOC2">
    <w:name w:val="toc 2"/>
    <w:basedOn w:val="Normal"/>
    <w:next w:val="Normal"/>
    <w:autoRedefine/>
    <w:uiPriority w:val="39"/>
    <w:rsid w:val="00191E37"/>
    <w:pPr>
      <w:ind w:left="240"/>
    </w:pPr>
  </w:style>
  <w:style w:type="character" w:styleId="Hyperlink">
    <w:name w:val="Hyperlink"/>
    <w:uiPriority w:val="99"/>
    <w:rsid w:val="008F0F86"/>
    <w:rPr>
      <w:color w:val="0000FF"/>
      <w:u w:val="single"/>
    </w:rPr>
  </w:style>
  <w:style w:type="table" w:styleId="TableGrid">
    <w:name w:val="Table Grid"/>
    <w:basedOn w:val="TableNormal"/>
    <w:rsid w:val="008F0F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F0F86"/>
    <w:rPr>
      <w:rFonts w:ascii="Tahoma" w:hAnsi="Tahoma" w:cs="Tahoma"/>
      <w:sz w:val="16"/>
      <w:szCs w:val="16"/>
    </w:rPr>
  </w:style>
  <w:style w:type="character" w:customStyle="1" w:styleId="BalloonTextChar">
    <w:name w:val="Balloon Text Char"/>
    <w:basedOn w:val="DefaultParagraphFont"/>
    <w:link w:val="BalloonText"/>
    <w:uiPriority w:val="99"/>
    <w:rsid w:val="008F0F86"/>
    <w:rPr>
      <w:rFonts w:ascii="Tahoma" w:eastAsia="Times New Roman" w:hAnsi="Tahoma" w:cs="Tahoma"/>
      <w:sz w:val="16"/>
      <w:szCs w:val="16"/>
    </w:rPr>
  </w:style>
  <w:style w:type="character" w:styleId="CommentReference">
    <w:name w:val="annotation reference"/>
    <w:uiPriority w:val="99"/>
    <w:semiHidden/>
    <w:rsid w:val="008F0F86"/>
    <w:rPr>
      <w:sz w:val="16"/>
      <w:szCs w:val="16"/>
    </w:rPr>
  </w:style>
  <w:style w:type="paragraph" w:styleId="CommentText">
    <w:name w:val="annotation text"/>
    <w:basedOn w:val="Normal"/>
    <w:link w:val="CommentTextChar"/>
    <w:uiPriority w:val="99"/>
    <w:semiHidden/>
    <w:rsid w:val="008F0F86"/>
    <w:rPr>
      <w:sz w:val="20"/>
      <w:szCs w:val="20"/>
    </w:rPr>
  </w:style>
  <w:style w:type="character" w:customStyle="1" w:styleId="CommentTextChar">
    <w:name w:val="Comment Text Char"/>
    <w:basedOn w:val="DefaultParagraphFont"/>
    <w:link w:val="CommentText"/>
    <w:uiPriority w:val="99"/>
    <w:semiHidden/>
    <w:rsid w:val="008F0F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8F0F86"/>
    <w:rPr>
      <w:b/>
      <w:bCs/>
    </w:rPr>
  </w:style>
  <w:style w:type="character" w:customStyle="1" w:styleId="CommentSubjectChar">
    <w:name w:val="Comment Subject Char"/>
    <w:basedOn w:val="CommentTextChar"/>
    <w:link w:val="CommentSubject"/>
    <w:uiPriority w:val="99"/>
    <w:rsid w:val="008F0F86"/>
    <w:rPr>
      <w:rFonts w:ascii="Times New Roman" w:eastAsia="Times New Roman" w:hAnsi="Times New Roman" w:cs="Times New Roman"/>
      <w:b/>
      <w:bCs/>
      <w:sz w:val="20"/>
      <w:szCs w:val="20"/>
    </w:rPr>
  </w:style>
  <w:style w:type="paragraph" w:styleId="Revision">
    <w:name w:val="Revision"/>
    <w:hidden/>
    <w:uiPriority w:val="99"/>
    <w:semiHidden/>
    <w:rsid w:val="008F0F8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0F86"/>
    <w:pPr>
      <w:ind w:left="720"/>
    </w:pPr>
  </w:style>
  <w:style w:type="paragraph" w:styleId="BodyText2">
    <w:name w:val="Body Text 2"/>
    <w:basedOn w:val="Normal"/>
    <w:link w:val="BodyText2Char"/>
    <w:rsid w:val="00B42A67"/>
    <w:pPr>
      <w:jc w:val="center"/>
    </w:pPr>
    <w:rPr>
      <w:b/>
      <w:bCs/>
      <w:lang w:val="sr-Cyrl-CS"/>
    </w:rPr>
  </w:style>
  <w:style w:type="character" w:customStyle="1" w:styleId="BodyText2Char">
    <w:name w:val="Body Text 2 Char"/>
    <w:basedOn w:val="DefaultParagraphFont"/>
    <w:link w:val="BodyText2"/>
    <w:rsid w:val="00B42A67"/>
    <w:rPr>
      <w:rFonts w:ascii="Times New Roman" w:eastAsia="Times New Roman" w:hAnsi="Times New Roman" w:cs="Times New Roman"/>
      <w:b/>
      <w:bCs/>
      <w:sz w:val="24"/>
      <w:szCs w:val="24"/>
      <w:lang w:val="sr-Cyrl-CS"/>
    </w:rPr>
  </w:style>
  <w:style w:type="paragraph" w:styleId="DocumentMap">
    <w:name w:val="Document Map"/>
    <w:basedOn w:val="Normal"/>
    <w:link w:val="DocumentMapChar"/>
    <w:semiHidden/>
    <w:rsid w:val="00B42A6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42A67"/>
    <w:rPr>
      <w:rFonts w:ascii="Tahoma" w:eastAsia="Times New Roman" w:hAnsi="Tahoma" w:cs="Tahoma"/>
      <w:sz w:val="20"/>
      <w:szCs w:val="20"/>
      <w:shd w:val="clear" w:color="auto" w:fill="000080"/>
    </w:rPr>
  </w:style>
  <w:style w:type="paragraph" w:customStyle="1" w:styleId="stil1tekst">
    <w:name w:val="stil_1tekst"/>
    <w:basedOn w:val="Normal"/>
    <w:rsid w:val="00B42A67"/>
    <w:pPr>
      <w:ind w:left="525" w:right="525" w:firstLine="240"/>
      <w:jc w:val="both"/>
    </w:pPr>
  </w:style>
  <w:style w:type="character" w:customStyle="1" w:styleId="apple-style-span">
    <w:name w:val="apple-style-span"/>
    <w:basedOn w:val="DefaultParagraphFont"/>
    <w:rsid w:val="00B42A67"/>
  </w:style>
  <w:style w:type="paragraph" w:styleId="NormalWeb">
    <w:name w:val="Normal (Web)"/>
    <w:basedOn w:val="Normal"/>
    <w:uiPriority w:val="99"/>
    <w:rsid w:val="00B42A67"/>
    <w:pPr>
      <w:spacing w:after="75"/>
      <w:jc w:val="both"/>
    </w:pPr>
  </w:style>
  <w:style w:type="paragraph" w:customStyle="1" w:styleId="CharCharCharCharCharCharCharCharCharCharCharCharCharCharCharCharCharChar">
    <w:name w:val="Char Char Char Char Char Char Char Char Char Char Char Char Char Char Char Char Char Char"/>
    <w:basedOn w:val="Normal"/>
    <w:rsid w:val="005447D0"/>
    <w:pPr>
      <w:tabs>
        <w:tab w:val="left" w:pos="567"/>
      </w:tabs>
      <w:spacing w:before="120" w:after="160" w:line="240" w:lineRule="exact"/>
      <w:ind w:left="1584" w:hanging="504"/>
    </w:pPr>
    <w:rPr>
      <w:rFonts w:ascii="Arial" w:hAnsi="Arial"/>
      <w:b/>
      <w:bCs/>
      <w:color w:val="000000"/>
    </w:rPr>
  </w:style>
  <w:style w:type="paragraph" w:customStyle="1" w:styleId="basic-paragraph">
    <w:name w:val="basic-paragraph"/>
    <w:basedOn w:val="Normal"/>
    <w:rsid w:val="005447D0"/>
    <w:pPr>
      <w:spacing w:before="100" w:beforeAutospacing="1" w:after="100" w:afterAutospacing="1"/>
    </w:pPr>
  </w:style>
  <w:style w:type="paragraph" w:styleId="TOCHeading">
    <w:name w:val="TOC Heading"/>
    <w:basedOn w:val="Heading1"/>
    <w:next w:val="Normal"/>
    <w:uiPriority w:val="39"/>
    <w:unhideWhenUsed/>
    <w:qFormat/>
    <w:rsid w:val="009A29E3"/>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3">
    <w:name w:val="toc 3"/>
    <w:basedOn w:val="Normal"/>
    <w:next w:val="Normal"/>
    <w:autoRedefine/>
    <w:uiPriority w:val="39"/>
    <w:unhideWhenUsed/>
    <w:rsid w:val="009A29E3"/>
    <w:pPr>
      <w:spacing w:after="100"/>
      <w:ind w:left="480"/>
    </w:pPr>
  </w:style>
  <w:style w:type="paragraph" w:customStyle="1" w:styleId="Normal1">
    <w:name w:val="Normal1"/>
    <w:basedOn w:val="Normal"/>
    <w:rsid w:val="00BC6D43"/>
    <w:pPr>
      <w:spacing w:before="100" w:beforeAutospacing="1" w:after="100" w:afterAutospacing="1"/>
    </w:pPr>
  </w:style>
  <w:style w:type="character" w:customStyle="1" w:styleId="naslovpropisa1">
    <w:name w:val="naslovpropisa1"/>
    <w:basedOn w:val="DefaultParagraphFont"/>
    <w:rsid w:val="00BC6D43"/>
  </w:style>
  <w:style w:type="character" w:customStyle="1" w:styleId="naslovpropisa1a">
    <w:name w:val="naslovpropisa1a"/>
    <w:basedOn w:val="DefaultParagraphFont"/>
    <w:rsid w:val="00BC6D43"/>
  </w:style>
  <w:style w:type="paragraph" w:customStyle="1" w:styleId="Normal10">
    <w:name w:val="Normal1"/>
    <w:basedOn w:val="Normal"/>
    <w:rsid w:val="00AB6C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8731">
      <w:bodyDiv w:val="1"/>
      <w:marLeft w:val="0"/>
      <w:marRight w:val="0"/>
      <w:marTop w:val="0"/>
      <w:marBottom w:val="0"/>
      <w:divBdr>
        <w:top w:val="none" w:sz="0" w:space="0" w:color="auto"/>
        <w:left w:val="none" w:sz="0" w:space="0" w:color="auto"/>
        <w:bottom w:val="none" w:sz="0" w:space="0" w:color="auto"/>
        <w:right w:val="none" w:sz="0" w:space="0" w:color="auto"/>
      </w:divBdr>
    </w:div>
    <w:div w:id="103423358">
      <w:bodyDiv w:val="1"/>
      <w:marLeft w:val="0"/>
      <w:marRight w:val="0"/>
      <w:marTop w:val="0"/>
      <w:marBottom w:val="0"/>
      <w:divBdr>
        <w:top w:val="none" w:sz="0" w:space="0" w:color="auto"/>
        <w:left w:val="none" w:sz="0" w:space="0" w:color="auto"/>
        <w:bottom w:val="none" w:sz="0" w:space="0" w:color="auto"/>
        <w:right w:val="none" w:sz="0" w:space="0" w:color="auto"/>
      </w:divBdr>
    </w:div>
    <w:div w:id="117190345">
      <w:bodyDiv w:val="1"/>
      <w:marLeft w:val="0"/>
      <w:marRight w:val="0"/>
      <w:marTop w:val="0"/>
      <w:marBottom w:val="0"/>
      <w:divBdr>
        <w:top w:val="none" w:sz="0" w:space="0" w:color="auto"/>
        <w:left w:val="none" w:sz="0" w:space="0" w:color="auto"/>
        <w:bottom w:val="none" w:sz="0" w:space="0" w:color="auto"/>
        <w:right w:val="none" w:sz="0" w:space="0" w:color="auto"/>
      </w:divBdr>
    </w:div>
    <w:div w:id="128936721">
      <w:bodyDiv w:val="1"/>
      <w:marLeft w:val="0"/>
      <w:marRight w:val="0"/>
      <w:marTop w:val="0"/>
      <w:marBottom w:val="0"/>
      <w:divBdr>
        <w:top w:val="none" w:sz="0" w:space="0" w:color="auto"/>
        <w:left w:val="none" w:sz="0" w:space="0" w:color="auto"/>
        <w:bottom w:val="none" w:sz="0" w:space="0" w:color="auto"/>
        <w:right w:val="none" w:sz="0" w:space="0" w:color="auto"/>
      </w:divBdr>
    </w:div>
    <w:div w:id="136919920">
      <w:bodyDiv w:val="1"/>
      <w:marLeft w:val="0"/>
      <w:marRight w:val="0"/>
      <w:marTop w:val="0"/>
      <w:marBottom w:val="0"/>
      <w:divBdr>
        <w:top w:val="none" w:sz="0" w:space="0" w:color="auto"/>
        <w:left w:val="none" w:sz="0" w:space="0" w:color="auto"/>
        <w:bottom w:val="none" w:sz="0" w:space="0" w:color="auto"/>
        <w:right w:val="none" w:sz="0" w:space="0" w:color="auto"/>
      </w:divBdr>
    </w:div>
    <w:div w:id="198982380">
      <w:bodyDiv w:val="1"/>
      <w:marLeft w:val="0"/>
      <w:marRight w:val="0"/>
      <w:marTop w:val="0"/>
      <w:marBottom w:val="0"/>
      <w:divBdr>
        <w:top w:val="none" w:sz="0" w:space="0" w:color="auto"/>
        <w:left w:val="none" w:sz="0" w:space="0" w:color="auto"/>
        <w:bottom w:val="none" w:sz="0" w:space="0" w:color="auto"/>
        <w:right w:val="none" w:sz="0" w:space="0" w:color="auto"/>
      </w:divBdr>
    </w:div>
    <w:div w:id="211842888">
      <w:bodyDiv w:val="1"/>
      <w:marLeft w:val="0"/>
      <w:marRight w:val="0"/>
      <w:marTop w:val="0"/>
      <w:marBottom w:val="0"/>
      <w:divBdr>
        <w:top w:val="none" w:sz="0" w:space="0" w:color="auto"/>
        <w:left w:val="none" w:sz="0" w:space="0" w:color="auto"/>
        <w:bottom w:val="none" w:sz="0" w:space="0" w:color="auto"/>
        <w:right w:val="none" w:sz="0" w:space="0" w:color="auto"/>
      </w:divBdr>
    </w:div>
    <w:div w:id="286083913">
      <w:bodyDiv w:val="1"/>
      <w:marLeft w:val="0"/>
      <w:marRight w:val="0"/>
      <w:marTop w:val="0"/>
      <w:marBottom w:val="0"/>
      <w:divBdr>
        <w:top w:val="none" w:sz="0" w:space="0" w:color="auto"/>
        <w:left w:val="none" w:sz="0" w:space="0" w:color="auto"/>
        <w:bottom w:val="none" w:sz="0" w:space="0" w:color="auto"/>
        <w:right w:val="none" w:sz="0" w:space="0" w:color="auto"/>
      </w:divBdr>
    </w:div>
    <w:div w:id="345059023">
      <w:bodyDiv w:val="1"/>
      <w:marLeft w:val="0"/>
      <w:marRight w:val="0"/>
      <w:marTop w:val="0"/>
      <w:marBottom w:val="0"/>
      <w:divBdr>
        <w:top w:val="none" w:sz="0" w:space="0" w:color="auto"/>
        <w:left w:val="none" w:sz="0" w:space="0" w:color="auto"/>
        <w:bottom w:val="none" w:sz="0" w:space="0" w:color="auto"/>
        <w:right w:val="none" w:sz="0" w:space="0" w:color="auto"/>
      </w:divBdr>
    </w:div>
    <w:div w:id="368461108">
      <w:bodyDiv w:val="1"/>
      <w:marLeft w:val="0"/>
      <w:marRight w:val="0"/>
      <w:marTop w:val="0"/>
      <w:marBottom w:val="0"/>
      <w:divBdr>
        <w:top w:val="none" w:sz="0" w:space="0" w:color="auto"/>
        <w:left w:val="none" w:sz="0" w:space="0" w:color="auto"/>
        <w:bottom w:val="none" w:sz="0" w:space="0" w:color="auto"/>
        <w:right w:val="none" w:sz="0" w:space="0" w:color="auto"/>
      </w:divBdr>
    </w:div>
    <w:div w:id="403067442">
      <w:bodyDiv w:val="1"/>
      <w:marLeft w:val="0"/>
      <w:marRight w:val="0"/>
      <w:marTop w:val="0"/>
      <w:marBottom w:val="0"/>
      <w:divBdr>
        <w:top w:val="none" w:sz="0" w:space="0" w:color="auto"/>
        <w:left w:val="none" w:sz="0" w:space="0" w:color="auto"/>
        <w:bottom w:val="none" w:sz="0" w:space="0" w:color="auto"/>
        <w:right w:val="none" w:sz="0" w:space="0" w:color="auto"/>
      </w:divBdr>
    </w:div>
    <w:div w:id="461848155">
      <w:bodyDiv w:val="1"/>
      <w:marLeft w:val="0"/>
      <w:marRight w:val="0"/>
      <w:marTop w:val="0"/>
      <w:marBottom w:val="0"/>
      <w:divBdr>
        <w:top w:val="none" w:sz="0" w:space="0" w:color="auto"/>
        <w:left w:val="none" w:sz="0" w:space="0" w:color="auto"/>
        <w:bottom w:val="none" w:sz="0" w:space="0" w:color="auto"/>
        <w:right w:val="none" w:sz="0" w:space="0" w:color="auto"/>
      </w:divBdr>
    </w:div>
    <w:div w:id="651060699">
      <w:bodyDiv w:val="1"/>
      <w:marLeft w:val="0"/>
      <w:marRight w:val="0"/>
      <w:marTop w:val="0"/>
      <w:marBottom w:val="0"/>
      <w:divBdr>
        <w:top w:val="none" w:sz="0" w:space="0" w:color="auto"/>
        <w:left w:val="none" w:sz="0" w:space="0" w:color="auto"/>
        <w:bottom w:val="none" w:sz="0" w:space="0" w:color="auto"/>
        <w:right w:val="none" w:sz="0" w:space="0" w:color="auto"/>
      </w:divBdr>
    </w:div>
    <w:div w:id="774204811">
      <w:bodyDiv w:val="1"/>
      <w:marLeft w:val="0"/>
      <w:marRight w:val="0"/>
      <w:marTop w:val="0"/>
      <w:marBottom w:val="0"/>
      <w:divBdr>
        <w:top w:val="none" w:sz="0" w:space="0" w:color="auto"/>
        <w:left w:val="none" w:sz="0" w:space="0" w:color="auto"/>
        <w:bottom w:val="none" w:sz="0" w:space="0" w:color="auto"/>
        <w:right w:val="none" w:sz="0" w:space="0" w:color="auto"/>
      </w:divBdr>
    </w:div>
    <w:div w:id="778256595">
      <w:bodyDiv w:val="1"/>
      <w:marLeft w:val="0"/>
      <w:marRight w:val="0"/>
      <w:marTop w:val="0"/>
      <w:marBottom w:val="0"/>
      <w:divBdr>
        <w:top w:val="none" w:sz="0" w:space="0" w:color="auto"/>
        <w:left w:val="none" w:sz="0" w:space="0" w:color="auto"/>
        <w:bottom w:val="none" w:sz="0" w:space="0" w:color="auto"/>
        <w:right w:val="none" w:sz="0" w:space="0" w:color="auto"/>
      </w:divBdr>
    </w:div>
    <w:div w:id="797180998">
      <w:bodyDiv w:val="1"/>
      <w:marLeft w:val="0"/>
      <w:marRight w:val="0"/>
      <w:marTop w:val="0"/>
      <w:marBottom w:val="0"/>
      <w:divBdr>
        <w:top w:val="none" w:sz="0" w:space="0" w:color="auto"/>
        <w:left w:val="none" w:sz="0" w:space="0" w:color="auto"/>
        <w:bottom w:val="none" w:sz="0" w:space="0" w:color="auto"/>
        <w:right w:val="none" w:sz="0" w:space="0" w:color="auto"/>
      </w:divBdr>
    </w:div>
    <w:div w:id="859659438">
      <w:bodyDiv w:val="1"/>
      <w:marLeft w:val="0"/>
      <w:marRight w:val="0"/>
      <w:marTop w:val="0"/>
      <w:marBottom w:val="0"/>
      <w:divBdr>
        <w:top w:val="none" w:sz="0" w:space="0" w:color="auto"/>
        <w:left w:val="none" w:sz="0" w:space="0" w:color="auto"/>
        <w:bottom w:val="none" w:sz="0" w:space="0" w:color="auto"/>
        <w:right w:val="none" w:sz="0" w:space="0" w:color="auto"/>
      </w:divBdr>
    </w:div>
    <w:div w:id="1226837773">
      <w:bodyDiv w:val="1"/>
      <w:marLeft w:val="0"/>
      <w:marRight w:val="0"/>
      <w:marTop w:val="0"/>
      <w:marBottom w:val="0"/>
      <w:divBdr>
        <w:top w:val="none" w:sz="0" w:space="0" w:color="auto"/>
        <w:left w:val="none" w:sz="0" w:space="0" w:color="auto"/>
        <w:bottom w:val="none" w:sz="0" w:space="0" w:color="auto"/>
        <w:right w:val="none" w:sz="0" w:space="0" w:color="auto"/>
      </w:divBdr>
    </w:div>
    <w:div w:id="1323777925">
      <w:bodyDiv w:val="1"/>
      <w:marLeft w:val="0"/>
      <w:marRight w:val="0"/>
      <w:marTop w:val="0"/>
      <w:marBottom w:val="0"/>
      <w:divBdr>
        <w:top w:val="none" w:sz="0" w:space="0" w:color="auto"/>
        <w:left w:val="none" w:sz="0" w:space="0" w:color="auto"/>
        <w:bottom w:val="none" w:sz="0" w:space="0" w:color="auto"/>
        <w:right w:val="none" w:sz="0" w:space="0" w:color="auto"/>
      </w:divBdr>
    </w:div>
    <w:div w:id="1407532495">
      <w:bodyDiv w:val="1"/>
      <w:marLeft w:val="0"/>
      <w:marRight w:val="0"/>
      <w:marTop w:val="0"/>
      <w:marBottom w:val="0"/>
      <w:divBdr>
        <w:top w:val="none" w:sz="0" w:space="0" w:color="auto"/>
        <w:left w:val="none" w:sz="0" w:space="0" w:color="auto"/>
        <w:bottom w:val="none" w:sz="0" w:space="0" w:color="auto"/>
        <w:right w:val="none" w:sz="0" w:space="0" w:color="auto"/>
      </w:divBdr>
    </w:div>
    <w:div w:id="1437289213">
      <w:bodyDiv w:val="1"/>
      <w:marLeft w:val="0"/>
      <w:marRight w:val="0"/>
      <w:marTop w:val="0"/>
      <w:marBottom w:val="0"/>
      <w:divBdr>
        <w:top w:val="none" w:sz="0" w:space="0" w:color="auto"/>
        <w:left w:val="none" w:sz="0" w:space="0" w:color="auto"/>
        <w:bottom w:val="none" w:sz="0" w:space="0" w:color="auto"/>
        <w:right w:val="none" w:sz="0" w:space="0" w:color="auto"/>
      </w:divBdr>
    </w:div>
    <w:div w:id="1519738061">
      <w:bodyDiv w:val="1"/>
      <w:marLeft w:val="0"/>
      <w:marRight w:val="0"/>
      <w:marTop w:val="0"/>
      <w:marBottom w:val="0"/>
      <w:divBdr>
        <w:top w:val="none" w:sz="0" w:space="0" w:color="auto"/>
        <w:left w:val="none" w:sz="0" w:space="0" w:color="auto"/>
        <w:bottom w:val="none" w:sz="0" w:space="0" w:color="auto"/>
        <w:right w:val="none" w:sz="0" w:space="0" w:color="auto"/>
      </w:divBdr>
    </w:div>
    <w:div w:id="1627462662">
      <w:bodyDiv w:val="1"/>
      <w:marLeft w:val="0"/>
      <w:marRight w:val="0"/>
      <w:marTop w:val="0"/>
      <w:marBottom w:val="0"/>
      <w:divBdr>
        <w:top w:val="none" w:sz="0" w:space="0" w:color="auto"/>
        <w:left w:val="none" w:sz="0" w:space="0" w:color="auto"/>
        <w:bottom w:val="none" w:sz="0" w:space="0" w:color="auto"/>
        <w:right w:val="none" w:sz="0" w:space="0" w:color="auto"/>
      </w:divBdr>
    </w:div>
    <w:div w:id="1655329714">
      <w:bodyDiv w:val="1"/>
      <w:marLeft w:val="0"/>
      <w:marRight w:val="0"/>
      <w:marTop w:val="0"/>
      <w:marBottom w:val="0"/>
      <w:divBdr>
        <w:top w:val="none" w:sz="0" w:space="0" w:color="auto"/>
        <w:left w:val="none" w:sz="0" w:space="0" w:color="auto"/>
        <w:bottom w:val="none" w:sz="0" w:space="0" w:color="auto"/>
        <w:right w:val="none" w:sz="0" w:space="0" w:color="auto"/>
      </w:divBdr>
    </w:div>
    <w:div w:id="1659337450">
      <w:bodyDiv w:val="1"/>
      <w:marLeft w:val="0"/>
      <w:marRight w:val="0"/>
      <w:marTop w:val="0"/>
      <w:marBottom w:val="0"/>
      <w:divBdr>
        <w:top w:val="none" w:sz="0" w:space="0" w:color="auto"/>
        <w:left w:val="none" w:sz="0" w:space="0" w:color="auto"/>
        <w:bottom w:val="none" w:sz="0" w:space="0" w:color="auto"/>
        <w:right w:val="none" w:sz="0" w:space="0" w:color="auto"/>
      </w:divBdr>
    </w:div>
    <w:div w:id="1665663197">
      <w:bodyDiv w:val="1"/>
      <w:marLeft w:val="0"/>
      <w:marRight w:val="0"/>
      <w:marTop w:val="0"/>
      <w:marBottom w:val="0"/>
      <w:divBdr>
        <w:top w:val="none" w:sz="0" w:space="0" w:color="auto"/>
        <w:left w:val="none" w:sz="0" w:space="0" w:color="auto"/>
        <w:bottom w:val="none" w:sz="0" w:space="0" w:color="auto"/>
        <w:right w:val="none" w:sz="0" w:space="0" w:color="auto"/>
      </w:divBdr>
    </w:div>
    <w:div w:id="1767576757">
      <w:bodyDiv w:val="1"/>
      <w:marLeft w:val="0"/>
      <w:marRight w:val="0"/>
      <w:marTop w:val="0"/>
      <w:marBottom w:val="0"/>
      <w:divBdr>
        <w:top w:val="none" w:sz="0" w:space="0" w:color="auto"/>
        <w:left w:val="none" w:sz="0" w:space="0" w:color="auto"/>
        <w:bottom w:val="none" w:sz="0" w:space="0" w:color="auto"/>
        <w:right w:val="none" w:sz="0" w:space="0" w:color="auto"/>
      </w:divBdr>
    </w:div>
    <w:div w:id="1861043179">
      <w:bodyDiv w:val="1"/>
      <w:marLeft w:val="0"/>
      <w:marRight w:val="0"/>
      <w:marTop w:val="0"/>
      <w:marBottom w:val="0"/>
      <w:divBdr>
        <w:top w:val="none" w:sz="0" w:space="0" w:color="auto"/>
        <w:left w:val="none" w:sz="0" w:space="0" w:color="auto"/>
        <w:bottom w:val="none" w:sz="0" w:space="0" w:color="auto"/>
        <w:right w:val="none" w:sz="0" w:space="0" w:color="auto"/>
      </w:divBdr>
    </w:div>
    <w:div w:id="1876381364">
      <w:bodyDiv w:val="1"/>
      <w:marLeft w:val="0"/>
      <w:marRight w:val="0"/>
      <w:marTop w:val="0"/>
      <w:marBottom w:val="0"/>
      <w:divBdr>
        <w:top w:val="none" w:sz="0" w:space="0" w:color="auto"/>
        <w:left w:val="none" w:sz="0" w:space="0" w:color="auto"/>
        <w:bottom w:val="none" w:sz="0" w:space="0" w:color="auto"/>
        <w:right w:val="none" w:sz="0" w:space="0" w:color="auto"/>
      </w:divBdr>
    </w:div>
    <w:div w:id="1899320313">
      <w:bodyDiv w:val="1"/>
      <w:marLeft w:val="0"/>
      <w:marRight w:val="0"/>
      <w:marTop w:val="0"/>
      <w:marBottom w:val="0"/>
      <w:divBdr>
        <w:top w:val="none" w:sz="0" w:space="0" w:color="auto"/>
        <w:left w:val="none" w:sz="0" w:space="0" w:color="auto"/>
        <w:bottom w:val="none" w:sz="0" w:space="0" w:color="auto"/>
        <w:right w:val="none" w:sz="0" w:space="0" w:color="auto"/>
      </w:divBdr>
    </w:div>
    <w:div w:id="1963994419">
      <w:bodyDiv w:val="1"/>
      <w:marLeft w:val="0"/>
      <w:marRight w:val="0"/>
      <w:marTop w:val="0"/>
      <w:marBottom w:val="0"/>
      <w:divBdr>
        <w:top w:val="none" w:sz="0" w:space="0" w:color="auto"/>
        <w:left w:val="none" w:sz="0" w:space="0" w:color="auto"/>
        <w:bottom w:val="none" w:sz="0" w:space="0" w:color="auto"/>
        <w:right w:val="none" w:sz="0" w:space="0" w:color="auto"/>
      </w:divBdr>
    </w:div>
    <w:div w:id="1976522640">
      <w:bodyDiv w:val="1"/>
      <w:marLeft w:val="0"/>
      <w:marRight w:val="0"/>
      <w:marTop w:val="0"/>
      <w:marBottom w:val="0"/>
      <w:divBdr>
        <w:top w:val="none" w:sz="0" w:space="0" w:color="auto"/>
        <w:left w:val="none" w:sz="0" w:space="0" w:color="auto"/>
        <w:bottom w:val="none" w:sz="0" w:space="0" w:color="auto"/>
        <w:right w:val="none" w:sz="0" w:space="0" w:color="auto"/>
      </w:divBdr>
    </w:div>
    <w:div w:id="2009558317">
      <w:bodyDiv w:val="1"/>
      <w:marLeft w:val="0"/>
      <w:marRight w:val="0"/>
      <w:marTop w:val="0"/>
      <w:marBottom w:val="0"/>
      <w:divBdr>
        <w:top w:val="none" w:sz="0" w:space="0" w:color="auto"/>
        <w:left w:val="none" w:sz="0" w:space="0" w:color="auto"/>
        <w:bottom w:val="none" w:sz="0" w:space="0" w:color="auto"/>
        <w:right w:val="none" w:sz="0" w:space="0" w:color="auto"/>
      </w:divBdr>
    </w:div>
    <w:div w:id="20646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chart" Target="charts/chart2.xml"/><Relationship Id="rId39" Type="http://schemas.openxmlformats.org/officeDocument/2006/relationships/image" Target="media/image25.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0.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chart" Target="charts/chart1.xml"/><Relationship Id="rId33" Type="http://schemas.openxmlformats.org/officeDocument/2006/relationships/image" Target="media/image19.emf"/><Relationship Id="rId38"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footer" Target="footer3.xm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6.png"/><Relationship Id="rId32" Type="http://schemas.openxmlformats.org/officeDocument/2006/relationships/chart" Target="charts/chart4.xml"/><Relationship Id="rId37" Type="http://schemas.openxmlformats.org/officeDocument/2006/relationships/image" Target="media/image23.png"/><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footer" Target="footer2.xml"/><Relationship Id="rId36" Type="http://schemas.openxmlformats.org/officeDocument/2006/relationships/image" Target="media/image22.emf"/><Relationship Id="rId10" Type="http://schemas.openxmlformats.org/officeDocument/2006/relationships/image" Target="media/image3.emf"/><Relationship Id="rId19" Type="http://schemas.openxmlformats.org/officeDocument/2006/relationships/image" Target="media/image11.emf"/><Relationship Id="rId31" Type="http://schemas.openxmlformats.org/officeDocument/2006/relationships/image" Target="media/image18.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chart" Target="charts/chart3.xml"/><Relationship Id="rId30" Type="http://schemas.openxmlformats.org/officeDocument/2006/relationships/image" Target="media/image17.emf"/><Relationship Id="rId35" Type="http://schemas.openxmlformats.org/officeDocument/2006/relationships/image" Target="media/image21.emf"/><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INFORMACIJE\2021\&#1056;&#1072;&#1076;&#1085;&#1072;%20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INFORMACIJE\2021\&#1056;&#1072;&#1076;&#1085;&#1072;%201.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rotWithShape="1">
              <a:gsLst>
                <a:gs pos="0">
                  <a:schemeClr val="accent3">
                    <a:shade val="76000"/>
                    <a:satMod val="103000"/>
                    <a:lumMod val="102000"/>
                    <a:tint val="94000"/>
                  </a:schemeClr>
                </a:gs>
                <a:gs pos="50000">
                  <a:schemeClr val="accent3">
                    <a:shade val="76000"/>
                    <a:satMod val="110000"/>
                    <a:lumMod val="100000"/>
                    <a:shade val="100000"/>
                  </a:schemeClr>
                </a:gs>
                <a:gs pos="100000">
                  <a:schemeClr val="accent3">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Sheet5!$A$1:$C$1</c:f>
              <c:strCache>
                <c:ptCount val="3"/>
                <c:pt idx="0">
                  <c:v>ППП 2021/22.</c:v>
                </c:pt>
                <c:pt idx="1">
                  <c:v>I раз. 2022/23.</c:v>
                </c:pt>
                <c:pt idx="2">
                  <c:v>VIII раз. 2021/22.</c:v>
                </c:pt>
              </c:strCache>
            </c:strRef>
          </c:cat>
          <c:val>
            <c:numRef>
              <c:f>Sheet5!$A$2:$C$2</c:f>
              <c:numCache>
                <c:formatCode>General</c:formatCode>
                <c:ptCount val="3"/>
              </c:numCache>
            </c:numRef>
          </c:val>
          <c:extLst>
            <c:ext xmlns:c16="http://schemas.microsoft.com/office/drawing/2014/chart" uri="{C3380CC4-5D6E-409C-BE32-E72D297353CC}">
              <c16:uniqueId val="{00000000-A2BC-4EA1-B599-B133B9AE8965}"/>
            </c:ext>
          </c:extLst>
        </c:ser>
        <c:ser>
          <c:idx val="1"/>
          <c:order val="1"/>
          <c:spPr>
            <a:gradFill rotWithShape="1">
              <a:gsLst>
                <a:gs pos="0">
                  <a:schemeClr val="accent3">
                    <a:tint val="77000"/>
                    <a:satMod val="103000"/>
                    <a:lumMod val="102000"/>
                    <a:tint val="94000"/>
                  </a:schemeClr>
                </a:gs>
                <a:gs pos="50000">
                  <a:schemeClr val="accent3">
                    <a:tint val="77000"/>
                    <a:satMod val="110000"/>
                    <a:lumMod val="100000"/>
                    <a:shade val="100000"/>
                  </a:schemeClr>
                </a:gs>
                <a:gs pos="100000">
                  <a:schemeClr val="accent3">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1"/>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3">
                    <a:tint val="77000"/>
                  </a:schemeClr>
                </a:solidFill>
                <a:prstDash val="sysDash"/>
              </a:ln>
              <a:effectLst/>
            </c:spPr>
            <c:trendlineType val="poly"/>
            <c:order val="2"/>
            <c:dispRSqr val="0"/>
            <c:dispEq val="0"/>
          </c:trendline>
          <c:cat>
            <c:strRef>
              <c:f>Sheet5!$A$1:$C$1</c:f>
              <c:strCache>
                <c:ptCount val="3"/>
                <c:pt idx="0">
                  <c:v>ППП 2021/22.</c:v>
                </c:pt>
                <c:pt idx="1">
                  <c:v>I раз. 2022/23.</c:v>
                </c:pt>
                <c:pt idx="2">
                  <c:v>VIII раз. 2021/22.</c:v>
                </c:pt>
              </c:strCache>
            </c:strRef>
          </c:cat>
          <c:val>
            <c:numRef>
              <c:f>Sheet5!$A$3:$C$3</c:f>
              <c:numCache>
                <c:formatCode>General</c:formatCode>
                <c:ptCount val="3"/>
                <c:pt idx="0">
                  <c:v>17163</c:v>
                </c:pt>
                <c:pt idx="1">
                  <c:v>17132</c:v>
                </c:pt>
                <c:pt idx="2">
                  <c:v>16364</c:v>
                </c:pt>
              </c:numCache>
            </c:numRef>
          </c:val>
          <c:extLst>
            <c:ext xmlns:c16="http://schemas.microsoft.com/office/drawing/2014/chart" uri="{C3380CC4-5D6E-409C-BE32-E72D297353CC}">
              <c16:uniqueId val="{00000001-A2BC-4EA1-B599-B133B9AE8965}"/>
            </c:ext>
          </c:extLst>
        </c:ser>
        <c:dLbls>
          <c:showLegendKey val="0"/>
          <c:showVal val="0"/>
          <c:showCatName val="0"/>
          <c:showSerName val="0"/>
          <c:showPercent val="0"/>
          <c:showBubbleSize val="0"/>
        </c:dLbls>
        <c:gapWidth val="100"/>
        <c:overlap val="-24"/>
        <c:axId val="387422040"/>
        <c:axId val="387414824"/>
      </c:barChart>
      <c:catAx>
        <c:axId val="3874220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7414824"/>
        <c:crosses val="autoZero"/>
        <c:auto val="1"/>
        <c:lblAlgn val="ctr"/>
        <c:lblOffset val="100"/>
        <c:noMultiLvlLbl val="0"/>
      </c:catAx>
      <c:valAx>
        <c:axId val="387414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7422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Sheet4!$A$2</c:f>
              <c:strCache>
                <c:ptCount val="1"/>
                <c:pt idx="0">
                  <c:v>2021/22.</c:v>
                </c:pt>
              </c:strCache>
            </c:strRef>
          </c:tx>
          <c:spPr>
            <a:gradFill rotWithShape="1">
              <a:gsLst>
                <a:gs pos="0">
                  <a:schemeClr val="dk1">
                    <a:tint val="88500"/>
                    <a:shade val="51000"/>
                    <a:satMod val="130000"/>
                  </a:schemeClr>
                </a:gs>
                <a:gs pos="80000">
                  <a:schemeClr val="dk1">
                    <a:tint val="88500"/>
                    <a:shade val="93000"/>
                    <a:satMod val="130000"/>
                  </a:schemeClr>
                </a:gs>
                <a:gs pos="100000">
                  <a:schemeClr val="dk1">
                    <a:tint val="885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Sheet4!$B$1:$H$1</c:f>
              <c:strCache>
                <c:ptCount val="7"/>
                <c:pt idx="0">
                  <c:v>I/II</c:v>
                </c:pt>
                <c:pt idx="1">
                  <c:v>II/III</c:v>
                </c:pt>
                <c:pt idx="2">
                  <c:v>III/IV</c:v>
                </c:pt>
                <c:pt idx="3">
                  <c:v>IV/V</c:v>
                </c:pt>
                <c:pt idx="4">
                  <c:v>V/VI</c:v>
                </c:pt>
                <c:pt idx="5">
                  <c:v>VI/VII</c:v>
                </c:pt>
                <c:pt idx="6">
                  <c:v>VII/VIII</c:v>
                </c:pt>
              </c:strCache>
            </c:strRef>
          </c:cat>
          <c:val>
            <c:numRef>
              <c:f>Sheet4!$B$2:$H$2</c:f>
              <c:numCache>
                <c:formatCode>General</c:formatCode>
                <c:ptCount val="7"/>
                <c:pt idx="0">
                  <c:v>17011</c:v>
                </c:pt>
                <c:pt idx="1">
                  <c:v>16577</c:v>
                </c:pt>
                <c:pt idx="2">
                  <c:v>16764</c:v>
                </c:pt>
                <c:pt idx="3">
                  <c:v>16647</c:v>
                </c:pt>
                <c:pt idx="4">
                  <c:v>16937</c:v>
                </c:pt>
                <c:pt idx="5">
                  <c:v>17148</c:v>
                </c:pt>
                <c:pt idx="6">
                  <c:v>16957</c:v>
                </c:pt>
              </c:numCache>
            </c:numRef>
          </c:val>
          <c:extLst>
            <c:ext xmlns:c16="http://schemas.microsoft.com/office/drawing/2014/chart" uri="{C3380CC4-5D6E-409C-BE32-E72D297353CC}">
              <c16:uniqueId val="{00000000-7E63-4FAC-9589-35D196F7660B}"/>
            </c:ext>
          </c:extLst>
        </c:ser>
        <c:ser>
          <c:idx val="1"/>
          <c:order val="1"/>
          <c:tx>
            <c:strRef>
              <c:f>Sheet4!$A$3</c:f>
              <c:strCache>
                <c:ptCount val="1"/>
                <c:pt idx="0">
                  <c:v>2022/23.</c:v>
                </c:pt>
              </c:strCache>
            </c:strRef>
          </c:tx>
          <c:spPr>
            <a:gradFill rotWithShape="1">
              <a:gsLst>
                <a:gs pos="0">
                  <a:schemeClr val="dk1">
                    <a:tint val="55000"/>
                    <a:shade val="51000"/>
                    <a:satMod val="130000"/>
                  </a:schemeClr>
                </a:gs>
                <a:gs pos="80000">
                  <a:schemeClr val="dk1">
                    <a:tint val="55000"/>
                    <a:shade val="93000"/>
                    <a:satMod val="130000"/>
                  </a:schemeClr>
                </a:gs>
                <a:gs pos="100000">
                  <a:schemeClr val="dk1">
                    <a:tint val="5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Sheet4!$B$1:$H$1</c:f>
              <c:strCache>
                <c:ptCount val="7"/>
                <c:pt idx="0">
                  <c:v>I/II</c:v>
                </c:pt>
                <c:pt idx="1">
                  <c:v>II/III</c:v>
                </c:pt>
                <c:pt idx="2">
                  <c:v>III/IV</c:v>
                </c:pt>
                <c:pt idx="3">
                  <c:v>IV/V</c:v>
                </c:pt>
                <c:pt idx="4">
                  <c:v>V/VI</c:v>
                </c:pt>
                <c:pt idx="5">
                  <c:v>VI/VII</c:v>
                </c:pt>
                <c:pt idx="6">
                  <c:v>VII/VIII</c:v>
                </c:pt>
              </c:strCache>
            </c:strRef>
          </c:cat>
          <c:val>
            <c:numRef>
              <c:f>Sheet4!$B$3:$H$3</c:f>
              <c:numCache>
                <c:formatCode>General</c:formatCode>
                <c:ptCount val="7"/>
                <c:pt idx="0">
                  <c:v>16996</c:v>
                </c:pt>
                <c:pt idx="1">
                  <c:v>16627</c:v>
                </c:pt>
                <c:pt idx="2">
                  <c:v>16857</c:v>
                </c:pt>
                <c:pt idx="3">
                  <c:v>16702</c:v>
                </c:pt>
                <c:pt idx="4">
                  <c:v>16819</c:v>
                </c:pt>
                <c:pt idx="5">
                  <c:v>17008</c:v>
                </c:pt>
                <c:pt idx="6">
                  <c:v>16596</c:v>
                </c:pt>
              </c:numCache>
            </c:numRef>
          </c:val>
          <c:extLst>
            <c:ext xmlns:c16="http://schemas.microsoft.com/office/drawing/2014/chart" uri="{C3380CC4-5D6E-409C-BE32-E72D297353CC}">
              <c16:uniqueId val="{00000001-7E63-4FAC-9589-35D196F7660B}"/>
            </c:ext>
          </c:extLst>
        </c:ser>
        <c:dLbls>
          <c:showLegendKey val="0"/>
          <c:showVal val="0"/>
          <c:showCatName val="0"/>
          <c:showSerName val="0"/>
          <c:showPercent val="0"/>
          <c:showBubbleSize val="0"/>
        </c:dLbls>
        <c:gapWidth val="219"/>
        <c:overlap val="-27"/>
        <c:axId val="368411744"/>
        <c:axId val="368412072"/>
      </c:barChart>
      <c:lineChart>
        <c:grouping val="standard"/>
        <c:varyColors val="0"/>
        <c:ser>
          <c:idx val="2"/>
          <c:order val="2"/>
          <c:tx>
            <c:strRef>
              <c:f>Sheet4!$A$4</c:f>
              <c:strCache>
                <c:ptCount val="1"/>
                <c:pt idx="0">
                  <c:v>РАЗЛИКА</c:v>
                </c:pt>
              </c:strCache>
            </c:strRef>
          </c:tx>
          <c:spPr>
            <a:ln w="34925" cap="rnd">
              <a:solidFill>
                <a:schemeClr val="dk1">
                  <a:tint val="75000"/>
                </a:schemeClr>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Sheet4!$B$1:$H$1</c:f>
              <c:strCache>
                <c:ptCount val="7"/>
                <c:pt idx="0">
                  <c:v>I/II</c:v>
                </c:pt>
                <c:pt idx="1">
                  <c:v>II/III</c:v>
                </c:pt>
                <c:pt idx="2">
                  <c:v>III/IV</c:v>
                </c:pt>
                <c:pt idx="3">
                  <c:v>IV/V</c:v>
                </c:pt>
                <c:pt idx="4">
                  <c:v>V/VI</c:v>
                </c:pt>
                <c:pt idx="5">
                  <c:v>VI/VII</c:v>
                </c:pt>
                <c:pt idx="6">
                  <c:v>VII/VIII</c:v>
                </c:pt>
              </c:strCache>
            </c:strRef>
          </c:cat>
          <c:val>
            <c:numRef>
              <c:f>Sheet4!$B$4:$H$4</c:f>
              <c:numCache>
                <c:formatCode>General</c:formatCode>
                <c:ptCount val="7"/>
                <c:pt idx="0">
                  <c:v>-15</c:v>
                </c:pt>
                <c:pt idx="1">
                  <c:v>50</c:v>
                </c:pt>
                <c:pt idx="2">
                  <c:v>93</c:v>
                </c:pt>
                <c:pt idx="3">
                  <c:v>55</c:v>
                </c:pt>
                <c:pt idx="4">
                  <c:v>-118</c:v>
                </c:pt>
                <c:pt idx="5">
                  <c:v>-140</c:v>
                </c:pt>
                <c:pt idx="6">
                  <c:v>-361</c:v>
                </c:pt>
              </c:numCache>
            </c:numRef>
          </c:val>
          <c:smooth val="0"/>
          <c:extLst>
            <c:ext xmlns:c16="http://schemas.microsoft.com/office/drawing/2014/chart" uri="{C3380CC4-5D6E-409C-BE32-E72D297353CC}">
              <c16:uniqueId val="{00000002-7E63-4FAC-9589-35D196F7660B}"/>
            </c:ext>
          </c:extLst>
        </c:ser>
        <c:dLbls>
          <c:showLegendKey val="0"/>
          <c:showVal val="0"/>
          <c:showCatName val="0"/>
          <c:showSerName val="0"/>
          <c:showPercent val="0"/>
          <c:showBubbleSize val="0"/>
        </c:dLbls>
        <c:marker val="1"/>
        <c:smooth val="0"/>
        <c:axId val="368408464"/>
        <c:axId val="368408136"/>
      </c:lineChart>
      <c:catAx>
        <c:axId val="368411744"/>
        <c:scaling>
          <c:orientation val="minMax"/>
        </c:scaling>
        <c:delete val="1"/>
        <c:axPos val="b"/>
        <c:numFmt formatCode="General" sourceLinked="1"/>
        <c:majorTickMark val="none"/>
        <c:minorTickMark val="none"/>
        <c:tickLblPos val="nextTo"/>
        <c:crossAx val="368412072"/>
        <c:crosses val="autoZero"/>
        <c:auto val="1"/>
        <c:lblAlgn val="ctr"/>
        <c:lblOffset val="100"/>
        <c:noMultiLvlLbl val="0"/>
      </c:catAx>
      <c:valAx>
        <c:axId val="368412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368411744"/>
        <c:crosses val="autoZero"/>
        <c:crossBetween val="between"/>
      </c:valAx>
      <c:valAx>
        <c:axId val="368408136"/>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8408464"/>
        <c:crosses val="max"/>
        <c:crossBetween val="between"/>
      </c:valAx>
      <c:catAx>
        <c:axId val="368408464"/>
        <c:scaling>
          <c:orientation val="minMax"/>
        </c:scaling>
        <c:delete val="1"/>
        <c:axPos val="b"/>
        <c:numFmt formatCode="General" sourceLinked="1"/>
        <c:majorTickMark val="none"/>
        <c:minorTickMark val="none"/>
        <c:tickLblPos val="nextTo"/>
        <c:crossAx val="36840813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75"/>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0.13142857142857142"/>
          <c:y val="3.4782608695652174E-2"/>
          <c:w val="0.63238095238095238"/>
          <c:h val="0.73333333333333328"/>
        </c:manualLayout>
      </c:layout>
      <c:bar3DChart>
        <c:barDir val="col"/>
        <c:grouping val="clustered"/>
        <c:varyColors val="0"/>
        <c:ser>
          <c:idx val="0"/>
          <c:order val="0"/>
          <c:tx>
            <c:strRef>
              <c:f>Sheet1!$A$2</c:f>
              <c:strCache>
                <c:ptCount val="1"/>
                <c:pt idx="0">
                  <c:v>гимназијалци</c:v>
                </c:pt>
              </c:strCache>
            </c:strRef>
          </c:tx>
          <c:spPr>
            <a:solidFill>
              <a:srgbClr val="9999FF"/>
            </a:solidFill>
            <a:ln w="9519">
              <a:solidFill>
                <a:srgbClr val="000000"/>
              </a:solidFill>
              <a:prstDash val="solid"/>
            </a:ln>
          </c:spPr>
          <c:invertIfNegative val="0"/>
          <c:dLbls>
            <c:dLbl>
              <c:idx val="0"/>
              <c:layout>
                <c:manualLayout>
                  <c:x val="-3.8579031787693251E-2"/>
                  <c:y val="-3.8831865170183617E-2"/>
                </c:manualLayout>
              </c:layout>
              <c:tx>
                <c:rich>
                  <a:bodyPr/>
                  <a:lstStyle/>
                  <a:p>
                    <a:r>
                      <a:rPr lang="sr-Cyrl-RS"/>
                      <a:t>14247</a:t>
                    </a:r>
                  </a:p>
                  <a:p>
                    <a:r>
                      <a:rPr lang="sr-Cyrl-RS"/>
                      <a:t>гимназијалци</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ADF-47D1-8F8B-DFFF3DCECC46}"/>
                </c:ext>
              </c:extLst>
            </c:dLbl>
            <c:spPr>
              <a:noFill/>
              <a:ln w="19038">
                <a:noFill/>
              </a:ln>
            </c:spPr>
            <c:txPr>
              <a:bodyPr/>
              <a:lstStyle/>
              <a:p>
                <a:pPr>
                  <a:defRPr sz="10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школска 2022/2023. година</c:v>
                </c:pt>
              </c:strCache>
            </c:strRef>
          </c:cat>
          <c:val>
            <c:numRef>
              <c:f>Sheet1!$B$2:$B$2</c:f>
              <c:numCache>
                <c:formatCode>General</c:formatCode>
                <c:ptCount val="1"/>
                <c:pt idx="0">
                  <c:v>14247</c:v>
                </c:pt>
              </c:numCache>
            </c:numRef>
          </c:val>
          <c:extLst>
            <c:ext xmlns:c16="http://schemas.microsoft.com/office/drawing/2014/chart" uri="{C3380CC4-5D6E-409C-BE32-E72D297353CC}">
              <c16:uniqueId val="{00000001-CADF-47D1-8F8B-DFFF3DCECC46}"/>
            </c:ext>
          </c:extLst>
        </c:ser>
        <c:ser>
          <c:idx val="1"/>
          <c:order val="1"/>
          <c:tx>
            <c:strRef>
              <c:f>Sheet1!$A$3</c:f>
              <c:strCache>
                <c:ptCount val="1"/>
                <c:pt idx="0">
                  <c:v>стручно образовање</c:v>
                </c:pt>
              </c:strCache>
            </c:strRef>
          </c:tx>
          <c:spPr>
            <a:solidFill>
              <a:srgbClr val="993366"/>
            </a:solidFill>
            <a:ln w="9519">
              <a:solidFill>
                <a:srgbClr val="000000"/>
              </a:solidFill>
              <a:prstDash val="solid"/>
            </a:ln>
          </c:spPr>
          <c:invertIfNegative val="0"/>
          <c:dLbls>
            <c:dLbl>
              <c:idx val="0"/>
              <c:layout>
                <c:manualLayout>
                  <c:x val="0.17276319626713327"/>
                  <c:y val="4.8812800052032729E-2"/>
                </c:manualLayout>
              </c:layout>
              <c:tx>
                <c:rich>
                  <a:bodyPr/>
                  <a:lstStyle/>
                  <a:p>
                    <a:r>
                      <a:rPr lang="sr-Cyrl-RS"/>
                      <a:t>41943 стручно образовање</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ADF-47D1-8F8B-DFFF3DCECC46}"/>
                </c:ext>
              </c:extLst>
            </c:dLbl>
            <c:spPr>
              <a:noFill/>
              <a:ln w="19038">
                <a:noFill/>
              </a:ln>
            </c:spPr>
            <c:txPr>
              <a:bodyPr/>
              <a:lstStyle/>
              <a:p>
                <a:pPr>
                  <a:defRPr sz="10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школска 2022/2023. година</c:v>
                </c:pt>
              </c:strCache>
            </c:strRef>
          </c:cat>
          <c:val>
            <c:numRef>
              <c:f>Sheet1!$B$3:$B$3</c:f>
              <c:numCache>
                <c:formatCode>General</c:formatCode>
                <c:ptCount val="1"/>
                <c:pt idx="0">
                  <c:v>41943</c:v>
                </c:pt>
              </c:numCache>
            </c:numRef>
          </c:val>
          <c:extLst>
            <c:ext xmlns:c16="http://schemas.microsoft.com/office/drawing/2014/chart" uri="{C3380CC4-5D6E-409C-BE32-E72D297353CC}">
              <c16:uniqueId val="{00000003-CADF-47D1-8F8B-DFFF3DCECC46}"/>
            </c:ext>
          </c:extLst>
        </c:ser>
        <c:ser>
          <c:idx val="2"/>
          <c:order val="2"/>
          <c:tx>
            <c:strRef>
              <c:f>Sheet1!$A$4</c:f>
              <c:strCache>
                <c:ptCount val="1"/>
                <c:pt idx="0">
                  <c:v>уметничко образовање</c:v>
                </c:pt>
              </c:strCache>
            </c:strRef>
          </c:tx>
          <c:spPr>
            <a:solidFill>
              <a:srgbClr val="FFFFCC"/>
            </a:solidFill>
            <a:ln w="9519">
              <a:solidFill>
                <a:srgbClr val="000000"/>
              </a:solidFill>
              <a:prstDash val="solid"/>
            </a:ln>
          </c:spPr>
          <c:invertIfNegative val="0"/>
          <c:dLbls>
            <c:dLbl>
              <c:idx val="0"/>
              <c:layout>
                <c:manualLayout>
                  <c:x val="7.8338887414354103E-2"/>
                  <c:y val="-4.9865867993494677E-2"/>
                </c:manualLayout>
              </c:layout>
              <c:tx>
                <c:rich>
                  <a:bodyPr/>
                  <a:lstStyle/>
                  <a:p>
                    <a:r>
                      <a:rPr lang="sr-Cyrl-RS"/>
                      <a:t>1393 уметничко образовање</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ADF-47D1-8F8B-DFFF3DCECC46}"/>
                </c:ext>
              </c:extLst>
            </c:dLbl>
            <c:spPr>
              <a:noFill/>
              <a:ln w="19038">
                <a:noFill/>
              </a:ln>
            </c:spPr>
            <c:txPr>
              <a:bodyPr/>
              <a:lstStyle/>
              <a:p>
                <a:pPr>
                  <a:defRPr sz="10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школска 2022/2023. година</c:v>
                </c:pt>
              </c:strCache>
            </c:strRef>
          </c:cat>
          <c:val>
            <c:numRef>
              <c:f>Sheet1!$B$4:$B$4</c:f>
              <c:numCache>
                <c:formatCode>General</c:formatCode>
                <c:ptCount val="1"/>
                <c:pt idx="0">
                  <c:v>1393</c:v>
                </c:pt>
              </c:numCache>
            </c:numRef>
          </c:val>
          <c:extLst>
            <c:ext xmlns:c16="http://schemas.microsoft.com/office/drawing/2014/chart" uri="{C3380CC4-5D6E-409C-BE32-E72D297353CC}">
              <c16:uniqueId val="{00000005-CADF-47D1-8F8B-DFFF3DCECC46}"/>
            </c:ext>
          </c:extLst>
        </c:ser>
        <c:dLbls>
          <c:showLegendKey val="0"/>
          <c:showVal val="0"/>
          <c:showCatName val="0"/>
          <c:showSerName val="0"/>
          <c:showPercent val="0"/>
          <c:showBubbleSize val="0"/>
        </c:dLbls>
        <c:gapWidth val="150"/>
        <c:gapDepth val="0"/>
        <c:shape val="box"/>
        <c:axId val="216467712"/>
        <c:axId val="216494080"/>
        <c:axId val="0"/>
        <c:extLst>
          <c:ext xmlns:c15="http://schemas.microsoft.com/office/drawing/2012/chart" uri="{02D57815-91ED-43cb-92C2-25804820EDAC}">
            <c15:filteredBarSeries>
              <c15:ser>
                <c:idx val="3"/>
                <c:order val="3"/>
                <c:tx>
                  <c:strRef>
                    <c:extLst>
                      <c:ext uri="{02D57815-91ED-43cb-92C2-25804820EDAC}">
                        <c15:formulaRef>
                          <c15:sqref>Sheet1!#REF!</c15:sqref>
                        </c15:formulaRef>
                      </c:ext>
                    </c:extLst>
                    <c:strCache>
                      <c:ptCount val="1"/>
                      <c:pt idx="0">
                        <c:v>#REF!</c:v>
                      </c:pt>
                    </c:strCache>
                  </c:strRef>
                </c:tx>
                <c:spPr>
                  <a:solidFill>
                    <a:srgbClr val="CCFFFF"/>
                  </a:solidFill>
                  <a:ln w="9519">
                    <a:solidFill>
                      <a:srgbClr val="000000"/>
                    </a:solidFill>
                    <a:prstDash val="solid"/>
                  </a:ln>
                </c:spPr>
                <c:invertIfNegative val="0"/>
                <c:dLbls>
                  <c:dLbl>
                    <c:idx val="0"/>
                    <c:layout>
                      <c:manualLayout>
                        <c:x val="3.5794233585970281E-2"/>
                        <c:y val="-4.5867577024396783E-2"/>
                      </c:manualLayout>
                    </c:layout>
                    <c:showLegendKey val="0"/>
                    <c:showVal val="1"/>
                    <c:showCatName val="0"/>
                    <c:showSerName val="0"/>
                    <c:showPercent val="0"/>
                    <c:showBubbleSize val="0"/>
                    <c:extLst>
                      <c:ext uri="{CE6537A1-D6FC-4f65-9D91-7224C49458BB}"/>
                      <c:ext xmlns:c16="http://schemas.microsoft.com/office/drawing/2014/chart" uri="{C3380CC4-5D6E-409C-BE32-E72D297353CC}">
                        <c16:uniqueId val="{00000006-CADF-47D1-8F8B-DFFF3DCECC46}"/>
                      </c:ext>
                    </c:extLst>
                  </c:dLbl>
                  <c:spPr>
                    <a:noFill/>
                    <a:ln w="19038">
                      <a:noFill/>
                    </a:ln>
                  </c:spPr>
                  <c:txPr>
                    <a:bodyPr/>
                    <a:lstStyle/>
                    <a:p>
                      <a:pPr>
                        <a:defRPr sz="1124"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uri="{CE6537A1-D6FC-4f65-9D91-7224C49458BB}">
                      <c15:showLeaderLines val="0"/>
                    </c:ext>
                  </c:extLst>
                </c:dLbls>
                <c:cat>
                  <c:strRef>
                    <c:extLst>
                      <c:ext uri="{02D57815-91ED-43cb-92C2-25804820EDAC}">
                        <c15:formulaRef>
                          <c15:sqref>Sheet1!$B$1:$B$1</c15:sqref>
                        </c15:formulaRef>
                      </c:ext>
                    </c:extLst>
                    <c:strCache>
                      <c:ptCount val="1"/>
                      <c:pt idx="0">
                        <c:v>школска 2022/2023. година</c:v>
                      </c:pt>
                    </c:strCache>
                  </c:strRef>
                </c:cat>
                <c:val>
                  <c:numRef>
                    <c:extLst>
                      <c:ext uri="{02D57815-91ED-43cb-92C2-25804820EDAC}">
                        <c15:formulaRef>
                          <c15:sqref>Sheet1!#REF!</c15:sqref>
                        </c15:formulaRef>
                      </c:ext>
                    </c:extLst>
                    <c:numCache>
                      <c:formatCode>General</c:formatCode>
                      <c:ptCount val="1"/>
                      <c:pt idx="0">
                        <c:v>1</c:v>
                      </c:pt>
                    </c:numCache>
                  </c:numRef>
                </c:val>
                <c:extLst>
                  <c:ext xmlns:c16="http://schemas.microsoft.com/office/drawing/2014/chart" uri="{C3380CC4-5D6E-409C-BE32-E72D297353CC}">
                    <c16:uniqueId val="{00000007-CADF-47D1-8F8B-DFFF3DCECC46}"/>
                  </c:ext>
                </c:extLst>
              </c15:ser>
            </c15:filteredBarSeries>
          </c:ext>
        </c:extLst>
      </c:bar3DChart>
      <c:catAx>
        <c:axId val="216467712"/>
        <c:scaling>
          <c:orientation val="minMax"/>
        </c:scaling>
        <c:delete val="0"/>
        <c:axPos val="b"/>
        <c:numFmt formatCode="General" sourceLinked="1"/>
        <c:majorTickMark val="out"/>
        <c:minorTickMark val="none"/>
        <c:tickLblPos val="low"/>
        <c:spPr>
          <a:ln w="2380">
            <a:solidFill>
              <a:srgbClr val="000000"/>
            </a:solidFill>
            <a:prstDash val="solid"/>
          </a:ln>
        </c:spPr>
        <c:txPr>
          <a:bodyPr rot="0" vert="horz"/>
          <a:lstStyle/>
          <a:p>
            <a:pPr>
              <a:defRPr sz="1124" b="1" i="0" u="none" strike="noStrike" baseline="0">
                <a:solidFill>
                  <a:srgbClr val="000000"/>
                </a:solidFill>
                <a:latin typeface="Calibri"/>
                <a:ea typeface="Calibri"/>
                <a:cs typeface="Calibri"/>
              </a:defRPr>
            </a:pPr>
            <a:endParaRPr lang="en-US"/>
          </a:p>
        </c:txPr>
        <c:crossAx val="216494080"/>
        <c:crosses val="autoZero"/>
        <c:auto val="1"/>
        <c:lblAlgn val="ctr"/>
        <c:lblOffset val="100"/>
        <c:tickLblSkip val="1"/>
        <c:tickMarkSkip val="1"/>
        <c:noMultiLvlLbl val="0"/>
      </c:catAx>
      <c:valAx>
        <c:axId val="216494080"/>
        <c:scaling>
          <c:orientation val="minMax"/>
        </c:scaling>
        <c:delete val="0"/>
        <c:axPos val="l"/>
        <c:numFmt formatCode="General" sourceLinked="1"/>
        <c:majorTickMark val="out"/>
        <c:minorTickMark val="none"/>
        <c:tickLblPos val="nextTo"/>
        <c:spPr>
          <a:ln w="2380">
            <a:solidFill>
              <a:srgbClr val="000000"/>
            </a:solidFill>
            <a:prstDash val="solid"/>
          </a:ln>
        </c:spPr>
        <c:txPr>
          <a:bodyPr rot="0" vert="horz"/>
          <a:lstStyle/>
          <a:p>
            <a:pPr>
              <a:defRPr sz="1124" b="1" i="0" u="none" strike="noStrike" baseline="0">
                <a:solidFill>
                  <a:srgbClr val="000000"/>
                </a:solidFill>
                <a:latin typeface="Calibri"/>
                <a:ea typeface="Calibri"/>
                <a:cs typeface="Calibri"/>
              </a:defRPr>
            </a:pPr>
            <a:endParaRPr lang="en-US"/>
          </a:p>
        </c:txPr>
        <c:crossAx val="216467712"/>
        <c:crosses val="autoZero"/>
        <c:crossBetween val="between"/>
      </c:valAx>
      <c:spPr>
        <a:noFill/>
        <a:ln w="25400">
          <a:noFill/>
        </a:ln>
      </c:spPr>
    </c:plotArea>
    <c:plotVisOnly val="1"/>
    <c:dispBlanksAs val="gap"/>
    <c:showDLblsOverMax val="0"/>
  </c:chart>
  <c:spPr>
    <a:noFill/>
    <a:ln>
      <a:noFill/>
    </a:ln>
  </c:spPr>
  <c:txPr>
    <a:bodyPr/>
    <a:lstStyle/>
    <a:p>
      <a:pPr>
        <a:defRPr sz="1124" b="1" i="0" u="none" strike="noStrike" baseline="0">
          <a:solidFill>
            <a:srgbClr val="000000"/>
          </a:solidFill>
          <a:latin typeface="Calibri"/>
          <a:ea typeface="Calibri"/>
          <a:cs typeface="Calibri"/>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8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1.7274472168905951E-2"/>
          <c:y val="2.4324324324324326E-2"/>
          <c:w val="0.79462571976967367"/>
          <c:h val="0.82702702702702702"/>
        </c:manualLayout>
      </c:layout>
      <c:bar3DChart>
        <c:barDir val="col"/>
        <c:grouping val="clustered"/>
        <c:varyColors val="0"/>
        <c:ser>
          <c:idx val="0"/>
          <c:order val="0"/>
          <c:tx>
            <c:strRef>
              <c:f>Sheet1!$A$2</c:f>
              <c:strCache>
                <c:ptCount val="1"/>
                <c:pt idx="0">
                  <c:v>број осмака</c:v>
                </c:pt>
              </c:strCache>
            </c:strRef>
          </c:tx>
          <c:spPr>
            <a:solidFill>
              <a:srgbClr val="9999FF"/>
            </a:solidFill>
            <a:ln w="12700">
              <a:solidFill>
                <a:srgbClr val="000000"/>
              </a:solidFill>
              <a:prstDash val="solid"/>
            </a:ln>
          </c:spPr>
          <c:invertIfNegative val="0"/>
          <c:dLbls>
            <c:dLbl>
              <c:idx val="0"/>
              <c:layout>
                <c:manualLayout>
                  <c:x val="7.3704939424944757E-2"/>
                  <c:y val="1.7543859649122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8E6-42EE-A55F-342145E2B250}"/>
                </c:ext>
              </c:extLst>
            </c:dLbl>
            <c:dLbl>
              <c:idx val="1"/>
              <c:layout>
                <c:manualLayout>
                  <c:x val="5.4438957842134136E-3"/>
                  <c:y val="-6.7092139798314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8E6-42EE-A55F-342145E2B250}"/>
                </c:ext>
              </c:extLst>
            </c:dLbl>
            <c:dLbl>
              <c:idx val="2"/>
              <c:layout>
                <c:manualLayout>
                  <c:x val="1.1261525662144764E-2"/>
                  <c:y val="-1.15238105905325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8E6-42EE-A55F-342145E2B250}"/>
                </c:ext>
              </c:extLst>
            </c:dLbl>
            <c:dLbl>
              <c:idx val="3"/>
              <c:layout>
                <c:manualLayout>
                  <c:x val="9.6135264504257772E-3"/>
                  <c:y val="-1.93684882561799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8E6-42EE-A55F-342145E2B250}"/>
                </c:ext>
              </c:extLst>
            </c:dLbl>
            <c:dLbl>
              <c:idx val="4"/>
              <c:layout>
                <c:manualLayout>
                  <c:x val="9.6729408764261934E-3"/>
                  <c:y val="-6.47491254204891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8E6-42EE-A55F-342145E2B250}"/>
                </c:ext>
              </c:extLst>
            </c:dLbl>
            <c:spPr>
              <a:noFill/>
              <a:ln w="25399">
                <a:noFill/>
              </a:ln>
            </c:spPr>
            <c:txPr>
              <a:bodyPr/>
              <a:lstStyle/>
              <a:p>
                <a:pPr>
                  <a:defRPr sz="1475"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мађарски језик</c:v>
                </c:pt>
                <c:pt idx="1">
                  <c:v>словачки језик</c:v>
                </c:pt>
                <c:pt idx="2">
                  <c:v>румунски језик</c:v>
                </c:pt>
                <c:pt idx="3">
                  <c:v>русински језик</c:v>
                </c:pt>
                <c:pt idx="4">
                  <c:v>хрватски језик</c:v>
                </c:pt>
              </c:strCache>
            </c:strRef>
          </c:cat>
          <c:val>
            <c:numRef>
              <c:f>Sheet1!$B$2:$F$2</c:f>
              <c:numCache>
                <c:formatCode>General</c:formatCode>
                <c:ptCount val="5"/>
                <c:pt idx="0">
                  <c:v>1250</c:v>
                </c:pt>
                <c:pt idx="1">
                  <c:v>287</c:v>
                </c:pt>
                <c:pt idx="2">
                  <c:v>81</c:v>
                </c:pt>
                <c:pt idx="3">
                  <c:v>29</c:v>
                </c:pt>
                <c:pt idx="4">
                  <c:v>21</c:v>
                </c:pt>
              </c:numCache>
            </c:numRef>
          </c:val>
          <c:extLst>
            <c:ext xmlns:c16="http://schemas.microsoft.com/office/drawing/2014/chart" uri="{C3380CC4-5D6E-409C-BE32-E72D297353CC}">
              <c16:uniqueId val="{00000005-A8E6-42EE-A55F-342145E2B250}"/>
            </c:ext>
          </c:extLst>
        </c:ser>
        <c:ser>
          <c:idx val="1"/>
          <c:order val="1"/>
          <c:tx>
            <c:strRef>
              <c:f>Sheet1!$A$3</c:f>
              <c:strCache>
                <c:ptCount val="1"/>
                <c:pt idx="0">
                  <c:v>број ученика који су наставили школовање на матерњем језику</c:v>
                </c:pt>
              </c:strCache>
            </c:strRef>
          </c:tx>
          <c:spPr>
            <a:solidFill>
              <a:srgbClr val="993366"/>
            </a:solidFill>
            <a:ln w="12700">
              <a:solidFill>
                <a:srgbClr val="000000"/>
              </a:solidFill>
              <a:prstDash val="solid"/>
            </a:ln>
          </c:spPr>
          <c:invertIfNegative val="0"/>
          <c:dLbls>
            <c:dLbl>
              <c:idx val="0"/>
              <c:layout>
                <c:manualLayout>
                  <c:x val="6.0995991320294006E-2"/>
                  <c:y val="2.76004973062577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8E6-42EE-A55F-342145E2B250}"/>
                </c:ext>
              </c:extLst>
            </c:dLbl>
            <c:dLbl>
              <c:idx val="1"/>
              <c:layout>
                <c:manualLayout>
                  <c:x val="2.8493474220165262E-2"/>
                  <c:y val="-1.30752045041312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8E6-42EE-A55F-342145E2B250}"/>
                </c:ext>
              </c:extLst>
            </c:dLbl>
            <c:dLbl>
              <c:idx val="2"/>
              <c:layout>
                <c:manualLayout>
                  <c:x val="1.9168129537664488E-2"/>
                  <c:y val="-6.3863457323880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8E6-42EE-A55F-342145E2B250}"/>
                </c:ext>
              </c:extLst>
            </c:dLbl>
            <c:dLbl>
              <c:idx val="3"/>
              <c:layout>
                <c:manualLayout>
                  <c:x val="2.1146929760209952E-2"/>
                  <c:y val="2.78422807390893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8E6-42EE-A55F-342145E2B250}"/>
                </c:ext>
              </c:extLst>
            </c:dLbl>
            <c:dLbl>
              <c:idx val="4"/>
              <c:layout>
                <c:manualLayout>
                  <c:x val="2.120634418621048E-2"/>
                  <c:y val="-7.2725365232617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8E6-42EE-A55F-342145E2B250}"/>
                </c:ext>
              </c:extLst>
            </c:dLbl>
            <c:spPr>
              <a:noFill/>
              <a:ln w="25399">
                <a:noFill/>
              </a:ln>
            </c:spPr>
            <c:txPr>
              <a:bodyPr/>
              <a:lstStyle/>
              <a:p>
                <a:pPr>
                  <a:defRPr sz="1475"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мађарски језик</c:v>
                </c:pt>
                <c:pt idx="1">
                  <c:v>словачки језик</c:v>
                </c:pt>
                <c:pt idx="2">
                  <c:v>румунски језик</c:v>
                </c:pt>
                <c:pt idx="3">
                  <c:v>русински језик</c:v>
                </c:pt>
                <c:pt idx="4">
                  <c:v>хрватски језик</c:v>
                </c:pt>
              </c:strCache>
            </c:strRef>
          </c:cat>
          <c:val>
            <c:numRef>
              <c:f>Sheet1!$B$3:$F$3</c:f>
              <c:numCache>
                <c:formatCode>General</c:formatCode>
                <c:ptCount val="5"/>
                <c:pt idx="0">
                  <c:v>1089</c:v>
                </c:pt>
                <c:pt idx="1">
                  <c:v>106</c:v>
                </c:pt>
                <c:pt idx="2">
                  <c:v>25</c:v>
                </c:pt>
                <c:pt idx="3">
                  <c:v>7</c:v>
                </c:pt>
                <c:pt idx="4">
                  <c:v>60</c:v>
                </c:pt>
              </c:numCache>
            </c:numRef>
          </c:val>
          <c:extLst>
            <c:ext xmlns:c16="http://schemas.microsoft.com/office/drawing/2014/chart" uri="{C3380CC4-5D6E-409C-BE32-E72D297353CC}">
              <c16:uniqueId val="{0000000B-A8E6-42EE-A55F-342145E2B250}"/>
            </c:ext>
          </c:extLst>
        </c:ser>
        <c:dLbls>
          <c:showLegendKey val="0"/>
          <c:showVal val="1"/>
          <c:showCatName val="0"/>
          <c:showSerName val="0"/>
          <c:showPercent val="0"/>
          <c:showBubbleSize val="0"/>
        </c:dLbls>
        <c:gapWidth val="150"/>
        <c:gapDepth val="0"/>
        <c:shape val="box"/>
        <c:axId val="210102912"/>
        <c:axId val="210104704"/>
        <c:axId val="0"/>
      </c:bar3DChart>
      <c:catAx>
        <c:axId val="21010291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en-US"/>
          </a:p>
        </c:txPr>
        <c:crossAx val="210104704"/>
        <c:crosses val="autoZero"/>
        <c:auto val="1"/>
        <c:lblAlgn val="ctr"/>
        <c:lblOffset val="100"/>
        <c:tickLblSkip val="1"/>
        <c:tickMarkSkip val="1"/>
        <c:noMultiLvlLbl val="0"/>
      </c:catAx>
      <c:valAx>
        <c:axId val="210104704"/>
        <c:scaling>
          <c:orientation val="minMax"/>
        </c:scaling>
        <c:delete val="1"/>
        <c:axPos val="l"/>
        <c:numFmt formatCode="General" sourceLinked="1"/>
        <c:majorTickMark val="out"/>
        <c:minorTickMark val="none"/>
        <c:tickLblPos val="nextTo"/>
        <c:crossAx val="210102912"/>
        <c:crosses val="autoZero"/>
        <c:crossBetween val="between"/>
      </c:valAx>
      <c:spPr>
        <a:noFill/>
        <a:ln w="25399">
          <a:noFill/>
        </a:ln>
      </c:spPr>
    </c:plotArea>
    <c:legend>
      <c:legendPos val="r"/>
      <c:layout>
        <c:manualLayout>
          <c:xMode val="edge"/>
          <c:yMode val="edge"/>
          <c:x val="0.77159309021113243"/>
          <c:y val="4.3243243243243246E-2"/>
          <c:w val="0.21836301535754357"/>
          <c:h val="0.70270270270270274"/>
        </c:manualLayout>
      </c:layout>
      <c:overlay val="0"/>
      <c:spPr>
        <a:noFill/>
        <a:ln w="3175">
          <a:solidFill>
            <a:srgbClr val="000000"/>
          </a:solidFill>
          <a:prstDash val="solid"/>
        </a:ln>
      </c:spPr>
      <c:txPr>
        <a:bodyPr/>
        <a:lstStyle/>
        <a:p>
          <a:pPr>
            <a:defRPr sz="1010"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1500" b="1" i="0" u="none" strike="noStrike" baseline="0">
          <a:solidFill>
            <a:srgbClr val="000000"/>
          </a:solidFill>
          <a:latin typeface="Calibri"/>
          <a:ea typeface="Calibri"/>
          <a:cs typeface="Calibri"/>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A7E0D-C0A2-41BF-A1EC-922AA0B22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2177</TotalTime>
  <Pages>78</Pages>
  <Words>19217</Words>
  <Characters>109539</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Cato</dc:creator>
  <cp:lastModifiedBy>Sonja Cato</cp:lastModifiedBy>
  <cp:revision>95</cp:revision>
  <cp:lastPrinted>2022-12-26T09:32:00Z</cp:lastPrinted>
  <dcterms:created xsi:type="dcterms:W3CDTF">2022-10-14T09:16:00Z</dcterms:created>
  <dcterms:modified xsi:type="dcterms:W3CDTF">2023-02-22T08:25:00Z</dcterms:modified>
</cp:coreProperties>
</file>