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C7" w:rsidRDefault="00A60A80" w:rsidP="007E4EC7">
      <w:pPr>
        <w:jc w:val="center"/>
        <w:rPr>
          <w:b/>
          <w:bCs/>
          <w:lang w:val="sr-Cyrl-CS"/>
        </w:rPr>
      </w:pPr>
      <w:r>
        <w:rPr>
          <w:b/>
          <w:bCs/>
        </w:rPr>
        <w:t xml:space="preserve"> </w:t>
      </w:r>
      <w:r w:rsidR="009C3684">
        <w:rPr>
          <w:b/>
          <w:bCs/>
        </w:rPr>
        <w:t xml:space="preserve"> </w:t>
      </w:r>
      <w:r w:rsidR="00C513E0">
        <w:rPr>
          <w:b/>
          <w:bCs/>
        </w:rPr>
        <w:t xml:space="preserve"> </w:t>
      </w:r>
      <w:r w:rsidR="00802E10">
        <w:rPr>
          <w:b/>
          <w:bCs/>
        </w:rPr>
        <w:t xml:space="preserve"> </w:t>
      </w:r>
      <w:r w:rsidR="00F735FE">
        <w:rPr>
          <w:b/>
          <w:bCs/>
        </w:rPr>
        <w:t xml:space="preserve"> </w:t>
      </w:r>
      <w:r w:rsidR="00F21C34">
        <w:rPr>
          <w:b/>
          <w:bCs/>
        </w:rPr>
        <w:t xml:space="preserve"> </w:t>
      </w:r>
      <w:r w:rsidR="00A54B97">
        <w:rPr>
          <w:b/>
          <w:bCs/>
        </w:rPr>
        <w:t xml:space="preserve"> </w:t>
      </w:r>
      <w:r w:rsidR="007E4EC7">
        <w:rPr>
          <w:b/>
          <w:bCs/>
        </w:rPr>
        <w:t xml:space="preserve">   </w:t>
      </w:r>
      <w:bookmarkStart w:id="0" w:name="OLE_LINK1"/>
      <w:r w:rsidR="007E4EC7" w:rsidRPr="00712EDC">
        <w:rPr>
          <w:b/>
          <w:bCs/>
          <w:lang w:val="ru-RU"/>
        </w:rPr>
        <w:t xml:space="preserve">РЕПУБЛИКА СРБИЈА – </w:t>
      </w:r>
      <w:r w:rsidR="007E4EC7">
        <w:rPr>
          <w:b/>
          <w:bCs/>
          <w:lang w:val="sr-Cyrl-CS"/>
        </w:rPr>
        <w:t>АУТОНОМНА ПОКРАЈИНА</w:t>
      </w:r>
      <w:r w:rsidR="007E4EC7" w:rsidRPr="00712EDC">
        <w:rPr>
          <w:b/>
          <w:bCs/>
          <w:lang w:val="ru-RU"/>
        </w:rPr>
        <w:t xml:space="preserve"> ВОЈВОДИНА</w:t>
      </w:r>
    </w:p>
    <w:p w:rsidR="007E4EC7" w:rsidRDefault="007E4EC7" w:rsidP="007E4EC7">
      <w:pPr>
        <w:tabs>
          <w:tab w:val="left" w:pos="2205"/>
        </w:tabs>
        <w:jc w:val="center"/>
        <w:rPr>
          <w:b/>
          <w:bCs/>
          <w:lang w:val="sr-Latn-CS"/>
        </w:rPr>
      </w:pPr>
      <w:r>
        <w:rPr>
          <w:b/>
          <w:bCs/>
          <w:lang w:val="sr-Cyrl-CS"/>
        </w:rPr>
        <w:t>ПОКРАЈИНСКИ СЕКРЕТАРИЈАТ ЗА ОБРАЗОВАЊЕ</w:t>
      </w:r>
      <w:r w:rsidRPr="008879FD">
        <w:rPr>
          <w:b/>
          <w:bCs/>
          <w:lang w:val="sr-Cyrl-CS"/>
        </w:rPr>
        <w:t>,</w:t>
      </w:r>
      <w:r w:rsidR="00A75572">
        <w:rPr>
          <w:b/>
          <w:bCs/>
          <w:lang w:val="sr-Cyrl-CS"/>
        </w:rPr>
        <w:t xml:space="preserve"> ПРОПИСЕ, УПРАВУ И</w:t>
      </w:r>
      <w:r>
        <w:rPr>
          <w:b/>
          <w:bCs/>
          <w:lang w:val="sr-Cyrl-CS"/>
        </w:rPr>
        <w:t xml:space="preserve"> </w:t>
      </w:r>
    </w:p>
    <w:p w:rsidR="007E4EC7" w:rsidRPr="008879FD" w:rsidRDefault="007E4EC7" w:rsidP="007E4EC7">
      <w:pPr>
        <w:tabs>
          <w:tab w:val="left" w:pos="2205"/>
        </w:tabs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НАЦИОНАЛНЕ </w:t>
      </w:r>
      <w:r w:rsidR="00A75572">
        <w:rPr>
          <w:b/>
          <w:bCs/>
          <w:lang w:val="sr-Cyrl-CS"/>
        </w:rPr>
        <w:t xml:space="preserve">МАЊИНЕ – НАЦИОНАЛНЕ </w:t>
      </w:r>
      <w:r>
        <w:rPr>
          <w:b/>
          <w:bCs/>
          <w:lang w:val="sr-Cyrl-CS"/>
        </w:rPr>
        <w:t>ЗАЈЕДНИЦЕ</w:t>
      </w: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Pr="008879FD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Pr="00EC0071" w:rsidRDefault="00EC0071" w:rsidP="007E4EC7">
      <w:pPr>
        <w:tabs>
          <w:tab w:val="left" w:pos="2205"/>
        </w:tabs>
        <w:jc w:val="both"/>
      </w:pPr>
      <w:r>
        <w:t xml:space="preserve"> </w:t>
      </w:r>
    </w:p>
    <w:p w:rsidR="007E4EC7" w:rsidRPr="008879FD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Default="007E4EC7" w:rsidP="007E4EC7">
      <w:pPr>
        <w:tabs>
          <w:tab w:val="left" w:pos="2205"/>
        </w:tabs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ИНФОРМАЦИЈА</w:t>
      </w:r>
    </w:p>
    <w:p w:rsidR="007E4EC7" w:rsidRDefault="007E4EC7" w:rsidP="00647D6E">
      <w:pPr>
        <w:tabs>
          <w:tab w:val="left" w:pos="2205"/>
        </w:tabs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>О ОБУХВАТУ ДЕЦЕ ОБАВЕЗНИМ ПРИПРЕМНИМ ПРЕДШКОЛСКИМ ПРОГРАМОМ</w:t>
      </w:r>
      <w:r w:rsidR="00C313F1">
        <w:rPr>
          <w:b/>
          <w:bCs/>
          <w:lang w:val="sr-Cyrl-CS"/>
        </w:rPr>
        <w:t>,</w:t>
      </w:r>
      <w:r>
        <w:rPr>
          <w:b/>
          <w:bCs/>
          <w:lang w:val="sr-Cyrl-CS"/>
        </w:rPr>
        <w:t xml:space="preserve"> </w:t>
      </w:r>
      <w:r w:rsidR="00647D6E">
        <w:rPr>
          <w:b/>
          <w:bCs/>
          <w:lang w:val="sr-Cyrl-CS"/>
        </w:rPr>
        <w:t>СА ОСВРТОМ НА ИНКЛУЗИВНО ВАСПИТАЊЕ И</w:t>
      </w:r>
      <w:r w:rsidR="00D46BA3">
        <w:rPr>
          <w:b/>
          <w:bCs/>
          <w:lang w:val="sr-Cyrl-CS"/>
        </w:rPr>
        <w:t xml:space="preserve"> </w:t>
      </w:r>
      <w:r w:rsidR="00647D6E">
        <w:rPr>
          <w:b/>
          <w:bCs/>
          <w:lang w:val="sr-Cyrl-CS"/>
        </w:rPr>
        <w:t xml:space="preserve">ОБРАЗОВАЊЕ У ПРЕДШКОЛСКИМ УСТАНОВАМА </w:t>
      </w:r>
      <w:r>
        <w:rPr>
          <w:b/>
          <w:bCs/>
          <w:lang w:val="sr-Cyrl-CS"/>
        </w:rPr>
        <w:t>У ШКОЛСКОЈ 201</w:t>
      </w:r>
      <w:r w:rsidR="0035702D">
        <w:rPr>
          <w:b/>
          <w:bCs/>
          <w:lang w:val="sr-Cyrl-CS"/>
        </w:rPr>
        <w:t>7</w:t>
      </w:r>
      <w:r>
        <w:rPr>
          <w:b/>
          <w:bCs/>
          <w:lang w:val="sr-Cyrl-CS"/>
        </w:rPr>
        <w:t>/201</w:t>
      </w:r>
      <w:r w:rsidR="0035702D">
        <w:rPr>
          <w:b/>
          <w:bCs/>
          <w:lang w:val="sr-Cyrl-RS"/>
        </w:rPr>
        <w:t>8</w:t>
      </w:r>
      <w:r>
        <w:rPr>
          <w:b/>
          <w:bCs/>
          <w:lang w:val="sr-Cyrl-CS"/>
        </w:rPr>
        <w:t>. ГОДИНИ У А</w:t>
      </w:r>
      <w:r w:rsidR="00917508">
        <w:rPr>
          <w:b/>
          <w:bCs/>
          <w:lang w:val="sr-Cyrl-CS"/>
        </w:rPr>
        <w:t xml:space="preserve">УТОНОМНОЈ </w:t>
      </w:r>
      <w:r>
        <w:rPr>
          <w:b/>
          <w:bCs/>
          <w:lang w:val="sr-Cyrl-CS"/>
        </w:rPr>
        <w:t>П</w:t>
      </w:r>
      <w:r w:rsidR="00917508">
        <w:rPr>
          <w:b/>
          <w:bCs/>
          <w:lang w:val="sr-Cyrl-CS"/>
        </w:rPr>
        <w:t>ОКРАЈИНИ</w:t>
      </w:r>
      <w:r>
        <w:rPr>
          <w:b/>
          <w:bCs/>
          <w:lang w:val="sr-Cyrl-CS"/>
        </w:rPr>
        <w:t xml:space="preserve"> ВОЈВОДИНИ</w:t>
      </w:r>
    </w:p>
    <w:p w:rsidR="007E4EC7" w:rsidRDefault="007E4EC7" w:rsidP="007E4EC7">
      <w:pPr>
        <w:tabs>
          <w:tab w:val="left" w:pos="2205"/>
        </w:tabs>
        <w:jc w:val="center"/>
        <w:rPr>
          <w:b/>
          <w:bCs/>
          <w:lang w:val="sr-Cyrl-CS"/>
        </w:rPr>
      </w:pP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Default="007E4EC7" w:rsidP="007E4EC7">
      <w:pPr>
        <w:tabs>
          <w:tab w:val="left" w:pos="2205"/>
        </w:tabs>
        <w:jc w:val="center"/>
        <w:rPr>
          <w:lang w:val="sr-Cyrl-CS"/>
        </w:rPr>
      </w:pP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Pr="00FF56DC" w:rsidRDefault="007E4EC7" w:rsidP="007E4EC7">
      <w:pPr>
        <w:pStyle w:val="Heading4"/>
        <w:rPr>
          <w:lang w:val="ru-RU"/>
        </w:rPr>
      </w:pPr>
    </w:p>
    <w:p w:rsidR="007E4EC7" w:rsidRPr="00712EDC" w:rsidRDefault="007E4EC7" w:rsidP="007E4EC7">
      <w:pPr>
        <w:pStyle w:val="Heading3"/>
        <w:tabs>
          <w:tab w:val="left" w:pos="2205"/>
        </w:tabs>
        <w:rPr>
          <w:lang w:val="ru-RU"/>
        </w:rPr>
      </w:pPr>
      <w:r>
        <w:t>НОВИ САД</w:t>
      </w:r>
      <w:r w:rsidR="00CB5EAE">
        <w:rPr>
          <w:lang w:val="en-US"/>
        </w:rPr>
        <w:t>,</w:t>
      </w:r>
      <w:r>
        <w:t xml:space="preserve"> децембар 201</w:t>
      </w:r>
      <w:r w:rsidR="0035702D">
        <w:rPr>
          <w:lang w:val="sr-Cyrl-RS"/>
        </w:rPr>
        <w:t>7</w:t>
      </w:r>
      <w:r w:rsidRPr="00712EDC">
        <w:rPr>
          <w:lang w:val="ru-RU"/>
        </w:rPr>
        <w:t>.</w:t>
      </w:r>
      <w:r>
        <w:rPr>
          <w:lang w:val="ru-RU"/>
        </w:rPr>
        <w:t xml:space="preserve"> године</w:t>
      </w:r>
    </w:p>
    <w:p w:rsidR="007E4EC7" w:rsidRDefault="007E4EC7" w:rsidP="007E4EC7">
      <w:pPr>
        <w:tabs>
          <w:tab w:val="left" w:pos="2205"/>
        </w:tabs>
        <w:jc w:val="both"/>
        <w:rPr>
          <w:lang w:val="sr-Cyrl-CS"/>
        </w:rPr>
      </w:pPr>
    </w:p>
    <w:p w:rsidR="007E4EC7" w:rsidRPr="00D3273D" w:rsidRDefault="007E4EC7" w:rsidP="007E4EC7">
      <w:pPr>
        <w:pStyle w:val="Title"/>
        <w:ind w:firstLine="0"/>
      </w:pPr>
      <w:r>
        <w:br w:type="page"/>
      </w:r>
      <w:r>
        <w:lastRenderedPageBreak/>
        <w:t>У В О Д</w:t>
      </w:r>
    </w:p>
    <w:p w:rsidR="007E4EC7" w:rsidRPr="009068B6" w:rsidRDefault="007E4EC7" w:rsidP="007E4EC7">
      <w:pPr>
        <w:pStyle w:val="Title"/>
        <w:ind w:firstLine="0"/>
      </w:pPr>
    </w:p>
    <w:p w:rsidR="007E4EC7" w:rsidRDefault="007E4EC7" w:rsidP="007E4EC7">
      <w:pPr>
        <w:pStyle w:val="Title"/>
      </w:pPr>
    </w:p>
    <w:p w:rsidR="007E4EC7" w:rsidRDefault="007E4EC7" w:rsidP="00FF698C">
      <w:pPr>
        <w:jc w:val="both"/>
        <w:rPr>
          <w:lang w:val="sr-Cyrl-CS"/>
        </w:rPr>
      </w:pPr>
      <w:r w:rsidRPr="00077E02">
        <w:rPr>
          <w:lang w:val="ru-RU"/>
        </w:rPr>
        <w:t xml:space="preserve">Законом о основама система образовања и васпитања </w:t>
      </w:r>
      <w:r w:rsidR="00FD70E8" w:rsidRPr="00FD70E8">
        <w:rPr>
          <w:lang w:val="ru-RU"/>
        </w:rPr>
        <w:t>(„</w:t>
      </w:r>
      <w:r w:rsidR="00FD70E8" w:rsidRPr="00FD70E8">
        <w:rPr>
          <w:lang w:val="sr-Cyrl-CS"/>
        </w:rPr>
        <w:t>Службени гласник РС”, бр</w:t>
      </w:r>
      <w:r w:rsidR="002B7CAC">
        <w:rPr>
          <w:lang w:val="sr-Cyrl-RS"/>
        </w:rPr>
        <w:t>ој</w:t>
      </w:r>
      <w:r w:rsidR="00FD70E8" w:rsidRPr="00FD70E8">
        <w:rPr>
          <w:lang w:val="sr-Cyrl-CS"/>
        </w:rPr>
        <w:t xml:space="preserve"> </w:t>
      </w:r>
      <w:r w:rsidR="00FD70E8" w:rsidRPr="00FD70E8">
        <w:rPr>
          <w:lang w:val="sr-Latn-RS"/>
        </w:rPr>
        <w:t>88/20</w:t>
      </w:r>
      <w:r w:rsidR="00FD70E8" w:rsidRPr="00FD70E8">
        <w:rPr>
          <w:lang w:val="sr-Cyrl-RS"/>
        </w:rPr>
        <w:t>1</w:t>
      </w:r>
      <w:r w:rsidR="00FD70E8" w:rsidRPr="00FD70E8">
        <w:rPr>
          <w:lang w:val="sr-Latn-RS"/>
        </w:rPr>
        <w:t>7</w:t>
      </w:r>
      <w:r w:rsidR="00FD70E8" w:rsidRPr="00FD70E8">
        <w:rPr>
          <w:lang w:val="sr-Cyrl-RS"/>
        </w:rPr>
        <w:t>)</w:t>
      </w:r>
      <w:r w:rsidRPr="00FD70E8">
        <w:rPr>
          <w:lang w:val="sr-Cyrl-CS"/>
        </w:rPr>
        <w:t xml:space="preserve"> уређене су основе система предшколског васпитања и образовања</w:t>
      </w:r>
      <w:r w:rsidRPr="00FD70E8">
        <w:rPr>
          <w:lang w:val="sr-Latn-CS"/>
        </w:rPr>
        <w:t>,</w:t>
      </w:r>
      <w:r w:rsidRPr="00FD70E8">
        <w:rPr>
          <w:lang w:val="sr-Cyrl-CS"/>
        </w:rPr>
        <w:t xml:space="preserve"> док </w:t>
      </w:r>
      <w:r w:rsidR="00707E33" w:rsidRPr="00FD70E8">
        <w:rPr>
          <w:lang w:val="sr-Cyrl-RS"/>
        </w:rPr>
        <w:t>је</w:t>
      </w:r>
      <w:r w:rsidR="00707E33" w:rsidRPr="00FD70E8">
        <w:rPr>
          <w:lang w:val="sr-Latn-RS"/>
        </w:rPr>
        <w:t xml:space="preserve"> </w:t>
      </w:r>
      <w:r w:rsidRPr="00FD70E8">
        <w:rPr>
          <w:b/>
          <w:lang w:val="sr-Cyrl-CS"/>
        </w:rPr>
        <w:t xml:space="preserve">Законом о предшколском васпитању и образовању </w:t>
      </w:r>
      <w:r w:rsidRPr="00FD70E8">
        <w:rPr>
          <w:lang w:val="ru-RU"/>
        </w:rPr>
        <w:t>(„</w:t>
      </w:r>
      <w:r w:rsidRPr="00FD70E8">
        <w:rPr>
          <w:lang w:val="sr-Cyrl-CS"/>
        </w:rPr>
        <w:t xml:space="preserve">Службени </w:t>
      </w:r>
      <w:r w:rsidRPr="00077E02">
        <w:rPr>
          <w:lang w:val="sr-Cyrl-CS"/>
        </w:rPr>
        <w:t>гласник РС</w:t>
      </w:r>
      <w:r>
        <w:rPr>
          <w:lang w:val="sr-Cyrl-CS"/>
        </w:rPr>
        <w:t>”</w:t>
      </w:r>
      <w:r w:rsidRPr="00077E02">
        <w:rPr>
          <w:lang w:val="sr-Cyrl-CS"/>
        </w:rPr>
        <w:t>, бр</w:t>
      </w:r>
      <w:r w:rsidR="002B7CAC">
        <w:rPr>
          <w:lang w:val="sr-Cyrl-CS"/>
        </w:rPr>
        <w:t>.</w:t>
      </w:r>
      <w:r w:rsidRPr="00077E02">
        <w:rPr>
          <w:lang w:val="sr-Cyrl-CS"/>
        </w:rPr>
        <w:t xml:space="preserve"> </w:t>
      </w:r>
      <w:r w:rsidRPr="00077E02">
        <w:rPr>
          <w:lang w:val="ru-RU"/>
        </w:rPr>
        <w:t>18/2010</w:t>
      </w:r>
      <w:r w:rsidR="00DB6456">
        <w:rPr>
          <w:lang w:val="ru-RU"/>
        </w:rPr>
        <w:t xml:space="preserve"> и 101/2017</w:t>
      </w:r>
      <w:r w:rsidR="00010F48">
        <w:rPr>
          <w:lang w:val="sr-Cyrl-CS"/>
        </w:rPr>
        <w:t>)</w:t>
      </w:r>
      <w:r w:rsidR="00010F48">
        <w:t xml:space="preserve"> </w:t>
      </w:r>
      <w:r w:rsidRPr="00077E02">
        <w:rPr>
          <w:lang w:val="sr-Cyrl-CS"/>
        </w:rPr>
        <w:t xml:space="preserve">уређено предшколско васпитање и образовање </w:t>
      </w:r>
      <w:r w:rsidR="00707E33">
        <w:rPr>
          <w:lang w:val="sr-Cyrl-CS"/>
        </w:rPr>
        <w:t xml:space="preserve">– </w:t>
      </w:r>
      <w:r w:rsidRPr="00077E02">
        <w:rPr>
          <w:lang w:val="sr-Cyrl-CS"/>
        </w:rPr>
        <w:t>као део јединственог система образовања и васпитања. Под предшколским узрастом</w:t>
      </w:r>
      <w:r>
        <w:rPr>
          <w:lang w:val="sr-Latn-CS"/>
        </w:rPr>
        <w:t>,</w:t>
      </w:r>
      <w:r w:rsidRPr="00077E02">
        <w:rPr>
          <w:lang w:val="sr-Cyrl-CS"/>
        </w:rPr>
        <w:t xml:space="preserve"> у смислу Закона о предшколском васпитању и образовању</w:t>
      </w:r>
      <w:r>
        <w:rPr>
          <w:lang w:val="sr-Latn-CS"/>
        </w:rPr>
        <w:t>,</w:t>
      </w:r>
      <w:r w:rsidRPr="00077E02">
        <w:rPr>
          <w:lang w:val="sr-Cyrl-CS"/>
        </w:rPr>
        <w:t xml:space="preserve"> подразумева се узраст деце од шест месеци до поласка у основну школу. </w:t>
      </w:r>
      <w:r w:rsidR="0034553C">
        <w:rPr>
          <w:lang w:val="sr-Cyrl-CS"/>
        </w:rPr>
        <w:t xml:space="preserve"> </w:t>
      </w:r>
    </w:p>
    <w:p w:rsidR="007E4EC7" w:rsidRDefault="007E4EC7" w:rsidP="00FF698C">
      <w:pPr>
        <w:ind w:firstLine="720"/>
        <w:jc w:val="both"/>
        <w:rPr>
          <w:lang w:val="sr-Cyrl-CS"/>
        </w:rPr>
      </w:pPr>
    </w:p>
    <w:p w:rsidR="007E4EC7" w:rsidRPr="00D3273D" w:rsidRDefault="007E4EC7" w:rsidP="007E4EC7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 27. јуна 2012. године примењује се и Правилник о ближим условима за остваривање припремног предшколског програма </w:t>
      </w:r>
      <w:r w:rsidRPr="00077E02">
        <w:rPr>
          <w:lang w:val="ru-RU"/>
        </w:rPr>
        <w:t>(</w:t>
      </w:r>
      <w:r>
        <w:rPr>
          <w:lang w:val="ru-RU"/>
        </w:rPr>
        <w:t>„</w:t>
      </w:r>
      <w:r w:rsidRPr="00077E02">
        <w:rPr>
          <w:lang w:val="sr-Cyrl-CS"/>
        </w:rPr>
        <w:t>Службени гласник РС</w:t>
      </w:r>
      <w:r>
        <w:rPr>
          <w:lang w:val="sr-Cyrl-CS"/>
        </w:rPr>
        <w:t xml:space="preserve"> – Просветни гласник”</w:t>
      </w:r>
      <w:r w:rsidRPr="00077E02">
        <w:rPr>
          <w:lang w:val="sr-Cyrl-CS"/>
        </w:rPr>
        <w:t xml:space="preserve">, број </w:t>
      </w:r>
      <w:r>
        <w:rPr>
          <w:lang w:val="ru-RU"/>
        </w:rPr>
        <w:t>5/2012</w:t>
      </w:r>
      <w:r w:rsidRPr="00077E02">
        <w:rPr>
          <w:lang w:val="sr-Cyrl-CS"/>
        </w:rPr>
        <w:t>)</w:t>
      </w:r>
      <w:r>
        <w:rPr>
          <w:lang w:val="sr-Cyrl-CS"/>
        </w:rPr>
        <w:t>.</w:t>
      </w:r>
    </w:p>
    <w:p w:rsidR="007E4EC7" w:rsidRPr="00D3273D" w:rsidRDefault="007E4EC7" w:rsidP="007E4EC7">
      <w:pPr>
        <w:ind w:firstLine="720"/>
        <w:jc w:val="both"/>
        <w:rPr>
          <w:lang w:val="sr-Cyrl-CS"/>
        </w:rPr>
      </w:pPr>
    </w:p>
    <w:p w:rsidR="007E4EC7" w:rsidRPr="00077E02" w:rsidRDefault="007E4EC7" w:rsidP="007E4EC7">
      <w:pPr>
        <w:ind w:firstLine="720"/>
        <w:jc w:val="both"/>
        <w:rPr>
          <w:lang w:val="sr-Cyrl-CS"/>
        </w:rPr>
      </w:pPr>
      <w:r w:rsidRPr="00077E02">
        <w:rPr>
          <w:bCs/>
          <w:lang w:val="sr-Cyrl-CS"/>
        </w:rPr>
        <w:t>Предшколско васпитање и образовање</w:t>
      </w:r>
      <w:r w:rsidRPr="00077E02">
        <w:rPr>
          <w:lang w:val="sr-Cyrl-CS"/>
        </w:rPr>
        <w:t xml:space="preserve"> остварује се на основу </w:t>
      </w:r>
      <w:r w:rsidRPr="00077E02">
        <w:rPr>
          <w:bCs/>
          <w:lang w:val="sr-Cyrl-CS"/>
        </w:rPr>
        <w:t xml:space="preserve">предшколског програма који </w:t>
      </w:r>
      <w:r w:rsidR="00580A55">
        <w:rPr>
          <w:bCs/>
          <w:lang w:val="sr-Cyrl-CS"/>
        </w:rPr>
        <w:t>доноси</w:t>
      </w:r>
      <w:r w:rsidR="00707E33" w:rsidRPr="00077E02">
        <w:rPr>
          <w:bCs/>
          <w:lang w:val="sr-Cyrl-CS"/>
        </w:rPr>
        <w:t xml:space="preserve"> </w:t>
      </w:r>
      <w:r w:rsidRPr="00077E02">
        <w:rPr>
          <w:bCs/>
          <w:lang w:val="sr-Cyrl-CS"/>
        </w:rPr>
        <w:t>предшколска установа</w:t>
      </w:r>
      <w:r w:rsidR="00B51589">
        <w:rPr>
          <w:bCs/>
          <w:lang w:val="sr-Cyrl-CS"/>
        </w:rPr>
        <w:t>,</w:t>
      </w:r>
      <w:r w:rsidRPr="00077E02">
        <w:rPr>
          <w:lang w:val="sr-Cyrl-CS"/>
        </w:rPr>
        <w:t xml:space="preserve"> у складу са </w:t>
      </w:r>
      <w:r w:rsidRPr="00077E02">
        <w:rPr>
          <w:bCs/>
          <w:lang w:val="sr-Cyrl-CS"/>
        </w:rPr>
        <w:t>основама</w:t>
      </w:r>
      <w:r w:rsidRPr="00077E02">
        <w:rPr>
          <w:lang w:val="sr-Cyrl-CS"/>
        </w:rPr>
        <w:t xml:space="preserve"> </w:t>
      </w:r>
      <w:r w:rsidR="00580A55">
        <w:rPr>
          <w:lang w:val="sr-Cyrl-CS"/>
        </w:rPr>
        <w:t xml:space="preserve">програма </w:t>
      </w:r>
      <w:r w:rsidRPr="00077E02">
        <w:rPr>
          <w:bCs/>
          <w:lang w:val="sr-Cyrl-CS"/>
        </w:rPr>
        <w:t xml:space="preserve">предшколског </w:t>
      </w:r>
      <w:r w:rsidR="00580A55">
        <w:rPr>
          <w:bCs/>
          <w:lang w:val="sr-Cyrl-CS"/>
        </w:rPr>
        <w:t>васпитања и образовања</w:t>
      </w:r>
      <w:r w:rsidR="00580A55">
        <w:rPr>
          <w:bCs/>
          <w:lang w:val="sr-Cyrl-RS"/>
        </w:rPr>
        <w:t>,</w:t>
      </w:r>
      <w:r w:rsidRPr="00077E02">
        <w:rPr>
          <w:lang w:val="sr-Cyrl-CS"/>
        </w:rPr>
        <w:t xml:space="preserve"> </w:t>
      </w:r>
      <w:r w:rsidRPr="00010F48">
        <w:rPr>
          <w:lang w:val="sr-Cyrl-CS"/>
        </w:rPr>
        <w:t>које доноси Национални просветни савет („Службени гласник РС – Просветни гласник”, број 14/2006).</w:t>
      </w:r>
      <w:r w:rsidR="003926D0" w:rsidRPr="00010F48">
        <w:rPr>
          <w:lang w:val="sr-Cyrl-CS"/>
        </w:rPr>
        <w:t xml:space="preserve"> </w:t>
      </w:r>
      <w:r w:rsidR="00766ED6" w:rsidRPr="00010F48">
        <w:rPr>
          <w:lang w:val="sr-Cyrl-CS"/>
        </w:rPr>
        <w:t xml:space="preserve"> </w:t>
      </w:r>
    </w:p>
    <w:p w:rsidR="007E4EC7" w:rsidRPr="00D3273D" w:rsidRDefault="007E4EC7" w:rsidP="007E4EC7">
      <w:pPr>
        <w:ind w:firstLine="720"/>
        <w:jc w:val="both"/>
        <w:rPr>
          <w:lang w:val="sr-Cyrl-CS"/>
        </w:rPr>
      </w:pPr>
    </w:p>
    <w:p w:rsidR="007E4EC7" w:rsidRPr="003B6E05" w:rsidRDefault="007E4EC7" w:rsidP="007E4EC7">
      <w:pPr>
        <w:jc w:val="both"/>
        <w:rPr>
          <w:lang w:val="ru-RU"/>
        </w:rPr>
      </w:pPr>
      <w:r w:rsidRPr="00077E02">
        <w:rPr>
          <w:lang w:val="sr-Cyrl-CS"/>
        </w:rPr>
        <w:tab/>
      </w:r>
      <w:r>
        <w:rPr>
          <w:lang w:val="sr-Cyrl-CS"/>
        </w:rPr>
        <w:t>У</w:t>
      </w:r>
      <w:r w:rsidRPr="00077E02">
        <w:rPr>
          <w:lang w:val="ru-RU"/>
        </w:rPr>
        <w:t xml:space="preserve"> оквиру </w:t>
      </w:r>
      <w:r w:rsidR="00A558B8">
        <w:rPr>
          <w:lang w:val="ru-RU"/>
        </w:rPr>
        <w:t>предшколског васпитања и образовања</w:t>
      </w:r>
      <w:r>
        <w:rPr>
          <w:lang w:val="ru-RU"/>
        </w:rPr>
        <w:t>,</w:t>
      </w:r>
      <w:r w:rsidR="009B4251">
        <w:rPr>
          <w:lang w:val="ru-RU"/>
        </w:rPr>
        <w:t xml:space="preserve"> </w:t>
      </w:r>
      <w:r w:rsidRPr="00077E02">
        <w:rPr>
          <w:b/>
          <w:bCs/>
          <w:lang w:val="ru-RU"/>
        </w:rPr>
        <w:t xml:space="preserve">у години </w:t>
      </w:r>
      <w:r w:rsidRPr="000D559A">
        <w:rPr>
          <w:b/>
          <w:bCs/>
          <w:lang w:val="ru-RU"/>
        </w:rPr>
        <w:t>пред полазак</w:t>
      </w:r>
      <w:r w:rsidRPr="00077E02">
        <w:rPr>
          <w:b/>
          <w:bCs/>
          <w:lang w:val="ru-RU"/>
        </w:rPr>
        <w:t xml:space="preserve"> у основну школу</w:t>
      </w:r>
      <w:r w:rsidRPr="00077E02">
        <w:rPr>
          <w:lang w:val="ru-RU"/>
        </w:rPr>
        <w:t xml:space="preserve"> уведен је </w:t>
      </w:r>
      <w:r w:rsidR="00A558B8">
        <w:rPr>
          <w:b/>
          <w:bCs/>
          <w:lang w:val="ru-RU"/>
        </w:rPr>
        <w:t>припремни предшколски програм</w:t>
      </w:r>
      <w:r w:rsidR="00B51589">
        <w:rPr>
          <w:b/>
          <w:bCs/>
          <w:lang w:val="ru-RU"/>
        </w:rPr>
        <w:t>,</w:t>
      </w:r>
      <w:r w:rsidRPr="00077E02">
        <w:rPr>
          <w:lang w:val="ru-RU"/>
        </w:rPr>
        <w:t xml:space="preserve"> </w:t>
      </w:r>
      <w:r w:rsidRPr="00077E02">
        <w:rPr>
          <w:b/>
          <w:bCs/>
          <w:lang w:val="ru-RU"/>
        </w:rPr>
        <w:t>у трајању од четири сата</w:t>
      </w:r>
      <w:r w:rsidRPr="00077E02">
        <w:rPr>
          <w:lang w:val="ru-RU"/>
        </w:rPr>
        <w:t xml:space="preserve"> </w:t>
      </w:r>
      <w:r w:rsidRPr="00077E02">
        <w:rPr>
          <w:b/>
          <w:bCs/>
          <w:lang w:val="ru-RU"/>
        </w:rPr>
        <w:t>дневно</w:t>
      </w:r>
      <w:r>
        <w:rPr>
          <w:b/>
          <w:bCs/>
          <w:lang w:val="ru-RU"/>
        </w:rPr>
        <w:t>,</w:t>
      </w:r>
      <w:r w:rsidRPr="00077E02">
        <w:rPr>
          <w:b/>
          <w:bCs/>
          <w:lang w:val="ru-RU"/>
        </w:rPr>
        <w:t xml:space="preserve"> најмање девет месеци</w:t>
      </w:r>
      <w:r w:rsidR="00B51589" w:rsidRPr="00B51589">
        <w:rPr>
          <w:lang w:val="sr-Cyrl-RS"/>
        </w:rPr>
        <w:t xml:space="preserve"> </w:t>
      </w:r>
      <w:r w:rsidR="00B51589">
        <w:rPr>
          <w:lang w:val="sr-Cyrl-RS"/>
        </w:rPr>
        <w:t>‒</w:t>
      </w:r>
      <w:r w:rsidRPr="00077E02">
        <w:rPr>
          <w:lang w:val="ru-RU"/>
        </w:rPr>
        <w:t xml:space="preserve"> </w:t>
      </w:r>
      <w:r>
        <w:rPr>
          <w:lang w:val="ru-RU"/>
        </w:rPr>
        <w:t>к</w:t>
      </w:r>
      <w:r w:rsidRPr="00077E02">
        <w:rPr>
          <w:lang w:val="ru-RU"/>
        </w:rPr>
        <w:t xml:space="preserve">ао део обавезног образовања и васпитања у деветогодишњем трајању. </w:t>
      </w:r>
      <w:r>
        <w:rPr>
          <w:lang w:val="ru-RU"/>
        </w:rPr>
        <w:t>П</w:t>
      </w:r>
      <w:r w:rsidRPr="00077E02">
        <w:rPr>
          <w:lang w:val="ru-RU"/>
        </w:rPr>
        <w:t xml:space="preserve">очев од школске </w:t>
      </w:r>
      <w:r w:rsidRPr="00077E02">
        <w:rPr>
          <w:b/>
          <w:bCs/>
          <w:lang w:val="ru-RU"/>
        </w:rPr>
        <w:t>2006/2007</w:t>
      </w:r>
      <w:r w:rsidRPr="00DB546B">
        <w:rPr>
          <w:b/>
          <w:bCs/>
          <w:lang w:val="ru-RU"/>
        </w:rPr>
        <w:t>.</w:t>
      </w:r>
      <w:r w:rsidRPr="00077E02">
        <w:rPr>
          <w:lang w:val="ru-RU"/>
        </w:rPr>
        <w:t xml:space="preserve"> године</w:t>
      </w:r>
      <w:r>
        <w:rPr>
          <w:lang w:val="ru-RU"/>
        </w:rPr>
        <w:t>,</w:t>
      </w:r>
      <w:r w:rsidRPr="00077E02">
        <w:rPr>
          <w:lang w:val="ru-RU"/>
        </w:rPr>
        <w:t xml:space="preserve"> </w:t>
      </w:r>
      <w:r w:rsidRPr="003F624C">
        <w:rPr>
          <w:b/>
          <w:lang w:val="ru-RU"/>
        </w:rPr>
        <w:t>р</w:t>
      </w:r>
      <w:r w:rsidRPr="00077E02">
        <w:rPr>
          <w:b/>
          <w:bCs/>
          <w:lang w:val="ru-RU"/>
        </w:rPr>
        <w:t>одитељи</w:t>
      </w:r>
      <w:r w:rsidRPr="00077E02">
        <w:rPr>
          <w:lang w:val="ru-RU"/>
        </w:rPr>
        <w:t xml:space="preserve"> </w:t>
      </w:r>
      <w:r w:rsidRPr="00077E02">
        <w:rPr>
          <w:b/>
          <w:lang w:val="ru-RU"/>
        </w:rPr>
        <w:t>су</w:t>
      </w:r>
      <w:r w:rsidRPr="00077E02">
        <w:rPr>
          <w:lang w:val="ru-RU"/>
        </w:rPr>
        <w:t xml:space="preserve"> </w:t>
      </w:r>
      <w:r w:rsidRPr="00077E02">
        <w:rPr>
          <w:b/>
          <w:bCs/>
          <w:lang w:val="ru-RU"/>
        </w:rPr>
        <w:t>дужни</w:t>
      </w:r>
      <w:r w:rsidRPr="00077E02">
        <w:rPr>
          <w:lang w:val="ru-RU"/>
        </w:rPr>
        <w:t xml:space="preserve"> да </w:t>
      </w:r>
      <w:r w:rsidRPr="00077E02">
        <w:rPr>
          <w:b/>
          <w:bCs/>
          <w:lang w:val="ru-RU"/>
        </w:rPr>
        <w:t>упишу дете ради похађања припремног предшколског</w:t>
      </w:r>
      <w:r w:rsidRPr="00077E02">
        <w:rPr>
          <w:lang w:val="ru-RU"/>
        </w:rPr>
        <w:t xml:space="preserve"> програма. </w:t>
      </w:r>
      <w:r w:rsidR="00707E33" w:rsidRPr="003B6E05">
        <w:rPr>
          <w:lang w:val="ru-RU"/>
        </w:rPr>
        <w:t xml:space="preserve">У </w:t>
      </w:r>
      <w:r w:rsidR="003B6E05">
        <w:rPr>
          <w:b/>
          <w:bCs/>
          <w:lang w:val="ru-RU"/>
        </w:rPr>
        <w:t>предшколским установама</w:t>
      </w:r>
      <w:r w:rsidRPr="003B6E05">
        <w:rPr>
          <w:b/>
          <w:bCs/>
          <w:lang w:val="ru-RU"/>
        </w:rPr>
        <w:t xml:space="preserve"> чији је оснивач</w:t>
      </w:r>
      <w:r w:rsidR="00DE0011" w:rsidRPr="003B6E05">
        <w:rPr>
          <w:lang w:val="ru-RU"/>
        </w:rPr>
        <w:t xml:space="preserve"> Аутономна п</w:t>
      </w:r>
      <w:r w:rsidRPr="003B6E05">
        <w:rPr>
          <w:lang w:val="ru-RU"/>
        </w:rPr>
        <w:t xml:space="preserve">окрајина Војводина или јединица локалне самоуправе </w:t>
      </w:r>
      <w:r w:rsidR="00707E33" w:rsidRPr="003B6E05">
        <w:rPr>
          <w:lang w:val="ru-RU"/>
        </w:rPr>
        <w:t xml:space="preserve">похађање тог програма </w:t>
      </w:r>
      <w:r w:rsidRPr="003B6E05">
        <w:rPr>
          <w:b/>
          <w:bCs/>
          <w:lang w:val="ru-RU"/>
        </w:rPr>
        <w:t>је</w:t>
      </w:r>
      <w:r w:rsidR="002B7CAC">
        <w:rPr>
          <w:b/>
          <w:bCs/>
          <w:lang w:val="ru-RU"/>
        </w:rPr>
        <w:t>сте</w:t>
      </w:r>
      <w:r w:rsidRPr="003B6E05">
        <w:rPr>
          <w:b/>
          <w:bCs/>
          <w:lang w:val="ru-RU"/>
        </w:rPr>
        <w:t xml:space="preserve"> бесплатно</w:t>
      </w:r>
      <w:r w:rsidRPr="003B6E05">
        <w:rPr>
          <w:lang w:val="ru-RU"/>
        </w:rPr>
        <w:t xml:space="preserve">. </w:t>
      </w:r>
    </w:p>
    <w:p w:rsidR="007E4EC7" w:rsidRPr="00D3273D" w:rsidRDefault="007E4EC7" w:rsidP="007E4EC7">
      <w:pPr>
        <w:jc w:val="both"/>
        <w:rPr>
          <w:lang w:val="ru-RU"/>
        </w:rPr>
      </w:pPr>
      <w:r w:rsidRPr="00077E02">
        <w:rPr>
          <w:lang w:val="sr-Cyrl-CS"/>
        </w:rPr>
        <w:tab/>
        <w:t xml:space="preserve">       </w:t>
      </w:r>
    </w:p>
    <w:p w:rsidR="007E4EC7" w:rsidRPr="00077E02" w:rsidRDefault="007E4EC7" w:rsidP="007E4EC7">
      <w:pPr>
        <w:jc w:val="both"/>
        <w:rPr>
          <w:lang w:val="sr-Cyrl-CS"/>
        </w:rPr>
      </w:pPr>
      <w:r w:rsidRPr="00D3273D">
        <w:rPr>
          <w:lang w:val="ru-RU"/>
        </w:rPr>
        <w:tab/>
      </w:r>
      <w:r w:rsidRPr="00077E02">
        <w:rPr>
          <w:lang w:val="sr-Cyrl-CS"/>
        </w:rPr>
        <w:t>Од 1. септембра 2010. године</w:t>
      </w:r>
      <w:r w:rsidR="002B7CAC">
        <w:rPr>
          <w:lang w:val="sr-Cyrl-CS"/>
        </w:rPr>
        <w:t>,</w:t>
      </w:r>
      <w:r w:rsidRPr="00077E02">
        <w:rPr>
          <w:lang w:val="sr-Cyrl-CS"/>
        </w:rPr>
        <w:t xml:space="preserve"> примењује се Правилник о садржају образаца и начину вођења евиденције и издавању јавних исправа у предшколској установи (</w:t>
      </w:r>
      <w:r>
        <w:rPr>
          <w:lang w:val="sr-Cyrl-CS"/>
        </w:rPr>
        <w:t>„</w:t>
      </w:r>
      <w:r w:rsidRPr="00077E02">
        <w:rPr>
          <w:lang w:val="sr-Cyrl-CS"/>
        </w:rPr>
        <w:t>Сл</w:t>
      </w:r>
      <w:r>
        <w:rPr>
          <w:lang w:val="sr-Cyrl-CS"/>
        </w:rPr>
        <w:t>ужбени</w:t>
      </w:r>
      <w:r w:rsidRPr="00077E02">
        <w:rPr>
          <w:lang w:val="sr-Cyrl-CS"/>
        </w:rPr>
        <w:t xml:space="preserve"> </w:t>
      </w:r>
      <w:r>
        <w:rPr>
          <w:lang w:val="sr-Cyrl-CS"/>
        </w:rPr>
        <w:t>г</w:t>
      </w:r>
      <w:r w:rsidRPr="00077E02">
        <w:rPr>
          <w:lang w:val="sr-Cyrl-CS"/>
        </w:rPr>
        <w:t>ласник РС</w:t>
      </w:r>
      <w:r>
        <w:rPr>
          <w:lang w:val="sr-Cyrl-CS"/>
        </w:rPr>
        <w:t>”</w:t>
      </w:r>
      <w:r w:rsidRPr="00077E02">
        <w:rPr>
          <w:lang w:val="sr-Cyrl-CS"/>
        </w:rPr>
        <w:t>, бр</w:t>
      </w:r>
      <w:r w:rsidR="00B10B0F">
        <w:rPr>
          <w:lang w:val="sr-Cyrl-CS"/>
        </w:rPr>
        <w:t>ој</w:t>
      </w:r>
      <w:r w:rsidR="007D2EA9">
        <w:rPr>
          <w:lang w:val="sr-Cyrl-CS"/>
        </w:rPr>
        <w:t xml:space="preserve"> 59/2010). Предшколска установа, односно основна школа која остварује припремни предшколски програм </w:t>
      </w:r>
      <w:r w:rsidRPr="00077E02">
        <w:rPr>
          <w:lang w:val="sr-Cyrl-CS"/>
        </w:rPr>
        <w:t xml:space="preserve">води евиденцију о </w:t>
      </w:r>
      <w:r w:rsidR="007D2EA9">
        <w:rPr>
          <w:lang w:val="sr-Cyrl-CS"/>
        </w:rPr>
        <w:t>деци, родитељима и запосленима</w:t>
      </w:r>
      <w:r w:rsidRPr="00077E02">
        <w:rPr>
          <w:lang w:val="sr-Cyrl-CS"/>
        </w:rPr>
        <w:t xml:space="preserve">: </w:t>
      </w:r>
      <w:r w:rsidR="00531B5F">
        <w:rPr>
          <w:b/>
          <w:lang w:val="sr-Cyrl-CS"/>
        </w:rPr>
        <w:t>матичну књигу уписане деце, евиденцију и педагошку документацију о васпитно-образовном раду</w:t>
      </w:r>
      <w:r w:rsidR="00B32D3A">
        <w:rPr>
          <w:b/>
          <w:lang w:val="sr-Cyrl-RS"/>
        </w:rPr>
        <w:t xml:space="preserve"> и евиденцију о издатим јавним исправама</w:t>
      </w:r>
      <w:r w:rsidRPr="00077E02">
        <w:rPr>
          <w:lang w:val="sr-Cyrl-CS"/>
        </w:rPr>
        <w:t xml:space="preserve">. На основу евиденције коју води, предшколска установа издаје јавне исправе о похађању припремног предшколског програма: </w:t>
      </w:r>
      <w:r w:rsidRPr="00077E02">
        <w:rPr>
          <w:b/>
          <w:lang w:val="sr-Cyrl-CS"/>
        </w:rPr>
        <w:t>преводницу</w:t>
      </w:r>
      <w:r w:rsidRPr="00077E02">
        <w:rPr>
          <w:lang w:val="sr-Cyrl-CS"/>
        </w:rPr>
        <w:t xml:space="preserve"> о преласку детета из једне предшколске установе у другу</w:t>
      </w:r>
      <w:r w:rsidR="002B7CAC">
        <w:rPr>
          <w:lang w:val="sr-Cyrl-CS"/>
        </w:rPr>
        <w:t xml:space="preserve"> предшколску установу</w:t>
      </w:r>
      <w:r w:rsidR="00B32D3A">
        <w:rPr>
          <w:lang w:val="sr-Cyrl-CS"/>
        </w:rPr>
        <w:t>, односно основну школу која остварује припремни предшколски програм</w:t>
      </w:r>
      <w:r w:rsidRPr="00077E02">
        <w:rPr>
          <w:lang w:val="sr-Cyrl-CS"/>
        </w:rPr>
        <w:t xml:space="preserve"> и </w:t>
      </w:r>
      <w:r w:rsidRPr="00077E02">
        <w:rPr>
          <w:b/>
          <w:lang w:val="sr-Cyrl-CS"/>
        </w:rPr>
        <w:t>уверење о похађању припремног предшколског програма</w:t>
      </w:r>
      <w:r w:rsidRPr="00077E02">
        <w:rPr>
          <w:lang w:val="sr-Cyrl-CS"/>
        </w:rPr>
        <w:t>.</w:t>
      </w:r>
      <w:r w:rsidR="006A1D31">
        <w:rPr>
          <w:lang w:val="sr-Cyrl-CS"/>
        </w:rPr>
        <w:t xml:space="preserve"> </w:t>
      </w:r>
    </w:p>
    <w:p w:rsidR="007E4EC7" w:rsidRPr="00077E02" w:rsidRDefault="007E4EC7" w:rsidP="007E4EC7">
      <w:pPr>
        <w:jc w:val="both"/>
        <w:rPr>
          <w:lang w:val="sr-Cyrl-CS"/>
        </w:rPr>
      </w:pPr>
    </w:p>
    <w:p w:rsidR="00D27A27" w:rsidRDefault="00D27A27" w:rsidP="00D27A27">
      <w:pPr>
        <w:spacing w:line="270" w:lineRule="exact"/>
        <w:ind w:firstLine="720"/>
        <w:jc w:val="both"/>
        <w:rPr>
          <w:lang w:val="sr-Cyrl-CS"/>
        </w:rPr>
      </w:pPr>
      <w:r w:rsidRPr="00077E02">
        <w:rPr>
          <w:lang w:val="sr-Cyrl-CS"/>
        </w:rPr>
        <w:t>Од 30.</w:t>
      </w:r>
      <w:r>
        <w:rPr>
          <w:lang w:val="sr-Cyrl-CS"/>
        </w:rPr>
        <w:t xml:space="preserve"> октобра 2010. године, примењују</w:t>
      </w:r>
      <w:r w:rsidRPr="00077E02">
        <w:rPr>
          <w:lang w:val="sr-Cyrl-CS"/>
        </w:rPr>
        <w:t xml:space="preserve"> се Правилник о ближим упутствима за утврђивање права на индивидуални образовни план, његову примену и вредновање (</w:t>
      </w:r>
      <w:r>
        <w:rPr>
          <w:lang w:val="sr-Cyrl-CS"/>
        </w:rPr>
        <w:t>„</w:t>
      </w:r>
      <w:r w:rsidRPr="00077E02">
        <w:rPr>
          <w:lang w:val="sr-Cyrl-CS"/>
        </w:rPr>
        <w:t>Сл</w:t>
      </w:r>
      <w:r>
        <w:rPr>
          <w:lang w:val="sr-Cyrl-CS"/>
        </w:rPr>
        <w:t>ужбени</w:t>
      </w:r>
      <w:r w:rsidRPr="00077E02">
        <w:rPr>
          <w:lang w:val="sr-Cyrl-CS"/>
        </w:rPr>
        <w:t xml:space="preserve"> </w:t>
      </w:r>
      <w:r>
        <w:rPr>
          <w:lang w:val="sr-Cyrl-CS"/>
        </w:rPr>
        <w:t>г</w:t>
      </w:r>
      <w:r w:rsidRPr="00077E02">
        <w:rPr>
          <w:lang w:val="sr-Cyrl-CS"/>
        </w:rPr>
        <w:t>ласник РС</w:t>
      </w:r>
      <w:r>
        <w:rPr>
          <w:lang w:val="sr-Cyrl-CS"/>
        </w:rPr>
        <w:t>”, бр</w:t>
      </w:r>
      <w:proofErr w:type="spellStart"/>
      <w:r w:rsidR="00CB5EAE">
        <w:t>oj</w:t>
      </w:r>
      <w:proofErr w:type="spellEnd"/>
      <w:r>
        <w:rPr>
          <w:lang w:val="sr-Cyrl-CS"/>
        </w:rPr>
        <w:t xml:space="preserve"> 76/2010) и Правилник о додатној образовној, здравственој и социјалној подршци детету и ученику </w:t>
      </w:r>
      <w:r w:rsidRPr="00C04316">
        <w:rPr>
          <w:bCs/>
          <w:lang w:val="ru-RU"/>
        </w:rPr>
        <w:t>(„Сл</w:t>
      </w:r>
      <w:r>
        <w:rPr>
          <w:bCs/>
          <w:lang w:val="ru-RU"/>
        </w:rPr>
        <w:t>ужбени гласник РС”, број 18/10).</w:t>
      </w:r>
    </w:p>
    <w:p w:rsidR="007E4EC7" w:rsidRDefault="007E4EC7" w:rsidP="007E4EC7">
      <w:pPr>
        <w:spacing w:line="270" w:lineRule="exact"/>
        <w:ind w:firstLine="720"/>
        <w:jc w:val="both"/>
        <w:rPr>
          <w:lang w:val="sr-Cyrl-CS"/>
        </w:rPr>
      </w:pPr>
      <w:r w:rsidRPr="00077E02">
        <w:rPr>
          <w:lang w:val="sr-Cyrl-CS"/>
        </w:rPr>
        <w:t xml:space="preserve">Деца са сметњама у развоју остварују право на предшколско васпитање и образовање и </w:t>
      </w:r>
      <w:r w:rsidRPr="00D27A27">
        <w:rPr>
          <w:b/>
          <w:lang w:val="sr-Cyrl-CS"/>
        </w:rPr>
        <w:t>индивидуални васпитно-образовни план</w:t>
      </w:r>
      <w:r w:rsidRPr="00077E02">
        <w:rPr>
          <w:lang w:val="sr-Cyrl-CS"/>
        </w:rPr>
        <w:t xml:space="preserve"> (ИОП) за дете. Право на </w:t>
      </w:r>
      <w:proofErr w:type="spellStart"/>
      <w:r w:rsidR="00372B9C">
        <w:rPr>
          <w:lang w:val="sr-Cyrl-CS"/>
        </w:rPr>
        <w:t>ИОП</w:t>
      </w:r>
      <w:proofErr w:type="spellEnd"/>
      <w:r w:rsidRPr="00077E02">
        <w:rPr>
          <w:lang w:val="sr-Cyrl-CS"/>
        </w:rPr>
        <w:t xml:space="preserve"> има свако дете које има потребу за додатном подршком у васпитању и образовању. </w:t>
      </w:r>
      <w:proofErr w:type="spellStart"/>
      <w:r w:rsidR="00372B9C">
        <w:rPr>
          <w:lang w:val="sr-Cyrl-CS"/>
        </w:rPr>
        <w:t>ИОП</w:t>
      </w:r>
      <w:proofErr w:type="spellEnd"/>
      <w:r w:rsidRPr="00077E02">
        <w:rPr>
          <w:lang w:val="sr-Cyrl-CS"/>
        </w:rPr>
        <w:t xml:space="preserve"> доноси стручни тим за инклузивно образовање предшколске установе</w:t>
      </w:r>
      <w:r w:rsidR="00A82B81">
        <w:rPr>
          <w:lang w:val="sr-Cyrl-CS"/>
        </w:rPr>
        <w:t>,</w:t>
      </w:r>
      <w:r w:rsidRPr="00077E02">
        <w:rPr>
          <w:lang w:val="sr-Cyrl-CS"/>
        </w:rPr>
        <w:t xml:space="preserve"> </w:t>
      </w:r>
      <w:r>
        <w:rPr>
          <w:lang w:val="sr-Cyrl-CS"/>
        </w:rPr>
        <w:t>с</w:t>
      </w:r>
      <w:r w:rsidRPr="00077E02">
        <w:rPr>
          <w:lang w:val="sr-Cyrl-CS"/>
        </w:rPr>
        <w:t xml:space="preserve"> циљ</w:t>
      </w:r>
      <w:r>
        <w:rPr>
          <w:lang w:val="sr-Cyrl-CS"/>
        </w:rPr>
        <w:t>ем</w:t>
      </w:r>
      <w:r w:rsidRPr="00077E02">
        <w:rPr>
          <w:lang w:val="sr-Cyrl-CS"/>
        </w:rPr>
        <w:t xml:space="preserve"> оптималног развоја детета, напредовања и осамостаљивања у вршњачком колективу.</w:t>
      </w:r>
    </w:p>
    <w:p w:rsidR="00FF2589" w:rsidRDefault="00FF2589" w:rsidP="007E4EC7">
      <w:pPr>
        <w:spacing w:line="270" w:lineRule="exact"/>
        <w:ind w:firstLine="720"/>
        <w:jc w:val="both"/>
        <w:rPr>
          <w:lang w:val="sr-Cyrl-CS"/>
        </w:rPr>
      </w:pPr>
    </w:p>
    <w:p w:rsidR="00553061" w:rsidRDefault="00553061" w:rsidP="00D27A27">
      <w:pPr>
        <w:spacing w:line="270" w:lineRule="exact"/>
        <w:ind w:firstLine="720"/>
        <w:jc w:val="both"/>
        <w:rPr>
          <w:lang w:val="sr-Cyrl-CS"/>
        </w:rPr>
      </w:pPr>
      <w:r w:rsidRPr="00D27A27">
        <w:rPr>
          <w:b/>
          <w:lang w:val="sr-Cyrl-CS"/>
        </w:rPr>
        <w:lastRenderedPageBreak/>
        <w:t>Стручни тим за инклузивно образовање</w:t>
      </w:r>
      <w:r>
        <w:rPr>
          <w:lang w:val="sr-Cyrl-CS"/>
        </w:rPr>
        <w:t xml:space="preserve"> у предшколској установи чине васпитач, стручни сарадник, родитељ, односно старатељ, а у складу с потребама детета </w:t>
      </w:r>
      <w:r w:rsidR="00372B9C">
        <w:rPr>
          <w:lang w:val="sr-Cyrl-CS"/>
        </w:rPr>
        <w:t xml:space="preserve">– </w:t>
      </w:r>
      <w:r>
        <w:rPr>
          <w:lang w:val="sr-Cyrl-CS"/>
        </w:rPr>
        <w:t>и педагошки асистент, односно пратилац за личну помоћ детету, на предлог родитеља, односно старатеља</w:t>
      </w:r>
      <w:r w:rsidR="00E71BA1">
        <w:rPr>
          <w:lang w:val="sr-Cyrl-CS"/>
        </w:rPr>
        <w:t>.</w:t>
      </w:r>
    </w:p>
    <w:p w:rsidR="00FF2589" w:rsidRDefault="00FF2589" w:rsidP="00D27A27">
      <w:pPr>
        <w:spacing w:line="270" w:lineRule="exact"/>
        <w:ind w:firstLine="720"/>
        <w:jc w:val="both"/>
        <w:rPr>
          <w:lang w:val="sr-Cyrl-CS"/>
        </w:rPr>
      </w:pPr>
    </w:p>
    <w:p w:rsidR="00D27A27" w:rsidRPr="00C04316" w:rsidRDefault="00FF2589" w:rsidP="00FF2589">
      <w:pPr>
        <w:jc w:val="both"/>
        <w:rPr>
          <w:lang w:val="ru-RU"/>
        </w:rPr>
      </w:pPr>
      <w:r>
        <w:rPr>
          <w:b/>
          <w:lang w:val="ru-RU"/>
        </w:rPr>
        <w:t xml:space="preserve">            </w:t>
      </w:r>
      <w:r w:rsidR="00D27A27" w:rsidRPr="00FF2589">
        <w:rPr>
          <w:b/>
          <w:lang w:val="ru-RU"/>
        </w:rPr>
        <w:t>Интерресорна комисија</w:t>
      </w:r>
      <w:r w:rsidR="00D27A27" w:rsidRPr="00C04316">
        <w:rPr>
          <w:lang w:val="ru-RU"/>
        </w:rPr>
        <w:t xml:space="preserve"> има три стална и два повремена члана</w:t>
      </w:r>
      <w:r w:rsidR="00D27A27">
        <w:rPr>
          <w:lang w:val="ru-RU"/>
        </w:rPr>
        <w:t>. Стални чланови к</w:t>
      </w:r>
      <w:r w:rsidR="00D27A27" w:rsidRPr="00C04316">
        <w:rPr>
          <w:lang w:val="ru-RU"/>
        </w:rPr>
        <w:t xml:space="preserve">омисије </w:t>
      </w:r>
      <w:r w:rsidR="00C56518">
        <w:rPr>
          <w:lang w:val="ru-RU"/>
        </w:rPr>
        <w:t>је</w:t>
      </w:r>
      <w:r w:rsidR="00D27A27" w:rsidRPr="00C04316">
        <w:rPr>
          <w:lang w:val="ru-RU"/>
        </w:rPr>
        <w:t xml:space="preserve">су: представник система </w:t>
      </w:r>
      <w:r w:rsidR="00D27A27">
        <w:rPr>
          <w:lang w:val="ru-RU"/>
        </w:rPr>
        <w:t xml:space="preserve">здравствене заштите (педијатар), </w:t>
      </w:r>
      <w:r w:rsidR="00D27A27" w:rsidRPr="00C04316">
        <w:rPr>
          <w:lang w:val="ru-RU"/>
        </w:rPr>
        <w:t>представник образовно-васпи</w:t>
      </w:r>
      <w:r w:rsidR="00D27A27">
        <w:rPr>
          <w:lang w:val="ru-RU"/>
        </w:rPr>
        <w:t>тног система (школски психолог),</w:t>
      </w:r>
      <w:r w:rsidR="00D27A27" w:rsidRPr="00C04316">
        <w:rPr>
          <w:lang w:val="ru-RU"/>
        </w:rPr>
        <w:t xml:space="preserve"> представник система социјалне заштите (стручни радник на пословима социјалног рада)</w:t>
      </w:r>
      <w:r w:rsidR="00D27A27">
        <w:rPr>
          <w:lang w:val="ru-RU"/>
        </w:rPr>
        <w:t xml:space="preserve">. </w:t>
      </w:r>
      <w:r w:rsidR="00D27A27" w:rsidRPr="00C04316">
        <w:rPr>
          <w:lang w:val="ru-RU"/>
        </w:rPr>
        <w:t>Повремени члан може да буде:</w:t>
      </w:r>
    </w:p>
    <w:p w:rsidR="00D27A27" w:rsidRPr="00C04316" w:rsidRDefault="00D27A27" w:rsidP="00D27A27">
      <w:pPr>
        <w:numPr>
          <w:ilvl w:val="0"/>
          <w:numId w:val="23"/>
        </w:numPr>
        <w:tabs>
          <w:tab w:val="clear" w:pos="720"/>
          <w:tab w:val="num" w:pos="1276"/>
        </w:tabs>
        <w:suppressAutoHyphens/>
        <w:ind w:left="1276" w:hanging="425"/>
        <w:jc w:val="both"/>
        <w:rPr>
          <w:lang w:val="ru-RU"/>
        </w:rPr>
      </w:pPr>
      <w:r w:rsidRPr="00C04316">
        <w:rPr>
          <w:lang w:val="ru-RU"/>
        </w:rPr>
        <w:t>представник здравствене заштите (изабран</w:t>
      </w:r>
      <w:r>
        <w:rPr>
          <w:lang w:val="ru-RU"/>
        </w:rPr>
        <w:t>и лекар или лекар специјалиста)</w:t>
      </w:r>
      <w:r w:rsidR="00442389">
        <w:rPr>
          <w:lang w:val="sr-Cyrl-RS"/>
        </w:rPr>
        <w:t>;</w:t>
      </w:r>
      <w:r w:rsidRPr="00C04316">
        <w:rPr>
          <w:lang w:val="ru-RU"/>
        </w:rPr>
        <w:t xml:space="preserve"> </w:t>
      </w:r>
    </w:p>
    <w:p w:rsidR="00D27A27" w:rsidRPr="00C04316" w:rsidRDefault="00D27A27" w:rsidP="00D27A27">
      <w:pPr>
        <w:numPr>
          <w:ilvl w:val="0"/>
          <w:numId w:val="23"/>
        </w:numPr>
        <w:tabs>
          <w:tab w:val="clear" w:pos="720"/>
          <w:tab w:val="num" w:pos="1276"/>
        </w:tabs>
        <w:suppressAutoHyphens/>
        <w:ind w:left="1276" w:hanging="425"/>
        <w:jc w:val="both"/>
        <w:rPr>
          <w:lang w:val="ru-RU"/>
        </w:rPr>
      </w:pPr>
      <w:r w:rsidRPr="00C04316">
        <w:rPr>
          <w:lang w:val="ru-RU"/>
        </w:rPr>
        <w:t>представник образовања (васпитач, наставник разредне наставе, одељенски старешина, предметни наставник или стручни сарадник запослен у образ</w:t>
      </w:r>
      <w:r>
        <w:rPr>
          <w:lang w:val="ru-RU"/>
        </w:rPr>
        <w:t>овној установи коју дете похађа)</w:t>
      </w:r>
      <w:r w:rsidR="00442389">
        <w:rPr>
          <w:lang w:val="ru-RU"/>
        </w:rPr>
        <w:t>;</w:t>
      </w:r>
    </w:p>
    <w:p w:rsidR="006A1D31" w:rsidRPr="0060064D" w:rsidRDefault="00D27A27" w:rsidP="0060064D">
      <w:pPr>
        <w:numPr>
          <w:ilvl w:val="0"/>
          <w:numId w:val="23"/>
        </w:numPr>
        <w:tabs>
          <w:tab w:val="clear" w:pos="720"/>
          <w:tab w:val="num" w:pos="1276"/>
        </w:tabs>
        <w:suppressAutoHyphens/>
        <w:ind w:left="1276" w:hanging="425"/>
        <w:jc w:val="both"/>
        <w:rPr>
          <w:lang w:val="ru-RU"/>
        </w:rPr>
      </w:pPr>
      <w:r w:rsidRPr="00C04316">
        <w:rPr>
          <w:lang w:val="ru-RU"/>
        </w:rPr>
        <w:t>представник социјалне заштите (стручни радник из установе социјалне заштите, водитељ случаја, представник установе социјалне заштите у коју је дете смештено).</w:t>
      </w:r>
    </w:p>
    <w:p w:rsidR="006A1D31" w:rsidRDefault="006A1D31" w:rsidP="007E4EC7">
      <w:pPr>
        <w:pStyle w:val="BodyText"/>
        <w:ind w:firstLine="720"/>
        <w:rPr>
          <w:lang w:val="sr-Cyrl-RS"/>
        </w:rPr>
      </w:pPr>
    </w:p>
    <w:p w:rsidR="003B6E05" w:rsidRDefault="007E4EC7" w:rsidP="007E4EC7">
      <w:pPr>
        <w:pStyle w:val="BodyText"/>
        <w:ind w:firstLine="720"/>
        <w:rPr>
          <w:lang w:val="sr-Cyrl-RS"/>
        </w:rPr>
      </w:pPr>
      <w:r w:rsidRPr="00077E02">
        <w:t xml:space="preserve">Васпитнообразовни рад у предшколским установама остварује се на </w:t>
      </w:r>
      <w:r w:rsidRPr="00077E02">
        <w:rPr>
          <w:b/>
          <w:bCs/>
        </w:rPr>
        <w:t>српском језику</w:t>
      </w:r>
      <w:r w:rsidR="0091087C">
        <w:rPr>
          <w:lang w:val="sr-Cyrl-RS"/>
        </w:rPr>
        <w:t>.</w:t>
      </w:r>
      <w:r w:rsidR="0091087C">
        <w:t xml:space="preserve"> </w:t>
      </w:r>
      <w:r w:rsidR="0091087C" w:rsidRPr="003B6E05">
        <w:rPr>
          <w:lang w:val="sr-Cyrl-RS"/>
        </w:rPr>
        <w:t>З</w:t>
      </w:r>
      <w:r w:rsidRPr="003B6E05">
        <w:rPr>
          <w:bCs/>
        </w:rPr>
        <w:t>а припаднике</w:t>
      </w:r>
      <w:r w:rsidRPr="00077E02">
        <w:rPr>
          <w:b/>
          <w:bCs/>
        </w:rPr>
        <w:t xml:space="preserve"> </w:t>
      </w:r>
      <w:r w:rsidRPr="003B6E05">
        <w:rPr>
          <w:bCs/>
        </w:rPr>
        <w:t>националне мањине</w:t>
      </w:r>
      <w:r w:rsidR="00372B9C">
        <w:rPr>
          <w:bCs/>
          <w:lang w:val="sr-Cyrl-RS"/>
        </w:rPr>
        <w:t>,</w:t>
      </w:r>
      <w:r w:rsidRPr="00077E02">
        <w:t xml:space="preserve"> </w:t>
      </w:r>
      <w:r w:rsidR="0091087C">
        <w:rPr>
          <w:lang w:val="sr-Cyrl-RS"/>
        </w:rPr>
        <w:t>в</w:t>
      </w:r>
      <w:r w:rsidR="0091087C" w:rsidRPr="00077E02">
        <w:t xml:space="preserve">аспитнообразовни рад </w:t>
      </w:r>
      <w:r w:rsidR="0091087C">
        <w:rPr>
          <w:lang w:val="sr-Cyrl-RS"/>
        </w:rPr>
        <w:t>остварује се</w:t>
      </w:r>
      <w:r>
        <w:t xml:space="preserve"> </w:t>
      </w:r>
      <w:r w:rsidRPr="00077E02">
        <w:t xml:space="preserve">на </w:t>
      </w:r>
      <w:r w:rsidRPr="003B6E05">
        <w:rPr>
          <w:b/>
        </w:rPr>
        <w:t>језику</w:t>
      </w:r>
      <w:r w:rsidRPr="00077E02">
        <w:t xml:space="preserve"> </w:t>
      </w:r>
      <w:r w:rsidRPr="00077E02">
        <w:rPr>
          <w:b/>
          <w:bCs/>
        </w:rPr>
        <w:t>националне мањине</w:t>
      </w:r>
      <w:r w:rsidR="0091087C">
        <w:rPr>
          <w:lang w:val="sr-Cyrl-RS"/>
        </w:rPr>
        <w:t xml:space="preserve">, а може да се остварује и </w:t>
      </w:r>
      <w:r w:rsidR="0091087C" w:rsidRPr="003B6E05">
        <w:rPr>
          <w:b/>
          <w:lang w:val="sr-Cyrl-RS"/>
        </w:rPr>
        <w:t>двојезич</w:t>
      </w:r>
      <w:r w:rsidR="00372B9C">
        <w:rPr>
          <w:b/>
          <w:lang w:val="sr-Cyrl-RS"/>
        </w:rPr>
        <w:t>ки</w:t>
      </w:r>
      <w:r w:rsidRPr="00077E02">
        <w:t xml:space="preserve"> </w:t>
      </w:r>
      <w:r w:rsidR="00372B9C">
        <w:t>–</w:t>
      </w:r>
      <w:r w:rsidR="00372B9C">
        <w:rPr>
          <w:lang w:val="sr-Cyrl-RS"/>
        </w:rPr>
        <w:t xml:space="preserve"> </w:t>
      </w:r>
      <w:r w:rsidR="0091087C">
        <w:rPr>
          <w:lang w:val="sr-Cyrl-RS"/>
        </w:rPr>
        <w:t>на језику национ</w:t>
      </w:r>
      <w:r w:rsidR="009C0C35">
        <w:rPr>
          <w:lang w:val="sr-Cyrl-RS"/>
        </w:rPr>
        <w:t>алне мањине и на српском језику</w:t>
      </w:r>
      <w:r w:rsidR="0091087C">
        <w:rPr>
          <w:lang w:val="sr-Cyrl-RS"/>
        </w:rPr>
        <w:t>.</w:t>
      </w:r>
    </w:p>
    <w:p w:rsidR="0091087C" w:rsidRDefault="0091087C" w:rsidP="007E4EC7">
      <w:pPr>
        <w:pStyle w:val="BodyText"/>
        <w:ind w:firstLine="720"/>
        <w:rPr>
          <w:lang w:val="sr-Cyrl-RS"/>
        </w:rPr>
      </w:pPr>
      <w:r>
        <w:rPr>
          <w:lang w:val="sr-Cyrl-RS"/>
        </w:rPr>
        <w:t xml:space="preserve"> </w:t>
      </w:r>
    </w:p>
    <w:p w:rsidR="007E4EC7" w:rsidRDefault="0091087C" w:rsidP="007E4EC7">
      <w:pPr>
        <w:pStyle w:val="BodyText"/>
        <w:ind w:firstLine="720"/>
        <w:rPr>
          <w:lang w:val="sr-Cyrl-RS"/>
        </w:rPr>
      </w:pPr>
      <w:r>
        <w:rPr>
          <w:lang w:val="sr-Cyrl-RS"/>
        </w:rPr>
        <w:t xml:space="preserve">Део програма предшколског васпитања и образовања или програм у целини, може да се остварује и </w:t>
      </w:r>
      <w:r w:rsidR="007E4EC7" w:rsidRPr="00077E02">
        <w:t xml:space="preserve">на </w:t>
      </w:r>
      <w:r w:rsidR="007E4EC7" w:rsidRPr="00077E02">
        <w:rPr>
          <w:b/>
        </w:rPr>
        <w:t>страном језику</w:t>
      </w:r>
      <w:r w:rsidR="007E4EC7" w:rsidRPr="00077E02">
        <w:t xml:space="preserve">, </w:t>
      </w:r>
      <w:r w:rsidR="00EA4991">
        <w:rPr>
          <w:lang w:val="sr-Cyrl-RS"/>
        </w:rPr>
        <w:t>али и двојезички и то на</w:t>
      </w:r>
      <w:r>
        <w:rPr>
          <w:lang w:val="sr-Cyrl-RS"/>
        </w:rPr>
        <w:t xml:space="preserve"> српском језику </w:t>
      </w:r>
      <w:r w:rsidR="00EA4991">
        <w:rPr>
          <w:lang w:val="sr-Cyrl-RS"/>
        </w:rPr>
        <w:t>и</w:t>
      </w:r>
      <w:r>
        <w:rPr>
          <w:lang w:val="sr-Cyrl-RS"/>
        </w:rPr>
        <w:t xml:space="preserve"> страном језик</w:t>
      </w:r>
      <w:r w:rsidR="003B6E05">
        <w:rPr>
          <w:lang w:val="sr-Cyrl-RS"/>
        </w:rPr>
        <w:t xml:space="preserve">у </w:t>
      </w:r>
      <w:r w:rsidR="00EA4991">
        <w:rPr>
          <w:lang w:val="sr-Cyrl-RS"/>
        </w:rPr>
        <w:t xml:space="preserve">као </w:t>
      </w:r>
      <w:r w:rsidR="003B6E05">
        <w:rPr>
          <w:lang w:val="sr-Cyrl-RS"/>
        </w:rPr>
        <w:t>и на језику националне мањине</w:t>
      </w:r>
      <w:r w:rsidR="00EA4991">
        <w:rPr>
          <w:lang w:val="sr-Cyrl-RS"/>
        </w:rPr>
        <w:t xml:space="preserve"> и страном језику, </w:t>
      </w:r>
      <w:r w:rsidR="007E4EC7" w:rsidRPr="00077E02">
        <w:t>а за лица која користе језик знакова</w:t>
      </w:r>
      <w:r w:rsidR="007E4EC7">
        <w:t xml:space="preserve"> –</w:t>
      </w:r>
      <w:r w:rsidR="007E4EC7" w:rsidRPr="00077E02">
        <w:t xml:space="preserve"> помоћу </w:t>
      </w:r>
      <w:r w:rsidR="00555CCF">
        <w:rPr>
          <w:lang w:val="sr-Cyrl-RS"/>
        </w:rPr>
        <w:t>знакова</w:t>
      </w:r>
      <w:r w:rsidR="007E4EC7" w:rsidRPr="00077E02">
        <w:t xml:space="preserve"> тог језика.</w:t>
      </w:r>
    </w:p>
    <w:p w:rsidR="007048BD" w:rsidRPr="007048BD" w:rsidRDefault="007048BD" w:rsidP="007E4EC7">
      <w:pPr>
        <w:pStyle w:val="BodyText"/>
        <w:ind w:firstLine="720"/>
        <w:rPr>
          <w:lang w:val="sr-Cyrl-RS"/>
        </w:rPr>
      </w:pPr>
    </w:p>
    <w:p w:rsidR="00DD6C4A" w:rsidRPr="00DD6C4A" w:rsidRDefault="007048BD" w:rsidP="00DD6C4A">
      <w:pPr>
        <w:pStyle w:val="BodyText"/>
        <w:ind w:firstLine="720"/>
        <w:rPr>
          <w:b/>
          <w:lang w:val="sr-Cyrl-RS"/>
        </w:rPr>
      </w:pPr>
      <w:r>
        <w:rPr>
          <w:lang w:val="sr-Cyrl-RS"/>
        </w:rPr>
        <w:t xml:space="preserve">Органи у предшколској установи </w:t>
      </w:r>
      <w:r w:rsidR="00442389">
        <w:rPr>
          <w:lang w:val="sr-Cyrl-RS"/>
        </w:rPr>
        <w:t>је</w:t>
      </w:r>
      <w:r>
        <w:rPr>
          <w:lang w:val="sr-Cyrl-RS"/>
        </w:rPr>
        <w:t xml:space="preserve">су: </w:t>
      </w:r>
      <w:r w:rsidR="005763C9">
        <w:rPr>
          <w:b/>
          <w:lang w:val="sr-Cyrl-RS"/>
        </w:rPr>
        <w:t>управни одбор, директор</w:t>
      </w:r>
      <w:r w:rsidRPr="007048BD">
        <w:rPr>
          <w:b/>
          <w:lang w:val="sr-Cyrl-RS"/>
        </w:rPr>
        <w:t>, васпитнообразовно веће</w:t>
      </w:r>
      <w:r w:rsidR="004663B6">
        <w:rPr>
          <w:b/>
          <w:lang w:val="sr-Cyrl-RS"/>
        </w:rPr>
        <w:t xml:space="preserve"> (васпитачи и стручни сарадници)</w:t>
      </w:r>
      <w:r w:rsidRPr="007048BD">
        <w:rPr>
          <w:b/>
          <w:lang w:val="sr-Cyrl-RS"/>
        </w:rPr>
        <w:t>, савет родитеља и стручни активи</w:t>
      </w:r>
      <w:r w:rsidR="004663B6">
        <w:rPr>
          <w:b/>
          <w:lang w:val="sr-Cyrl-RS"/>
        </w:rPr>
        <w:t xml:space="preserve"> (васпитача и медицинских сестара-васпитача), актив за развојно планирање и други стручни активи и тимови. </w:t>
      </w:r>
      <w:r w:rsidR="00DD6C4A" w:rsidRPr="00DD6C4A">
        <w:rPr>
          <w:lang w:val="sr-Cyrl-RS"/>
        </w:rPr>
        <w:t>Стручне послове којима се унапређује васпитнообразовни рад обављају стручни сарадници: педагог, психолог, педагог за ликовно, музичко и физичко васпитање и логопед.</w:t>
      </w:r>
    </w:p>
    <w:p w:rsidR="007E4EC7" w:rsidRPr="00077E02" w:rsidRDefault="007E4EC7" w:rsidP="007E4EC7">
      <w:pPr>
        <w:pStyle w:val="BodyText"/>
        <w:ind w:firstLine="720"/>
        <w:rPr>
          <w:lang w:val="ru-RU"/>
        </w:rPr>
      </w:pPr>
    </w:p>
    <w:p w:rsidR="007E4EC7" w:rsidRPr="00077E02" w:rsidRDefault="007E4EC7" w:rsidP="007E4EC7">
      <w:pPr>
        <w:pStyle w:val="BodyText"/>
        <w:ind w:firstLine="720"/>
      </w:pPr>
      <w:r w:rsidRPr="00077E02">
        <w:rPr>
          <w:b/>
          <w:bCs/>
        </w:rPr>
        <w:t>Број и просторни распоред дечјих вртића</w:t>
      </w:r>
      <w:r w:rsidRPr="00077E02">
        <w:t xml:space="preserve"> </w:t>
      </w:r>
      <w:r w:rsidR="00372B9C">
        <w:t>–</w:t>
      </w:r>
      <w:r w:rsidR="00372B9C">
        <w:rPr>
          <w:lang w:val="sr-Cyrl-RS"/>
        </w:rPr>
        <w:t xml:space="preserve"> </w:t>
      </w:r>
      <w:r w:rsidRPr="00077E02">
        <w:t xml:space="preserve">према врсти и структури </w:t>
      </w:r>
      <w:r w:rsidR="00372B9C">
        <w:t>–</w:t>
      </w:r>
      <w:r w:rsidR="00372B9C">
        <w:rPr>
          <w:lang w:val="sr-Cyrl-RS"/>
        </w:rPr>
        <w:t xml:space="preserve"> </w:t>
      </w:r>
      <w:r w:rsidRPr="00077E02">
        <w:rPr>
          <w:b/>
          <w:bCs/>
        </w:rPr>
        <w:t>утврђује јединица локалне самоуправе</w:t>
      </w:r>
      <w:r w:rsidRPr="00077E02">
        <w:t>, на основу критеријума које је утврдила Влада Републике Србије. Дечји вр</w:t>
      </w:r>
      <w:r w:rsidR="00DE0011">
        <w:t xml:space="preserve">тић </w:t>
      </w:r>
      <w:r w:rsidR="00C56518">
        <w:t>–</w:t>
      </w:r>
      <w:r w:rsidR="00C56518">
        <w:rPr>
          <w:lang w:val="sr-Cyrl-RS"/>
        </w:rPr>
        <w:t xml:space="preserve"> </w:t>
      </w:r>
      <w:r w:rsidR="00DE0011">
        <w:t xml:space="preserve">поред </w:t>
      </w:r>
      <w:r w:rsidR="00797472">
        <w:rPr>
          <w:lang w:val="sr-Cyrl-RS"/>
        </w:rPr>
        <w:t>р</w:t>
      </w:r>
      <w:r w:rsidR="00DE0011">
        <w:t xml:space="preserve">епублике, </w:t>
      </w:r>
      <w:r w:rsidR="001E058F">
        <w:rPr>
          <w:lang w:val="sr-Cyrl-RS"/>
        </w:rPr>
        <w:t>а</w:t>
      </w:r>
      <w:r w:rsidR="00DE0011">
        <w:t xml:space="preserve">утономне </w:t>
      </w:r>
      <w:r w:rsidR="00DE0011">
        <w:rPr>
          <w:lang w:val="sr-Cyrl-RS"/>
        </w:rPr>
        <w:t>п</w:t>
      </w:r>
      <w:r w:rsidRPr="00077E02">
        <w:t>окрајине и јединице локалне самоуправе</w:t>
      </w:r>
      <w:r w:rsidR="00C56518">
        <w:rPr>
          <w:lang w:val="sr-Cyrl-RS"/>
        </w:rPr>
        <w:t xml:space="preserve"> </w:t>
      </w:r>
      <w:r w:rsidR="00C56518">
        <w:t>–</w:t>
      </w:r>
      <w:r w:rsidRPr="00077E02">
        <w:t xml:space="preserve"> мо</w:t>
      </w:r>
      <w:r>
        <w:t>же</w:t>
      </w:r>
      <w:r w:rsidRPr="00077E02">
        <w:t xml:space="preserve"> основати и друго правно и</w:t>
      </w:r>
      <w:r>
        <w:t>ли</w:t>
      </w:r>
      <w:r w:rsidRPr="00077E02">
        <w:t xml:space="preserve"> физичко лице.</w:t>
      </w:r>
    </w:p>
    <w:p w:rsidR="007E4EC7" w:rsidRPr="00077E02" w:rsidRDefault="007E4EC7" w:rsidP="007E4EC7">
      <w:pPr>
        <w:pStyle w:val="BodyText"/>
        <w:ind w:firstLine="720"/>
      </w:pPr>
    </w:p>
    <w:p w:rsidR="007E4EC7" w:rsidRPr="00077E02" w:rsidRDefault="007E4EC7" w:rsidP="007E4EC7">
      <w:pPr>
        <w:pStyle w:val="BodyTextIndent"/>
      </w:pPr>
      <w:r w:rsidRPr="00077E02">
        <w:t>Покрајински секретаријат за образовање</w:t>
      </w:r>
      <w:r>
        <w:rPr>
          <w:lang w:val="sr-Cyrl-RS"/>
        </w:rPr>
        <w:t xml:space="preserve">, </w:t>
      </w:r>
      <w:r w:rsidR="00A93ABC">
        <w:rPr>
          <w:lang w:val="sr-Cyrl-RS"/>
        </w:rPr>
        <w:t xml:space="preserve">прописе, </w:t>
      </w:r>
      <w:r>
        <w:rPr>
          <w:lang w:val="sr-Cyrl-RS"/>
        </w:rPr>
        <w:t xml:space="preserve">управу и националне </w:t>
      </w:r>
      <w:r w:rsidR="00A93ABC">
        <w:rPr>
          <w:lang w:val="sr-Cyrl-RS"/>
        </w:rPr>
        <w:t>мањине</w:t>
      </w:r>
      <w:r w:rsidR="00442389">
        <w:rPr>
          <w:lang w:val="sr-Cyrl-RS"/>
        </w:rPr>
        <w:t xml:space="preserve"> – </w:t>
      </w:r>
      <w:r w:rsidR="00A93ABC">
        <w:rPr>
          <w:lang w:val="sr-Cyrl-RS"/>
        </w:rPr>
        <w:t xml:space="preserve">националне </w:t>
      </w:r>
      <w:r>
        <w:rPr>
          <w:lang w:val="sr-Cyrl-RS"/>
        </w:rPr>
        <w:t>заједнице</w:t>
      </w:r>
      <w:r w:rsidRPr="00077E02">
        <w:t xml:space="preserve"> утврђује услове за оснивање и почетак рада предшколске установе у сарадњи са органима локалне самоуправе. </w:t>
      </w:r>
    </w:p>
    <w:p w:rsidR="007E4EC7" w:rsidRPr="00077E02" w:rsidRDefault="007E4EC7" w:rsidP="007E4EC7">
      <w:pPr>
        <w:pStyle w:val="BodyTextIndent"/>
      </w:pPr>
      <w:r w:rsidRPr="00077E02">
        <w:tab/>
      </w:r>
    </w:p>
    <w:p w:rsidR="008C7B08" w:rsidRDefault="008C7B08" w:rsidP="00FF2589">
      <w:pPr>
        <w:ind w:firstLine="720"/>
        <w:jc w:val="both"/>
        <w:rPr>
          <w:lang w:val="sr-Cyrl-CS"/>
        </w:rPr>
      </w:pPr>
      <w:r>
        <w:rPr>
          <w:lang w:val="sr-Cyrl-CS"/>
        </w:rPr>
        <w:t>Установа може да почне с радом и обављањем делатности васпитања и образовања када се утврди да испуњава услове за оснивање, почетак рада и обављање делатности, када добије решење о верификацији и изврши упис у регистар надлежног органа.</w:t>
      </w:r>
    </w:p>
    <w:p w:rsidR="00FF2589" w:rsidRDefault="007E4EC7" w:rsidP="00FF2589">
      <w:pPr>
        <w:ind w:firstLine="720"/>
        <w:jc w:val="both"/>
        <w:rPr>
          <w:lang w:val="sr-Cyrl-CS"/>
        </w:rPr>
      </w:pPr>
      <w:r w:rsidRPr="00077E02">
        <w:rPr>
          <w:lang w:val="sr-Cyrl-CS"/>
        </w:rPr>
        <w:t xml:space="preserve">Услови за оснивање, почетак рада и обављање делатности </w:t>
      </w:r>
      <w:r>
        <w:rPr>
          <w:lang w:val="sr-Cyrl-CS"/>
        </w:rPr>
        <w:t>је</w:t>
      </w:r>
      <w:r w:rsidRPr="00077E02">
        <w:rPr>
          <w:lang w:val="sr-Cyrl-CS"/>
        </w:rPr>
        <w:t xml:space="preserve">су да </w:t>
      </w:r>
      <w:r w:rsidRPr="00077E02">
        <w:rPr>
          <w:b/>
          <w:bCs/>
          <w:lang w:val="sr-Cyrl-CS"/>
        </w:rPr>
        <w:t xml:space="preserve">предшколска установа обезбеди: </w:t>
      </w:r>
      <w:r w:rsidR="008C7B08">
        <w:rPr>
          <w:b/>
          <w:bCs/>
          <w:lang w:val="sr-Cyrl-CS"/>
        </w:rPr>
        <w:t xml:space="preserve">прописан простор, опрему и наставна средства, васпитаче и стручне сараднике, </w:t>
      </w:r>
      <w:r w:rsidRPr="00077E02">
        <w:rPr>
          <w:b/>
          <w:bCs/>
          <w:lang w:val="sr-Cyrl-CS"/>
        </w:rPr>
        <w:t xml:space="preserve">довољан број деце, </w:t>
      </w:r>
      <w:r w:rsidR="008C7B08">
        <w:rPr>
          <w:b/>
          <w:bCs/>
          <w:lang w:val="sr-Cyrl-CS"/>
        </w:rPr>
        <w:t>и хигијенско-техничке услове</w:t>
      </w:r>
      <w:r w:rsidRPr="00077E02">
        <w:rPr>
          <w:b/>
          <w:bCs/>
          <w:lang w:val="sr-Cyrl-CS"/>
        </w:rPr>
        <w:t xml:space="preserve"> у складу с прописаним стандардима</w:t>
      </w:r>
      <w:r w:rsidR="008C7B08">
        <w:rPr>
          <w:lang w:val="sr-Cyrl-CS"/>
        </w:rPr>
        <w:t>.</w:t>
      </w:r>
      <w:r w:rsidRPr="00077E02">
        <w:rPr>
          <w:lang w:val="sr-Cyrl-CS"/>
        </w:rPr>
        <w:t xml:space="preserve"> </w:t>
      </w:r>
    </w:p>
    <w:p w:rsidR="00FF2589" w:rsidRPr="00077E02" w:rsidRDefault="00FF2589" w:rsidP="00FF2589">
      <w:pPr>
        <w:spacing w:line="270" w:lineRule="exact"/>
        <w:jc w:val="both"/>
      </w:pPr>
    </w:p>
    <w:p w:rsidR="007E4EC7" w:rsidRPr="007048BD" w:rsidRDefault="007E4EC7" w:rsidP="007048BD">
      <w:pPr>
        <w:spacing w:line="270" w:lineRule="exact"/>
        <w:ind w:firstLine="720"/>
        <w:jc w:val="both"/>
        <w:rPr>
          <w:b/>
          <w:bCs/>
          <w:spacing w:val="-2"/>
          <w:lang w:val="sr-Cyrl-CS"/>
        </w:rPr>
      </w:pPr>
      <w:r w:rsidRPr="00077E02">
        <w:rPr>
          <w:b/>
          <w:bCs/>
          <w:spacing w:val="-2"/>
          <w:lang w:val="sr-Cyrl-CS"/>
        </w:rPr>
        <w:t>Средства</w:t>
      </w:r>
      <w:r w:rsidRPr="00077E02">
        <w:rPr>
          <w:spacing w:val="-2"/>
          <w:lang w:val="sr-Cyrl-CS"/>
        </w:rPr>
        <w:t xml:space="preserve"> за финансирање делатности предшколских установа </w:t>
      </w:r>
      <w:r w:rsidRPr="00077E02">
        <w:rPr>
          <w:b/>
          <w:bCs/>
          <w:spacing w:val="-2"/>
          <w:lang w:val="sr-Cyrl-CS"/>
        </w:rPr>
        <w:t xml:space="preserve">обезбеђују се </w:t>
      </w:r>
      <w:r>
        <w:rPr>
          <w:b/>
          <w:bCs/>
          <w:spacing w:val="-2"/>
          <w:lang w:val="sr-Cyrl-CS"/>
        </w:rPr>
        <w:t>из</w:t>
      </w:r>
      <w:r w:rsidRPr="00077E02">
        <w:rPr>
          <w:b/>
          <w:bCs/>
          <w:spacing w:val="-2"/>
          <w:lang w:val="sr-Cyrl-CS"/>
        </w:rPr>
        <w:t xml:space="preserve"> буџет</w:t>
      </w:r>
      <w:r>
        <w:rPr>
          <w:b/>
          <w:bCs/>
          <w:spacing w:val="-2"/>
          <w:lang w:val="sr-Cyrl-CS"/>
        </w:rPr>
        <w:t>а</w:t>
      </w:r>
      <w:r w:rsidRPr="00077E02">
        <w:rPr>
          <w:b/>
          <w:bCs/>
          <w:spacing w:val="-2"/>
          <w:lang w:val="sr-Cyrl-CS"/>
        </w:rPr>
        <w:t xml:space="preserve"> Републике Србије </w:t>
      </w:r>
      <w:r w:rsidRPr="00077E02">
        <w:rPr>
          <w:spacing w:val="-2"/>
          <w:lang w:val="sr-Cyrl-CS"/>
        </w:rPr>
        <w:t>и</w:t>
      </w:r>
      <w:r w:rsidRPr="00077E02">
        <w:rPr>
          <w:b/>
          <w:bCs/>
          <w:spacing w:val="-2"/>
          <w:lang w:val="sr-Cyrl-CS"/>
        </w:rPr>
        <w:t xml:space="preserve"> </w:t>
      </w:r>
      <w:r>
        <w:rPr>
          <w:b/>
          <w:bCs/>
          <w:spacing w:val="-2"/>
          <w:lang w:val="sr-Cyrl-CS"/>
        </w:rPr>
        <w:t xml:space="preserve">из </w:t>
      </w:r>
      <w:r w:rsidRPr="00077E02">
        <w:rPr>
          <w:b/>
          <w:bCs/>
          <w:spacing w:val="-2"/>
          <w:lang w:val="sr-Cyrl-CS"/>
        </w:rPr>
        <w:t>буџет</w:t>
      </w:r>
      <w:r>
        <w:rPr>
          <w:b/>
          <w:bCs/>
          <w:spacing w:val="-2"/>
          <w:lang w:val="sr-Cyrl-CS"/>
        </w:rPr>
        <w:t>а</w:t>
      </w:r>
      <w:r w:rsidRPr="00077E02">
        <w:rPr>
          <w:b/>
          <w:bCs/>
          <w:spacing w:val="-2"/>
          <w:lang w:val="sr-Cyrl-CS"/>
        </w:rPr>
        <w:t xml:space="preserve"> јединице локалне самоуправе</w:t>
      </w:r>
      <w:r w:rsidRPr="00077E02">
        <w:rPr>
          <w:spacing w:val="-2"/>
          <w:lang w:val="sr-Cyrl-CS"/>
        </w:rPr>
        <w:t xml:space="preserve">. </w:t>
      </w:r>
      <w:r w:rsidRPr="00010F48">
        <w:rPr>
          <w:spacing w:val="-2"/>
          <w:lang w:val="sr-Cyrl-CS"/>
        </w:rPr>
        <w:t xml:space="preserve">Предшколска установа може да оствари и </w:t>
      </w:r>
      <w:r w:rsidRPr="00010F48">
        <w:rPr>
          <w:b/>
          <w:bCs/>
          <w:spacing w:val="-2"/>
          <w:lang w:val="sr-Cyrl-CS"/>
        </w:rPr>
        <w:t>сопствене приходе</w:t>
      </w:r>
      <w:r w:rsidRPr="00010F48">
        <w:rPr>
          <w:spacing w:val="-2"/>
          <w:lang w:val="sr-Cyrl-CS"/>
        </w:rPr>
        <w:t xml:space="preserve"> </w:t>
      </w:r>
      <w:r w:rsidR="00372B9C">
        <w:rPr>
          <w:spacing w:val="-2"/>
          <w:lang w:val="sr-Cyrl-CS"/>
        </w:rPr>
        <w:t xml:space="preserve">– </w:t>
      </w:r>
      <w:r w:rsidRPr="00010F48">
        <w:rPr>
          <w:spacing w:val="-2"/>
          <w:lang w:val="sr-Cyrl-CS"/>
        </w:rPr>
        <w:t xml:space="preserve">по основу </w:t>
      </w:r>
      <w:r w:rsidRPr="00010F48">
        <w:rPr>
          <w:b/>
          <w:bCs/>
          <w:spacing w:val="-2"/>
          <w:lang w:val="sr-Cyrl-CS"/>
        </w:rPr>
        <w:t>донација</w:t>
      </w:r>
      <w:r w:rsidRPr="00010F48">
        <w:rPr>
          <w:spacing w:val="-2"/>
          <w:lang w:val="sr-Cyrl-CS"/>
        </w:rPr>
        <w:t xml:space="preserve">, </w:t>
      </w:r>
      <w:r w:rsidRPr="00010F48">
        <w:rPr>
          <w:b/>
          <w:bCs/>
          <w:spacing w:val="-2"/>
          <w:lang w:val="sr-Cyrl-CS"/>
        </w:rPr>
        <w:t>спонзорстава</w:t>
      </w:r>
      <w:r w:rsidRPr="00010F48">
        <w:rPr>
          <w:spacing w:val="-2"/>
          <w:lang w:val="sr-Cyrl-CS"/>
        </w:rPr>
        <w:t xml:space="preserve">, </w:t>
      </w:r>
      <w:r w:rsidRPr="00010F48">
        <w:rPr>
          <w:b/>
          <w:bCs/>
          <w:spacing w:val="-2"/>
          <w:lang w:val="sr-Cyrl-CS"/>
        </w:rPr>
        <w:t>учешћем родитеља деце</w:t>
      </w:r>
      <w:r w:rsidRPr="00010F48">
        <w:rPr>
          <w:spacing w:val="-2"/>
          <w:lang w:val="sr-Cyrl-CS"/>
        </w:rPr>
        <w:t xml:space="preserve"> у предшколском васпитању и образовању.</w:t>
      </w:r>
      <w:r w:rsidRPr="00010F48">
        <w:rPr>
          <w:spacing w:val="-2"/>
          <w:lang w:val="sr-Latn-CS"/>
        </w:rPr>
        <w:t xml:space="preserve"> </w:t>
      </w:r>
      <w:r>
        <w:rPr>
          <w:b/>
          <w:bCs/>
          <w:spacing w:val="-2"/>
          <w:lang w:val="sr-Cyrl-CS"/>
        </w:rPr>
        <w:t xml:space="preserve">У </w:t>
      </w:r>
      <w:r w:rsidRPr="00077E02">
        <w:rPr>
          <w:b/>
          <w:bCs/>
          <w:spacing w:val="-2"/>
          <w:lang w:val="sr-Cyrl-CS"/>
        </w:rPr>
        <w:t>буџету Републике Србије</w:t>
      </w:r>
      <w:r w:rsidRPr="00077E02">
        <w:rPr>
          <w:spacing w:val="-2"/>
          <w:lang w:val="sr-Cyrl-CS"/>
        </w:rPr>
        <w:t xml:space="preserve"> </w:t>
      </w:r>
      <w:r w:rsidRPr="00077E02">
        <w:rPr>
          <w:b/>
          <w:bCs/>
          <w:spacing w:val="-2"/>
          <w:lang w:val="sr-Cyrl-CS"/>
        </w:rPr>
        <w:t>обезбеђују</w:t>
      </w:r>
      <w:r w:rsidRPr="00077E02">
        <w:rPr>
          <w:spacing w:val="-2"/>
          <w:lang w:val="sr-Cyrl-CS"/>
        </w:rPr>
        <w:t xml:space="preserve"> се средства за остваривање </w:t>
      </w:r>
      <w:r w:rsidRPr="00077E02">
        <w:rPr>
          <w:b/>
          <w:bCs/>
          <w:spacing w:val="-2"/>
          <w:lang w:val="sr-Cyrl-CS"/>
        </w:rPr>
        <w:t>припремног предшколског програма</w:t>
      </w:r>
      <w:r w:rsidRPr="00077E02">
        <w:rPr>
          <w:spacing w:val="-2"/>
          <w:lang w:val="sr-Cyrl-CS"/>
        </w:rPr>
        <w:t xml:space="preserve"> </w:t>
      </w:r>
      <w:r w:rsidRPr="00077E02">
        <w:rPr>
          <w:b/>
          <w:bCs/>
          <w:spacing w:val="-2"/>
          <w:lang w:val="sr-Cyrl-CS"/>
        </w:rPr>
        <w:t>у години пред полазак у школу</w:t>
      </w:r>
      <w:r w:rsidRPr="00077E02">
        <w:rPr>
          <w:spacing w:val="-2"/>
          <w:lang w:val="sr-Cyrl-CS"/>
        </w:rPr>
        <w:t xml:space="preserve"> и за остваривање </w:t>
      </w:r>
      <w:r w:rsidRPr="00077E02">
        <w:rPr>
          <w:b/>
          <w:bCs/>
          <w:spacing w:val="-2"/>
          <w:lang w:val="sr-Cyrl-CS"/>
        </w:rPr>
        <w:t xml:space="preserve">предшколског програма за рад с децом са сметњама у развоју и за </w:t>
      </w:r>
      <w:r w:rsidR="007048BD">
        <w:rPr>
          <w:b/>
          <w:bCs/>
          <w:spacing w:val="-2"/>
          <w:lang w:val="sr-Cyrl-CS"/>
        </w:rPr>
        <w:t>рад с децом на болничком лечењу.</w:t>
      </w:r>
    </w:p>
    <w:p w:rsidR="008B2BB8" w:rsidRPr="008B2BB8" w:rsidRDefault="007E4EC7" w:rsidP="007E4EC7">
      <w:pPr>
        <w:spacing w:line="270" w:lineRule="exact"/>
        <w:jc w:val="both"/>
        <w:rPr>
          <w:color w:val="FF0000"/>
        </w:rPr>
      </w:pPr>
      <w:r w:rsidRPr="008F1850">
        <w:rPr>
          <w:color w:val="FF0000"/>
          <w:lang w:val="sr-Cyrl-CS"/>
        </w:rPr>
        <w:t xml:space="preserve">       </w:t>
      </w:r>
    </w:p>
    <w:p w:rsidR="007E4EC7" w:rsidRPr="00077E02" w:rsidRDefault="007E4EC7" w:rsidP="007E4EC7">
      <w:pPr>
        <w:jc w:val="center"/>
        <w:rPr>
          <w:lang w:val="sr-Latn-CS"/>
        </w:rPr>
      </w:pPr>
      <w:r w:rsidRPr="00077E02">
        <w:rPr>
          <w:lang w:val="sr-Latn-CS"/>
        </w:rPr>
        <w:t>II</w:t>
      </w:r>
    </w:p>
    <w:p w:rsidR="007E4EC7" w:rsidRPr="00077E02" w:rsidRDefault="007E4EC7" w:rsidP="007E4EC7">
      <w:pPr>
        <w:jc w:val="center"/>
        <w:rPr>
          <w:lang w:val="sr-Latn-CS"/>
        </w:rPr>
      </w:pPr>
    </w:p>
    <w:p w:rsidR="007E4EC7" w:rsidRPr="00077E02" w:rsidRDefault="007E4EC7" w:rsidP="007E4EC7">
      <w:pPr>
        <w:ind w:firstLine="720"/>
        <w:jc w:val="both"/>
        <w:rPr>
          <w:lang w:val="sr-Cyrl-CS"/>
        </w:rPr>
      </w:pPr>
      <w:r w:rsidRPr="00077E02">
        <w:rPr>
          <w:lang w:val="sr-Cyrl-CS"/>
        </w:rPr>
        <w:t>Циљ ове информације је</w:t>
      </w:r>
      <w:r>
        <w:rPr>
          <w:lang w:val="sr-Cyrl-CS"/>
        </w:rPr>
        <w:t>сте</w:t>
      </w:r>
      <w:r w:rsidRPr="00077E02">
        <w:rPr>
          <w:lang w:val="sr-Cyrl-CS"/>
        </w:rPr>
        <w:t xml:space="preserve"> да прикаже могућности обухвата деце обавезним </w:t>
      </w:r>
      <w:r w:rsidRPr="00077E02">
        <w:rPr>
          <w:b/>
          <w:bCs/>
          <w:lang w:val="sr-Cyrl-CS"/>
        </w:rPr>
        <w:t>припремним предшколским програмом</w:t>
      </w:r>
      <w:r>
        <w:rPr>
          <w:b/>
          <w:bCs/>
          <w:lang w:val="sr-Cyrl-CS"/>
        </w:rPr>
        <w:t>, за децу</w:t>
      </w:r>
      <w:r w:rsidRPr="00077E02">
        <w:rPr>
          <w:b/>
          <w:bCs/>
          <w:lang w:val="sr-Cyrl-CS"/>
        </w:rPr>
        <w:t xml:space="preserve"> у години пред полазак у основну школу, </w:t>
      </w:r>
      <w:r w:rsidRPr="009E7D59">
        <w:rPr>
          <w:bCs/>
          <w:lang w:val="sr-Cyrl-CS"/>
        </w:rPr>
        <w:t xml:space="preserve">с посебним освртом на </w:t>
      </w:r>
      <w:r w:rsidR="00FC0785">
        <w:rPr>
          <w:b/>
          <w:bCs/>
          <w:lang w:val="sr-Cyrl-RS"/>
        </w:rPr>
        <w:t>васпитање и образовање на језицима националних мањина</w:t>
      </w:r>
      <w:r w:rsidRPr="00077E02">
        <w:rPr>
          <w:bCs/>
          <w:lang w:val="sr-Cyrl-CS"/>
        </w:rPr>
        <w:t>,</w:t>
      </w:r>
      <w:r w:rsidRPr="00077E02">
        <w:rPr>
          <w:lang w:val="sr-Cyrl-CS"/>
        </w:rPr>
        <w:t xml:space="preserve"> у предшколским установама и основним школама које у својој организацији реализују припремни пре</w:t>
      </w:r>
      <w:r w:rsidR="00DE0011">
        <w:rPr>
          <w:lang w:val="sr-Cyrl-CS"/>
        </w:rPr>
        <w:t xml:space="preserve">дшколски програм, у Аутономној </w:t>
      </w:r>
      <w:r w:rsidR="00DE0011">
        <w:rPr>
          <w:lang w:val="sr-Cyrl-RS"/>
        </w:rPr>
        <w:t>п</w:t>
      </w:r>
      <w:r w:rsidRPr="00077E02">
        <w:rPr>
          <w:lang w:val="sr-Cyrl-CS"/>
        </w:rPr>
        <w:t>окрајини Војводини у школској 201</w:t>
      </w:r>
      <w:r w:rsidR="00C20445">
        <w:t>7</w:t>
      </w:r>
      <w:r w:rsidRPr="00077E02">
        <w:rPr>
          <w:lang w:val="sr-Cyrl-CS"/>
        </w:rPr>
        <w:t>/201</w:t>
      </w:r>
      <w:r w:rsidR="00C20445">
        <w:t>8</w:t>
      </w:r>
      <w:r w:rsidRPr="00077E02">
        <w:rPr>
          <w:lang w:val="sr-Cyrl-CS"/>
        </w:rPr>
        <w:t xml:space="preserve">. години. У </w:t>
      </w:r>
      <w:r w:rsidR="00442389">
        <w:rPr>
          <w:lang w:val="sr-Cyrl-CS"/>
        </w:rPr>
        <w:t xml:space="preserve">овој </w:t>
      </w:r>
      <w:r w:rsidRPr="00077E02">
        <w:rPr>
          <w:lang w:val="sr-Cyrl-CS"/>
        </w:rPr>
        <w:t xml:space="preserve">информацији подаци су </w:t>
      </w:r>
      <w:r w:rsidR="00442389">
        <w:rPr>
          <w:lang w:val="sr-Cyrl-CS"/>
        </w:rPr>
        <w:t>представљени</w:t>
      </w:r>
      <w:r w:rsidR="00442389" w:rsidRPr="00077E02">
        <w:rPr>
          <w:lang w:val="sr-Cyrl-CS"/>
        </w:rPr>
        <w:t xml:space="preserve"> </w:t>
      </w:r>
      <w:r w:rsidRPr="00077E02">
        <w:rPr>
          <w:lang w:val="sr-Cyrl-CS"/>
        </w:rPr>
        <w:t>по</w:t>
      </w:r>
      <w:r w:rsidRPr="00077E02">
        <w:rPr>
          <w:lang w:val="ru-RU"/>
        </w:rPr>
        <w:t xml:space="preserve"> </w:t>
      </w:r>
      <w:r w:rsidRPr="00077E02">
        <w:rPr>
          <w:lang w:val="sr-Cyrl-CS"/>
        </w:rPr>
        <w:t xml:space="preserve">општинама, градовима и </w:t>
      </w:r>
      <w:r w:rsidR="00555CCF">
        <w:rPr>
          <w:lang w:val="sr-Cyrl-CS"/>
        </w:rPr>
        <w:t xml:space="preserve">по </w:t>
      </w:r>
      <w:r w:rsidRPr="00077E02">
        <w:rPr>
          <w:lang w:val="sr-Cyrl-CS"/>
        </w:rPr>
        <w:t>језицима на којима се изводи васпитнообразовни рад у предшколским установама</w:t>
      </w:r>
      <w:r>
        <w:rPr>
          <w:lang w:val="sr-Cyrl-CS"/>
        </w:rPr>
        <w:t>,</w:t>
      </w:r>
      <w:r w:rsidRPr="00077E02">
        <w:rPr>
          <w:lang w:val="sr-Cyrl-CS"/>
        </w:rPr>
        <w:t xml:space="preserve"> чији је оснивач јединица локалне самоуправе</w:t>
      </w:r>
      <w:r>
        <w:rPr>
          <w:lang w:val="sr-Cyrl-CS"/>
        </w:rPr>
        <w:t>, као</w:t>
      </w:r>
      <w:r w:rsidRPr="00077E02">
        <w:rPr>
          <w:lang w:val="sr-Cyrl-CS"/>
        </w:rPr>
        <w:t xml:space="preserve"> и </w:t>
      </w:r>
      <w:r>
        <w:rPr>
          <w:lang w:val="sr-Cyrl-CS"/>
        </w:rPr>
        <w:t xml:space="preserve">по </w:t>
      </w:r>
      <w:r w:rsidR="0059510C">
        <w:rPr>
          <w:lang w:val="sr-Cyrl-CS"/>
        </w:rPr>
        <w:t>васпит</w:t>
      </w:r>
      <w:r w:rsidR="0059510C">
        <w:rPr>
          <w:lang w:val="sr-Cyrl-RS"/>
        </w:rPr>
        <w:t>ним</w:t>
      </w:r>
      <w:r w:rsidRPr="00077E02">
        <w:rPr>
          <w:lang w:val="sr-Cyrl-CS"/>
        </w:rPr>
        <w:t xml:space="preserve"> групама у</w:t>
      </w:r>
      <w:r w:rsidR="00C20445">
        <w:t xml:space="preserve"> o</w:t>
      </w:r>
      <w:r w:rsidR="00C20445">
        <w:rPr>
          <w:lang w:val="sr-Cyrl-RS"/>
        </w:rPr>
        <w:t>рганизацији</w:t>
      </w:r>
      <w:r w:rsidR="00C20445">
        <w:rPr>
          <w:lang w:val="sr-Cyrl-CS"/>
        </w:rPr>
        <w:t xml:space="preserve"> основних школ</w:t>
      </w:r>
      <w:r w:rsidRPr="00077E02">
        <w:rPr>
          <w:lang w:val="sr-Cyrl-CS"/>
        </w:rPr>
        <w:t>а.</w:t>
      </w:r>
      <w:r w:rsidRPr="00077E02">
        <w:rPr>
          <w:lang w:val="ru-RU"/>
        </w:rPr>
        <w:t xml:space="preserve"> </w:t>
      </w:r>
      <w:r w:rsidRPr="00077E02">
        <w:rPr>
          <w:lang w:val="sr-Cyrl-CS"/>
        </w:rPr>
        <w:t xml:space="preserve">Информација је сачињена на основу </w:t>
      </w:r>
      <w:r w:rsidR="0053432F" w:rsidRPr="00077E02">
        <w:rPr>
          <w:lang w:val="sr-Cyrl-CS"/>
        </w:rPr>
        <w:t xml:space="preserve">података </w:t>
      </w:r>
      <w:r w:rsidRPr="00077E02">
        <w:rPr>
          <w:lang w:val="sr-Cyrl-CS"/>
        </w:rPr>
        <w:t>прикупљених од предшколских установа и основних школа</w:t>
      </w:r>
      <w:r w:rsidRPr="00077E02">
        <w:rPr>
          <w:lang w:val="ru-RU"/>
        </w:rPr>
        <w:t xml:space="preserve"> </w:t>
      </w:r>
      <w:r w:rsidRPr="00077E02">
        <w:rPr>
          <w:lang w:val="sr-Cyrl-CS"/>
        </w:rPr>
        <w:t>које реализују припремни предшколски програм</w:t>
      </w:r>
      <w:r w:rsidR="00C20445">
        <w:rPr>
          <w:lang w:val="sr-Cyrl-CS"/>
        </w:rPr>
        <w:t xml:space="preserve"> у години пред полазак у основну школу</w:t>
      </w:r>
      <w:r w:rsidRPr="00077E02">
        <w:rPr>
          <w:lang w:val="sr-Cyrl-CS"/>
        </w:rPr>
        <w:t>.</w:t>
      </w:r>
    </w:p>
    <w:p w:rsidR="007E4EC7" w:rsidRPr="008F1850" w:rsidRDefault="007E4EC7" w:rsidP="007E4EC7">
      <w:pPr>
        <w:jc w:val="both"/>
        <w:rPr>
          <w:color w:val="FF0000"/>
          <w:lang w:val="sr-Latn-CS"/>
        </w:rPr>
      </w:pPr>
    </w:p>
    <w:p w:rsidR="007E4EC7" w:rsidRPr="00077E02" w:rsidRDefault="00E77E6B" w:rsidP="007E4EC7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  <w:r w:rsidRPr="0078359A">
        <w:rPr>
          <w:lang w:val="sr-Cyrl-CS"/>
        </w:rPr>
        <w:t>У Аутономној п</w:t>
      </w:r>
      <w:r w:rsidR="007E4EC7" w:rsidRPr="0078359A">
        <w:rPr>
          <w:lang w:val="sr-Cyrl-CS"/>
        </w:rPr>
        <w:t xml:space="preserve">окрајини Војводини постоје </w:t>
      </w:r>
      <w:r w:rsidR="007E4EC7" w:rsidRPr="0078359A">
        <w:rPr>
          <w:b/>
          <w:lang w:val="sr-Cyrl-CS"/>
        </w:rPr>
        <w:t>44</w:t>
      </w:r>
      <w:r w:rsidR="007E4EC7" w:rsidRPr="0078359A">
        <w:rPr>
          <w:lang w:val="sr-Cyrl-CS"/>
        </w:rPr>
        <w:t xml:space="preserve"> </w:t>
      </w:r>
      <w:r w:rsidR="007E4EC7" w:rsidRPr="0078359A">
        <w:rPr>
          <w:b/>
          <w:bCs/>
          <w:lang w:val="sr-Cyrl-CS"/>
        </w:rPr>
        <w:t>предшколске установе</w:t>
      </w:r>
      <w:r w:rsidR="007E4EC7" w:rsidRPr="0078359A">
        <w:rPr>
          <w:lang w:val="sr-Cyrl-CS"/>
        </w:rPr>
        <w:t xml:space="preserve"> у </w:t>
      </w:r>
      <w:r w:rsidR="00D06B57">
        <w:rPr>
          <w:b/>
          <w:bCs/>
          <w:lang w:val="sr-Cyrl-CS"/>
        </w:rPr>
        <w:t>37</w:t>
      </w:r>
      <w:r w:rsidR="007E4EC7" w:rsidRPr="0078359A">
        <w:rPr>
          <w:lang w:val="sr-Cyrl-CS"/>
        </w:rPr>
        <w:t xml:space="preserve"> </w:t>
      </w:r>
      <w:r w:rsidR="007E4EC7" w:rsidRPr="0078359A">
        <w:rPr>
          <w:b/>
          <w:bCs/>
          <w:lang w:val="sr-Cyrl-CS"/>
        </w:rPr>
        <w:t>општина</w:t>
      </w:r>
      <w:r w:rsidR="007E4EC7" w:rsidRPr="0078359A">
        <w:rPr>
          <w:lang w:val="sr-Cyrl-CS"/>
        </w:rPr>
        <w:t xml:space="preserve"> и </w:t>
      </w:r>
      <w:r w:rsidR="0053432F" w:rsidRPr="009F47AC">
        <w:rPr>
          <w:b/>
          <w:lang w:val="sr-Cyrl-CS"/>
        </w:rPr>
        <w:t>седам (</w:t>
      </w:r>
      <w:r w:rsidR="00662C3A" w:rsidRPr="0053432F">
        <w:rPr>
          <w:b/>
          <w:bCs/>
        </w:rPr>
        <w:t>7</w:t>
      </w:r>
      <w:r w:rsidR="0053432F" w:rsidRPr="0053432F">
        <w:rPr>
          <w:b/>
          <w:bCs/>
          <w:lang w:val="sr-Cyrl-RS"/>
        </w:rPr>
        <w:t>)</w:t>
      </w:r>
      <w:r w:rsidR="007E4EC7" w:rsidRPr="0078359A">
        <w:rPr>
          <w:b/>
          <w:bCs/>
          <w:lang w:val="sr-Cyrl-CS"/>
        </w:rPr>
        <w:t xml:space="preserve"> градова</w:t>
      </w:r>
      <w:r w:rsidR="007E4EC7" w:rsidRPr="0078359A">
        <w:rPr>
          <w:lang w:val="sr-Cyrl-CS"/>
        </w:rPr>
        <w:t xml:space="preserve"> (Нови Сад, </w:t>
      </w:r>
      <w:r w:rsidR="007E4EC7" w:rsidRPr="0078359A">
        <w:rPr>
          <w:lang w:val="ru-RU"/>
        </w:rPr>
        <w:t>Сомбор</w:t>
      </w:r>
      <w:r w:rsidR="003F0690">
        <w:rPr>
          <w:lang w:val="sr-Cyrl-CS"/>
        </w:rPr>
        <w:t>, Панчево, Зрењанин, Суботица,</w:t>
      </w:r>
      <w:r w:rsidR="007E4EC7" w:rsidRPr="0078359A">
        <w:rPr>
          <w:lang w:val="sr-Cyrl-CS"/>
        </w:rPr>
        <w:t xml:space="preserve"> Сремска Митровица</w:t>
      </w:r>
      <w:r w:rsidR="00D06B57">
        <w:rPr>
          <w:lang w:val="sr-Cyrl-CS"/>
        </w:rPr>
        <w:t xml:space="preserve"> и Кикинда</w:t>
      </w:r>
      <w:r w:rsidR="007E4EC7" w:rsidRPr="0078359A">
        <w:rPr>
          <w:lang w:val="sr-Cyrl-CS"/>
        </w:rPr>
        <w:t xml:space="preserve">). </w:t>
      </w:r>
      <w:r w:rsidR="007E4EC7" w:rsidRPr="0078359A">
        <w:rPr>
          <w:b/>
          <w:bCs/>
          <w:lang w:val="sr-Cyrl-CS"/>
        </w:rPr>
        <w:t xml:space="preserve">Број </w:t>
      </w:r>
      <w:r w:rsidR="007E4EC7" w:rsidRPr="00E27242">
        <w:rPr>
          <w:bCs/>
          <w:lang w:val="sr-Cyrl-CS"/>
        </w:rPr>
        <w:t>предшколских установа</w:t>
      </w:r>
      <w:r w:rsidR="007E4EC7" w:rsidRPr="0078359A">
        <w:rPr>
          <w:lang w:val="sr-Cyrl-CS"/>
        </w:rPr>
        <w:t xml:space="preserve"> у школској 20</w:t>
      </w:r>
      <w:r w:rsidR="007E4EC7" w:rsidRPr="0078359A">
        <w:rPr>
          <w:lang w:val="ru-RU"/>
        </w:rPr>
        <w:t>1</w:t>
      </w:r>
      <w:r w:rsidR="00C20445">
        <w:rPr>
          <w:lang w:val="sr-Cyrl-RS"/>
        </w:rPr>
        <w:t>7</w:t>
      </w:r>
      <w:r w:rsidR="007E4EC7" w:rsidRPr="0078359A">
        <w:rPr>
          <w:lang w:val="sr-Cyrl-CS"/>
        </w:rPr>
        <w:t>/201</w:t>
      </w:r>
      <w:r w:rsidR="00C20445">
        <w:rPr>
          <w:lang w:val="sr-Cyrl-RS"/>
        </w:rPr>
        <w:t>8</w:t>
      </w:r>
      <w:r w:rsidR="007E4EC7" w:rsidRPr="0078359A">
        <w:rPr>
          <w:lang w:val="ru-RU"/>
        </w:rPr>
        <w:t>.</w:t>
      </w:r>
      <w:r w:rsidR="007E4EC7" w:rsidRPr="0078359A">
        <w:rPr>
          <w:lang w:val="sr-Cyrl-CS"/>
        </w:rPr>
        <w:t xml:space="preserve"> години, у </w:t>
      </w:r>
      <w:r w:rsidR="0053432F">
        <w:rPr>
          <w:lang w:val="sr-Cyrl-CS"/>
        </w:rPr>
        <w:t>поређењу с</w:t>
      </w:r>
      <w:r w:rsidR="007E4EC7" w:rsidRPr="0078359A">
        <w:rPr>
          <w:lang w:val="sr-Cyrl-CS"/>
        </w:rPr>
        <w:t xml:space="preserve"> прошл</w:t>
      </w:r>
      <w:r w:rsidR="0053432F">
        <w:rPr>
          <w:lang w:val="sr-Cyrl-CS"/>
        </w:rPr>
        <w:t>ом</w:t>
      </w:r>
      <w:r w:rsidR="007E4EC7" w:rsidRPr="0078359A">
        <w:rPr>
          <w:lang w:val="sr-Cyrl-CS"/>
        </w:rPr>
        <w:t xml:space="preserve"> школск</w:t>
      </w:r>
      <w:r w:rsidR="0053432F">
        <w:rPr>
          <w:lang w:val="sr-Cyrl-CS"/>
        </w:rPr>
        <w:t>ом</w:t>
      </w:r>
      <w:r w:rsidR="007E4EC7" w:rsidRPr="0078359A">
        <w:rPr>
          <w:lang w:val="sr-Cyrl-CS"/>
        </w:rPr>
        <w:t xml:space="preserve"> годин</w:t>
      </w:r>
      <w:r w:rsidR="0053432F">
        <w:rPr>
          <w:lang w:val="sr-Cyrl-CS"/>
        </w:rPr>
        <w:t>ом</w:t>
      </w:r>
      <w:r w:rsidR="007E4EC7" w:rsidRPr="0078359A">
        <w:rPr>
          <w:lang w:val="sr-Cyrl-CS"/>
        </w:rPr>
        <w:t xml:space="preserve">, </w:t>
      </w:r>
      <w:r w:rsidR="007E4EC7" w:rsidRPr="0078359A">
        <w:rPr>
          <w:b/>
          <w:bCs/>
          <w:lang w:val="sr-Cyrl-CS"/>
        </w:rPr>
        <w:t xml:space="preserve">није </w:t>
      </w:r>
      <w:r w:rsidR="007E4EC7" w:rsidRPr="00E27242">
        <w:rPr>
          <w:b/>
          <w:lang w:val="sr-Cyrl-CS"/>
        </w:rPr>
        <w:t>се</w:t>
      </w:r>
      <w:r w:rsidR="007E4EC7" w:rsidRPr="0078359A">
        <w:rPr>
          <w:b/>
          <w:bCs/>
          <w:lang w:val="sr-Cyrl-CS"/>
        </w:rPr>
        <w:t xml:space="preserve"> мењао.</w:t>
      </w:r>
    </w:p>
    <w:p w:rsidR="007E4EC7" w:rsidRPr="00077E02" w:rsidRDefault="003F0690" w:rsidP="007E4EC7">
      <w:pPr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7E4EC7" w:rsidRPr="006F7B26" w:rsidRDefault="007E4EC7" w:rsidP="00E27242">
      <w:pPr>
        <w:pStyle w:val="BodyText"/>
        <w:rPr>
          <w:szCs w:val="24"/>
          <w:lang w:eastAsia="en-US"/>
        </w:rPr>
      </w:pPr>
      <w:r w:rsidRPr="006F7B26">
        <w:rPr>
          <w:szCs w:val="24"/>
          <w:lang w:eastAsia="en-US"/>
        </w:rPr>
        <w:t xml:space="preserve">           </w:t>
      </w:r>
      <w:r w:rsidR="00E27242">
        <w:rPr>
          <w:szCs w:val="24"/>
          <w:lang w:val="sr-Cyrl-RS" w:eastAsia="en-US"/>
        </w:rPr>
        <w:t>С</w:t>
      </w:r>
      <w:r w:rsidR="00E27242">
        <w:rPr>
          <w:szCs w:val="24"/>
          <w:lang w:eastAsia="en-US"/>
        </w:rPr>
        <w:t>вак</w:t>
      </w:r>
      <w:r w:rsidR="00E27242">
        <w:rPr>
          <w:szCs w:val="24"/>
          <w:lang w:val="sr-Cyrl-RS" w:eastAsia="en-US"/>
        </w:rPr>
        <w:t xml:space="preserve">и град и </w:t>
      </w:r>
      <w:r w:rsidR="0053432F">
        <w:rPr>
          <w:szCs w:val="24"/>
          <w:lang w:val="sr-Cyrl-RS" w:eastAsia="en-US"/>
        </w:rPr>
        <w:t xml:space="preserve">свака </w:t>
      </w:r>
      <w:r w:rsidR="00E27242">
        <w:rPr>
          <w:szCs w:val="24"/>
          <w:lang w:eastAsia="en-US"/>
        </w:rPr>
        <w:t>општин</w:t>
      </w:r>
      <w:r w:rsidR="00E27242">
        <w:rPr>
          <w:szCs w:val="24"/>
          <w:lang w:val="sr-Cyrl-RS" w:eastAsia="en-US"/>
        </w:rPr>
        <w:t>а</w:t>
      </w:r>
      <w:r w:rsidR="00E45956">
        <w:rPr>
          <w:szCs w:val="24"/>
          <w:lang w:val="sr-Cyrl-RS" w:eastAsia="en-US"/>
        </w:rPr>
        <w:t xml:space="preserve"> </w:t>
      </w:r>
      <w:r w:rsidR="00E45956">
        <w:rPr>
          <w:lang w:val="sr-Cyrl-RS"/>
        </w:rPr>
        <w:t>‒</w:t>
      </w:r>
      <w:r w:rsidRPr="006F7B26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изузимајући</w:t>
      </w:r>
      <w:r w:rsidRPr="006F7B26">
        <w:rPr>
          <w:szCs w:val="24"/>
          <w:lang w:eastAsia="en-US"/>
        </w:rPr>
        <w:t xml:space="preserve"> општин</w:t>
      </w:r>
      <w:r>
        <w:rPr>
          <w:szCs w:val="24"/>
          <w:lang w:eastAsia="en-US"/>
        </w:rPr>
        <w:t>е</w:t>
      </w:r>
      <w:r w:rsidRPr="006F7B26">
        <w:rPr>
          <w:szCs w:val="24"/>
          <w:lang w:eastAsia="en-US"/>
        </w:rPr>
        <w:t xml:space="preserve"> Стара Пазова, Нова Црња и Сремски Карловци</w:t>
      </w:r>
      <w:r w:rsidR="00E45956">
        <w:rPr>
          <w:szCs w:val="24"/>
          <w:lang w:val="sr-Cyrl-RS" w:eastAsia="en-US"/>
        </w:rPr>
        <w:t xml:space="preserve"> </w:t>
      </w:r>
      <w:r w:rsidR="00E45956">
        <w:rPr>
          <w:lang w:val="sr-Cyrl-RS"/>
        </w:rPr>
        <w:t>‒</w:t>
      </w:r>
      <w:r w:rsidR="00E27242">
        <w:rPr>
          <w:szCs w:val="24"/>
          <w:lang w:eastAsia="en-US"/>
        </w:rPr>
        <w:t xml:space="preserve"> </w:t>
      </w:r>
      <w:r w:rsidR="00E27242">
        <w:rPr>
          <w:szCs w:val="24"/>
          <w:lang w:val="sr-Cyrl-RS" w:eastAsia="en-US"/>
        </w:rPr>
        <w:t>имају</w:t>
      </w:r>
      <w:r w:rsidR="00E27242">
        <w:rPr>
          <w:szCs w:val="24"/>
          <w:lang w:eastAsia="en-US"/>
        </w:rPr>
        <w:t xml:space="preserve"> по једн</w:t>
      </w:r>
      <w:r w:rsidR="00E27242">
        <w:rPr>
          <w:szCs w:val="24"/>
          <w:lang w:val="sr-Cyrl-RS" w:eastAsia="en-US"/>
        </w:rPr>
        <w:t>у</w:t>
      </w:r>
      <w:r w:rsidR="00E27242">
        <w:rPr>
          <w:szCs w:val="24"/>
          <w:lang w:eastAsia="en-US"/>
        </w:rPr>
        <w:t xml:space="preserve"> предшколск</w:t>
      </w:r>
      <w:r w:rsidR="00E27242">
        <w:rPr>
          <w:szCs w:val="24"/>
          <w:lang w:val="sr-Cyrl-RS" w:eastAsia="en-US"/>
        </w:rPr>
        <w:t>у</w:t>
      </w:r>
      <w:r w:rsidR="00E27242">
        <w:rPr>
          <w:szCs w:val="24"/>
          <w:lang w:eastAsia="en-US"/>
        </w:rPr>
        <w:t xml:space="preserve"> установ</w:t>
      </w:r>
      <w:r w:rsidR="00E27242">
        <w:rPr>
          <w:szCs w:val="24"/>
          <w:lang w:val="sr-Cyrl-RS" w:eastAsia="en-US"/>
        </w:rPr>
        <w:t>у</w:t>
      </w:r>
      <w:r w:rsidRPr="006F7B26">
        <w:rPr>
          <w:szCs w:val="24"/>
          <w:lang w:eastAsia="en-US"/>
        </w:rPr>
        <w:t>.</w:t>
      </w:r>
      <w:r w:rsidR="00E27242">
        <w:rPr>
          <w:szCs w:val="24"/>
          <w:lang w:val="sr-Cyrl-RS" w:eastAsia="en-US"/>
        </w:rPr>
        <w:t xml:space="preserve"> </w:t>
      </w:r>
      <w:r w:rsidRPr="006F7B26">
        <w:rPr>
          <w:szCs w:val="24"/>
          <w:lang w:eastAsia="en-US"/>
        </w:rPr>
        <w:t>У општини Стара Пазова постоје две предшколске установе</w:t>
      </w:r>
      <w:r w:rsidR="0053432F">
        <w:rPr>
          <w:szCs w:val="24"/>
          <w:lang w:val="sr-Cyrl-RS" w:eastAsia="en-US"/>
        </w:rPr>
        <w:t xml:space="preserve"> </w:t>
      </w:r>
      <w:r w:rsidR="0053432F">
        <w:rPr>
          <w:szCs w:val="24"/>
          <w:lang w:eastAsia="en-US"/>
        </w:rPr>
        <w:t>–</w:t>
      </w:r>
      <w:r w:rsidRPr="006F7B26">
        <w:rPr>
          <w:szCs w:val="24"/>
          <w:lang w:eastAsia="en-US"/>
        </w:rPr>
        <w:t xml:space="preserve"> једна са седиштем у Старој Пазови и друга са седиштем у Новим Бановцима. </w:t>
      </w:r>
      <w:r w:rsidR="00E27242">
        <w:rPr>
          <w:szCs w:val="24"/>
          <w:lang w:val="sr-Cyrl-RS" w:eastAsia="en-US"/>
        </w:rPr>
        <w:t>Општина</w:t>
      </w:r>
      <w:r w:rsidRPr="006F7B26">
        <w:rPr>
          <w:szCs w:val="24"/>
          <w:lang w:eastAsia="en-US"/>
        </w:rPr>
        <w:t xml:space="preserve"> Нова Црња </w:t>
      </w:r>
      <w:r w:rsidR="00E27242">
        <w:rPr>
          <w:szCs w:val="24"/>
          <w:lang w:val="sr-Cyrl-RS" w:eastAsia="en-US"/>
        </w:rPr>
        <w:t xml:space="preserve">нема предшколску установу, већ припремни </w:t>
      </w:r>
      <w:r w:rsidRPr="006F7B26">
        <w:rPr>
          <w:szCs w:val="24"/>
          <w:lang w:eastAsia="en-US"/>
        </w:rPr>
        <w:t xml:space="preserve">предшколски програм реализују основне школе, а у Сремским Карловцима предшколски програм реализује организациона јединица предшколске установе </w:t>
      </w:r>
      <w:r>
        <w:rPr>
          <w:szCs w:val="24"/>
          <w:lang w:eastAsia="en-US"/>
        </w:rPr>
        <w:t>„</w:t>
      </w:r>
      <w:r w:rsidRPr="006F7B26">
        <w:rPr>
          <w:szCs w:val="24"/>
          <w:lang w:eastAsia="en-US"/>
        </w:rPr>
        <w:t>Радосно детињство</w:t>
      </w:r>
      <w:r>
        <w:rPr>
          <w:szCs w:val="24"/>
          <w:lang w:eastAsia="en-US"/>
        </w:rPr>
        <w:t>”</w:t>
      </w:r>
      <w:r w:rsidR="00E27242">
        <w:rPr>
          <w:szCs w:val="24"/>
          <w:lang w:eastAsia="en-US"/>
        </w:rPr>
        <w:t xml:space="preserve"> Нов</w:t>
      </w:r>
      <w:r w:rsidR="00E27242">
        <w:rPr>
          <w:szCs w:val="24"/>
          <w:lang w:val="sr-Cyrl-RS" w:eastAsia="en-US"/>
        </w:rPr>
        <w:t>и</w:t>
      </w:r>
      <w:r w:rsidR="00E27242">
        <w:rPr>
          <w:szCs w:val="24"/>
          <w:lang w:eastAsia="en-US"/>
        </w:rPr>
        <w:t xml:space="preserve"> Сад</w:t>
      </w:r>
      <w:r w:rsidRPr="006F7B26">
        <w:rPr>
          <w:szCs w:val="24"/>
          <w:lang w:eastAsia="en-US"/>
        </w:rPr>
        <w:t>.</w:t>
      </w:r>
    </w:p>
    <w:p w:rsidR="007E4EC7" w:rsidRPr="006F7B26" w:rsidRDefault="007E4EC7" w:rsidP="007E4EC7">
      <w:pPr>
        <w:ind w:right="61" w:firstLine="720"/>
        <w:jc w:val="both"/>
        <w:rPr>
          <w:color w:val="FF0000"/>
          <w:lang w:val="sr-Cyrl-CS"/>
        </w:rPr>
      </w:pPr>
    </w:p>
    <w:p w:rsidR="00E62413" w:rsidRPr="00E62413" w:rsidRDefault="00AB0ED7" w:rsidP="00E62413">
      <w:pPr>
        <w:pStyle w:val="BodyText"/>
        <w:ind w:firstLine="720"/>
        <w:rPr>
          <w:szCs w:val="24"/>
          <w:lang w:val="ru-RU" w:eastAsia="en-US"/>
        </w:rPr>
      </w:pPr>
      <w:r>
        <w:rPr>
          <w:lang w:val="sr-Cyrl-RS"/>
        </w:rPr>
        <w:t>П</w:t>
      </w:r>
      <w:proofErr w:type="spellStart"/>
      <w:r w:rsidR="007E4EC7" w:rsidRPr="00BD57D2">
        <w:t>рипремни</w:t>
      </w:r>
      <w:proofErr w:type="spellEnd"/>
      <w:r w:rsidR="007E4EC7" w:rsidRPr="00BD57D2">
        <w:t xml:space="preserve"> предшколски програм </w:t>
      </w:r>
      <w:r w:rsidR="007E4EC7" w:rsidRPr="00BD57D2">
        <w:rPr>
          <w:bCs/>
        </w:rPr>
        <w:t>за децу у годи</w:t>
      </w:r>
      <w:r w:rsidR="001F0CB0">
        <w:rPr>
          <w:bCs/>
        </w:rPr>
        <w:t>ни пред полазак у основну школу</w:t>
      </w:r>
      <w:r>
        <w:rPr>
          <w:bCs/>
          <w:lang w:val="sr-Cyrl-RS"/>
        </w:rPr>
        <w:t xml:space="preserve">, поред </w:t>
      </w:r>
      <w:r w:rsidRPr="00AB0ED7">
        <w:rPr>
          <w:b/>
          <w:bCs/>
          <w:lang w:val="sr-Cyrl-RS"/>
        </w:rPr>
        <w:t>44 предшколске установе</w:t>
      </w:r>
      <w:r>
        <w:rPr>
          <w:bCs/>
          <w:lang w:val="sr-Cyrl-RS"/>
        </w:rPr>
        <w:t>,</w:t>
      </w:r>
      <w:r w:rsidR="001F0CB0">
        <w:rPr>
          <w:lang w:val="sr-Cyrl-RS"/>
        </w:rPr>
        <w:t xml:space="preserve"> </w:t>
      </w:r>
      <w:r w:rsidR="00C20445">
        <w:t>остваруј</w:t>
      </w:r>
      <w:r w:rsidR="00C20445">
        <w:rPr>
          <w:lang w:val="sr-Cyrl-RS"/>
        </w:rPr>
        <w:t>е</w:t>
      </w:r>
      <w:r w:rsidR="007E4EC7" w:rsidRPr="00BD57D2">
        <w:t xml:space="preserve"> и </w:t>
      </w:r>
      <w:r w:rsidR="00C20445">
        <w:rPr>
          <w:b/>
          <w:bCs/>
        </w:rPr>
        <w:t>5</w:t>
      </w:r>
      <w:r w:rsidR="00C20445">
        <w:rPr>
          <w:b/>
          <w:bCs/>
          <w:lang w:val="sr-Cyrl-RS"/>
        </w:rPr>
        <w:t>1</w:t>
      </w:r>
      <w:r w:rsidR="00C20445">
        <w:rPr>
          <w:b/>
          <w:bCs/>
        </w:rPr>
        <w:t xml:space="preserve"> </w:t>
      </w:r>
      <w:proofErr w:type="spellStart"/>
      <w:r w:rsidR="00C20445">
        <w:rPr>
          <w:b/>
          <w:bCs/>
        </w:rPr>
        <w:t>основн</w:t>
      </w:r>
      <w:proofErr w:type="spellEnd"/>
      <w:r w:rsidR="00C20445">
        <w:rPr>
          <w:b/>
          <w:bCs/>
          <w:lang w:val="sr-Cyrl-RS"/>
        </w:rPr>
        <w:t>а</w:t>
      </w:r>
      <w:r w:rsidR="00C20445">
        <w:rPr>
          <w:b/>
          <w:bCs/>
        </w:rPr>
        <w:t xml:space="preserve"> </w:t>
      </w:r>
      <w:proofErr w:type="spellStart"/>
      <w:r w:rsidR="00C20445">
        <w:rPr>
          <w:b/>
          <w:bCs/>
        </w:rPr>
        <w:t>школ</w:t>
      </w:r>
      <w:proofErr w:type="spellEnd"/>
      <w:r w:rsidR="00C20445">
        <w:rPr>
          <w:b/>
          <w:bCs/>
          <w:lang w:val="sr-Cyrl-RS"/>
        </w:rPr>
        <w:t>а</w:t>
      </w:r>
      <w:r w:rsidR="001F0CB0">
        <w:rPr>
          <w:b/>
          <w:bCs/>
          <w:lang w:val="sr-Cyrl-RS"/>
        </w:rPr>
        <w:t>,</w:t>
      </w:r>
      <w:r w:rsidR="007E4EC7" w:rsidRPr="00BD57D2">
        <w:t xml:space="preserve"> у </w:t>
      </w:r>
      <w:r w:rsidR="007E4EC7" w:rsidRPr="0078359A">
        <w:rPr>
          <w:b/>
          <w:bCs/>
        </w:rPr>
        <w:t xml:space="preserve">пет (5) општина </w:t>
      </w:r>
      <w:r w:rsidR="007E4EC7" w:rsidRPr="0078359A">
        <w:t xml:space="preserve">(Бачка Паланка, Вршац, </w:t>
      </w:r>
      <w:proofErr w:type="spellStart"/>
      <w:r w:rsidR="007E4EC7" w:rsidRPr="0078359A">
        <w:t>Жабаљ</w:t>
      </w:r>
      <w:proofErr w:type="spellEnd"/>
      <w:r w:rsidR="007E4EC7" w:rsidRPr="0078359A">
        <w:t xml:space="preserve">, Нова </w:t>
      </w:r>
      <w:proofErr w:type="spellStart"/>
      <w:r w:rsidR="007E4EC7" w:rsidRPr="0078359A">
        <w:t>Црња</w:t>
      </w:r>
      <w:proofErr w:type="spellEnd"/>
      <w:r w:rsidR="007E4EC7" w:rsidRPr="0078359A">
        <w:t xml:space="preserve"> и Пландиште) и </w:t>
      </w:r>
      <w:r w:rsidR="007E4EC7" w:rsidRPr="0078359A">
        <w:rPr>
          <w:b/>
          <w:bCs/>
        </w:rPr>
        <w:t>три (3) града</w:t>
      </w:r>
      <w:r w:rsidR="007E4EC7" w:rsidRPr="0078359A">
        <w:t xml:space="preserve"> (Панчево, Зрењанин и Суботица)</w:t>
      </w:r>
      <w:r w:rsidR="007E4EC7" w:rsidRPr="0078359A">
        <w:rPr>
          <w:szCs w:val="24"/>
          <w:lang w:val="ru-RU" w:eastAsia="en-US"/>
        </w:rPr>
        <w:t>.</w:t>
      </w:r>
      <w:r w:rsidR="007E4EC7" w:rsidRPr="00BD57D2">
        <w:rPr>
          <w:szCs w:val="24"/>
          <w:lang w:val="ru-RU" w:eastAsia="en-US"/>
        </w:rPr>
        <w:t xml:space="preserve"> </w:t>
      </w:r>
      <w:r w:rsidR="00E62413" w:rsidRPr="00E62413">
        <w:rPr>
          <w:szCs w:val="24"/>
          <w:lang w:val="ru-RU" w:eastAsia="en-US"/>
        </w:rPr>
        <w:t xml:space="preserve">То је у односу на прошлу школску годину, једна школа мање (у месту Хајдучица – општина Пландиште), због нове мреже ПУ у општини Пландиште. </w:t>
      </w:r>
    </w:p>
    <w:p w:rsidR="007E4EC7" w:rsidRPr="00BD57D2" w:rsidRDefault="008E5BD3" w:rsidP="007E4EC7">
      <w:pPr>
        <w:pStyle w:val="BodyText"/>
        <w:ind w:firstLine="720"/>
        <w:rPr>
          <w:szCs w:val="24"/>
          <w:lang w:val="ru-RU" w:eastAsia="en-US"/>
        </w:rPr>
      </w:pPr>
      <w:r>
        <w:rPr>
          <w:szCs w:val="24"/>
          <w:lang w:val="ru-RU" w:eastAsia="en-US"/>
        </w:rPr>
        <w:t xml:space="preserve"> </w:t>
      </w:r>
    </w:p>
    <w:p w:rsidR="007E4EC7" w:rsidRPr="006F7B26" w:rsidRDefault="007E4EC7" w:rsidP="007E4EC7">
      <w:pPr>
        <w:jc w:val="both"/>
        <w:rPr>
          <w:color w:val="FF0000"/>
          <w:lang w:val="sr-Cyrl-CS"/>
        </w:rPr>
      </w:pPr>
      <w:r w:rsidRPr="006F7B26">
        <w:rPr>
          <w:color w:val="FF0000"/>
          <w:lang w:val="sr-Cyrl-CS"/>
        </w:rPr>
        <w:tab/>
      </w:r>
    </w:p>
    <w:p w:rsidR="007E4EC7" w:rsidRPr="00ED145C" w:rsidRDefault="007E4EC7" w:rsidP="007E4EC7">
      <w:pPr>
        <w:pStyle w:val="Footer"/>
        <w:tabs>
          <w:tab w:val="clear" w:pos="4320"/>
          <w:tab w:val="clear" w:pos="8640"/>
        </w:tabs>
        <w:jc w:val="both"/>
        <w:rPr>
          <w:lang w:val="sr-Cyrl-CS"/>
        </w:rPr>
      </w:pPr>
      <w:r w:rsidRPr="00F61E8A">
        <w:rPr>
          <w:lang w:val="sr-Cyrl-CS"/>
        </w:rPr>
        <w:t xml:space="preserve">   </w:t>
      </w:r>
      <w:r w:rsidRPr="00F61E8A">
        <w:rPr>
          <w:lang w:val="sr-Cyrl-CS"/>
        </w:rPr>
        <w:tab/>
      </w:r>
      <w:r w:rsidRPr="00F61E8A">
        <w:rPr>
          <w:b/>
          <w:lang w:val="sr-Cyrl-CS"/>
        </w:rPr>
        <w:t>1.</w:t>
      </w:r>
      <w:r w:rsidRPr="00F61E8A">
        <w:rPr>
          <w:lang w:val="sr-Cyrl-CS"/>
        </w:rPr>
        <w:t xml:space="preserve"> </w:t>
      </w:r>
      <w:r w:rsidR="00914AFB">
        <w:rPr>
          <w:lang w:val="sr-Cyrl-CS"/>
        </w:rPr>
        <w:t>У школској 201</w:t>
      </w:r>
      <w:r w:rsidR="00C20445">
        <w:rPr>
          <w:lang w:val="sr-Cyrl-RS"/>
        </w:rPr>
        <w:t>7</w:t>
      </w:r>
      <w:r w:rsidR="00914AFB">
        <w:rPr>
          <w:lang w:val="sr-Cyrl-CS"/>
        </w:rPr>
        <w:t>/201</w:t>
      </w:r>
      <w:r w:rsidR="00C20445">
        <w:rPr>
          <w:lang w:val="sr-Cyrl-RS"/>
        </w:rPr>
        <w:t>8</w:t>
      </w:r>
      <w:r w:rsidRPr="00F61E8A">
        <w:rPr>
          <w:lang w:val="sr-Cyrl-CS"/>
        </w:rPr>
        <w:t>. години</w:t>
      </w:r>
      <w:r w:rsidR="00D253C7">
        <w:rPr>
          <w:lang w:val="sr-Cyrl-CS"/>
        </w:rPr>
        <w:t>,</w:t>
      </w:r>
      <w:r w:rsidRPr="00F61E8A">
        <w:rPr>
          <w:b/>
          <w:bCs/>
          <w:lang w:val="sr-Cyrl-CS"/>
        </w:rPr>
        <w:t xml:space="preserve"> припремним предшколским програмом </w:t>
      </w:r>
      <w:r w:rsidR="00C20445">
        <w:rPr>
          <w:b/>
          <w:bCs/>
          <w:lang w:val="sr-Cyrl-CS"/>
        </w:rPr>
        <w:t>у години пред полазак у основну школу</w:t>
      </w:r>
      <w:r w:rsidR="00C20445" w:rsidRPr="00C20445">
        <w:rPr>
          <w:bCs/>
          <w:lang w:val="sr-Cyrl-CS"/>
        </w:rPr>
        <w:t>,</w:t>
      </w:r>
      <w:r w:rsidR="00C20445">
        <w:rPr>
          <w:b/>
          <w:bCs/>
          <w:lang w:val="sr-Cyrl-CS"/>
        </w:rPr>
        <w:t xml:space="preserve"> </w:t>
      </w:r>
      <w:r w:rsidRPr="00F61E8A">
        <w:rPr>
          <w:lang w:val="sr-Cyrl-CS"/>
        </w:rPr>
        <w:t>у предшколским установама и</w:t>
      </w:r>
      <w:r w:rsidR="00FB7D36">
        <w:rPr>
          <w:lang w:val="sr-Cyrl-CS"/>
        </w:rPr>
        <w:t xml:space="preserve"> основним школама у Аутономној п</w:t>
      </w:r>
      <w:r w:rsidRPr="00F61E8A">
        <w:rPr>
          <w:lang w:val="sr-Cyrl-CS"/>
        </w:rPr>
        <w:t xml:space="preserve">окрајини Војводини обухваћено је </w:t>
      </w:r>
      <w:r w:rsidRPr="005E2227">
        <w:rPr>
          <w:b/>
          <w:bCs/>
          <w:lang w:val="sr-Cyrl-CS"/>
        </w:rPr>
        <w:t>укупно</w:t>
      </w:r>
      <w:r w:rsidRPr="005E2227">
        <w:rPr>
          <w:lang w:val="sr-Cyrl-CS"/>
        </w:rPr>
        <w:t xml:space="preserve"> </w:t>
      </w:r>
      <w:r w:rsidR="0003036C" w:rsidRPr="005E2227">
        <w:rPr>
          <w:b/>
          <w:bCs/>
          <w:lang w:val="ru-RU"/>
        </w:rPr>
        <w:t>1</w:t>
      </w:r>
      <w:r w:rsidR="00C20445">
        <w:rPr>
          <w:b/>
          <w:bCs/>
          <w:lang w:val="sr-Cyrl-RS"/>
        </w:rPr>
        <w:t>6</w:t>
      </w:r>
      <w:r w:rsidRPr="005E2227">
        <w:rPr>
          <w:b/>
          <w:bCs/>
          <w:lang w:val="ru-RU"/>
        </w:rPr>
        <w:t>.</w:t>
      </w:r>
      <w:r w:rsidR="00C20445">
        <w:rPr>
          <w:b/>
          <w:bCs/>
          <w:lang w:val="sr-Cyrl-RS"/>
        </w:rPr>
        <w:t>908</w:t>
      </w:r>
      <w:r w:rsidRPr="00F61E8A">
        <w:rPr>
          <w:lang w:val="sr-Cyrl-CS"/>
        </w:rPr>
        <w:t xml:space="preserve"> </w:t>
      </w:r>
      <w:r w:rsidRPr="00F61E8A">
        <w:rPr>
          <w:b/>
          <w:bCs/>
          <w:lang w:val="sr-Cyrl-CS"/>
        </w:rPr>
        <w:t>де</w:t>
      </w:r>
      <w:r w:rsidR="00C20445">
        <w:rPr>
          <w:b/>
          <w:bCs/>
          <w:lang w:val="sr-Cyrl-RS"/>
        </w:rPr>
        <w:t>ц</w:t>
      </w:r>
      <w:r w:rsidRPr="00F61E8A">
        <w:rPr>
          <w:b/>
          <w:bCs/>
          <w:lang w:val="sr-Cyrl-CS"/>
        </w:rPr>
        <w:t>е</w:t>
      </w:r>
      <w:r w:rsidR="00D253C7">
        <w:rPr>
          <w:b/>
          <w:bCs/>
          <w:lang w:val="sr-Cyrl-CS"/>
        </w:rPr>
        <w:t>,</w:t>
      </w:r>
      <w:r w:rsidRPr="00F61E8A">
        <w:rPr>
          <w:lang w:val="sr-Cyrl-CS"/>
        </w:rPr>
        <w:t xml:space="preserve"> распоређен</w:t>
      </w:r>
      <w:r w:rsidR="00C20445">
        <w:rPr>
          <w:lang w:val="sr-Cyrl-CS"/>
        </w:rPr>
        <w:t>е</w:t>
      </w:r>
      <w:r w:rsidRPr="00F61E8A">
        <w:rPr>
          <w:lang w:val="sr-Cyrl-CS"/>
        </w:rPr>
        <w:t xml:space="preserve"> у </w:t>
      </w:r>
      <w:r w:rsidR="00914AFB">
        <w:rPr>
          <w:b/>
          <w:lang w:val="sr-Cyrl-CS"/>
        </w:rPr>
        <w:t>1.</w:t>
      </w:r>
      <w:r w:rsidR="006F00B2">
        <w:rPr>
          <w:b/>
        </w:rPr>
        <w:t>0</w:t>
      </w:r>
      <w:r w:rsidR="00C20445">
        <w:rPr>
          <w:b/>
          <w:lang w:val="sr-Cyrl-RS"/>
        </w:rPr>
        <w:t>08</w:t>
      </w:r>
      <w:r w:rsidRPr="00F61E8A">
        <w:rPr>
          <w:b/>
          <w:lang w:val="sr-Cyrl-CS"/>
        </w:rPr>
        <w:t xml:space="preserve"> васпитн</w:t>
      </w:r>
      <w:r w:rsidR="00914AFB">
        <w:rPr>
          <w:b/>
          <w:lang w:val="sr-Cyrl-CS"/>
        </w:rPr>
        <w:t>их</w:t>
      </w:r>
      <w:r w:rsidRPr="00F61E8A">
        <w:rPr>
          <w:b/>
          <w:lang w:val="sr-Cyrl-CS"/>
        </w:rPr>
        <w:t xml:space="preserve"> груп</w:t>
      </w:r>
      <w:r w:rsidR="004E769C">
        <w:rPr>
          <w:b/>
        </w:rPr>
        <w:t>a</w:t>
      </w:r>
      <w:r w:rsidRPr="00F61E8A">
        <w:rPr>
          <w:b/>
          <w:bCs/>
          <w:lang w:val="sr-Cyrl-CS"/>
        </w:rPr>
        <w:t xml:space="preserve">. </w:t>
      </w:r>
      <w:r w:rsidRPr="00ED145C">
        <w:rPr>
          <w:bCs/>
          <w:lang w:val="sr-Cyrl-CS"/>
        </w:rPr>
        <w:t>Од тог броја, припремним предшколским програмом у</w:t>
      </w:r>
      <w:r w:rsidRPr="00ED145C">
        <w:rPr>
          <w:b/>
          <w:bCs/>
          <w:lang w:val="sr-Cyrl-CS"/>
        </w:rPr>
        <w:t xml:space="preserve"> предшколским установама </w:t>
      </w:r>
      <w:r w:rsidRPr="00ED145C">
        <w:rPr>
          <w:bCs/>
          <w:lang w:val="sr-Cyrl-CS"/>
        </w:rPr>
        <w:t>обухваћено је</w:t>
      </w:r>
      <w:r w:rsidRPr="00ED145C">
        <w:rPr>
          <w:b/>
          <w:bCs/>
          <w:lang w:val="sr-Cyrl-CS"/>
        </w:rPr>
        <w:t xml:space="preserve"> </w:t>
      </w:r>
      <w:r w:rsidR="00144403" w:rsidRPr="00ED145C">
        <w:rPr>
          <w:b/>
          <w:bCs/>
          <w:lang w:val="sr-Cyrl-RS"/>
        </w:rPr>
        <w:t>15.575</w:t>
      </w:r>
      <w:r w:rsidRPr="00ED145C">
        <w:rPr>
          <w:b/>
          <w:bCs/>
          <w:lang w:val="sr-Cyrl-CS"/>
        </w:rPr>
        <w:t xml:space="preserve"> </w:t>
      </w:r>
      <w:r w:rsidRPr="00ED145C">
        <w:rPr>
          <w:bCs/>
          <w:lang w:val="sr-Cyrl-CS"/>
        </w:rPr>
        <w:t>или</w:t>
      </w:r>
      <w:r w:rsidRPr="00ED145C">
        <w:rPr>
          <w:b/>
          <w:bCs/>
          <w:lang w:val="sr-Cyrl-CS"/>
        </w:rPr>
        <w:t xml:space="preserve"> </w:t>
      </w:r>
      <w:r w:rsidR="00ED145C" w:rsidRPr="00ED145C">
        <w:rPr>
          <w:b/>
          <w:bCs/>
          <w:lang w:val="sr-Cyrl-CS"/>
        </w:rPr>
        <w:t>92,12</w:t>
      </w:r>
      <w:r w:rsidR="006D15C5" w:rsidRPr="00ED145C">
        <w:rPr>
          <w:b/>
          <w:bCs/>
          <w:lang w:val="sr-Cyrl-CS"/>
        </w:rPr>
        <w:t>%</w:t>
      </w:r>
      <w:r w:rsidRPr="00ED145C">
        <w:rPr>
          <w:b/>
          <w:bCs/>
          <w:lang w:val="sr-Cyrl-CS"/>
        </w:rPr>
        <w:t xml:space="preserve"> деце, </w:t>
      </w:r>
      <w:r w:rsidRPr="00ED145C">
        <w:rPr>
          <w:bCs/>
          <w:lang w:val="sr-Cyrl-CS"/>
        </w:rPr>
        <w:t>распоређене у</w:t>
      </w:r>
      <w:r w:rsidRPr="00ED145C">
        <w:rPr>
          <w:b/>
          <w:bCs/>
          <w:lang w:val="sr-Cyrl-CS"/>
        </w:rPr>
        <w:t xml:space="preserve"> 9</w:t>
      </w:r>
      <w:r w:rsidR="00ED145C" w:rsidRPr="00ED145C">
        <w:rPr>
          <w:b/>
          <w:bCs/>
          <w:lang w:val="sr-Cyrl-RS"/>
        </w:rPr>
        <w:t>11</w:t>
      </w:r>
      <w:r w:rsidRPr="00ED145C">
        <w:rPr>
          <w:b/>
          <w:lang w:val="sr-Cyrl-CS"/>
        </w:rPr>
        <w:t xml:space="preserve"> васпитних група, </w:t>
      </w:r>
      <w:r w:rsidRPr="00ED145C">
        <w:rPr>
          <w:lang w:val="sr-Cyrl-CS"/>
        </w:rPr>
        <w:t>док је у организацији</w:t>
      </w:r>
      <w:r w:rsidRPr="00ED145C">
        <w:rPr>
          <w:b/>
          <w:lang w:val="sr-Cyrl-CS"/>
        </w:rPr>
        <w:t xml:space="preserve"> основних школа</w:t>
      </w:r>
      <w:r w:rsidRPr="00ED145C">
        <w:rPr>
          <w:lang w:val="sr-Cyrl-CS"/>
        </w:rPr>
        <w:t xml:space="preserve"> припремним предшколским програмом обухваћено </w:t>
      </w:r>
      <w:r w:rsidRPr="00ED145C">
        <w:rPr>
          <w:b/>
          <w:lang w:val="sr-Latn-CS"/>
        </w:rPr>
        <w:t>1</w:t>
      </w:r>
      <w:r w:rsidRPr="00ED145C">
        <w:rPr>
          <w:b/>
          <w:lang w:val="sr-Cyrl-CS"/>
        </w:rPr>
        <w:t>.</w:t>
      </w:r>
      <w:r w:rsidR="00144403" w:rsidRPr="00ED145C">
        <w:rPr>
          <w:b/>
          <w:lang w:val="sr-Cyrl-RS"/>
        </w:rPr>
        <w:t>333</w:t>
      </w:r>
      <w:r w:rsidRPr="00ED145C">
        <w:rPr>
          <w:b/>
          <w:lang w:val="sr-Cyrl-CS"/>
        </w:rPr>
        <w:t xml:space="preserve"> </w:t>
      </w:r>
      <w:r w:rsidRPr="00ED145C">
        <w:rPr>
          <w:bCs/>
          <w:lang w:val="sr-Cyrl-CS"/>
        </w:rPr>
        <w:t>или</w:t>
      </w:r>
      <w:r w:rsidRPr="00ED145C">
        <w:rPr>
          <w:b/>
          <w:lang w:val="sr-Cyrl-CS"/>
        </w:rPr>
        <w:t xml:space="preserve"> </w:t>
      </w:r>
      <w:r w:rsidR="00ED145C" w:rsidRPr="00ED145C">
        <w:rPr>
          <w:b/>
          <w:lang w:val="sr-Cyrl-RS"/>
        </w:rPr>
        <w:t>7</w:t>
      </w:r>
      <w:r w:rsidR="001228DE" w:rsidRPr="00ED145C">
        <w:rPr>
          <w:b/>
        </w:rPr>
        <w:t>,</w:t>
      </w:r>
      <w:r w:rsidR="00ED145C" w:rsidRPr="00ED145C">
        <w:rPr>
          <w:b/>
          <w:lang w:val="sr-Cyrl-RS"/>
        </w:rPr>
        <w:t>88</w:t>
      </w:r>
      <w:r w:rsidRPr="00ED145C">
        <w:rPr>
          <w:b/>
          <w:lang w:val="sr-Cyrl-CS"/>
        </w:rPr>
        <w:t>%</w:t>
      </w:r>
      <w:r w:rsidRPr="00ED145C">
        <w:rPr>
          <w:lang w:val="sr-Cyrl-CS"/>
        </w:rPr>
        <w:t xml:space="preserve"> деце распоређене у </w:t>
      </w:r>
      <w:r w:rsidR="00ED145C" w:rsidRPr="00ED145C">
        <w:rPr>
          <w:b/>
          <w:bCs/>
          <w:lang w:val="sr-Cyrl-RS"/>
        </w:rPr>
        <w:t>97</w:t>
      </w:r>
      <w:r w:rsidRPr="00ED145C">
        <w:rPr>
          <w:b/>
          <w:bCs/>
          <w:lang w:val="ru-RU"/>
        </w:rPr>
        <w:t xml:space="preserve"> </w:t>
      </w:r>
      <w:r w:rsidR="00163CD8" w:rsidRPr="00ED145C">
        <w:rPr>
          <w:lang w:val="sr-Cyrl-CS"/>
        </w:rPr>
        <w:t>васпитн</w:t>
      </w:r>
      <w:r w:rsidR="00E45956" w:rsidRPr="00ED145C">
        <w:rPr>
          <w:lang w:val="sr-Cyrl-CS"/>
        </w:rPr>
        <w:t>их</w:t>
      </w:r>
      <w:r w:rsidR="00163CD8" w:rsidRPr="00ED145C">
        <w:rPr>
          <w:lang w:val="sr-Cyrl-CS"/>
        </w:rPr>
        <w:t xml:space="preserve"> груп</w:t>
      </w:r>
      <w:r w:rsidR="00E45956" w:rsidRPr="00ED145C">
        <w:rPr>
          <w:lang w:val="sr-Cyrl-CS"/>
        </w:rPr>
        <w:t>а</w:t>
      </w:r>
      <w:r w:rsidRPr="00ED145C">
        <w:rPr>
          <w:lang w:val="sr-Cyrl-CS"/>
        </w:rPr>
        <w:t xml:space="preserve">. </w:t>
      </w:r>
    </w:p>
    <w:p w:rsidR="007E4EC7" w:rsidRPr="00163CD8" w:rsidRDefault="007E4EC7" w:rsidP="007E4EC7">
      <w:pPr>
        <w:pStyle w:val="Footer"/>
        <w:tabs>
          <w:tab w:val="clear" w:pos="4320"/>
          <w:tab w:val="clear" w:pos="8640"/>
        </w:tabs>
        <w:jc w:val="both"/>
        <w:rPr>
          <w:lang w:val="sr-Cyrl-CS"/>
        </w:rPr>
      </w:pPr>
    </w:p>
    <w:p w:rsidR="007E4EC7" w:rsidRPr="00EE2EF2" w:rsidRDefault="007E4EC7" w:rsidP="007E4EC7">
      <w:pPr>
        <w:pStyle w:val="Footer"/>
        <w:tabs>
          <w:tab w:val="clear" w:pos="4320"/>
          <w:tab w:val="clear" w:pos="8640"/>
        </w:tabs>
        <w:ind w:firstLine="720"/>
        <w:jc w:val="both"/>
        <w:rPr>
          <w:lang w:val="sr-Cyrl-CS"/>
        </w:rPr>
      </w:pPr>
      <w:r w:rsidRPr="00EE2EF2">
        <w:rPr>
          <w:lang w:val="sr-Cyrl-CS"/>
        </w:rPr>
        <w:t xml:space="preserve">Укупан број </w:t>
      </w:r>
      <w:r w:rsidRPr="006A79EA">
        <w:rPr>
          <w:lang w:val="sr-Cyrl-CS"/>
        </w:rPr>
        <w:t>деце</w:t>
      </w:r>
      <w:r w:rsidR="00E45956">
        <w:rPr>
          <w:lang w:val="sr-Cyrl-CS"/>
        </w:rPr>
        <w:t>,</w:t>
      </w:r>
      <w:r w:rsidRPr="00EE2EF2">
        <w:rPr>
          <w:lang w:val="sr-Cyrl-CS"/>
        </w:rPr>
        <w:t xml:space="preserve"> у </w:t>
      </w:r>
      <w:r w:rsidR="00CD604B">
        <w:rPr>
          <w:lang w:val="sr-Cyrl-CS"/>
        </w:rPr>
        <w:t>поређењу с</w:t>
      </w:r>
      <w:r w:rsidRPr="00EE2EF2">
        <w:rPr>
          <w:lang w:val="sr-Cyrl-CS"/>
        </w:rPr>
        <w:t xml:space="preserve"> прошл</w:t>
      </w:r>
      <w:r w:rsidR="00CD604B">
        <w:rPr>
          <w:lang w:val="sr-Cyrl-CS"/>
        </w:rPr>
        <w:t>ом</w:t>
      </w:r>
      <w:r w:rsidRPr="00EE2EF2">
        <w:rPr>
          <w:lang w:val="sr-Cyrl-CS"/>
        </w:rPr>
        <w:t xml:space="preserve"> школск</w:t>
      </w:r>
      <w:r w:rsidR="00CD604B">
        <w:rPr>
          <w:lang w:val="sr-Cyrl-CS"/>
        </w:rPr>
        <w:t>ом</w:t>
      </w:r>
      <w:r w:rsidRPr="00EE2EF2">
        <w:rPr>
          <w:lang w:val="sr-Cyrl-CS"/>
        </w:rPr>
        <w:t xml:space="preserve"> годин</w:t>
      </w:r>
      <w:r w:rsidR="00CD604B">
        <w:rPr>
          <w:lang w:val="sr-Cyrl-CS"/>
        </w:rPr>
        <w:t>ом</w:t>
      </w:r>
      <w:r w:rsidR="00E45956">
        <w:rPr>
          <w:lang w:val="sr-Cyrl-CS"/>
        </w:rPr>
        <w:t>,</w:t>
      </w:r>
      <w:r w:rsidRPr="00EE2EF2">
        <w:rPr>
          <w:lang w:val="sr-Cyrl-CS"/>
        </w:rPr>
        <w:t xml:space="preserve"> </w:t>
      </w:r>
      <w:r w:rsidRPr="00EE2EF2">
        <w:rPr>
          <w:b/>
          <w:bCs/>
          <w:lang w:val="sr-Cyrl-CS"/>
        </w:rPr>
        <w:t xml:space="preserve">мањи </w:t>
      </w:r>
      <w:r w:rsidRPr="00EE2EF2">
        <w:rPr>
          <w:lang w:val="sr-Cyrl-CS"/>
        </w:rPr>
        <w:t xml:space="preserve">је за </w:t>
      </w:r>
      <w:r w:rsidR="0047263D">
        <w:rPr>
          <w:b/>
          <w:bCs/>
          <w:lang w:val="sr-Cyrl-RS"/>
        </w:rPr>
        <w:t>243</w:t>
      </w:r>
      <w:r w:rsidRPr="00EE2EF2">
        <w:rPr>
          <w:b/>
          <w:bCs/>
          <w:lang w:val="sr-Cyrl-CS"/>
        </w:rPr>
        <w:t xml:space="preserve"> </w:t>
      </w:r>
      <w:r w:rsidRPr="00EE2EF2">
        <w:rPr>
          <w:lang w:val="sr-Cyrl-CS"/>
        </w:rPr>
        <w:t>или</w:t>
      </w:r>
      <w:r>
        <w:rPr>
          <w:lang w:val="sr-Cyrl-CS"/>
        </w:rPr>
        <w:t xml:space="preserve"> </w:t>
      </w:r>
      <w:r w:rsidR="0047263D">
        <w:rPr>
          <w:b/>
          <w:bCs/>
          <w:lang w:val="sr-Cyrl-RS"/>
        </w:rPr>
        <w:t>1,42</w:t>
      </w:r>
      <w:r w:rsidRPr="00EE2EF2">
        <w:rPr>
          <w:b/>
          <w:bCs/>
          <w:lang w:val="sr-Cyrl-CS"/>
        </w:rPr>
        <w:t>%</w:t>
      </w:r>
      <w:r w:rsidR="00CB2113">
        <w:rPr>
          <w:bCs/>
          <w:lang w:val="sr-Cyrl-CS"/>
        </w:rPr>
        <w:t xml:space="preserve"> (табела бр.</w:t>
      </w:r>
      <w:r w:rsidR="0053432F">
        <w:rPr>
          <w:bCs/>
          <w:lang w:val="sr-Cyrl-CS"/>
        </w:rPr>
        <w:t xml:space="preserve"> </w:t>
      </w:r>
      <w:r w:rsidR="005451F2">
        <w:rPr>
          <w:bCs/>
          <w:lang w:val="sr-Cyrl-CS"/>
        </w:rPr>
        <w:t xml:space="preserve">1а). </w:t>
      </w:r>
    </w:p>
    <w:p w:rsidR="007E4EC7" w:rsidRPr="006F7B26" w:rsidRDefault="007E4EC7" w:rsidP="007E4EC7">
      <w:pPr>
        <w:pStyle w:val="Footer"/>
        <w:tabs>
          <w:tab w:val="clear" w:pos="4320"/>
          <w:tab w:val="clear" w:pos="8640"/>
        </w:tabs>
        <w:jc w:val="both"/>
        <w:rPr>
          <w:color w:val="FF0000"/>
          <w:lang w:val="sr-Cyrl-CS"/>
        </w:rPr>
      </w:pPr>
      <w:r w:rsidRPr="006F7B26">
        <w:rPr>
          <w:color w:val="FF0000"/>
          <w:lang w:val="sr-Cyrl-CS"/>
        </w:rPr>
        <w:t xml:space="preserve">           </w:t>
      </w:r>
    </w:p>
    <w:p w:rsidR="007E4EC7" w:rsidRPr="00C05341" w:rsidRDefault="007E4EC7" w:rsidP="007E4EC7">
      <w:pPr>
        <w:pStyle w:val="Footer"/>
        <w:tabs>
          <w:tab w:val="clear" w:pos="4320"/>
          <w:tab w:val="clear" w:pos="8640"/>
        </w:tabs>
        <w:jc w:val="both"/>
        <w:rPr>
          <w:lang w:val="sr-Cyrl-CS"/>
        </w:rPr>
      </w:pPr>
      <w:r w:rsidRPr="006F7B26">
        <w:rPr>
          <w:color w:val="FF0000"/>
          <w:lang w:val="sr-Cyrl-CS"/>
        </w:rPr>
        <w:t xml:space="preserve">               </w:t>
      </w:r>
      <w:r w:rsidRPr="00C05341">
        <w:rPr>
          <w:lang w:val="sr-Cyrl-CS"/>
        </w:rPr>
        <w:t xml:space="preserve">Припремни предшколски програм за децу у години пред полазак у основну школу остварује се на </w:t>
      </w:r>
      <w:r w:rsidRPr="00C05341">
        <w:rPr>
          <w:b/>
          <w:lang w:val="sr-Cyrl-CS"/>
        </w:rPr>
        <w:t>српском</w:t>
      </w:r>
      <w:r w:rsidRPr="00C05341">
        <w:rPr>
          <w:lang w:val="sr-Cyrl-CS"/>
        </w:rPr>
        <w:t xml:space="preserve">, </w:t>
      </w:r>
      <w:r w:rsidRPr="00C05341">
        <w:rPr>
          <w:b/>
          <w:lang w:val="sr-Cyrl-CS"/>
        </w:rPr>
        <w:t>мађарском</w:t>
      </w:r>
      <w:r w:rsidRPr="00C05341">
        <w:rPr>
          <w:lang w:val="sr-Cyrl-CS"/>
        </w:rPr>
        <w:t xml:space="preserve">, </w:t>
      </w:r>
      <w:r w:rsidRPr="00C05341">
        <w:rPr>
          <w:b/>
          <w:lang w:val="sr-Cyrl-CS"/>
        </w:rPr>
        <w:t>словачком</w:t>
      </w:r>
      <w:r w:rsidR="00AF23AD">
        <w:rPr>
          <w:lang w:val="sr-Cyrl-CS"/>
        </w:rPr>
        <w:t>,</w:t>
      </w:r>
      <w:r w:rsidRPr="00C05341">
        <w:rPr>
          <w:lang w:val="sr-Cyrl-CS"/>
        </w:rPr>
        <w:t xml:space="preserve"> </w:t>
      </w:r>
      <w:r w:rsidRPr="00C05341">
        <w:rPr>
          <w:b/>
          <w:lang w:val="sr-Cyrl-CS"/>
        </w:rPr>
        <w:t>русинском</w:t>
      </w:r>
      <w:r w:rsidR="00AF23AD">
        <w:rPr>
          <w:b/>
          <w:lang w:val="sr-Cyrl-CS"/>
        </w:rPr>
        <w:t>,</w:t>
      </w:r>
      <w:r w:rsidRPr="00C05341">
        <w:rPr>
          <w:lang w:val="sr-Cyrl-CS"/>
        </w:rPr>
        <w:t xml:space="preserve"> </w:t>
      </w:r>
      <w:r w:rsidR="00AF23AD" w:rsidRPr="00C05341">
        <w:rPr>
          <w:b/>
          <w:lang w:val="sr-Cyrl-CS"/>
        </w:rPr>
        <w:t>румунском</w:t>
      </w:r>
      <w:r w:rsidR="00AF23AD" w:rsidRPr="00C05341">
        <w:rPr>
          <w:lang w:val="sr-Cyrl-CS"/>
        </w:rPr>
        <w:t xml:space="preserve"> </w:t>
      </w:r>
      <w:r w:rsidRPr="00C05341">
        <w:rPr>
          <w:lang w:val="sr-Cyrl-CS"/>
        </w:rPr>
        <w:t xml:space="preserve">и </w:t>
      </w:r>
      <w:r w:rsidRPr="00C05341">
        <w:rPr>
          <w:b/>
          <w:lang w:val="sr-Cyrl-CS"/>
        </w:rPr>
        <w:t>хрватском</w:t>
      </w:r>
      <w:r w:rsidRPr="00C05341">
        <w:rPr>
          <w:lang w:val="sr-Cyrl-CS"/>
        </w:rPr>
        <w:t xml:space="preserve"> језику. Припремни предшколски програм остварује се и </w:t>
      </w:r>
      <w:r w:rsidRPr="00C05341">
        <w:rPr>
          <w:b/>
          <w:lang w:val="sr-Cyrl-CS"/>
        </w:rPr>
        <w:t>двојезич</w:t>
      </w:r>
      <w:r>
        <w:rPr>
          <w:b/>
          <w:lang w:val="sr-Cyrl-CS"/>
        </w:rPr>
        <w:t>ки</w:t>
      </w:r>
      <w:r w:rsidRPr="00C05341">
        <w:rPr>
          <w:b/>
          <w:lang w:val="sr-Cyrl-CS"/>
        </w:rPr>
        <w:t xml:space="preserve"> </w:t>
      </w:r>
      <w:r w:rsidRPr="00AF23AD">
        <w:rPr>
          <w:lang w:val="sr-Cyrl-CS"/>
        </w:rPr>
        <w:t>у национално мешовитим срединама</w:t>
      </w:r>
      <w:r w:rsidR="00E45956" w:rsidRPr="00AF23AD">
        <w:rPr>
          <w:lang w:val="sr-Cyrl-CS"/>
        </w:rPr>
        <w:t>,</w:t>
      </w:r>
      <w:r w:rsidRPr="00AF23AD">
        <w:rPr>
          <w:lang w:val="sr-Cyrl-CS"/>
        </w:rPr>
        <w:t xml:space="preserve"> као и на </w:t>
      </w:r>
      <w:r w:rsidRPr="00AF23AD">
        <w:rPr>
          <w:b/>
          <w:lang w:val="sr-Cyrl-CS"/>
        </w:rPr>
        <w:t>страним</w:t>
      </w:r>
      <w:r w:rsidRPr="00AF23AD">
        <w:rPr>
          <w:lang w:val="sr-Cyrl-CS"/>
        </w:rPr>
        <w:t xml:space="preserve"> језицима</w:t>
      </w:r>
      <w:r w:rsidR="00AF23AD">
        <w:rPr>
          <w:lang w:val="sr-Cyrl-CS"/>
        </w:rPr>
        <w:t xml:space="preserve">, </w:t>
      </w:r>
      <w:r w:rsidR="00AF23AD" w:rsidRPr="00AF23AD">
        <w:rPr>
          <w:lang w:val="sr-Cyrl-CS"/>
        </w:rPr>
        <w:t>на</w:t>
      </w:r>
      <w:r w:rsidR="00AF23AD">
        <w:rPr>
          <w:b/>
          <w:lang w:val="sr-Cyrl-CS"/>
        </w:rPr>
        <w:t xml:space="preserve"> укупно </w:t>
      </w:r>
      <w:r w:rsidR="0053432F">
        <w:rPr>
          <w:b/>
          <w:lang w:val="sr-Cyrl-CS"/>
        </w:rPr>
        <w:t>осам (</w:t>
      </w:r>
      <w:r w:rsidR="00AF23AD">
        <w:rPr>
          <w:b/>
          <w:lang w:val="sr-Cyrl-CS"/>
        </w:rPr>
        <w:t>8</w:t>
      </w:r>
      <w:r w:rsidR="0053432F">
        <w:rPr>
          <w:b/>
          <w:lang w:val="sr-Cyrl-CS"/>
        </w:rPr>
        <w:t>)</w:t>
      </w:r>
      <w:r w:rsidR="00AF23AD" w:rsidRPr="00AF23AD">
        <w:rPr>
          <w:b/>
          <w:lang w:val="sr-Cyrl-CS"/>
        </w:rPr>
        <w:t xml:space="preserve"> језика</w:t>
      </w:r>
      <w:r w:rsidR="00AF23AD">
        <w:rPr>
          <w:lang w:val="sr-Cyrl-CS"/>
        </w:rPr>
        <w:t>.</w:t>
      </w:r>
    </w:p>
    <w:p w:rsidR="007E4EC7" w:rsidRPr="00A24C4F" w:rsidRDefault="007E4EC7" w:rsidP="007E4EC7">
      <w:pPr>
        <w:jc w:val="both"/>
        <w:rPr>
          <w:color w:val="FF0000"/>
        </w:rPr>
      </w:pPr>
    </w:p>
    <w:p w:rsidR="007E4EC7" w:rsidRPr="004318D2" w:rsidRDefault="007E4EC7" w:rsidP="007E4EC7">
      <w:pPr>
        <w:tabs>
          <w:tab w:val="left" w:pos="1290"/>
        </w:tabs>
        <w:jc w:val="both"/>
        <w:rPr>
          <w:lang w:val="sr-Cyrl-CS"/>
        </w:rPr>
      </w:pPr>
      <w:r w:rsidRPr="004318D2">
        <w:rPr>
          <w:lang w:val="sr-Cyrl-CS"/>
        </w:rPr>
        <w:t xml:space="preserve">              Припремни предшколски програм за децу у години пред полазак у основну школу</w:t>
      </w:r>
      <w:r w:rsidR="00AF23AD">
        <w:rPr>
          <w:lang w:val="sr-Cyrl-CS"/>
        </w:rPr>
        <w:t>,</w:t>
      </w:r>
      <w:r w:rsidRPr="004318D2">
        <w:rPr>
          <w:lang w:val="sr-Cyrl-CS"/>
        </w:rPr>
        <w:t xml:space="preserve"> </w:t>
      </w:r>
      <w:r w:rsidR="00AF23AD">
        <w:rPr>
          <w:b/>
          <w:bCs/>
          <w:lang w:val="sr-Cyrl-CS"/>
        </w:rPr>
        <w:t xml:space="preserve">према </w:t>
      </w:r>
      <w:r w:rsidR="00AF23AD" w:rsidRPr="003A67AE">
        <w:rPr>
          <w:b/>
          <w:bCs/>
          <w:u w:val="single"/>
          <w:lang w:val="sr-Cyrl-CS"/>
        </w:rPr>
        <w:t>језицима</w:t>
      </w:r>
      <w:r w:rsidR="00AF23AD">
        <w:rPr>
          <w:b/>
          <w:bCs/>
          <w:lang w:val="sr-Cyrl-CS"/>
        </w:rPr>
        <w:t xml:space="preserve"> </w:t>
      </w:r>
      <w:proofErr w:type="spellStart"/>
      <w:r w:rsidR="00AF23AD">
        <w:rPr>
          <w:b/>
          <w:bCs/>
          <w:lang w:val="sr-Cyrl-CS"/>
        </w:rPr>
        <w:t>васпитнообразовног</w:t>
      </w:r>
      <w:proofErr w:type="spellEnd"/>
      <w:r w:rsidR="00AF23AD">
        <w:rPr>
          <w:b/>
          <w:bCs/>
          <w:lang w:val="sr-Cyrl-CS"/>
        </w:rPr>
        <w:t xml:space="preserve"> рада, </w:t>
      </w:r>
      <w:r w:rsidRPr="004318D2">
        <w:rPr>
          <w:lang w:val="sr-Cyrl-CS"/>
        </w:rPr>
        <w:t xml:space="preserve">остварује се </w:t>
      </w:r>
      <w:r w:rsidR="00F67C25">
        <w:rPr>
          <w:lang w:val="sr-Cyrl-CS"/>
        </w:rPr>
        <w:t xml:space="preserve">за укупно </w:t>
      </w:r>
      <w:r w:rsidR="00F67C25" w:rsidRPr="00F67C25">
        <w:rPr>
          <w:b/>
          <w:lang w:val="sr-Cyrl-CS"/>
        </w:rPr>
        <w:t>16</w:t>
      </w:r>
      <w:r w:rsidR="00F67C25">
        <w:rPr>
          <w:b/>
          <w:lang w:val="sr-Cyrl-CS"/>
        </w:rPr>
        <w:t>.</w:t>
      </w:r>
      <w:r w:rsidR="00F67C25" w:rsidRPr="00F67C25">
        <w:rPr>
          <w:b/>
          <w:lang w:val="sr-Cyrl-CS"/>
        </w:rPr>
        <w:t>908</w:t>
      </w:r>
      <w:r w:rsidR="00F67C25">
        <w:rPr>
          <w:lang w:val="sr-Cyrl-CS"/>
        </w:rPr>
        <w:t xml:space="preserve"> деце у </w:t>
      </w:r>
      <w:r w:rsidR="00F67C25" w:rsidRPr="00F67C25">
        <w:rPr>
          <w:b/>
          <w:lang w:val="sr-Cyrl-CS"/>
        </w:rPr>
        <w:t>1</w:t>
      </w:r>
      <w:r w:rsidR="0053432F">
        <w:rPr>
          <w:b/>
          <w:lang w:val="sr-Cyrl-CS"/>
        </w:rPr>
        <w:t>.</w:t>
      </w:r>
      <w:r w:rsidR="00F67C25" w:rsidRPr="00F67C25">
        <w:rPr>
          <w:b/>
          <w:lang w:val="sr-Cyrl-CS"/>
        </w:rPr>
        <w:t>008</w:t>
      </w:r>
      <w:r w:rsidR="00F67C25">
        <w:rPr>
          <w:lang w:val="sr-Cyrl-CS"/>
        </w:rPr>
        <w:t xml:space="preserve"> васпитних група, </w:t>
      </w:r>
      <w:r w:rsidR="00AF23AD">
        <w:rPr>
          <w:lang w:val="sr-Cyrl-CS"/>
        </w:rPr>
        <w:t>на следећи начин:</w:t>
      </w:r>
    </w:p>
    <w:p w:rsidR="007E4EC7" w:rsidRPr="006F7B26" w:rsidRDefault="007E4EC7" w:rsidP="007E4EC7">
      <w:pPr>
        <w:tabs>
          <w:tab w:val="left" w:pos="1290"/>
        </w:tabs>
        <w:jc w:val="both"/>
        <w:rPr>
          <w:color w:val="FF0000"/>
          <w:lang w:val="sr-Cyrl-CS"/>
        </w:rPr>
      </w:pPr>
    </w:p>
    <w:p w:rsidR="007E4EC7" w:rsidRPr="006D3196" w:rsidRDefault="007E4EC7" w:rsidP="007E4EC7">
      <w:pPr>
        <w:numPr>
          <w:ilvl w:val="0"/>
          <w:numId w:val="9"/>
        </w:numPr>
        <w:tabs>
          <w:tab w:val="left" w:pos="1290"/>
        </w:tabs>
        <w:jc w:val="both"/>
        <w:rPr>
          <w:lang w:val="sr-Cyrl-CS"/>
        </w:rPr>
      </w:pPr>
      <w:r w:rsidRPr="00756960">
        <w:rPr>
          <w:lang w:val="sr-Cyrl-CS"/>
        </w:rPr>
        <w:t xml:space="preserve">на </w:t>
      </w:r>
      <w:r w:rsidRPr="00756960">
        <w:rPr>
          <w:b/>
          <w:bCs/>
          <w:lang w:val="sr-Cyrl-CS"/>
        </w:rPr>
        <w:t xml:space="preserve">српском </w:t>
      </w:r>
      <w:r w:rsidRPr="00756960">
        <w:rPr>
          <w:lang w:val="sr-Cyrl-CS"/>
        </w:rPr>
        <w:t xml:space="preserve">језику </w:t>
      </w:r>
      <w:r w:rsidR="00D253C7">
        <w:rPr>
          <w:lang w:val="sr-Cyrl-CS"/>
        </w:rPr>
        <w:t xml:space="preserve">– </w:t>
      </w:r>
      <w:r w:rsidRPr="00756960">
        <w:rPr>
          <w:lang w:val="sr-Cyrl-CS"/>
        </w:rPr>
        <w:t xml:space="preserve">за </w:t>
      </w:r>
      <w:r w:rsidR="0047263D">
        <w:rPr>
          <w:b/>
          <w:bCs/>
          <w:lang w:val="sr-Cyrl-CS"/>
        </w:rPr>
        <w:t>14.768</w:t>
      </w:r>
      <w:r w:rsidRPr="00756960">
        <w:rPr>
          <w:b/>
          <w:bCs/>
          <w:lang w:val="sr-Cyrl-CS"/>
        </w:rPr>
        <w:t xml:space="preserve"> </w:t>
      </w:r>
      <w:r w:rsidRPr="00756960">
        <w:rPr>
          <w:lang w:val="sr-Cyrl-CS"/>
        </w:rPr>
        <w:t>или</w:t>
      </w:r>
      <w:r w:rsidR="00DF10FA">
        <w:rPr>
          <w:b/>
          <w:bCs/>
          <w:lang w:val="sr-Cyrl-CS"/>
        </w:rPr>
        <w:t xml:space="preserve"> 8</w:t>
      </w:r>
      <w:r w:rsidR="0047263D">
        <w:rPr>
          <w:b/>
          <w:bCs/>
          <w:lang w:val="sr-Cyrl-RS"/>
        </w:rPr>
        <w:t>7</w:t>
      </w:r>
      <w:r w:rsidR="00DF10FA">
        <w:rPr>
          <w:b/>
          <w:bCs/>
          <w:lang w:val="sr-Cyrl-CS"/>
        </w:rPr>
        <w:t>,</w:t>
      </w:r>
      <w:r w:rsidR="0047263D">
        <w:rPr>
          <w:b/>
          <w:bCs/>
          <w:lang w:val="sr-Cyrl-CS"/>
        </w:rPr>
        <w:t>34</w:t>
      </w:r>
      <w:r w:rsidRPr="00756960">
        <w:rPr>
          <w:b/>
          <w:bCs/>
          <w:lang w:val="sr-Cyrl-CS"/>
        </w:rPr>
        <w:t>%</w:t>
      </w:r>
      <w:r w:rsidRPr="00756960">
        <w:rPr>
          <w:lang w:val="sr-Cyrl-CS"/>
        </w:rPr>
        <w:t xml:space="preserve"> деце у </w:t>
      </w:r>
      <w:r w:rsidRPr="00C74070">
        <w:rPr>
          <w:b/>
          <w:lang w:val="sr-Cyrl-CS"/>
        </w:rPr>
        <w:t>8</w:t>
      </w:r>
      <w:r w:rsidR="0047263D">
        <w:rPr>
          <w:b/>
          <w:lang w:val="sr-Cyrl-CS"/>
        </w:rPr>
        <w:t>21 васпитној групи</w:t>
      </w:r>
      <w:r w:rsidR="00E45956">
        <w:rPr>
          <w:lang w:val="sr-Cyrl-CS"/>
        </w:rPr>
        <w:t>;</w:t>
      </w:r>
      <w:r w:rsidR="00906E23">
        <w:t xml:space="preserve"> </w:t>
      </w:r>
      <w:r w:rsidR="00E45956">
        <w:rPr>
          <w:lang w:val="sr-Cyrl-RS"/>
        </w:rPr>
        <w:t xml:space="preserve">у поређењу с прошлом годином, </w:t>
      </w:r>
      <w:r w:rsidRPr="00756960">
        <w:rPr>
          <w:lang w:val="sr-Cyrl-CS"/>
        </w:rPr>
        <w:t xml:space="preserve">број деце у школској </w:t>
      </w:r>
      <w:r w:rsidR="00DF10FA">
        <w:rPr>
          <w:lang w:val="sr-Cyrl-CS"/>
        </w:rPr>
        <w:t>201</w:t>
      </w:r>
      <w:r w:rsidR="0047263D">
        <w:rPr>
          <w:lang w:val="sr-Cyrl-RS"/>
        </w:rPr>
        <w:t>7</w:t>
      </w:r>
      <w:r w:rsidR="00DF10FA">
        <w:rPr>
          <w:lang w:val="sr-Cyrl-CS"/>
        </w:rPr>
        <w:t>/201</w:t>
      </w:r>
      <w:r w:rsidR="0047263D">
        <w:rPr>
          <w:lang w:val="sr-Cyrl-CS"/>
        </w:rPr>
        <w:t>8</w:t>
      </w:r>
      <w:r w:rsidRPr="00756960">
        <w:rPr>
          <w:lang w:val="sr-Cyrl-CS"/>
        </w:rPr>
        <w:t xml:space="preserve">. години </w:t>
      </w:r>
      <w:r w:rsidRPr="00756960">
        <w:rPr>
          <w:b/>
          <w:bCs/>
          <w:lang w:val="sr-Cyrl-CS"/>
        </w:rPr>
        <w:t xml:space="preserve">смањен </w:t>
      </w:r>
      <w:r w:rsidRPr="00756960">
        <w:rPr>
          <w:lang w:val="sr-Cyrl-CS"/>
        </w:rPr>
        <w:t xml:space="preserve">је за </w:t>
      </w:r>
      <w:r w:rsidR="0047263D">
        <w:rPr>
          <w:b/>
          <w:bCs/>
          <w:lang w:val="sr-Cyrl-RS"/>
        </w:rPr>
        <w:t>97</w:t>
      </w:r>
      <w:r w:rsidR="007A012B">
        <w:rPr>
          <w:b/>
          <w:bCs/>
          <w:lang w:val="sr-Cyrl-RS"/>
        </w:rPr>
        <w:t xml:space="preserve"> </w:t>
      </w:r>
      <w:r w:rsidR="003913BD">
        <w:rPr>
          <w:bCs/>
          <w:lang w:val="sr-Cyrl-RS"/>
        </w:rPr>
        <w:t xml:space="preserve">или </w:t>
      </w:r>
      <w:r w:rsidR="003913BD" w:rsidRPr="003913BD">
        <w:rPr>
          <w:b/>
          <w:bCs/>
          <w:lang w:val="sr-Cyrl-RS"/>
        </w:rPr>
        <w:t>0,65%</w:t>
      </w:r>
      <w:r w:rsidRPr="007A012B">
        <w:rPr>
          <w:lang w:val="sr-Cyrl-CS"/>
        </w:rPr>
        <w:t>;</w:t>
      </w:r>
    </w:p>
    <w:p w:rsidR="007E4EC7" w:rsidRPr="00246B48" w:rsidRDefault="007E4EC7" w:rsidP="007E4EC7">
      <w:pPr>
        <w:numPr>
          <w:ilvl w:val="0"/>
          <w:numId w:val="9"/>
        </w:numPr>
        <w:tabs>
          <w:tab w:val="left" w:pos="1290"/>
        </w:tabs>
        <w:jc w:val="both"/>
        <w:rPr>
          <w:lang w:val="sr-Cyrl-CS"/>
        </w:rPr>
      </w:pPr>
      <w:r w:rsidRPr="00246B48">
        <w:rPr>
          <w:lang w:val="sr-Cyrl-CS"/>
        </w:rPr>
        <w:t xml:space="preserve">на </w:t>
      </w:r>
      <w:r w:rsidRPr="00246B48">
        <w:rPr>
          <w:b/>
          <w:bCs/>
          <w:lang w:val="sr-Cyrl-CS"/>
        </w:rPr>
        <w:t>мађарском</w:t>
      </w:r>
      <w:r w:rsidRPr="00246B48">
        <w:rPr>
          <w:lang w:val="sr-Cyrl-CS"/>
        </w:rPr>
        <w:t xml:space="preserve"> језику </w:t>
      </w:r>
      <w:r w:rsidR="00D253C7">
        <w:rPr>
          <w:lang w:val="sr-Cyrl-CS"/>
        </w:rPr>
        <w:t xml:space="preserve">– </w:t>
      </w:r>
      <w:r w:rsidRPr="00246B48">
        <w:rPr>
          <w:lang w:val="sr-Cyrl-CS"/>
        </w:rPr>
        <w:t xml:space="preserve">за </w:t>
      </w:r>
      <w:r w:rsidR="00F812CA">
        <w:rPr>
          <w:b/>
          <w:bCs/>
          <w:lang w:val="sr-Cyrl-CS"/>
        </w:rPr>
        <w:t>1.</w:t>
      </w:r>
      <w:r w:rsidR="0047263D">
        <w:rPr>
          <w:b/>
          <w:bCs/>
          <w:lang w:val="sr-Cyrl-CS"/>
        </w:rPr>
        <w:t>340</w:t>
      </w:r>
      <w:r w:rsidRPr="00246B48">
        <w:rPr>
          <w:b/>
          <w:bCs/>
          <w:lang w:val="sr-Cyrl-CS"/>
        </w:rPr>
        <w:t xml:space="preserve"> </w:t>
      </w:r>
      <w:r w:rsidRPr="00246B48">
        <w:rPr>
          <w:lang w:val="sr-Cyrl-CS"/>
        </w:rPr>
        <w:t>или</w:t>
      </w:r>
      <w:r w:rsidRPr="00246B48">
        <w:rPr>
          <w:b/>
          <w:bCs/>
          <w:lang w:val="sr-Cyrl-CS"/>
        </w:rPr>
        <w:t xml:space="preserve"> </w:t>
      </w:r>
      <w:r w:rsidR="0047263D">
        <w:rPr>
          <w:b/>
          <w:bCs/>
          <w:lang w:val="sr-Cyrl-CS"/>
        </w:rPr>
        <w:t>7</w:t>
      </w:r>
      <w:r w:rsidR="00F812CA">
        <w:rPr>
          <w:b/>
          <w:bCs/>
          <w:lang w:val="sr-Cyrl-CS"/>
        </w:rPr>
        <w:t>,</w:t>
      </w:r>
      <w:r w:rsidR="0047263D">
        <w:rPr>
          <w:b/>
          <w:bCs/>
          <w:lang w:val="sr-Cyrl-RS"/>
        </w:rPr>
        <w:t>93</w:t>
      </w:r>
      <w:r w:rsidRPr="00246B48">
        <w:rPr>
          <w:b/>
          <w:bCs/>
          <w:lang w:val="sr-Cyrl-CS"/>
        </w:rPr>
        <w:t>%</w:t>
      </w:r>
      <w:r w:rsidRPr="00246B48">
        <w:rPr>
          <w:lang w:val="sr-Cyrl-CS"/>
        </w:rPr>
        <w:t xml:space="preserve"> деце у </w:t>
      </w:r>
      <w:r w:rsidRPr="00C74070">
        <w:rPr>
          <w:b/>
          <w:lang w:val="sr-Cyrl-CS"/>
        </w:rPr>
        <w:t>1</w:t>
      </w:r>
      <w:r w:rsidR="0047263D">
        <w:rPr>
          <w:b/>
          <w:lang w:val="sr-Cyrl-CS"/>
        </w:rPr>
        <w:t>25</w:t>
      </w:r>
      <w:r w:rsidRPr="00DB546B">
        <w:rPr>
          <w:b/>
          <w:lang w:val="sr-Cyrl-CS"/>
        </w:rPr>
        <w:t xml:space="preserve"> васпитн</w:t>
      </w:r>
      <w:r w:rsidR="00F812CA" w:rsidRPr="00DB546B">
        <w:rPr>
          <w:b/>
          <w:lang w:val="sr-Cyrl-CS"/>
        </w:rPr>
        <w:t>их</w:t>
      </w:r>
      <w:r w:rsidRPr="00DB546B">
        <w:rPr>
          <w:b/>
          <w:lang w:val="sr-Cyrl-CS"/>
        </w:rPr>
        <w:t xml:space="preserve"> груп</w:t>
      </w:r>
      <w:r w:rsidR="00F812CA" w:rsidRPr="00DB546B">
        <w:rPr>
          <w:b/>
          <w:lang w:val="sr-Cyrl-CS"/>
        </w:rPr>
        <w:t>а</w:t>
      </w:r>
      <w:r w:rsidRPr="00246B48">
        <w:rPr>
          <w:lang w:val="sr-Cyrl-CS"/>
        </w:rPr>
        <w:t xml:space="preserve">, </w:t>
      </w:r>
      <w:r w:rsidR="00E45956">
        <w:rPr>
          <w:lang w:val="sr-Cyrl-RS"/>
        </w:rPr>
        <w:t>у поређењу с прошлом годином,</w:t>
      </w:r>
      <w:r w:rsidR="00906E23">
        <w:rPr>
          <w:lang w:val="sr-Cyrl-CS"/>
        </w:rPr>
        <w:t xml:space="preserve"> </w:t>
      </w:r>
      <w:r w:rsidRPr="00246B48">
        <w:rPr>
          <w:lang w:val="sr-Cyrl-CS"/>
        </w:rPr>
        <w:t xml:space="preserve">број деце </w:t>
      </w:r>
      <w:r>
        <w:rPr>
          <w:lang w:val="sr-Cyrl-CS"/>
        </w:rPr>
        <w:t xml:space="preserve">у школској </w:t>
      </w:r>
      <w:r w:rsidR="00F812CA">
        <w:rPr>
          <w:lang w:val="sr-Cyrl-CS"/>
        </w:rPr>
        <w:t>201</w:t>
      </w:r>
      <w:r w:rsidR="0047263D">
        <w:rPr>
          <w:lang w:val="sr-Cyrl-CS"/>
        </w:rPr>
        <w:t>7</w:t>
      </w:r>
      <w:r w:rsidR="00F812CA">
        <w:rPr>
          <w:lang w:val="sr-Cyrl-CS"/>
        </w:rPr>
        <w:t>/201</w:t>
      </w:r>
      <w:r w:rsidR="0047263D">
        <w:rPr>
          <w:lang w:val="sr-Cyrl-CS"/>
        </w:rPr>
        <w:t>8</w:t>
      </w:r>
      <w:r w:rsidR="00330D27" w:rsidRPr="00756960">
        <w:rPr>
          <w:lang w:val="sr-Cyrl-CS"/>
        </w:rPr>
        <w:t>.</w:t>
      </w:r>
      <w:r w:rsidRPr="00246B48">
        <w:rPr>
          <w:lang w:val="sr-Cyrl-CS"/>
        </w:rPr>
        <w:t xml:space="preserve"> години </w:t>
      </w:r>
      <w:r w:rsidR="00FB1628">
        <w:rPr>
          <w:b/>
          <w:bCs/>
          <w:lang w:val="sr-Cyrl-CS"/>
        </w:rPr>
        <w:t>смањен</w:t>
      </w:r>
      <w:r w:rsidRPr="00246B48">
        <w:rPr>
          <w:b/>
          <w:bCs/>
          <w:lang w:val="sr-Cyrl-CS"/>
        </w:rPr>
        <w:t xml:space="preserve"> </w:t>
      </w:r>
      <w:r w:rsidRPr="00246B48">
        <w:rPr>
          <w:lang w:val="sr-Cyrl-CS"/>
        </w:rPr>
        <w:t xml:space="preserve">је за </w:t>
      </w:r>
      <w:r w:rsidR="0047263D">
        <w:rPr>
          <w:b/>
          <w:lang w:val="sr-Cyrl-CS"/>
        </w:rPr>
        <w:t>140</w:t>
      </w:r>
      <w:r w:rsidR="007A012B">
        <w:rPr>
          <w:b/>
          <w:lang w:val="sr-Cyrl-CS"/>
        </w:rPr>
        <w:t xml:space="preserve"> </w:t>
      </w:r>
      <w:r w:rsidR="003913BD">
        <w:rPr>
          <w:bCs/>
          <w:lang w:val="sr-Cyrl-RS"/>
        </w:rPr>
        <w:t xml:space="preserve">или </w:t>
      </w:r>
      <w:r w:rsidR="003913BD" w:rsidRPr="003913BD">
        <w:rPr>
          <w:b/>
          <w:bCs/>
          <w:lang w:val="sr-Cyrl-RS"/>
        </w:rPr>
        <w:t>9,46%</w:t>
      </w:r>
      <w:r w:rsidR="007A012B" w:rsidRPr="007A012B">
        <w:rPr>
          <w:lang w:val="sr-Cyrl-CS"/>
        </w:rPr>
        <w:t>;</w:t>
      </w:r>
    </w:p>
    <w:p w:rsidR="0023680D" w:rsidRPr="004318D2" w:rsidRDefault="007E4EC7" w:rsidP="0023680D">
      <w:pPr>
        <w:numPr>
          <w:ilvl w:val="0"/>
          <w:numId w:val="9"/>
        </w:numPr>
        <w:tabs>
          <w:tab w:val="left" w:pos="1290"/>
        </w:tabs>
        <w:jc w:val="both"/>
        <w:rPr>
          <w:lang w:val="sr-Cyrl-CS"/>
        </w:rPr>
      </w:pPr>
      <w:r w:rsidRPr="004318D2">
        <w:rPr>
          <w:lang w:val="sr-Cyrl-CS"/>
        </w:rPr>
        <w:t xml:space="preserve">на </w:t>
      </w:r>
      <w:r w:rsidRPr="004318D2">
        <w:rPr>
          <w:b/>
          <w:bCs/>
          <w:lang w:val="sr-Cyrl-CS"/>
        </w:rPr>
        <w:t>словачком</w:t>
      </w:r>
      <w:r w:rsidRPr="004318D2">
        <w:rPr>
          <w:lang w:val="sr-Cyrl-CS"/>
        </w:rPr>
        <w:t xml:space="preserve"> језику </w:t>
      </w:r>
      <w:r w:rsidR="00D253C7" w:rsidRPr="004318D2">
        <w:rPr>
          <w:lang w:val="sr-Cyrl-CS"/>
        </w:rPr>
        <w:t xml:space="preserve">– </w:t>
      </w:r>
      <w:r w:rsidRPr="004318D2">
        <w:rPr>
          <w:lang w:val="sr-Cyrl-CS"/>
        </w:rPr>
        <w:t xml:space="preserve">за </w:t>
      </w:r>
      <w:r w:rsidR="005E46EA" w:rsidRPr="004318D2">
        <w:rPr>
          <w:b/>
          <w:bCs/>
          <w:lang w:val="sr-Cyrl-CS"/>
        </w:rPr>
        <w:t>317</w:t>
      </w:r>
      <w:r w:rsidRPr="004318D2">
        <w:rPr>
          <w:b/>
          <w:bCs/>
          <w:lang w:val="sr-Cyrl-CS"/>
        </w:rPr>
        <w:t xml:space="preserve"> </w:t>
      </w:r>
      <w:r w:rsidRPr="004318D2">
        <w:rPr>
          <w:lang w:val="sr-Cyrl-CS"/>
        </w:rPr>
        <w:t xml:space="preserve">или </w:t>
      </w:r>
      <w:r w:rsidR="005E46EA" w:rsidRPr="004318D2">
        <w:rPr>
          <w:b/>
          <w:bCs/>
          <w:lang w:val="sr-Cyrl-CS"/>
        </w:rPr>
        <w:t>1,87</w:t>
      </w:r>
      <w:r w:rsidRPr="004318D2">
        <w:rPr>
          <w:b/>
          <w:bCs/>
          <w:lang w:val="sr-Cyrl-CS"/>
        </w:rPr>
        <w:t>%</w:t>
      </w:r>
      <w:r w:rsidRPr="004318D2">
        <w:rPr>
          <w:lang w:val="sr-Cyrl-CS"/>
        </w:rPr>
        <w:t xml:space="preserve"> деце у </w:t>
      </w:r>
      <w:r w:rsidR="005E46EA" w:rsidRPr="004318D2">
        <w:rPr>
          <w:b/>
          <w:bCs/>
          <w:lang w:val="sr-Cyrl-CS"/>
        </w:rPr>
        <w:t>20</w:t>
      </w:r>
      <w:r w:rsidR="00144403" w:rsidRPr="004318D2">
        <w:rPr>
          <w:lang w:val="sr-Cyrl-CS"/>
        </w:rPr>
        <w:t xml:space="preserve"> васпитн</w:t>
      </w:r>
      <w:r w:rsidR="005E46EA" w:rsidRPr="004318D2">
        <w:rPr>
          <w:lang w:val="sr-Cyrl-CS"/>
        </w:rPr>
        <w:t>их</w:t>
      </w:r>
      <w:r w:rsidR="00F812CA" w:rsidRPr="004318D2">
        <w:rPr>
          <w:lang w:val="sr-Cyrl-CS"/>
        </w:rPr>
        <w:t xml:space="preserve"> група</w:t>
      </w:r>
      <w:r w:rsidR="00E45956" w:rsidRPr="004318D2">
        <w:rPr>
          <w:lang w:val="sr-Cyrl-CS"/>
        </w:rPr>
        <w:t>;</w:t>
      </w:r>
      <w:r w:rsidRPr="004318D2">
        <w:rPr>
          <w:lang w:val="sr-Cyrl-CS"/>
        </w:rPr>
        <w:t xml:space="preserve"> број деце у школској </w:t>
      </w:r>
      <w:r w:rsidR="005E46EA" w:rsidRPr="004318D2">
        <w:rPr>
          <w:lang w:val="sr-Cyrl-CS"/>
        </w:rPr>
        <w:t>2017/2018</w:t>
      </w:r>
      <w:r w:rsidR="00330D27" w:rsidRPr="004318D2">
        <w:rPr>
          <w:lang w:val="sr-Cyrl-CS"/>
        </w:rPr>
        <w:t>.</w:t>
      </w:r>
      <w:r w:rsidRPr="004318D2">
        <w:rPr>
          <w:lang w:val="sr-Cyrl-CS"/>
        </w:rPr>
        <w:t xml:space="preserve"> години </w:t>
      </w:r>
      <w:r w:rsidR="005E46EA" w:rsidRPr="004318D2">
        <w:rPr>
          <w:b/>
          <w:lang w:val="sr-Cyrl-CS"/>
        </w:rPr>
        <w:t>повећан</w:t>
      </w:r>
      <w:r w:rsidRPr="004318D2">
        <w:rPr>
          <w:lang w:val="sr-Cyrl-CS"/>
        </w:rPr>
        <w:t xml:space="preserve"> је</w:t>
      </w:r>
      <w:r w:rsidR="00F812CA" w:rsidRPr="004318D2">
        <w:rPr>
          <w:lang w:val="sr-Cyrl-CS"/>
        </w:rPr>
        <w:t xml:space="preserve"> за </w:t>
      </w:r>
      <w:r w:rsidR="005E46EA" w:rsidRPr="004318D2">
        <w:rPr>
          <w:b/>
          <w:lang w:val="sr-Cyrl-CS"/>
        </w:rPr>
        <w:t>26</w:t>
      </w:r>
      <w:r w:rsidR="00CD604B" w:rsidRPr="004318D2">
        <w:rPr>
          <w:lang w:val="sr-Cyrl-CS"/>
        </w:rPr>
        <w:t xml:space="preserve"> </w:t>
      </w:r>
      <w:r w:rsidR="00BF203B">
        <w:rPr>
          <w:lang w:val="sr-Cyrl-CS"/>
        </w:rPr>
        <w:t xml:space="preserve">или </w:t>
      </w:r>
      <w:r w:rsidR="00BF203B" w:rsidRPr="003913BD">
        <w:rPr>
          <w:b/>
          <w:lang w:val="sr-Cyrl-CS"/>
        </w:rPr>
        <w:t>8</w:t>
      </w:r>
      <w:r w:rsidR="003913BD" w:rsidRPr="003913BD">
        <w:rPr>
          <w:b/>
          <w:lang w:val="sr-Cyrl-CS"/>
        </w:rPr>
        <w:t>,93%</w:t>
      </w:r>
      <w:r w:rsidR="0053432F" w:rsidRPr="0053432F">
        <w:rPr>
          <w:lang w:val="sr-Cyrl-CS"/>
        </w:rPr>
        <w:t>,</w:t>
      </w:r>
      <w:r w:rsidR="003913BD">
        <w:rPr>
          <w:lang w:val="sr-Cyrl-CS"/>
        </w:rPr>
        <w:t xml:space="preserve"> </w:t>
      </w:r>
      <w:r w:rsidR="00CD604B" w:rsidRPr="004318D2">
        <w:rPr>
          <w:lang w:val="sr-Cyrl-CS"/>
        </w:rPr>
        <w:t>у</w:t>
      </w:r>
      <w:r w:rsidR="00CD604B" w:rsidRPr="004318D2">
        <w:rPr>
          <w:b/>
          <w:lang w:val="sr-Cyrl-CS"/>
        </w:rPr>
        <w:t xml:space="preserve"> </w:t>
      </w:r>
      <w:r w:rsidR="00CD604B" w:rsidRPr="004318D2">
        <w:rPr>
          <w:lang w:val="sr-Cyrl-CS"/>
        </w:rPr>
        <w:t xml:space="preserve">поређењу с прошлом </w:t>
      </w:r>
      <w:r w:rsidR="0023680D" w:rsidRPr="004318D2">
        <w:rPr>
          <w:lang w:val="sr-Cyrl-CS"/>
        </w:rPr>
        <w:t>годином;</w:t>
      </w:r>
    </w:p>
    <w:p w:rsidR="0023680D" w:rsidRPr="0023680D" w:rsidRDefault="0023680D" w:rsidP="007E4EC7">
      <w:pPr>
        <w:numPr>
          <w:ilvl w:val="0"/>
          <w:numId w:val="9"/>
        </w:numPr>
        <w:tabs>
          <w:tab w:val="left" w:pos="1290"/>
        </w:tabs>
        <w:jc w:val="both"/>
        <w:rPr>
          <w:color w:val="FF0000"/>
          <w:lang w:val="sr-Cyrl-CS"/>
        </w:rPr>
      </w:pPr>
      <w:r w:rsidRPr="004318D2">
        <w:rPr>
          <w:lang w:val="sr-Cyrl-CS"/>
        </w:rPr>
        <w:t xml:space="preserve">на </w:t>
      </w:r>
      <w:r w:rsidRPr="004318D2">
        <w:rPr>
          <w:b/>
          <w:bCs/>
          <w:lang w:val="sr-Cyrl-CS"/>
        </w:rPr>
        <w:t>русинском</w:t>
      </w:r>
      <w:r w:rsidRPr="004318D2">
        <w:rPr>
          <w:lang w:val="sr-Cyrl-CS"/>
        </w:rPr>
        <w:t xml:space="preserve"> језику – за </w:t>
      </w:r>
      <w:r w:rsidR="007A012B">
        <w:rPr>
          <w:b/>
          <w:bCs/>
          <w:lang w:val="sr-Cyrl-CS"/>
        </w:rPr>
        <w:t xml:space="preserve">30 </w:t>
      </w:r>
      <w:r w:rsidR="003913BD" w:rsidRPr="003913BD">
        <w:rPr>
          <w:bCs/>
          <w:lang w:val="sr-Cyrl-CS"/>
        </w:rPr>
        <w:t>или</w:t>
      </w:r>
      <w:r w:rsidR="003913BD">
        <w:rPr>
          <w:b/>
          <w:bCs/>
          <w:lang w:val="sr-Cyrl-CS"/>
        </w:rPr>
        <w:t xml:space="preserve"> 0,18% </w:t>
      </w:r>
      <w:r w:rsidRPr="004318D2">
        <w:rPr>
          <w:lang w:val="sr-Cyrl-CS"/>
        </w:rPr>
        <w:t xml:space="preserve">деце у </w:t>
      </w:r>
      <w:r w:rsidRPr="004318D2">
        <w:rPr>
          <w:b/>
          <w:lang w:val="sr-Cyrl-CS"/>
        </w:rPr>
        <w:t>три (3) васпитне групе</w:t>
      </w:r>
      <w:r w:rsidRPr="004318D2">
        <w:rPr>
          <w:lang w:val="sr-Cyrl-CS"/>
        </w:rPr>
        <w:t xml:space="preserve">; </w:t>
      </w:r>
      <w:r w:rsidRPr="004318D2">
        <w:rPr>
          <w:lang w:val="sr-Cyrl-RS"/>
        </w:rPr>
        <w:t>у поређењу с прошлом годином,</w:t>
      </w:r>
      <w:r w:rsidRPr="004318D2">
        <w:rPr>
          <w:lang w:val="sr-Cyrl-CS"/>
        </w:rPr>
        <w:t xml:space="preserve"> број деце у школској 2017/2018. години </w:t>
      </w:r>
      <w:r w:rsidRPr="004318D2">
        <w:rPr>
          <w:b/>
          <w:bCs/>
          <w:lang w:val="sr-Cyrl-CS"/>
        </w:rPr>
        <w:t>смањен</w:t>
      </w:r>
      <w:r w:rsidRPr="004318D2">
        <w:rPr>
          <w:lang w:val="sr-Cyrl-CS"/>
        </w:rPr>
        <w:t xml:space="preserve"> је </w:t>
      </w:r>
      <w:r w:rsidRPr="004A2275">
        <w:rPr>
          <w:lang w:val="sr-Cyrl-CS"/>
        </w:rPr>
        <w:t xml:space="preserve">за </w:t>
      </w:r>
      <w:r w:rsidR="0053432F" w:rsidRPr="009F47AC">
        <w:rPr>
          <w:b/>
          <w:lang w:val="sr-Cyrl-CS"/>
        </w:rPr>
        <w:t>десет (</w:t>
      </w:r>
      <w:r w:rsidRPr="0053432F">
        <w:rPr>
          <w:b/>
          <w:lang w:val="sr-Cyrl-CS"/>
        </w:rPr>
        <w:t>10</w:t>
      </w:r>
      <w:r w:rsidR="0053432F" w:rsidRPr="0024006C">
        <w:rPr>
          <w:b/>
          <w:lang w:val="sr-Cyrl-CS"/>
        </w:rPr>
        <w:t>)</w:t>
      </w:r>
      <w:r>
        <w:rPr>
          <w:b/>
          <w:lang w:val="sr-Cyrl-CS"/>
        </w:rPr>
        <w:t xml:space="preserve"> </w:t>
      </w:r>
      <w:r w:rsidR="003913BD">
        <w:rPr>
          <w:lang w:val="sr-Cyrl-CS"/>
        </w:rPr>
        <w:t xml:space="preserve">или </w:t>
      </w:r>
      <w:r w:rsidR="003913BD" w:rsidRPr="003913BD">
        <w:rPr>
          <w:b/>
          <w:lang w:val="sr-Cyrl-CS"/>
        </w:rPr>
        <w:t>25%</w:t>
      </w:r>
      <w:r w:rsidRPr="007A012B">
        <w:rPr>
          <w:lang w:val="sr-Cyrl-CS"/>
        </w:rPr>
        <w:t>;</w:t>
      </w:r>
    </w:p>
    <w:p w:rsidR="007E4EC7" w:rsidRPr="000F185A" w:rsidRDefault="007E4EC7" w:rsidP="007E4EC7">
      <w:pPr>
        <w:numPr>
          <w:ilvl w:val="0"/>
          <w:numId w:val="9"/>
        </w:numPr>
        <w:tabs>
          <w:tab w:val="left" w:pos="1305"/>
        </w:tabs>
        <w:jc w:val="both"/>
        <w:rPr>
          <w:lang w:val="sr-Cyrl-CS"/>
        </w:rPr>
      </w:pPr>
      <w:r w:rsidRPr="000F185A">
        <w:rPr>
          <w:lang w:val="sr-Cyrl-CS"/>
        </w:rPr>
        <w:t xml:space="preserve">на </w:t>
      </w:r>
      <w:r w:rsidRPr="000F185A">
        <w:rPr>
          <w:b/>
          <w:bCs/>
          <w:lang w:val="sr-Cyrl-CS"/>
        </w:rPr>
        <w:t>румунском</w:t>
      </w:r>
      <w:r w:rsidRPr="000F185A">
        <w:rPr>
          <w:lang w:val="sr-Cyrl-CS"/>
        </w:rPr>
        <w:t xml:space="preserve"> језику </w:t>
      </w:r>
      <w:r w:rsidR="00D253C7">
        <w:rPr>
          <w:lang w:val="sr-Cyrl-CS"/>
        </w:rPr>
        <w:t xml:space="preserve">– </w:t>
      </w:r>
      <w:r w:rsidRPr="000F185A">
        <w:rPr>
          <w:lang w:val="sr-Cyrl-CS"/>
        </w:rPr>
        <w:t xml:space="preserve">за </w:t>
      </w:r>
      <w:r w:rsidR="0023680D">
        <w:rPr>
          <w:b/>
          <w:bCs/>
          <w:lang w:val="ru-RU"/>
        </w:rPr>
        <w:t>62</w:t>
      </w:r>
      <w:r w:rsidR="00A20C82">
        <w:rPr>
          <w:b/>
          <w:bCs/>
          <w:lang w:val="ru-RU"/>
        </w:rPr>
        <w:t xml:space="preserve"> </w:t>
      </w:r>
      <w:r w:rsidRPr="000F185A">
        <w:rPr>
          <w:lang w:val="sr-Cyrl-CS"/>
        </w:rPr>
        <w:t xml:space="preserve">или </w:t>
      </w:r>
      <w:r w:rsidR="006F67DC">
        <w:rPr>
          <w:b/>
          <w:bCs/>
          <w:lang w:val="sr-Cyrl-CS"/>
        </w:rPr>
        <w:t>0,</w:t>
      </w:r>
      <w:r w:rsidR="0023680D">
        <w:rPr>
          <w:b/>
          <w:bCs/>
          <w:lang w:val="sr-Cyrl-CS"/>
        </w:rPr>
        <w:t>37</w:t>
      </w:r>
      <w:r w:rsidRPr="000F185A">
        <w:rPr>
          <w:b/>
          <w:bCs/>
          <w:lang w:val="sr-Cyrl-CS"/>
        </w:rPr>
        <w:t xml:space="preserve">% </w:t>
      </w:r>
      <w:r w:rsidRPr="000F185A">
        <w:rPr>
          <w:lang w:val="sr-Cyrl-CS"/>
        </w:rPr>
        <w:t xml:space="preserve">деце у </w:t>
      </w:r>
      <w:r w:rsidR="0053432F" w:rsidRPr="009F47AC">
        <w:rPr>
          <w:b/>
          <w:lang w:val="sr-Cyrl-CS"/>
        </w:rPr>
        <w:t>девет (</w:t>
      </w:r>
      <w:r w:rsidR="0023680D" w:rsidRPr="0053432F">
        <w:rPr>
          <w:b/>
          <w:bCs/>
          <w:lang w:val="sr-Cyrl-CS"/>
        </w:rPr>
        <w:t>9</w:t>
      </w:r>
      <w:r w:rsidR="0053432F" w:rsidRPr="0053432F">
        <w:rPr>
          <w:b/>
          <w:bCs/>
          <w:lang w:val="sr-Cyrl-CS"/>
        </w:rPr>
        <w:t>)</w:t>
      </w:r>
      <w:r w:rsidRPr="000F185A">
        <w:rPr>
          <w:lang w:val="sr-Cyrl-CS"/>
        </w:rPr>
        <w:t xml:space="preserve"> </w:t>
      </w:r>
      <w:r w:rsidRPr="00DB546B">
        <w:rPr>
          <w:b/>
          <w:lang w:val="sr-Cyrl-CS"/>
        </w:rPr>
        <w:t>васпитних група</w:t>
      </w:r>
      <w:r w:rsidR="00E45956">
        <w:rPr>
          <w:lang w:val="sr-Cyrl-CS"/>
        </w:rPr>
        <w:t>;</w:t>
      </w:r>
      <w:r w:rsidR="00E45956" w:rsidRPr="00E45956">
        <w:rPr>
          <w:lang w:val="sr-Cyrl-RS"/>
        </w:rPr>
        <w:t xml:space="preserve"> </w:t>
      </w:r>
      <w:r w:rsidR="00E45956">
        <w:rPr>
          <w:lang w:val="sr-Cyrl-RS"/>
        </w:rPr>
        <w:t>у поређењу с прошлом годином,</w:t>
      </w:r>
      <w:r w:rsidRPr="000F185A">
        <w:rPr>
          <w:lang w:val="sr-Cyrl-CS"/>
        </w:rPr>
        <w:t xml:space="preserve"> број деце у школској </w:t>
      </w:r>
      <w:r w:rsidR="005E46EA">
        <w:rPr>
          <w:lang w:val="sr-Cyrl-CS"/>
        </w:rPr>
        <w:t>2017/2018</w:t>
      </w:r>
      <w:r w:rsidR="00330D27" w:rsidRPr="00756960">
        <w:rPr>
          <w:lang w:val="sr-Cyrl-CS"/>
        </w:rPr>
        <w:t>.</w:t>
      </w:r>
      <w:r w:rsidRPr="000F185A">
        <w:rPr>
          <w:lang w:val="sr-Cyrl-CS"/>
        </w:rPr>
        <w:t xml:space="preserve"> години </w:t>
      </w:r>
      <w:r w:rsidR="0023680D">
        <w:rPr>
          <w:b/>
          <w:bCs/>
          <w:lang w:val="sr-Cyrl-CS"/>
        </w:rPr>
        <w:t>смањен</w:t>
      </w:r>
      <w:r w:rsidRPr="000F185A">
        <w:rPr>
          <w:lang w:val="sr-Cyrl-CS"/>
        </w:rPr>
        <w:t xml:space="preserve"> је за </w:t>
      </w:r>
      <w:r w:rsidR="0023680D">
        <w:rPr>
          <w:b/>
          <w:lang w:val="sr-Cyrl-CS"/>
        </w:rPr>
        <w:t>27</w:t>
      </w:r>
      <w:r w:rsidR="003913BD">
        <w:rPr>
          <w:b/>
          <w:lang w:val="sr-Cyrl-CS"/>
        </w:rPr>
        <w:t xml:space="preserve"> </w:t>
      </w:r>
      <w:r w:rsidR="003913BD" w:rsidRPr="003913BD">
        <w:rPr>
          <w:lang w:val="sr-Cyrl-CS"/>
        </w:rPr>
        <w:t xml:space="preserve">или </w:t>
      </w:r>
      <w:r w:rsidR="003913BD">
        <w:rPr>
          <w:b/>
          <w:lang w:val="sr-Cyrl-CS"/>
        </w:rPr>
        <w:t>30,33%</w:t>
      </w:r>
      <w:r w:rsidRPr="000F185A">
        <w:rPr>
          <w:bCs/>
          <w:lang w:val="sr-Cyrl-CS"/>
        </w:rPr>
        <w:t>;</w:t>
      </w:r>
    </w:p>
    <w:p w:rsidR="00AF23AD" w:rsidRPr="00AF23AD" w:rsidRDefault="007E4EC7" w:rsidP="00AF23AD">
      <w:pPr>
        <w:pStyle w:val="ListParagraph"/>
        <w:numPr>
          <w:ilvl w:val="0"/>
          <w:numId w:val="9"/>
        </w:numPr>
        <w:tabs>
          <w:tab w:val="left" w:pos="1305"/>
        </w:tabs>
        <w:jc w:val="both"/>
        <w:rPr>
          <w:color w:val="FF0000"/>
          <w:lang w:val="sr-Cyrl-CS"/>
        </w:rPr>
      </w:pPr>
      <w:r w:rsidRPr="00AF23AD">
        <w:rPr>
          <w:lang w:val="sr-Cyrl-CS"/>
        </w:rPr>
        <w:t xml:space="preserve">на </w:t>
      </w:r>
      <w:r w:rsidRPr="00AF23AD">
        <w:rPr>
          <w:b/>
          <w:bCs/>
          <w:lang w:val="sr-Cyrl-CS"/>
        </w:rPr>
        <w:t>хрватском</w:t>
      </w:r>
      <w:r w:rsidRPr="00AF23AD">
        <w:rPr>
          <w:lang w:val="sr-Cyrl-CS"/>
        </w:rPr>
        <w:t xml:space="preserve"> језику </w:t>
      </w:r>
      <w:r w:rsidR="00D253C7" w:rsidRPr="00AF23AD">
        <w:rPr>
          <w:lang w:val="sr-Cyrl-CS"/>
        </w:rPr>
        <w:t xml:space="preserve">– </w:t>
      </w:r>
      <w:r w:rsidRPr="00AF23AD">
        <w:rPr>
          <w:lang w:val="sr-Cyrl-CS"/>
        </w:rPr>
        <w:t xml:space="preserve">за </w:t>
      </w:r>
      <w:r w:rsidR="00E2572C" w:rsidRPr="00AF23AD">
        <w:rPr>
          <w:b/>
          <w:bCs/>
          <w:lang w:val="sr-Cyrl-CS"/>
        </w:rPr>
        <w:t>2</w:t>
      </w:r>
      <w:r w:rsidR="0023680D" w:rsidRPr="00AF23AD">
        <w:rPr>
          <w:b/>
          <w:bCs/>
          <w:lang w:val="sr-Cyrl-CS"/>
        </w:rPr>
        <w:t>3</w:t>
      </w:r>
      <w:r w:rsidRPr="00AF23AD">
        <w:rPr>
          <w:b/>
          <w:bCs/>
          <w:lang w:val="sr-Cyrl-CS"/>
        </w:rPr>
        <w:t xml:space="preserve"> </w:t>
      </w:r>
      <w:r w:rsidRPr="00AF23AD">
        <w:rPr>
          <w:lang w:val="sr-Cyrl-CS"/>
        </w:rPr>
        <w:t>или</w:t>
      </w:r>
      <w:r w:rsidR="00E2572C" w:rsidRPr="00AF23AD">
        <w:rPr>
          <w:b/>
          <w:bCs/>
          <w:lang w:val="sr-Cyrl-CS"/>
        </w:rPr>
        <w:t xml:space="preserve"> 0,1</w:t>
      </w:r>
      <w:r w:rsidR="00406677" w:rsidRPr="00AF23AD">
        <w:rPr>
          <w:b/>
          <w:bCs/>
          <w:lang w:val="sr-Cyrl-CS"/>
        </w:rPr>
        <w:t>4</w:t>
      </w:r>
      <w:r w:rsidRPr="00AF23AD">
        <w:rPr>
          <w:b/>
          <w:bCs/>
          <w:lang w:val="sr-Cyrl-CS"/>
        </w:rPr>
        <w:t>%</w:t>
      </w:r>
      <w:r w:rsidRPr="00AF23AD">
        <w:rPr>
          <w:lang w:val="sr-Cyrl-CS"/>
        </w:rPr>
        <w:t xml:space="preserve"> деце у </w:t>
      </w:r>
      <w:r w:rsidR="00C77C46" w:rsidRPr="00AF23AD">
        <w:rPr>
          <w:b/>
          <w:bCs/>
          <w:lang w:val="sr-Cyrl-CS"/>
        </w:rPr>
        <w:t xml:space="preserve">три </w:t>
      </w:r>
      <w:r w:rsidR="00C77C46" w:rsidRPr="00AF23AD">
        <w:rPr>
          <w:b/>
          <w:lang w:val="sr-Cyrl-CS"/>
        </w:rPr>
        <w:t>(3</w:t>
      </w:r>
      <w:r w:rsidRPr="00AF23AD">
        <w:rPr>
          <w:b/>
          <w:lang w:val="sr-Cyrl-CS"/>
        </w:rPr>
        <w:t xml:space="preserve">) </w:t>
      </w:r>
      <w:r w:rsidR="00C77C46" w:rsidRPr="00AF23AD">
        <w:rPr>
          <w:b/>
          <w:lang w:val="sr-Cyrl-CS"/>
        </w:rPr>
        <w:t>васпитне групе</w:t>
      </w:r>
      <w:r w:rsidR="00E45956" w:rsidRPr="00AF23AD">
        <w:rPr>
          <w:lang w:val="sr-Cyrl-CS"/>
        </w:rPr>
        <w:t>;</w:t>
      </w:r>
      <w:r w:rsidRPr="00AF23AD">
        <w:rPr>
          <w:lang w:val="sr-Cyrl-CS"/>
        </w:rPr>
        <w:t xml:space="preserve"> број деце у школској </w:t>
      </w:r>
      <w:r w:rsidR="005E46EA" w:rsidRPr="00AF23AD">
        <w:rPr>
          <w:lang w:val="sr-Cyrl-CS"/>
        </w:rPr>
        <w:t>2017/2018</w:t>
      </w:r>
      <w:r w:rsidR="00330D27" w:rsidRPr="00AF23AD">
        <w:rPr>
          <w:lang w:val="sr-Cyrl-CS"/>
        </w:rPr>
        <w:t>.</w:t>
      </w:r>
      <w:r w:rsidRPr="00AF23AD">
        <w:rPr>
          <w:lang w:val="sr-Cyrl-CS"/>
        </w:rPr>
        <w:t xml:space="preserve"> </w:t>
      </w:r>
      <w:r w:rsidR="00E45956" w:rsidRPr="00AF23AD">
        <w:rPr>
          <w:lang w:val="sr-Cyrl-CS"/>
        </w:rPr>
        <w:t xml:space="preserve">години </w:t>
      </w:r>
      <w:r w:rsidR="0023680D" w:rsidRPr="00AF23AD">
        <w:rPr>
          <w:b/>
          <w:lang w:val="sr-Cyrl-CS"/>
        </w:rPr>
        <w:t>смањен</w:t>
      </w:r>
      <w:r w:rsidR="006D15C5" w:rsidRPr="00AF23AD">
        <w:rPr>
          <w:b/>
          <w:lang w:val="sr-Cyrl-CS"/>
        </w:rPr>
        <w:t xml:space="preserve"> </w:t>
      </w:r>
      <w:r w:rsidR="00E45956" w:rsidRPr="00AF23AD">
        <w:rPr>
          <w:lang w:val="sr-Cyrl-CS"/>
        </w:rPr>
        <w:t xml:space="preserve">је </w:t>
      </w:r>
      <w:r w:rsidR="003913BD" w:rsidRPr="00AF23AD">
        <w:rPr>
          <w:b/>
          <w:lang w:val="sr-Cyrl-CS"/>
        </w:rPr>
        <w:t xml:space="preserve">за </w:t>
      </w:r>
      <w:r w:rsidR="0053432F">
        <w:rPr>
          <w:b/>
          <w:lang w:val="sr-Cyrl-CS"/>
        </w:rPr>
        <w:t>шест (</w:t>
      </w:r>
      <w:r w:rsidR="0023680D" w:rsidRPr="00AF23AD">
        <w:rPr>
          <w:b/>
          <w:lang w:val="sr-Cyrl-CS"/>
        </w:rPr>
        <w:t>6</w:t>
      </w:r>
      <w:r w:rsidR="0053432F">
        <w:rPr>
          <w:b/>
          <w:lang w:val="sr-Cyrl-CS"/>
        </w:rPr>
        <w:t>)</w:t>
      </w:r>
      <w:r w:rsidR="003913BD" w:rsidRPr="00AF23AD">
        <w:rPr>
          <w:b/>
          <w:lang w:val="sr-Cyrl-CS"/>
        </w:rPr>
        <w:t xml:space="preserve"> </w:t>
      </w:r>
      <w:r w:rsidR="003913BD" w:rsidRPr="00AF23AD">
        <w:rPr>
          <w:lang w:val="sr-Cyrl-CS"/>
        </w:rPr>
        <w:t>или</w:t>
      </w:r>
      <w:r w:rsidR="003913BD" w:rsidRPr="00AF23AD">
        <w:rPr>
          <w:b/>
          <w:lang w:val="sr-Cyrl-CS"/>
        </w:rPr>
        <w:t xml:space="preserve"> 20,69% </w:t>
      </w:r>
      <w:r w:rsidR="007A70A0" w:rsidRPr="00AF23AD">
        <w:rPr>
          <w:lang w:val="sr-Cyrl-CS"/>
        </w:rPr>
        <w:t>.</w:t>
      </w:r>
      <w:r w:rsidR="00906E23" w:rsidRPr="00AF23AD">
        <w:rPr>
          <w:bCs/>
          <w:lang w:val="sr-Cyrl-CS"/>
        </w:rPr>
        <w:t xml:space="preserve"> </w:t>
      </w:r>
      <w:r w:rsidR="007A70A0" w:rsidRPr="00AF23AD">
        <w:rPr>
          <w:bCs/>
          <w:lang w:val="sr-Cyrl-CS"/>
        </w:rPr>
        <w:t xml:space="preserve">                       </w:t>
      </w:r>
      <w:r w:rsidR="003913BD" w:rsidRPr="00AF23AD">
        <w:rPr>
          <w:bCs/>
          <w:lang w:val="sr-Cyrl-CS"/>
        </w:rPr>
        <w:t xml:space="preserve">           </w:t>
      </w:r>
      <w:r w:rsidR="007A70A0" w:rsidRPr="00AF23AD">
        <w:rPr>
          <w:bCs/>
          <w:lang w:val="sr-Cyrl-CS"/>
        </w:rPr>
        <w:t xml:space="preserve">   </w:t>
      </w:r>
    </w:p>
    <w:p w:rsidR="007E4EC7" w:rsidRPr="00AF23AD" w:rsidRDefault="007E4EC7" w:rsidP="00AF23AD">
      <w:pPr>
        <w:tabs>
          <w:tab w:val="left" w:pos="1305"/>
        </w:tabs>
        <w:ind w:left="1140"/>
        <w:jc w:val="both"/>
        <w:rPr>
          <w:color w:val="FF0000"/>
          <w:lang w:val="sr-Cyrl-CS"/>
        </w:rPr>
      </w:pPr>
      <w:r w:rsidRPr="00AF23AD">
        <w:rPr>
          <w:color w:val="FF0000"/>
          <w:lang w:val="sr-Cyrl-CS"/>
        </w:rPr>
        <w:t xml:space="preserve">                                                                                           </w:t>
      </w:r>
    </w:p>
    <w:p w:rsidR="007E4EC7" w:rsidRPr="0089106E" w:rsidRDefault="003A67AE" w:rsidP="007E4EC7">
      <w:pPr>
        <w:tabs>
          <w:tab w:val="left" w:pos="1290"/>
        </w:tabs>
        <w:jc w:val="both"/>
        <w:rPr>
          <w:bCs/>
          <w:lang w:val="sr-Cyrl-CS"/>
        </w:rPr>
      </w:pPr>
      <w:r>
        <w:rPr>
          <w:b/>
          <w:lang w:val="sr-Cyrl-CS"/>
        </w:rPr>
        <w:tab/>
      </w:r>
      <w:r w:rsidR="0066295E" w:rsidRPr="004318D2">
        <w:rPr>
          <w:lang w:val="sr-Cyrl-CS"/>
        </w:rPr>
        <w:t>Припремни предшколски програм</w:t>
      </w:r>
      <w:r w:rsidR="0066295E">
        <w:rPr>
          <w:lang w:val="sr-Cyrl-CS"/>
        </w:rPr>
        <w:t>,</w:t>
      </w:r>
      <w:r w:rsidR="0066295E" w:rsidRPr="004318D2">
        <w:rPr>
          <w:lang w:val="sr-Cyrl-CS"/>
        </w:rPr>
        <w:t xml:space="preserve"> за децу у години пред полазак у основну школу</w:t>
      </w:r>
      <w:r w:rsidR="0066295E">
        <w:rPr>
          <w:lang w:val="sr-Cyrl-CS"/>
        </w:rPr>
        <w:t>, остварује се и</w:t>
      </w:r>
      <w:r w:rsidR="0066295E">
        <w:rPr>
          <w:b/>
          <w:lang w:val="sr-Cyrl-CS"/>
        </w:rPr>
        <w:t xml:space="preserve"> </w:t>
      </w:r>
      <w:r w:rsidR="0066295E" w:rsidRPr="0066295E">
        <w:rPr>
          <w:b/>
          <w:u w:val="single"/>
          <w:lang w:val="sr-Cyrl-CS"/>
        </w:rPr>
        <w:t>д</w:t>
      </w:r>
      <w:r w:rsidR="007E4EC7" w:rsidRPr="0066295E">
        <w:rPr>
          <w:b/>
          <w:u w:val="single"/>
          <w:lang w:val="sr-Cyrl-CS"/>
        </w:rPr>
        <w:t>војезички</w:t>
      </w:r>
      <w:r w:rsidR="007E4EC7" w:rsidRPr="0089106E">
        <w:rPr>
          <w:b/>
          <w:lang w:val="sr-Cyrl-CS"/>
        </w:rPr>
        <w:t xml:space="preserve"> </w:t>
      </w:r>
      <w:r w:rsidR="007E4EC7" w:rsidRPr="0089106E">
        <w:rPr>
          <w:bCs/>
          <w:lang w:val="sr-Cyrl-CS"/>
        </w:rPr>
        <w:t>за</w:t>
      </w:r>
      <w:r w:rsidR="007E4EC7" w:rsidRPr="0089106E">
        <w:rPr>
          <w:b/>
          <w:lang w:val="sr-Cyrl-CS"/>
        </w:rPr>
        <w:t xml:space="preserve"> </w:t>
      </w:r>
      <w:r w:rsidR="000B65CB" w:rsidRPr="0089106E">
        <w:rPr>
          <w:b/>
          <w:lang w:val="sr-Cyrl-CS"/>
        </w:rPr>
        <w:t xml:space="preserve">укупно </w:t>
      </w:r>
      <w:r w:rsidR="007A70A0" w:rsidRPr="0089106E">
        <w:rPr>
          <w:b/>
          <w:lang w:val="sr-Cyrl-RS"/>
        </w:rPr>
        <w:t>368</w:t>
      </w:r>
      <w:r w:rsidR="007E4EC7" w:rsidRPr="0089106E">
        <w:rPr>
          <w:b/>
          <w:lang w:val="sr-Cyrl-CS"/>
        </w:rPr>
        <w:t xml:space="preserve"> деце</w:t>
      </w:r>
      <w:r w:rsidR="00D253C7" w:rsidRPr="0089106E">
        <w:rPr>
          <w:b/>
          <w:lang w:val="sr-Cyrl-CS"/>
        </w:rPr>
        <w:t>,</w:t>
      </w:r>
      <w:r w:rsidR="007E4EC7" w:rsidRPr="0089106E">
        <w:rPr>
          <w:b/>
          <w:lang w:val="sr-Cyrl-CS"/>
        </w:rPr>
        <w:t xml:space="preserve"> </w:t>
      </w:r>
      <w:r w:rsidR="007E4EC7" w:rsidRPr="0089106E">
        <w:rPr>
          <w:bCs/>
          <w:lang w:val="sr-Cyrl-CS"/>
        </w:rPr>
        <w:t>распоређене у</w:t>
      </w:r>
      <w:r w:rsidR="007E4EC7" w:rsidRPr="0089106E">
        <w:rPr>
          <w:b/>
          <w:lang w:val="sr-Cyrl-CS"/>
        </w:rPr>
        <w:t xml:space="preserve"> </w:t>
      </w:r>
      <w:r w:rsidR="000B65CB" w:rsidRPr="0089106E">
        <w:rPr>
          <w:b/>
          <w:lang w:val="sr-Cyrl-CS"/>
        </w:rPr>
        <w:t>2</w:t>
      </w:r>
      <w:r w:rsidR="0089106E" w:rsidRPr="0089106E">
        <w:rPr>
          <w:b/>
          <w:lang w:val="sr-Cyrl-CS"/>
        </w:rPr>
        <w:t xml:space="preserve">7 </w:t>
      </w:r>
      <w:r w:rsidR="0089106E" w:rsidRPr="00AF23AD">
        <w:rPr>
          <w:lang w:val="sr-Cyrl-CS"/>
        </w:rPr>
        <w:t>васпитних група</w:t>
      </w:r>
      <w:r w:rsidR="00AF23AD" w:rsidRPr="00AF23AD">
        <w:rPr>
          <w:lang w:val="sr-Cyrl-CS"/>
        </w:rPr>
        <w:t xml:space="preserve"> и то</w:t>
      </w:r>
      <w:r w:rsidR="00B01F2E" w:rsidRPr="0089106E">
        <w:rPr>
          <w:bCs/>
          <w:lang w:val="sr-Cyrl-CS"/>
        </w:rPr>
        <w:t xml:space="preserve">: </w:t>
      </w:r>
    </w:p>
    <w:p w:rsidR="007E4EC7" w:rsidRPr="006F7B26" w:rsidRDefault="007E4EC7" w:rsidP="007E4EC7">
      <w:pPr>
        <w:tabs>
          <w:tab w:val="left" w:pos="1290"/>
        </w:tabs>
        <w:rPr>
          <w:bCs/>
          <w:color w:val="FF0000"/>
          <w:lang w:val="sr-Cyrl-CS"/>
        </w:rPr>
      </w:pPr>
    </w:p>
    <w:p w:rsidR="007E4EC7" w:rsidRPr="0089106E" w:rsidRDefault="007E4EC7" w:rsidP="007E4EC7">
      <w:pPr>
        <w:numPr>
          <w:ilvl w:val="0"/>
          <w:numId w:val="8"/>
        </w:numPr>
        <w:tabs>
          <w:tab w:val="left" w:pos="1290"/>
        </w:tabs>
        <w:jc w:val="both"/>
        <w:rPr>
          <w:lang w:val="sr-Cyrl-CS"/>
        </w:rPr>
      </w:pPr>
      <w:r w:rsidRPr="00755449">
        <w:rPr>
          <w:lang w:val="sr-Cyrl-CS"/>
        </w:rPr>
        <w:t xml:space="preserve">на </w:t>
      </w:r>
      <w:r w:rsidRPr="00755449">
        <w:rPr>
          <w:b/>
          <w:bCs/>
          <w:lang w:val="sr-Cyrl-CS"/>
        </w:rPr>
        <w:t xml:space="preserve">српском и мађарском </w:t>
      </w:r>
      <w:r w:rsidRPr="00755449">
        <w:rPr>
          <w:lang w:val="sr-Cyrl-CS"/>
        </w:rPr>
        <w:t xml:space="preserve">језику </w:t>
      </w:r>
      <w:r w:rsidR="00D253C7">
        <w:rPr>
          <w:lang w:val="sr-Cyrl-CS"/>
        </w:rPr>
        <w:t xml:space="preserve">– </w:t>
      </w:r>
      <w:r w:rsidRPr="00755449">
        <w:rPr>
          <w:lang w:val="sr-Cyrl-CS"/>
        </w:rPr>
        <w:t xml:space="preserve">за </w:t>
      </w:r>
      <w:r w:rsidR="0089106E">
        <w:rPr>
          <w:b/>
          <w:bCs/>
          <w:lang w:val="sr-Cyrl-CS"/>
        </w:rPr>
        <w:t>148</w:t>
      </w:r>
      <w:r w:rsidRPr="00755449">
        <w:rPr>
          <w:b/>
          <w:bCs/>
          <w:lang w:val="sr-Cyrl-CS"/>
        </w:rPr>
        <w:t xml:space="preserve"> </w:t>
      </w:r>
      <w:r w:rsidRPr="00755449">
        <w:rPr>
          <w:lang w:val="sr-Cyrl-CS"/>
        </w:rPr>
        <w:t>или</w:t>
      </w:r>
      <w:r w:rsidR="00C24F9A">
        <w:rPr>
          <w:b/>
          <w:bCs/>
          <w:lang w:val="sr-Cyrl-CS"/>
        </w:rPr>
        <w:t xml:space="preserve"> </w:t>
      </w:r>
      <w:r w:rsidR="0089106E">
        <w:rPr>
          <w:b/>
          <w:bCs/>
          <w:lang w:val="sr-Cyrl-CS"/>
        </w:rPr>
        <w:t>0,88</w:t>
      </w:r>
      <w:r w:rsidRPr="00755449">
        <w:rPr>
          <w:b/>
          <w:bCs/>
          <w:lang w:val="sr-Cyrl-CS"/>
        </w:rPr>
        <w:t>%</w:t>
      </w:r>
      <w:r w:rsidRPr="00755449">
        <w:rPr>
          <w:lang w:val="sr-Cyrl-CS"/>
        </w:rPr>
        <w:t xml:space="preserve"> деце у </w:t>
      </w:r>
      <w:r w:rsidR="00742A0C" w:rsidRPr="00C74070">
        <w:rPr>
          <w:b/>
          <w:lang w:val="sr-Cyrl-CS"/>
        </w:rPr>
        <w:t>1</w:t>
      </w:r>
      <w:r w:rsidR="0089106E">
        <w:rPr>
          <w:b/>
          <w:lang w:val="sr-Cyrl-CS"/>
        </w:rPr>
        <w:t>4</w:t>
      </w:r>
      <w:r w:rsidRPr="00DB546B">
        <w:rPr>
          <w:b/>
          <w:lang w:val="sr-Cyrl-CS"/>
        </w:rPr>
        <w:t xml:space="preserve"> васпитних група</w:t>
      </w:r>
      <w:r w:rsidR="00E45956">
        <w:rPr>
          <w:lang w:val="sr-Cyrl-CS"/>
        </w:rPr>
        <w:t>;</w:t>
      </w:r>
      <w:r w:rsidRPr="00755449">
        <w:rPr>
          <w:lang w:val="sr-Cyrl-CS"/>
        </w:rPr>
        <w:t xml:space="preserve"> </w:t>
      </w:r>
      <w:r w:rsidR="00E45956">
        <w:rPr>
          <w:lang w:val="sr-Cyrl-RS"/>
        </w:rPr>
        <w:t>у поређењу с прошлом годином,</w:t>
      </w:r>
      <w:r w:rsidR="00906E23">
        <w:rPr>
          <w:lang w:val="sr-Cyrl-CS"/>
        </w:rPr>
        <w:t xml:space="preserve"> </w:t>
      </w:r>
      <w:r w:rsidRPr="00755449">
        <w:rPr>
          <w:lang w:val="sr-Cyrl-CS"/>
        </w:rPr>
        <w:t xml:space="preserve">број деце у школској </w:t>
      </w:r>
      <w:r w:rsidR="005E46EA">
        <w:rPr>
          <w:lang w:val="sr-Cyrl-CS"/>
        </w:rPr>
        <w:t>2017/2018</w:t>
      </w:r>
      <w:r w:rsidR="00330D27" w:rsidRPr="00756960">
        <w:rPr>
          <w:lang w:val="sr-Cyrl-CS"/>
        </w:rPr>
        <w:t>.</w:t>
      </w:r>
      <w:r w:rsidRPr="00755449">
        <w:rPr>
          <w:lang w:val="sr-Cyrl-CS"/>
        </w:rPr>
        <w:t xml:space="preserve"> </w:t>
      </w:r>
      <w:r w:rsidR="007011A6">
        <w:rPr>
          <w:lang w:val="sr-Cyrl-CS"/>
        </w:rPr>
        <w:t>г</w:t>
      </w:r>
      <w:r w:rsidR="00C24F9A">
        <w:rPr>
          <w:lang w:val="sr-Cyrl-CS"/>
        </w:rPr>
        <w:t xml:space="preserve">одини </w:t>
      </w:r>
      <w:r w:rsidR="0089106E">
        <w:rPr>
          <w:b/>
          <w:bCs/>
          <w:lang w:val="sr-Cyrl-CS"/>
        </w:rPr>
        <w:t>повећан</w:t>
      </w:r>
      <w:r w:rsidR="00195C5D" w:rsidRPr="00755449">
        <w:rPr>
          <w:lang w:val="sr-Cyrl-CS"/>
        </w:rPr>
        <w:t xml:space="preserve"> је за </w:t>
      </w:r>
      <w:r w:rsidR="0053432F" w:rsidRPr="009F47AC">
        <w:rPr>
          <w:b/>
          <w:lang w:val="sr-Cyrl-CS"/>
        </w:rPr>
        <w:t>осам (</w:t>
      </w:r>
      <w:r w:rsidR="0089106E" w:rsidRPr="0053432F">
        <w:rPr>
          <w:b/>
          <w:bCs/>
          <w:lang w:val="sr-Cyrl-CS"/>
        </w:rPr>
        <w:t>8</w:t>
      </w:r>
      <w:r w:rsidR="0053432F" w:rsidRPr="0053432F">
        <w:rPr>
          <w:b/>
          <w:bCs/>
          <w:lang w:val="sr-Cyrl-CS"/>
        </w:rPr>
        <w:t>)</w:t>
      </w:r>
      <w:r w:rsidR="00BE453F" w:rsidRPr="00BE453F">
        <w:rPr>
          <w:b/>
          <w:bCs/>
          <w:lang w:val="sr-Cyrl-CS"/>
        </w:rPr>
        <w:t xml:space="preserve"> </w:t>
      </w:r>
      <w:r w:rsidR="0012595A" w:rsidRPr="003913BD">
        <w:rPr>
          <w:lang w:val="sr-Cyrl-CS"/>
        </w:rPr>
        <w:t>или</w:t>
      </w:r>
      <w:r w:rsidR="0012595A">
        <w:rPr>
          <w:b/>
          <w:lang w:val="sr-Cyrl-CS"/>
        </w:rPr>
        <w:t xml:space="preserve"> 5,71</w:t>
      </w:r>
      <w:r w:rsidR="0012595A" w:rsidRPr="0012595A">
        <w:rPr>
          <w:lang w:val="sr-Cyrl-CS"/>
        </w:rPr>
        <w:t>%</w:t>
      </w:r>
      <w:r w:rsidR="00BE453F" w:rsidRPr="0012595A">
        <w:rPr>
          <w:lang w:val="sr-Cyrl-CS"/>
        </w:rPr>
        <w:t>;</w:t>
      </w:r>
    </w:p>
    <w:p w:rsidR="007E4EC7" w:rsidRPr="0012595A" w:rsidRDefault="007E4EC7" w:rsidP="007E4EC7">
      <w:pPr>
        <w:numPr>
          <w:ilvl w:val="0"/>
          <w:numId w:val="8"/>
        </w:numPr>
        <w:tabs>
          <w:tab w:val="left" w:pos="1290"/>
        </w:tabs>
        <w:jc w:val="both"/>
        <w:rPr>
          <w:lang w:val="sr-Cyrl-CS"/>
        </w:rPr>
      </w:pPr>
      <w:r w:rsidRPr="00755449">
        <w:rPr>
          <w:lang w:val="sr-Cyrl-CS"/>
        </w:rPr>
        <w:t xml:space="preserve">на </w:t>
      </w:r>
      <w:r w:rsidRPr="00755449">
        <w:rPr>
          <w:b/>
          <w:bCs/>
          <w:lang w:val="sr-Cyrl-CS"/>
        </w:rPr>
        <w:t>српском и словачком</w:t>
      </w:r>
      <w:r w:rsidRPr="00755449">
        <w:rPr>
          <w:lang w:val="sr-Cyrl-CS"/>
        </w:rPr>
        <w:t xml:space="preserve"> језику </w:t>
      </w:r>
      <w:r w:rsidR="00D253C7">
        <w:rPr>
          <w:lang w:val="sr-Cyrl-CS"/>
        </w:rPr>
        <w:t xml:space="preserve">– </w:t>
      </w:r>
      <w:r w:rsidRPr="00755449">
        <w:rPr>
          <w:lang w:val="sr-Cyrl-CS"/>
        </w:rPr>
        <w:t xml:space="preserve">за </w:t>
      </w:r>
      <w:r w:rsidR="0089106E">
        <w:rPr>
          <w:b/>
          <w:bCs/>
          <w:lang w:val="sr-Cyrl-CS"/>
        </w:rPr>
        <w:t>2</w:t>
      </w:r>
      <w:r w:rsidR="00B01F2E">
        <w:rPr>
          <w:b/>
          <w:bCs/>
          <w:lang w:val="sr-Cyrl-CS"/>
        </w:rPr>
        <w:t>6</w:t>
      </w:r>
      <w:r w:rsidRPr="00755449">
        <w:rPr>
          <w:b/>
          <w:bCs/>
          <w:lang w:val="sr-Cyrl-CS"/>
        </w:rPr>
        <w:t xml:space="preserve"> </w:t>
      </w:r>
      <w:r w:rsidRPr="00755449">
        <w:rPr>
          <w:lang w:val="sr-Cyrl-CS"/>
        </w:rPr>
        <w:t>или</w:t>
      </w:r>
      <w:r w:rsidR="000B65CB">
        <w:rPr>
          <w:b/>
          <w:bCs/>
          <w:lang w:val="sr-Cyrl-CS"/>
        </w:rPr>
        <w:t xml:space="preserve"> </w:t>
      </w:r>
      <w:r w:rsidR="0089106E">
        <w:rPr>
          <w:b/>
          <w:bCs/>
          <w:lang w:val="sr-Cyrl-CS"/>
        </w:rPr>
        <w:t>0,15</w:t>
      </w:r>
      <w:r w:rsidRPr="00755449">
        <w:rPr>
          <w:b/>
          <w:bCs/>
          <w:lang w:val="sr-Cyrl-CS"/>
        </w:rPr>
        <w:t>%</w:t>
      </w:r>
      <w:r w:rsidRPr="00755449">
        <w:rPr>
          <w:lang w:val="sr-Cyrl-CS"/>
        </w:rPr>
        <w:t xml:space="preserve"> деце у </w:t>
      </w:r>
      <w:r w:rsidR="0089106E">
        <w:rPr>
          <w:b/>
          <w:lang w:val="sr-Cyrl-CS"/>
        </w:rPr>
        <w:t>две</w:t>
      </w:r>
      <w:r w:rsidRPr="00C74070">
        <w:rPr>
          <w:b/>
          <w:lang w:val="sr-Cyrl-CS"/>
        </w:rPr>
        <w:t xml:space="preserve"> </w:t>
      </w:r>
      <w:r w:rsidR="00E2572C" w:rsidRPr="00DB546B">
        <w:rPr>
          <w:b/>
          <w:lang w:val="sr-Cyrl-CS"/>
        </w:rPr>
        <w:t>васпитне групе</w:t>
      </w:r>
      <w:r w:rsidR="00E45956">
        <w:rPr>
          <w:lang w:val="sr-Cyrl-CS"/>
        </w:rPr>
        <w:t>;</w:t>
      </w:r>
      <w:r w:rsidRPr="00755449">
        <w:rPr>
          <w:lang w:val="sr-Cyrl-CS"/>
        </w:rPr>
        <w:t xml:space="preserve"> број деце у школској </w:t>
      </w:r>
      <w:r w:rsidR="005E46EA">
        <w:rPr>
          <w:lang w:val="sr-Cyrl-CS"/>
        </w:rPr>
        <w:t>2017/2018</w:t>
      </w:r>
      <w:r w:rsidR="00330D27" w:rsidRPr="00756960">
        <w:rPr>
          <w:lang w:val="sr-Cyrl-CS"/>
        </w:rPr>
        <w:t>.</w:t>
      </w:r>
      <w:r w:rsidRPr="00755449">
        <w:rPr>
          <w:lang w:val="sr-Cyrl-CS"/>
        </w:rPr>
        <w:t xml:space="preserve"> </w:t>
      </w:r>
      <w:r w:rsidR="007011A6">
        <w:rPr>
          <w:lang w:val="sr-Cyrl-CS"/>
        </w:rPr>
        <w:t>г</w:t>
      </w:r>
      <w:r w:rsidRPr="00755449">
        <w:rPr>
          <w:lang w:val="sr-Cyrl-CS"/>
        </w:rPr>
        <w:t xml:space="preserve">одини </w:t>
      </w:r>
      <w:r w:rsidR="0089106E">
        <w:rPr>
          <w:b/>
          <w:bCs/>
          <w:lang w:val="sr-Cyrl-CS"/>
        </w:rPr>
        <w:t>смањен</w:t>
      </w:r>
      <w:r w:rsidRPr="00755449">
        <w:rPr>
          <w:lang w:val="sr-Cyrl-CS"/>
        </w:rPr>
        <w:t xml:space="preserve"> је у </w:t>
      </w:r>
      <w:r w:rsidR="00BE453F">
        <w:rPr>
          <w:lang w:val="sr-Cyrl-CS"/>
        </w:rPr>
        <w:t>поређењу с прошлом годином</w:t>
      </w:r>
      <w:r w:rsidRPr="00755449">
        <w:rPr>
          <w:lang w:val="sr-Cyrl-CS"/>
        </w:rPr>
        <w:t xml:space="preserve"> за </w:t>
      </w:r>
      <w:r w:rsidR="0053432F" w:rsidRPr="009F47AC">
        <w:rPr>
          <w:b/>
          <w:lang w:val="sr-Cyrl-CS"/>
        </w:rPr>
        <w:t>десет (</w:t>
      </w:r>
      <w:r w:rsidR="0089106E" w:rsidRPr="0053432F">
        <w:rPr>
          <w:b/>
          <w:bCs/>
          <w:lang w:val="sr-Cyrl-CS"/>
        </w:rPr>
        <w:t>10</w:t>
      </w:r>
      <w:r w:rsidR="0053432F" w:rsidRPr="0053432F">
        <w:rPr>
          <w:b/>
          <w:bCs/>
          <w:lang w:val="sr-Cyrl-CS"/>
        </w:rPr>
        <w:t>)</w:t>
      </w:r>
      <w:r w:rsidRPr="00755449">
        <w:rPr>
          <w:b/>
          <w:bCs/>
          <w:lang w:val="sr-Cyrl-CS"/>
        </w:rPr>
        <w:t xml:space="preserve"> </w:t>
      </w:r>
      <w:r w:rsidRPr="00755449">
        <w:rPr>
          <w:lang w:val="sr-Cyrl-CS"/>
        </w:rPr>
        <w:t>или</w:t>
      </w:r>
      <w:r w:rsidR="0012595A">
        <w:rPr>
          <w:b/>
          <w:lang w:val="sr-Cyrl-CS"/>
        </w:rPr>
        <w:t xml:space="preserve"> 27,78</w:t>
      </w:r>
      <w:r w:rsidR="0012595A" w:rsidRPr="0012595A">
        <w:rPr>
          <w:lang w:val="sr-Cyrl-CS"/>
        </w:rPr>
        <w:t>%</w:t>
      </w:r>
      <w:r w:rsidRPr="0012595A">
        <w:rPr>
          <w:lang w:val="sr-Cyrl-CS"/>
        </w:rPr>
        <w:t>;</w:t>
      </w:r>
    </w:p>
    <w:p w:rsidR="00B1524B" w:rsidRPr="0089106E" w:rsidRDefault="00B1524B" w:rsidP="0089106E">
      <w:pPr>
        <w:numPr>
          <w:ilvl w:val="0"/>
          <w:numId w:val="8"/>
        </w:numPr>
        <w:tabs>
          <w:tab w:val="left" w:pos="1290"/>
        </w:tabs>
        <w:jc w:val="both"/>
        <w:rPr>
          <w:lang w:val="sr-Cyrl-CS"/>
        </w:rPr>
      </w:pPr>
      <w:r w:rsidRPr="009B7AFF">
        <w:rPr>
          <w:lang w:val="sr-Cyrl-RS"/>
        </w:rPr>
        <w:t>на</w:t>
      </w:r>
      <w:r w:rsidR="009B7AFF">
        <w:rPr>
          <w:lang w:val="sr-Cyrl-RS"/>
        </w:rPr>
        <w:t xml:space="preserve"> </w:t>
      </w:r>
      <w:r w:rsidR="009B7AFF">
        <w:rPr>
          <w:b/>
          <w:lang w:val="sr-Cyrl-RS"/>
        </w:rPr>
        <w:t xml:space="preserve">српском и русинском </w:t>
      </w:r>
      <w:r w:rsidR="009B7AFF">
        <w:rPr>
          <w:lang w:val="sr-Cyrl-RS"/>
        </w:rPr>
        <w:t xml:space="preserve">језику </w:t>
      </w:r>
      <w:r w:rsidR="00D253C7">
        <w:rPr>
          <w:lang w:val="sr-Cyrl-CS"/>
        </w:rPr>
        <w:t>–</w:t>
      </w:r>
      <w:r w:rsidR="0053432F">
        <w:rPr>
          <w:lang w:val="sr-Cyrl-CS"/>
        </w:rPr>
        <w:t xml:space="preserve"> </w:t>
      </w:r>
      <w:r w:rsidR="0089106E" w:rsidRPr="00755449">
        <w:rPr>
          <w:lang w:val="sr-Cyrl-CS"/>
        </w:rPr>
        <w:t xml:space="preserve">за </w:t>
      </w:r>
      <w:r w:rsidR="0089106E">
        <w:rPr>
          <w:b/>
          <w:bCs/>
          <w:lang w:val="sr-Cyrl-CS"/>
        </w:rPr>
        <w:t>18</w:t>
      </w:r>
      <w:r w:rsidR="0089106E" w:rsidRPr="00755449">
        <w:rPr>
          <w:b/>
          <w:bCs/>
          <w:lang w:val="sr-Cyrl-CS"/>
        </w:rPr>
        <w:t xml:space="preserve"> </w:t>
      </w:r>
      <w:r w:rsidR="0089106E" w:rsidRPr="00755449">
        <w:rPr>
          <w:lang w:val="sr-Cyrl-CS"/>
        </w:rPr>
        <w:t>или</w:t>
      </w:r>
      <w:r w:rsidR="0089106E">
        <w:rPr>
          <w:b/>
          <w:bCs/>
          <w:lang w:val="sr-Cyrl-CS"/>
        </w:rPr>
        <w:t xml:space="preserve"> 0,11</w:t>
      </w:r>
      <w:r w:rsidR="0089106E" w:rsidRPr="00755449">
        <w:rPr>
          <w:b/>
          <w:bCs/>
          <w:lang w:val="sr-Cyrl-CS"/>
        </w:rPr>
        <w:t>%</w:t>
      </w:r>
      <w:r w:rsidR="0089106E" w:rsidRPr="00755449">
        <w:rPr>
          <w:lang w:val="sr-Cyrl-CS"/>
        </w:rPr>
        <w:t xml:space="preserve"> деце у </w:t>
      </w:r>
      <w:r w:rsidR="0089106E">
        <w:rPr>
          <w:b/>
          <w:lang w:val="sr-Cyrl-CS"/>
        </w:rPr>
        <w:t>једној</w:t>
      </w:r>
      <w:r w:rsidR="0089106E" w:rsidRPr="00C74070">
        <w:rPr>
          <w:b/>
          <w:lang w:val="sr-Cyrl-CS"/>
        </w:rPr>
        <w:t xml:space="preserve"> </w:t>
      </w:r>
      <w:r w:rsidR="0089106E">
        <w:rPr>
          <w:b/>
          <w:lang w:val="sr-Cyrl-CS"/>
        </w:rPr>
        <w:t>васпитној групи</w:t>
      </w:r>
      <w:r w:rsidR="0089106E" w:rsidRPr="0089106E">
        <w:rPr>
          <w:lang w:val="sr-Cyrl-CS"/>
        </w:rPr>
        <w:t>;</w:t>
      </w:r>
      <w:r w:rsidR="0089106E">
        <w:rPr>
          <w:b/>
          <w:lang w:val="sr-Cyrl-CS"/>
        </w:rPr>
        <w:t xml:space="preserve"> </w:t>
      </w:r>
      <w:r w:rsidR="00E45956">
        <w:rPr>
          <w:lang w:val="sr-Cyrl-RS"/>
        </w:rPr>
        <w:t xml:space="preserve"> </w:t>
      </w:r>
      <w:r w:rsidR="0089106E" w:rsidRPr="00755449">
        <w:rPr>
          <w:lang w:val="sr-Cyrl-CS"/>
        </w:rPr>
        <w:t xml:space="preserve">број деце у школској </w:t>
      </w:r>
      <w:r w:rsidR="0089106E">
        <w:rPr>
          <w:lang w:val="sr-Cyrl-CS"/>
        </w:rPr>
        <w:t>2017/2018</w:t>
      </w:r>
      <w:r w:rsidR="0089106E" w:rsidRPr="00756960">
        <w:rPr>
          <w:lang w:val="sr-Cyrl-CS"/>
        </w:rPr>
        <w:t>.</w:t>
      </w:r>
      <w:r w:rsidR="0089106E" w:rsidRPr="00755449">
        <w:rPr>
          <w:lang w:val="sr-Cyrl-CS"/>
        </w:rPr>
        <w:t xml:space="preserve"> </w:t>
      </w:r>
      <w:r w:rsidR="0089106E">
        <w:rPr>
          <w:lang w:val="sr-Cyrl-CS"/>
        </w:rPr>
        <w:t>г</w:t>
      </w:r>
      <w:r w:rsidR="0089106E" w:rsidRPr="00755449">
        <w:rPr>
          <w:lang w:val="sr-Cyrl-CS"/>
        </w:rPr>
        <w:t xml:space="preserve">одини </w:t>
      </w:r>
      <w:r w:rsidR="0089106E">
        <w:rPr>
          <w:b/>
          <w:bCs/>
          <w:lang w:val="sr-Cyrl-CS"/>
        </w:rPr>
        <w:t>смањен</w:t>
      </w:r>
      <w:r w:rsidR="0089106E" w:rsidRPr="00755449">
        <w:rPr>
          <w:lang w:val="sr-Cyrl-CS"/>
        </w:rPr>
        <w:t xml:space="preserve"> је у </w:t>
      </w:r>
      <w:r w:rsidR="0089106E">
        <w:rPr>
          <w:lang w:val="sr-Cyrl-CS"/>
        </w:rPr>
        <w:t>поређењу с прошлом годином</w:t>
      </w:r>
      <w:r w:rsidR="0089106E" w:rsidRPr="00755449">
        <w:rPr>
          <w:lang w:val="sr-Cyrl-CS"/>
        </w:rPr>
        <w:t xml:space="preserve"> за </w:t>
      </w:r>
      <w:r w:rsidR="0053432F" w:rsidRPr="009F47AC">
        <w:rPr>
          <w:b/>
          <w:lang w:val="sr-Cyrl-CS"/>
        </w:rPr>
        <w:t>два (</w:t>
      </w:r>
      <w:r w:rsidR="0089106E" w:rsidRPr="0053432F">
        <w:rPr>
          <w:b/>
          <w:bCs/>
          <w:lang w:val="sr-Cyrl-CS"/>
        </w:rPr>
        <w:t>2</w:t>
      </w:r>
      <w:r w:rsidR="0053432F" w:rsidRPr="0053432F">
        <w:rPr>
          <w:b/>
          <w:bCs/>
          <w:lang w:val="sr-Cyrl-CS"/>
        </w:rPr>
        <w:t>)</w:t>
      </w:r>
      <w:r w:rsidR="0089106E" w:rsidRPr="00755449">
        <w:rPr>
          <w:b/>
          <w:bCs/>
          <w:lang w:val="sr-Cyrl-CS"/>
        </w:rPr>
        <w:t xml:space="preserve"> </w:t>
      </w:r>
      <w:r w:rsidR="0012595A" w:rsidRPr="003913BD">
        <w:rPr>
          <w:lang w:val="sr-Cyrl-CS"/>
        </w:rPr>
        <w:t>или</w:t>
      </w:r>
      <w:r w:rsidR="0012595A">
        <w:rPr>
          <w:b/>
          <w:lang w:val="sr-Cyrl-CS"/>
        </w:rPr>
        <w:t xml:space="preserve"> 10</w:t>
      </w:r>
      <w:r w:rsidR="0012595A" w:rsidRPr="0012595A">
        <w:rPr>
          <w:lang w:val="sr-Cyrl-CS"/>
        </w:rPr>
        <w:t>%</w:t>
      </w:r>
      <w:r w:rsidR="0089106E" w:rsidRPr="0012595A">
        <w:rPr>
          <w:lang w:val="sr-Cyrl-CS"/>
        </w:rPr>
        <w:t>;</w:t>
      </w:r>
    </w:p>
    <w:p w:rsidR="007E4EC7" w:rsidRPr="0012595A" w:rsidRDefault="007E4EC7" w:rsidP="007E4EC7">
      <w:pPr>
        <w:numPr>
          <w:ilvl w:val="0"/>
          <w:numId w:val="8"/>
        </w:numPr>
        <w:tabs>
          <w:tab w:val="left" w:pos="1290"/>
        </w:tabs>
        <w:jc w:val="both"/>
        <w:rPr>
          <w:lang w:val="sr-Cyrl-CS"/>
        </w:rPr>
      </w:pPr>
      <w:r w:rsidRPr="00755449">
        <w:rPr>
          <w:lang w:val="sr-Cyrl-CS"/>
        </w:rPr>
        <w:t xml:space="preserve">на </w:t>
      </w:r>
      <w:r w:rsidRPr="00755449">
        <w:rPr>
          <w:b/>
          <w:lang w:val="sr-Cyrl-CS"/>
        </w:rPr>
        <w:t xml:space="preserve">српском и </w:t>
      </w:r>
      <w:r w:rsidRPr="00755449">
        <w:rPr>
          <w:b/>
          <w:bCs/>
          <w:lang w:val="sr-Cyrl-CS"/>
        </w:rPr>
        <w:t>румунском</w:t>
      </w:r>
      <w:r w:rsidRPr="00755449">
        <w:rPr>
          <w:lang w:val="sr-Cyrl-CS"/>
        </w:rPr>
        <w:t xml:space="preserve"> језику за </w:t>
      </w:r>
      <w:r w:rsidR="002F4C91">
        <w:rPr>
          <w:b/>
          <w:bCs/>
          <w:lang w:val="sr-Cyrl-RS"/>
        </w:rPr>
        <w:t>46</w:t>
      </w:r>
      <w:r w:rsidRPr="00755449">
        <w:rPr>
          <w:b/>
          <w:bCs/>
          <w:lang w:val="sr-Cyrl-CS"/>
        </w:rPr>
        <w:t xml:space="preserve"> </w:t>
      </w:r>
      <w:r w:rsidRPr="00755449">
        <w:rPr>
          <w:lang w:val="sr-Cyrl-CS"/>
        </w:rPr>
        <w:t>или</w:t>
      </w:r>
      <w:r>
        <w:rPr>
          <w:b/>
          <w:bCs/>
          <w:lang w:val="sr-Cyrl-CS"/>
        </w:rPr>
        <w:t xml:space="preserve"> </w:t>
      </w:r>
      <w:r w:rsidR="002F4C91">
        <w:rPr>
          <w:b/>
          <w:bCs/>
          <w:lang w:val="sr-Cyrl-CS"/>
        </w:rPr>
        <w:t>0,27</w:t>
      </w:r>
      <w:r w:rsidRPr="00755449">
        <w:rPr>
          <w:b/>
          <w:bCs/>
          <w:lang w:val="sr-Cyrl-CS"/>
        </w:rPr>
        <w:t>%</w:t>
      </w:r>
      <w:r w:rsidRPr="00755449">
        <w:rPr>
          <w:lang w:val="sr-Cyrl-CS"/>
        </w:rPr>
        <w:t xml:space="preserve"> деце у </w:t>
      </w:r>
      <w:r w:rsidR="002F4C91">
        <w:rPr>
          <w:b/>
          <w:lang w:val="sr-Cyrl-CS"/>
        </w:rPr>
        <w:t>две</w:t>
      </w:r>
      <w:r w:rsidR="00B3761B" w:rsidRPr="00DB546B">
        <w:rPr>
          <w:b/>
          <w:lang w:val="sr-Cyrl-CS"/>
        </w:rPr>
        <w:t xml:space="preserve"> (</w:t>
      </w:r>
      <w:r w:rsidR="002F4C91">
        <w:rPr>
          <w:b/>
          <w:lang w:val="sr-Cyrl-CS"/>
        </w:rPr>
        <w:t>2</w:t>
      </w:r>
      <w:r w:rsidR="00CE662B" w:rsidRPr="00DB546B">
        <w:rPr>
          <w:b/>
          <w:lang w:val="sr-Cyrl-CS"/>
        </w:rPr>
        <w:t>) васпитне групе</w:t>
      </w:r>
      <w:r w:rsidR="00E45956">
        <w:rPr>
          <w:lang w:val="sr-Cyrl-CS"/>
        </w:rPr>
        <w:t>;</w:t>
      </w:r>
      <w:r w:rsidRPr="00755449">
        <w:rPr>
          <w:lang w:val="sr-Cyrl-CS"/>
        </w:rPr>
        <w:t xml:space="preserve"> </w:t>
      </w:r>
      <w:r w:rsidR="00E45956">
        <w:rPr>
          <w:lang w:val="sr-Cyrl-RS"/>
        </w:rPr>
        <w:t xml:space="preserve">у поређењу с прошлом годином, </w:t>
      </w:r>
      <w:r w:rsidRPr="00755449">
        <w:rPr>
          <w:lang w:val="sr-Cyrl-CS"/>
        </w:rPr>
        <w:t xml:space="preserve">број деце у школској </w:t>
      </w:r>
      <w:r w:rsidR="005E46EA">
        <w:rPr>
          <w:lang w:val="sr-Cyrl-CS"/>
        </w:rPr>
        <w:t>2017/2018</w:t>
      </w:r>
      <w:r w:rsidR="00330D27" w:rsidRPr="00756960">
        <w:rPr>
          <w:lang w:val="sr-Cyrl-CS"/>
        </w:rPr>
        <w:t>.</w:t>
      </w:r>
      <w:r w:rsidRPr="00755449">
        <w:rPr>
          <w:lang w:val="sr-Cyrl-CS"/>
        </w:rPr>
        <w:t xml:space="preserve"> </w:t>
      </w:r>
      <w:r w:rsidR="007011A6">
        <w:rPr>
          <w:lang w:val="sr-Cyrl-CS"/>
        </w:rPr>
        <w:t>г</w:t>
      </w:r>
      <w:r w:rsidRPr="00755449">
        <w:rPr>
          <w:lang w:val="sr-Cyrl-CS"/>
        </w:rPr>
        <w:t xml:space="preserve">одини </w:t>
      </w:r>
      <w:r w:rsidR="002F4C91">
        <w:rPr>
          <w:b/>
          <w:bCs/>
          <w:lang w:val="sr-Cyrl-CS"/>
        </w:rPr>
        <w:t>повећан</w:t>
      </w:r>
      <w:r w:rsidR="00195C5D">
        <w:rPr>
          <w:lang w:val="sr-Cyrl-CS"/>
        </w:rPr>
        <w:t xml:space="preserve"> </w:t>
      </w:r>
      <w:r w:rsidR="00906E23">
        <w:rPr>
          <w:lang w:val="sr-Cyrl-CS"/>
        </w:rPr>
        <w:t xml:space="preserve">је </w:t>
      </w:r>
      <w:r w:rsidR="000B65CB" w:rsidRPr="004C16BE">
        <w:rPr>
          <w:bCs/>
          <w:lang w:val="sr-Cyrl-CS"/>
        </w:rPr>
        <w:t>за</w:t>
      </w:r>
      <w:r w:rsidR="000B65CB">
        <w:rPr>
          <w:b/>
          <w:bCs/>
          <w:lang w:val="sr-Cyrl-CS"/>
        </w:rPr>
        <w:t xml:space="preserve"> </w:t>
      </w:r>
      <w:r w:rsidR="0053432F">
        <w:rPr>
          <w:b/>
          <w:bCs/>
          <w:lang w:val="sr-Cyrl-CS"/>
        </w:rPr>
        <w:t>четири (</w:t>
      </w:r>
      <w:r w:rsidR="002F4C91">
        <w:rPr>
          <w:b/>
          <w:bCs/>
          <w:lang w:val="sr-Cyrl-CS"/>
        </w:rPr>
        <w:t>4</w:t>
      </w:r>
      <w:r w:rsidR="0053432F">
        <w:rPr>
          <w:b/>
          <w:bCs/>
          <w:lang w:val="sr-Cyrl-CS"/>
        </w:rPr>
        <w:t>)</w:t>
      </w:r>
      <w:r w:rsidR="002F4C91">
        <w:rPr>
          <w:b/>
          <w:bCs/>
          <w:lang w:val="sr-Cyrl-CS"/>
        </w:rPr>
        <w:t xml:space="preserve"> </w:t>
      </w:r>
      <w:r w:rsidR="0012595A" w:rsidRPr="003913BD">
        <w:rPr>
          <w:lang w:val="sr-Cyrl-CS"/>
        </w:rPr>
        <w:t>или</w:t>
      </w:r>
      <w:r w:rsidR="0012595A">
        <w:rPr>
          <w:b/>
          <w:lang w:val="sr-Cyrl-CS"/>
        </w:rPr>
        <w:t xml:space="preserve"> 9,52</w:t>
      </w:r>
      <w:r w:rsidR="0012595A" w:rsidRPr="0012595A">
        <w:rPr>
          <w:lang w:val="sr-Cyrl-CS"/>
        </w:rPr>
        <w:t>%</w:t>
      </w:r>
      <w:r w:rsidRPr="0012595A">
        <w:rPr>
          <w:lang w:val="sr-Cyrl-CS"/>
        </w:rPr>
        <w:t>;</w:t>
      </w:r>
    </w:p>
    <w:p w:rsidR="00025039" w:rsidRPr="002F4C91" w:rsidRDefault="00025039" w:rsidP="00195C5D">
      <w:pPr>
        <w:numPr>
          <w:ilvl w:val="0"/>
          <w:numId w:val="8"/>
        </w:numPr>
        <w:tabs>
          <w:tab w:val="left" w:pos="1290"/>
        </w:tabs>
        <w:jc w:val="both"/>
        <w:rPr>
          <w:b/>
          <w:lang w:val="sr-Cyrl-CS"/>
        </w:rPr>
      </w:pPr>
      <w:r w:rsidRPr="00335F4D">
        <w:rPr>
          <w:lang w:val="sr-Cyrl-CS"/>
        </w:rPr>
        <w:t xml:space="preserve">на </w:t>
      </w:r>
      <w:r w:rsidRPr="00335F4D">
        <w:rPr>
          <w:b/>
          <w:lang w:val="sr-Cyrl-CS"/>
        </w:rPr>
        <w:t xml:space="preserve">српском и </w:t>
      </w:r>
      <w:r>
        <w:rPr>
          <w:b/>
          <w:lang w:val="sr-Cyrl-CS"/>
        </w:rPr>
        <w:t>хрватском</w:t>
      </w:r>
      <w:r w:rsidRPr="00335F4D">
        <w:rPr>
          <w:lang w:val="sr-Cyrl-CS"/>
        </w:rPr>
        <w:t xml:space="preserve"> језику </w:t>
      </w:r>
      <w:r w:rsidR="002F4C91">
        <w:rPr>
          <w:lang w:val="sr-Cyrl-CS"/>
        </w:rPr>
        <w:t xml:space="preserve">прошле године није било деце; а 2017/18. године број деце је </w:t>
      </w:r>
      <w:r w:rsidR="002F4C91" w:rsidRPr="002F4C91">
        <w:rPr>
          <w:b/>
          <w:lang w:val="sr-Cyrl-CS"/>
        </w:rPr>
        <w:t>12</w:t>
      </w:r>
      <w:r w:rsidR="00F67C25">
        <w:rPr>
          <w:b/>
          <w:lang w:val="sr-Cyrl-CS"/>
        </w:rPr>
        <w:t>, у једној (1) васпитној групи</w:t>
      </w:r>
      <w:r w:rsidR="002F4C91">
        <w:rPr>
          <w:lang w:val="sr-Cyrl-CS"/>
        </w:rPr>
        <w:t>;</w:t>
      </w:r>
    </w:p>
    <w:p w:rsidR="007E4EC7" w:rsidRPr="00335F4D" w:rsidRDefault="007E4EC7" w:rsidP="007E4EC7">
      <w:pPr>
        <w:numPr>
          <w:ilvl w:val="0"/>
          <w:numId w:val="8"/>
        </w:numPr>
        <w:jc w:val="both"/>
        <w:rPr>
          <w:lang w:val="sr-Cyrl-CS"/>
        </w:rPr>
      </w:pPr>
      <w:r w:rsidRPr="00335F4D">
        <w:rPr>
          <w:lang w:val="sr-Cyrl-CS"/>
        </w:rPr>
        <w:lastRenderedPageBreak/>
        <w:t xml:space="preserve">на </w:t>
      </w:r>
      <w:r w:rsidRPr="00335F4D">
        <w:rPr>
          <w:b/>
          <w:lang w:val="sr-Cyrl-CS"/>
        </w:rPr>
        <w:t>српском и немачком</w:t>
      </w:r>
      <w:r w:rsidRPr="00335F4D">
        <w:rPr>
          <w:lang w:val="sr-Cyrl-CS"/>
        </w:rPr>
        <w:t xml:space="preserve"> језику </w:t>
      </w:r>
      <w:r w:rsidR="00D253C7">
        <w:rPr>
          <w:lang w:val="sr-Cyrl-CS"/>
        </w:rPr>
        <w:t xml:space="preserve">– </w:t>
      </w:r>
      <w:r w:rsidRPr="00335F4D">
        <w:rPr>
          <w:lang w:val="sr-Cyrl-CS"/>
        </w:rPr>
        <w:t xml:space="preserve">за </w:t>
      </w:r>
      <w:r w:rsidR="000B65CB">
        <w:rPr>
          <w:b/>
          <w:lang w:val="sr-Cyrl-CS"/>
        </w:rPr>
        <w:t>1</w:t>
      </w:r>
      <w:r w:rsidR="002F4C91">
        <w:rPr>
          <w:b/>
          <w:lang w:val="sr-Cyrl-CS"/>
        </w:rPr>
        <w:t>4</w:t>
      </w:r>
      <w:r w:rsidRPr="00335F4D">
        <w:rPr>
          <w:b/>
          <w:bCs/>
          <w:lang w:val="sr-Cyrl-CS"/>
        </w:rPr>
        <w:t xml:space="preserve"> </w:t>
      </w:r>
      <w:r w:rsidRPr="00335F4D">
        <w:rPr>
          <w:lang w:val="sr-Cyrl-CS"/>
        </w:rPr>
        <w:t>или</w:t>
      </w:r>
      <w:r w:rsidR="006F67DC">
        <w:rPr>
          <w:b/>
          <w:bCs/>
          <w:lang w:val="sr-Cyrl-CS"/>
        </w:rPr>
        <w:t xml:space="preserve"> </w:t>
      </w:r>
      <w:r w:rsidR="002F4C91">
        <w:rPr>
          <w:b/>
          <w:bCs/>
          <w:lang w:val="sr-Cyrl-CS"/>
        </w:rPr>
        <w:t>0,08</w:t>
      </w:r>
      <w:r w:rsidRPr="00335F4D">
        <w:rPr>
          <w:b/>
          <w:bCs/>
          <w:lang w:val="sr-Cyrl-CS"/>
        </w:rPr>
        <w:t xml:space="preserve">% </w:t>
      </w:r>
      <w:r w:rsidRPr="00335F4D">
        <w:rPr>
          <w:lang w:val="sr-Cyrl-CS"/>
        </w:rPr>
        <w:t xml:space="preserve">деце у </w:t>
      </w:r>
      <w:r w:rsidR="00C74070" w:rsidRPr="00C74070">
        <w:rPr>
          <w:b/>
          <w:bCs/>
          <w:lang w:val="sr-Cyrl-CS"/>
        </w:rPr>
        <w:t>једној (1) васпитној групи</w:t>
      </w:r>
      <w:r>
        <w:rPr>
          <w:lang w:val="sr-Cyrl-CS"/>
        </w:rPr>
        <w:t xml:space="preserve">, број деце у школској </w:t>
      </w:r>
      <w:r w:rsidR="005E46EA">
        <w:rPr>
          <w:lang w:val="sr-Cyrl-CS"/>
        </w:rPr>
        <w:t>2017/2018</w:t>
      </w:r>
      <w:r w:rsidR="002F4C91">
        <w:rPr>
          <w:lang w:val="sr-Cyrl-CS"/>
        </w:rPr>
        <w:t>.</w:t>
      </w:r>
      <w:r w:rsidRPr="00335F4D">
        <w:rPr>
          <w:lang w:val="sr-Cyrl-CS"/>
        </w:rPr>
        <w:t xml:space="preserve"> </w:t>
      </w:r>
      <w:r w:rsidR="007011A6">
        <w:rPr>
          <w:lang w:val="sr-Cyrl-CS"/>
        </w:rPr>
        <w:t>г</w:t>
      </w:r>
      <w:r w:rsidRPr="00335F4D">
        <w:rPr>
          <w:lang w:val="sr-Cyrl-CS"/>
        </w:rPr>
        <w:t xml:space="preserve">одини </w:t>
      </w:r>
      <w:r w:rsidR="002F4C91">
        <w:rPr>
          <w:b/>
          <w:bCs/>
          <w:lang w:val="sr-Cyrl-CS"/>
        </w:rPr>
        <w:t>повећан</w:t>
      </w:r>
      <w:r w:rsidR="00A47DDD">
        <w:rPr>
          <w:b/>
          <w:bCs/>
          <w:lang w:val="sr-Cyrl-CS"/>
        </w:rPr>
        <w:t xml:space="preserve"> </w:t>
      </w:r>
      <w:r w:rsidRPr="00335F4D">
        <w:rPr>
          <w:lang w:val="sr-Cyrl-CS"/>
        </w:rPr>
        <w:t xml:space="preserve">је у односу на прошлу годину за </w:t>
      </w:r>
      <w:r w:rsidR="0053432F" w:rsidRPr="009F47AC">
        <w:rPr>
          <w:b/>
          <w:lang w:val="sr-Cyrl-CS"/>
        </w:rPr>
        <w:t>четири (</w:t>
      </w:r>
      <w:r w:rsidR="0012595A" w:rsidRPr="0053432F">
        <w:rPr>
          <w:b/>
          <w:bCs/>
          <w:lang w:val="sr-Cyrl-CS"/>
        </w:rPr>
        <w:t>4</w:t>
      </w:r>
      <w:r w:rsidR="0053432F" w:rsidRPr="0053432F">
        <w:rPr>
          <w:b/>
          <w:bCs/>
          <w:lang w:val="sr-Cyrl-CS"/>
        </w:rPr>
        <w:t>)</w:t>
      </w:r>
      <w:r w:rsidR="0012595A">
        <w:rPr>
          <w:b/>
          <w:bCs/>
          <w:lang w:val="sr-Cyrl-CS"/>
        </w:rPr>
        <w:t xml:space="preserve"> </w:t>
      </w:r>
      <w:r w:rsidR="0012595A" w:rsidRPr="0012595A">
        <w:rPr>
          <w:bCs/>
          <w:lang w:val="sr-Cyrl-CS"/>
        </w:rPr>
        <w:t>или</w:t>
      </w:r>
      <w:r w:rsidR="0012595A">
        <w:rPr>
          <w:b/>
          <w:bCs/>
          <w:lang w:val="sr-Cyrl-CS"/>
        </w:rPr>
        <w:t xml:space="preserve"> 40</w:t>
      </w:r>
      <w:r w:rsidR="0012595A" w:rsidRPr="0012595A">
        <w:rPr>
          <w:bCs/>
          <w:lang w:val="sr-Cyrl-CS"/>
        </w:rPr>
        <w:t>%</w:t>
      </w:r>
      <w:r w:rsidR="00983C85" w:rsidRPr="00A47DDD">
        <w:rPr>
          <w:lang w:val="sr-Cyrl-CS"/>
        </w:rPr>
        <w:t>;</w:t>
      </w:r>
    </w:p>
    <w:p w:rsidR="003A67AE" w:rsidRPr="003A67AE" w:rsidRDefault="007E4EC7" w:rsidP="0012595A">
      <w:pPr>
        <w:numPr>
          <w:ilvl w:val="0"/>
          <w:numId w:val="8"/>
        </w:numPr>
        <w:jc w:val="both"/>
        <w:rPr>
          <w:lang w:val="sr-Cyrl-CS"/>
        </w:rPr>
      </w:pPr>
      <w:r w:rsidRPr="0022222B">
        <w:rPr>
          <w:lang w:val="sr-Cyrl-CS"/>
        </w:rPr>
        <w:t xml:space="preserve">на </w:t>
      </w:r>
      <w:r w:rsidRPr="00335F4D">
        <w:rPr>
          <w:b/>
          <w:lang w:val="sr-Cyrl-CS"/>
        </w:rPr>
        <w:t>српском и енглеском</w:t>
      </w:r>
      <w:r w:rsidRPr="0022222B">
        <w:rPr>
          <w:lang w:val="sr-Cyrl-CS"/>
        </w:rPr>
        <w:t xml:space="preserve"> језику </w:t>
      </w:r>
      <w:r w:rsidR="00D253C7">
        <w:rPr>
          <w:lang w:val="sr-Cyrl-CS"/>
        </w:rPr>
        <w:t xml:space="preserve">– </w:t>
      </w:r>
      <w:r w:rsidRPr="0022222B">
        <w:rPr>
          <w:lang w:val="sr-Cyrl-CS"/>
        </w:rPr>
        <w:t xml:space="preserve">за </w:t>
      </w:r>
      <w:r w:rsidR="00457F94">
        <w:rPr>
          <w:b/>
          <w:lang w:val="sr-Cyrl-CS"/>
        </w:rPr>
        <w:t>1</w:t>
      </w:r>
      <w:r w:rsidR="00B01F2E">
        <w:rPr>
          <w:b/>
          <w:lang w:val="sr-Cyrl-CS"/>
        </w:rPr>
        <w:t>0</w:t>
      </w:r>
      <w:r w:rsidR="002F4C91">
        <w:rPr>
          <w:b/>
          <w:lang w:val="sr-Cyrl-CS"/>
        </w:rPr>
        <w:t>4</w:t>
      </w:r>
      <w:r w:rsidRPr="0022222B">
        <w:rPr>
          <w:lang w:val="sr-Cyrl-CS"/>
        </w:rPr>
        <w:t xml:space="preserve"> ил</w:t>
      </w:r>
      <w:r>
        <w:rPr>
          <w:lang w:val="sr-Cyrl-CS"/>
        </w:rPr>
        <w:t xml:space="preserve">и </w:t>
      </w:r>
      <w:r w:rsidR="002F4C91">
        <w:rPr>
          <w:b/>
          <w:lang w:val="sr-Cyrl-CS"/>
        </w:rPr>
        <w:t>0,62</w:t>
      </w:r>
      <w:r w:rsidRPr="00335F4D">
        <w:rPr>
          <w:b/>
          <w:lang w:val="sr-Cyrl-CS"/>
        </w:rPr>
        <w:t>%</w:t>
      </w:r>
      <w:r>
        <w:rPr>
          <w:lang w:val="sr-Cyrl-CS"/>
        </w:rPr>
        <w:t xml:space="preserve"> деце у </w:t>
      </w:r>
      <w:r w:rsidR="002F4C91">
        <w:rPr>
          <w:b/>
          <w:lang w:val="sr-Cyrl-CS"/>
        </w:rPr>
        <w:t>шест</w:t>
      </w:r>
      <w:r w:rsidR="00BE453F" w:rsidRPr="00DB546B">
        <w:rPr>
          <w:b/>
          <w:lang w:val="sr-Cyrl-CS"/>
        </w:rPr>
        <w:t xml:space="preserve"> (</w:t>
      </w:r>
      <w:r w:rsidR="002F4C91">
        <w:rPr>
          <w:b/>
          <w:lang w:val="sr-Cyrl-CS"/>
        </w:rPr>
        <w:t>6</w:t>
      </w:r>
      <w:r w:rsidR="00BE453F">
        <w:rPr>
          <w:b/>
          <w:lang w:val="sr-Cyrl-CS"/>
        </w:rPr>
        <w:t>)</w:t>
      </w:r>
      <w:r w:rsidR="00457F94" w:rsidRPr="00DB546B">
        <w:rPr>
          <w:b/>
          <w:lang w:val="sr-Cyrl-CS"/>
        </w:rPr>
        <w:t xml:space="preserve"> васпитних група</w:t>
      </w:r>
      <w:r w:rsidR="00D253C7">
        <w:rPr>
          <w:lang w:val="sr-Cyrl-CS"/>
        </w:rPr>
        <w:t>;</w:t>
      </w:r>
      <w:r>
        <w:rPr>
          <w:lang w:val="sr-Cyrl-CS"/>
        </w:rPr>
        <w:t xml:space="preserve"> </w:t>
      </w:r>
      <w:r w:rsidR="00D253C7">
        <w:rPr>
          <w:lang w:val="sr-Cyrl-RS"/>
        </w:rPr>
        <w:t xml:space="preserve">у поређењу с прошлом годином, </w:t>
      </w:r>
      <w:r>
        <w:rPr>
          <w:lang w:val="sr-Cyrl-CS"/>
        </w:rPr>
        <w:t xml:space="preserve">број деце у школској </w:t>
      </w:r>
      <w:r w:rsidR="005E46EA">
        <w:rPr>
          <w:lang w:val="sr-Cyrl-CS"/>
        </w:rPr>
        <w:t>2017/2018</w:t>
      </w:r>
      <w:r w:rsidR="00330D27" w:rsidRPr="00756960">
        <w:rPr>
          <w:lang w:val="sr-Cyrl-CS"/>
        </w:rPr>
        <w:t>.</w:t>
      </w:r>
      <w:r w:rsidRPr="00335F4D">
        <w:rPr>
          <w:lang w:val="sr-Cyrl-CS"/>
        </w:rPr>
        <w:t xml:space="preserve"> </w:t>
      </w:r>
      <w:r w:rsidR="007011A6">
        <w:rPr>
          <w:lang w:val="sr-Cyrl-CS"/>
        </w:rPr>
        <w:t>г</w:t>
      </w:r>
      <w:r w:rsidRPr="00335F4D">
        <w:rPr>
          <w:lang w:val="sr-Cyrl-CS"/>
        </w:rPr>
        <w:t xml:space="preserve">одини </w:t>
      </w:r>
      <w:r w:rsidR="002F4C91">
        <w:rPr>
          <w:b/>
          <w:bCs/>
          <w:lang w:val="sr-Cyrl-CS"/>
        </w:rPr>
        <w:t>повећан</w:t>
      </w:r>
      <w:r w:rsidR="0012595A">
        <w:rPr>
          <w:lang w:val="sr-Cyrl-CS"/>
        </w:rPr>
        <w:t xml:space="preserve"> </w:t>
      </w:r>
      <w:r w:rsidRPr="00335F4D">
        <w:rPr>
          <w:lang w:val="sr-Cyrl-CS"/>
        </w:rPr>
        <w:t xml:space="preserve">је за </w:t>
      </w:r>
      <w:r w:rsidR="0053432F" w:rsidRPr="009F47AC">
        <w:rPr>
          <w:b/>
          <w:lang w:val="sr-Cyrl-CS"/>
        </w:rPr>
        <w:t>два (</w:t>
      </w:r>
      <w:r w:rsidR="002F4C91" w:rsidRPr="0053432F">
        <w:rPr>
          <w:b/>
          <w:bCs/>
          <w:lang w:val="sr-Cyrl-CS"/>
        </w:rPr>
        <w:t>2</w:t>
      </w:r>
      <w:r w:rsidR="0053432F" w:rsidRPr="00F773D2">
        <w:rPr>
          <w:b/>
          <w:bCs/>
          <w:lang w:val="sr-Cyrl-CS"/>
        </w:rPr>
        <w:t>)</w:t>
      </w:r>
      <w:r>
        <w:rPr>
          <w:bCs/>
          <w:lang w:val="sr-Cyrl-CS"/>
        </w:rPr>
        <w:t xml:space="preserve"> </w:t>
      </w:r>
      <w:r w:rsidR="0012595A">
        <w:rPr>
          <w:bCs/>
          <w:lang w:val="sr-Cyrl-CS"/>
        </w:rPr>
        <w:t xml:space="preserve">или </w:t>
      </w:r>
      <w:r w:rsidR="0012595A" w:rsidRPr="0012595A">
        <w:rPr>
          <w:b/>
          <w:bCs/>
          <w:lang w:val="sr-Cyrl-CS"/>
        </w:rPr>
        <w:t>1,96</w:t>
      </w:r>
      <w:r w:rsidR="009F1A74">
        <w:rPr>
          <w:bCs/>
          <w:lang w:val="sr-Cyrl-CS"/>
        </w:rPr>
        <w:t xml:space="preserve">%.   </w:t>
      </w:r>
    </w:p>
    <w:p w:rsidR="007E4EC7" w:rsidRPr="00457F94" w:rsidRDefault="007E4EC7" w:rsidP="003A67AE">
      <w:pPr>
        <w:ind w:left="360"/>
        <w:jc w:val="both"/>
        <w:rPr>
          <w:lang w:val="sr-Cyrl-CS"/>
        </w:rPr>
      </w:pPr>
      <w:r w:rsidRPr="00457F94">
        <w:rPr>
          <w:lang w:val="sr-Cyrl-CS"/>
        </w:rPr>
        <w:t>(табела бр.1</w:t>
      </w:r>
      <w:r w:rsidR="005451F2" w:rsidRPr="00457F94">
        <w:rPr>
          <w:lang w:val="sr-Cyrl-CS"/>
        </w:rPr>
        <w:t xml:space="preserve"> и графикон бр.1</w:t>
      </w:r>
      <w:r w:rsidRPr="00457F94">
        <w:rPr>
          <w:lang w:val="sr-Cyrl-CS"/>
        </w:rPr>
        <w:t>).</w:t>
      </w:r>
    </w:p>
    <w:p w:rsidR="007E4EC7" w:rsidRPr="00EC4274" w:rsidRDefault="007E4EC7" w:rsidP="007E4EC7">
      <w:pPr>
        <w:pStyle w:val="Footer"/>
        <w:tabs>
          <w:tab w:val="clear" w:pos="4320"/>
          <w:tab w:val="clear" w:pos="8640"/>
        </w:tabs>
        <w:jc w:val="both"/>
        <w:rPr>
          <w:lang w:val="sr-Cyrl-CS"/>
        </w:rPr>
      </w:pPr>
      <w:r w:rsidRPr="00AB70D5">
        <w:rPr>
          <w:lang w:val="sr-Cyrl-CS"/>
        </w:rPr>
        <w:tab/>
      </w:r>
      <w:r w:rsidRPr="00AB70D5">
        <w:rPr>
          <w:lang w:val="sr-Cyrl-CS"/>
        </w:rPr>
        <w:tab/>
      </w:r>
      <w:r w:rsidRPr="00AB70D5">
        <w:rPr>
          <w:lang w:val="sr-Cyrl-CS"/>
        </w:rPr>
        <w:tab/>
      </w:r>
      <w:r w:rsidRPr="00AB70D5">
        <w:rPr>
          <w:lang w:val="sr-Cyrl-CS"/>
        </w:rPr>
        <w:tab/>
      </w:r>
      <w:r w:rsidRPr="00AB70D5">
        <w:rPr>
          <w:lang w:val="sr-Cyrl-CS"/>
        </w:rPr>
        <w:tab/>
      </w:r>
      <w:r w:rsidRPr="00AB70D5">
        <w:rPr>
          <w:lang w:val="sr-Cyrl-CS"/>
        </w:rPr>
        <w:tab/>
      </w:r>
      <w:r w:rsidRPr="00AB70D5">
        <w:rPr>
          <w:lang w:val="sr-Cyrl-CS"/>
        </w:rPr>
        <w:tab/>
      </w:r>
      <w:r w:rsidRPr="00AB70D5">
        <w:rPr>
          <w:lang w:val="sr-Cyrl-CS"/>
        </w:rPr>
        <w:tab/>
      </w:r>
      <w:r w:rsidRPr="00AB70D5">
        <w:rPr>
          <w:lang w:val="sr-Cyrl-CS"/>
        </w:rPr>
        <w:tab/>
      </w:r>
      <w:r w:rsidRPr="00AB70D5">
        <w:rPr>
          <w:lang w:val="sr-Cyrl-CS"/>
        </w:rPr>
        <w:tab/>
        <w:t xml:space="preserve">      </w:t>
      </w:r>
      <w:r w:rsidRPr="00AB70D5">
        <w:rPr>
          <w:b/>
          <w:bCs/>
          <w:lang w:val="sr-Cyrl-CS"/>
        </w:rPr>
        <w:t xml:space="preserve"> </w:t>
      </w:r>
    </w:p>
    <w:p w:rsidR="002F4C91" w:rsidRDefault="007E4EC7" w:rsidP="0060064D">
      <w:pPr>
        <w:ind w:firstLine="600"/>
        <w:jc w:val="both"/>
        <w:rPr>
          <w:color w:val="FF0000"/>
        </w:rPr>
      </w:pPr>
      <w:r w:rsidRPr="006F7B26">
        <w:rPr>
          <w:color w:val="FF0000"/>
          <w:lang w:val="sr-Cyrl-CS"/>
        </w:rPr>
        <w:t xml:space="preserve">                                                                                           </w:t>
      </w:r>
    </w:p>
    <w:p w:rsidR="0060064D" w:rsidRPr="0060064D" w:rsidRDefault="0060064D" w:rsidP="0060064D">
      <w:pPr>
        <w:ind w:firstLine="600"/>
        <w:jc w:val="both"/>
        <w:rPr>
          <w:color w:val="FF0000"/>
        </w:rPr>
      </w:pPr>
    </w:p>
    <w:p w:rsidR="00BA23F2" w:rsidRDefault="00271ECF" w:rsidP="00BA23F2">
      <w:pPr>
        <w:spacing w:before="120"/>
        <w:ind w:left="-720" w:firstLine="720"/>
        <w:jc w:val="both"/>
      </w:pPr>
      <w:r w:rsidRPr="000523D0">
        <w:rPr>
          <w:lang w:val="sr-Cyrl-CS"/>
        </w:rPr>
        <w:t>Графикон бр.</w:t>
      </w:r>
      <w:r w:rsidR="00D253C7">
        <w:rPr>
          <w:lang w:val="sr-Cyrl-CS"/>
        </w:rPr>
        <w:t xml:space="preserve"> </w:t>
      </w:r>
      <w:r w:rsidRPr="000523D0">
        <w:rPr>
          <w:lang w:val="sr-Cyrl-CS"/>
        </w:rPr>
        <w:t xml:space="preserve">1 </w:t>
      </w:r>
      <w:r w:rsidR="00600C52">
        <w:rPr>
          <w:lang w:val="sr-Cyrl-CS"/>
        </w:rPr>
        <w:t xml:space="preserve">– </w:t>
      </w:r>
      <w:r w:rsidR="00600C52">
        <w:rPr>
          <w:lang w:val="sr-Cyrl-RS"/>
        </w:rPr>
        <w:t>У</w:t>
      </w:r>
      <w:r w:rsidRPr="000523D0">
        <w:rPr>
          <w:lang w:val="sr-Cyrl-CS"/>
        </w:rPr>
        <w:t xml:space="preserve">купан број деце према </w:t>
      </w:r>
      <w:r w:rsidRPr="000523D0">
        <w:rPr>
          <w:b/>
          <w:lang w:val="sr-Cyrl-CS"/>
        </w:rPr>
        <w:t>свим језицима</w:t>
      </w:r>
      <w:r w:rsidRPr="000523D0">
        <w:rPr>
          <w:lang w:val="sr-Cyrl-CS"/>
        </w:rPr>
        <w:t xml:space="preserve"> васпитнообразовног рада</w:t>
      </w:r>
      <w:r w:rsidR="00F56DA8">
        <w:rPr>
          <w:lang w:val="sr-Cyrl-CS"/>
        </w:rPr>
        <w:t>.</w:t>
      </w:r>
      <w:r w:rsidRPr="000523D0">
        <w:rPr>
          <w:lang w:val="sr-Cyrl-CS"/>
        </w:rPr>
        <w:t xml:space="preserve"> </w:t>
      </w:r>
    </w:p>
    <w:p w:rsidR="00BA23F2" w:rsidRPr="00BA23F2" w:rsidRDefault="00BA23F2" w:rsidP="00BA23F2">
      <w:pPr>
        <w:spacing w:before="120"/>
        <w:ind w:left="-720" w:firstLine="720"/>
        <w:jc w:val="both"/>
      </w:pPr>
    </w:p>
    <w:p w:rsidR="00271ECF" w:rsidRPr="00271ECF" w:rsidRDefault="00726957" w:rsidP="00BA23F2">
      <w:pPr>
        <w:ind w:firstLine="142"/>
        <w:jc w:val="both"/>
        <w:rPr>
          <w:color w:val="FF0000"/>
        </w:rPr>
      </w:pPr>
      <w:r>
        <w:rPr>
          <w:noProof/>
        </w:rPr>
        <w:drawing>
          <wp:inline distT="0" distB="0" distL="0" distR="0" wp14:anchorId="04488599" wp14:editId="6D39E0D2">
            <wp:extent cx="6774511" cy="3665552"/>
            <wp:effectExtent l="0" t="0" r="762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0064D" w:rsidRDefault="0060064D" w:rsidP="00FC4BC4">
      <w:pPr>
        <w:spacing w:before="720"/>
        <w:jc w:val="both"/>
        <w:rPr>
          <w:sz w:val="22"/>
          <w:szCs w:val="22"/>
        </w:rPr>
      </w:pPr>
    </w:p>
    <w:p w:rsidR="0060064D" w:rsidRDefault="0060064D" w:rsidP="00FC4BC4">
      <w:pPr>
        <w:spacing w:before="720"/>
        <w:jc w:val="both"/>
        <w:rPr>
          <w:sz w:val="22"/>
          <w:szCs w:val="22"/>
        </w:rPr>
      </w:pPr>
    </w:p>
    <w:p w:rsidR="0060064D" w:rsidRDefault="0060064D" w:rsidP="00FC4BC4">
      <w:pPr>
        <w:spacing w:before="720"/>
        <w:jc w:val="both"/>
        <w:rPr>
          <w:sz w:val="22"/>
          <w:szCs w:val="22"/>
        </w:rPr>
      </w:pPr>
    </w:p>
    <w:p w:rsidR="0060064D" w:rsidRDefault="0060064D" w:rsidP="00FC4BC4">
      <w:pPr>
        <w:spacing w:before="720"/>
        <w:jc w:val="both"/>
        <w:rPr>
          <w:sz w:val="22"/>
          <w:szCs w:val="22"/>
        </w:rPr>
      </w:pPr>
    </w:p>
    <w:p w:rsidR="003A67AE" w:rsidRDefault="003A67AE" w:rsidP="00FC4BC4">
      <w:pPr>
        <w:spacing w:before="720"/>
        <w:jc w:val="both"/>
        <w:rPr>
          <w:sz w:val="22"/>
          <w:szCs w:val="22"/>
          <w:lang w:val="sr-Cyrl-RS"/>
        </w:rPr>
      </w:pPr>
    </w:p>
    <w:p w:rsidR="003A67AE" w:rsidRDefault="003A67AE" w:rsidP="00FC4BC4">
      <w:pPr>
        <w:spacing w:before="720"/>
        <w:jc w:val="both"/>
        <w:rPr>
          <w:sz w:val="22"/>
          <w:szCs w:val="22"/>
          <w:lang w:val="sr-Cyrl-RS"/>
        </w:rPr>
      </w:pPr>
    </w:p>
    <w:p w:rsidR="00613FF5" w:rsidRPr="00C03B09" w:rsidRDefault="00613FF5" w:rsidP="00FC4BC4">
      <w:pPr>
        <w:spacing w:before="720"/>
        <w:jc w:val="both"/>
        <w:rPr>
          <w:sz w:val="22"/>
          <w:szCs w:val="22"/>
          <w:lang w:val="sr-Cyrl-RS"/>
        </w:rPr>
      </w:pPr>
      <w:r w:rsidRPr="00C03B09">
        <w:rPr>
          <w:sz w:val="22"/>
          <w:szCs w:val="22"/>
          <w:lang w:val="sr-Cyrl-RS"/>
        </w:rPr>
        <w:t>Табела бр.</w:t>
      </w:r>
      <w:r w:rsidR="00D253C7">
        <w:rPr>
          <w:sz w:val="22"/>
          <w:szCs w:val="22"/>
          <w:lang w:val="sr-Cyrl-RS"/>
        </w:rPr>
        <w:t xml:space="preserve"> </w:t>
      </w:r>
      <w:r w:rsidRPr="00C03B09">
        <w:rPr>
          <w:sz w:val="22"/>
          <w:szCs w:val="22"/>
          <w:lang w:val="sr-Cyrl-RS"/>
        </w:rPr>
        <w:t>1</w:t>
      </w:r>
      <w:r w:rsidR="009A6A04">
        <w:rPr>
          <w:sz w:val="22"/>
          <w:szCs w:val="22"/>
        </w:rPr>
        <w:t>a</w:t>
      </w:r>
      <w:r w:rsidRPr="00C03B09">
        <w:rPr>
          <w:sz w:val="22"/>
          <w:szCs w:val="22"/>
          <w:lang w:val="sr-Cyrl-RS"/>
        </w:rPr>
        <w:t xml:space="preserve"> </w:t>
      </w:r>
      <w:r w:rsidR="006243EB">
        <w:rPr>
          <w:sz w:val="22"/>
          <w:szCs w:val="22"/>
          <w:lang w:val="sr-Cyrl-RS"/>
        </w:rPr>
        <w:t>– У</w:t>
      </w:r>
      <w:r w:rsidRPr="00C03B09">
        <w:rPr>
          <w:sz w:val="22"/>
          <w:szCs w:val="22"/>
          <w:lang w:val="sr-Cyrl-RS"/>
        </w:rPr>
        <w:t xml:space="preserve">купан број деце према језицима и </w:t>
      </w:r>
      <w:r w:rsidRPr="00C03B09">
        <w:rPr>
          <w:b/>
          <w:sz w:val="22"/>
          <w:szCs w:val="22"/>
          <w:lang w:val="sr-Cyrl-RS"/>
        </w:rPr>
        <w:t>разлика</w:t>
      </w:r>
      <w:r w:rsidR="00C03B09" w:rsidRPr="00C03B09">
        <w:rPr>
          <w:sz w:val="22"/>
          <w:szCs w:val="22"/>
          <w:lang w:val="sr-Cyrl-RS"/>
        </w:rPr>
        <w:t xml:space="preserve"> у </w:t>
      </w:r>
      <w:r w:rsidR="0065221D">
        <w:rPr>
          <w:sz w:val="22"/>
          <w:szCs w:val="22"/>
          <w:lang w:val="sr-Cyrl-RS"/>
        </w:rPr>
        <w:t>поређењу с</w:t>
      </w:r>
      <w:r w:rsidR="00C03B09" w:rsidRPr="00C03B09">
        <w:rPr>
          <w:sz w:val="22"/>
          <w:szCs w:val="22"/>
          <w:lang w:val="sr-Cyrl-RS"/>
        </w:rPr>
        <w:t xml:space="preserve"> прошл</w:t>
      </w:r>
      <w:r w:rsidR="0065221D">
        <w:rPr>
          <w:sz w:val="22"/>
          <w:szCs w:val="22"/>
          <w:lang w:val="sr-Cyrl-RS"/>
        </w:rPr>
        <w:t>ом</w:t>
      </w:r>
      <w:r w:rsidR="00C03B09" w:rsidRPr="00C03B09">
        <w:rPr>
          <w:sz w:val="22"/>
          <w:szCs w:val="22"/>
          <w:lang w:val="sr-Cyrl-RS"/>
        </w:rPr>
        <w:t xml:space="preserve"> годин</w:t>
      </w:r>
      <w:r w:rsidR="0065221D">
        <w:rPr>
          <w:sz w:val="22"/>
          <w:szCs w:val="22"/>
          <w:lang w:val="sr-Cyrl-RS"/>
        </w:rPr>
        <w:t>ом</w:t>
      </w:r>
    </w:p>
    <w:p w:rsidR="00613FF5" w:rsidRPr="00613FF5" w:rsidRDefault="00613FF5" w:rsidP="00613FF5">
      <w:pPr>
        <w:ind w:left="-720"/>
        <w:jc w:val="both"/>
        <w:rPr>
          <w:lang w:val="sr-Cyrl-RS"/>
        </w:rPr>
      </w:pPr>
    </w:p>
    <w:tbl>
      <w:tblPr>
        <w:tblW w:w="8820" w:type="dxa"/>
        <w:tblInd w:w="378" w:type="dxa"/>
        <w:tblLayout w:type="fixed"/>
        <w:tblLook w:val="0000" w:firstRow="0" w:lastRow="0" w:firstColumn="0" w:lastColumn="0" w:noHBand="0" w:noVBand="0"/>
      </w:tblPr>
      <w:tblGrid>
        <w:gridCol w:w="2250"/>
        <w:gridCol w:w="1350"/>
        <w:gridCol w:w="900"/>
        <w:gridCol w:w="1350"/>
        <w:gridCol w:w="900"/>
        <w:gridCol w:w="1170"/>
        <w:gridCol w:w="900"/>
      </w:tblGrid>
      <w:tr w:rsidR="00C03B09" w:rsidTr="003E7662">
        <w:trPr>
          <w:trHeight w:val="85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13FF5" w:rsidRPr="00C97CA4" w:rsidRDefault="00613FF5" w:rsidP="009A6A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</w:pPr>
            <w:r w:rsidRPr="00B9090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ЈЕЗИК </w:t>
            </w:r>
            <w:r w:rsidR="007011A6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 xml:space="preserve">     </w:t>
            </w:r>
            <w:r w:rsidRPr="001D6FB5">
              <w:rPr>
                <w:rFonts w:ascii="Arial" w:hAnsi="Arial" w:cs="Arial"/>
                <w:bCs/>
                <w:sz w:val="16"/>
                <w:szCs w:val="16"/>
                <w:lang w:val="sr-Cyrl-RS"/>
              </w:rPr>
              <w:t>васпитнообразовног рада</w:t>
            </w:r>
          </w:p>
        </w:tc>
        <w:tc>
          <w:tcPr>
            <w:tcW w:w="225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13FF5" w:rsidRPr="00C97CA4" w:rsidRDefault="00A86EF7" w:rsidP="008344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20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  <w:r w:rsidR="00BD0A1C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/1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613FF5" w:rsidRPr="00C97CA4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.</w:t>
            </w:r>
            <w:r w:rsidR="001D6FB5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   </w:t>
            </w:r>
            <w:r w:rsidR="007011A6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       </w:t>
            </w:r>
            <w:r w:rsidR="001D6FB5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 xml:space="preserve"> </w:t>
            </w:r>
            <w:r w:rsidR="00E01B53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г</w:t>
            </w:r>
            <w:r w:rsidR="001D6FB5" w:rsidRPr="001D6FB5">
              <w:rPr>
                <w:rFonts w:ascii="Arial" w:hAnsi="Arial" w:cs="Arial"/>
                <w:b/>
                <w:bCs/>
                <w:sz w:val="16"/>
                <w:szCs w:val="16"/>
                <w:lang w:val="sr-Cyrl-CS"/>
              </w:rPr>
              <w:t>одина</w:t>
            </w:r>
          </w:p>
        </w:tc>
        <w:tc>
          <w:tcPr>
            <w:tcW w:w="225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613FF5" w:rsidRPr="00C97CA4" w:rsidRDefault="00BD0A1C" w:rsidP="008344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201</w:t>
            </w:r>
            <w:r w:rsidR="00A86EF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/1</w:t>
            </w:r>
            <w:r w:rsidR="00A86EF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613FF5" w:rsidRPr="00C97CA4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>.</w:t>
            </w:r>
            <w:r w:rsidR="00D21B44">
              <w:rPr>
                <w:rFonts w:ascii="Arial" w:hAnsi="Arial" w:cs="Arial"/>
                <w:b/>
                <w:bCs/>
                <w:sz w:val="20"/>
                <w:szCs w:val="20"/>
                <w:lang w:val="sr-Cyrl-RS"/>
              </w:rPr>
              <w:t xml:space="preserve">                  </w:t>
            </w:r>
            <w:r w:rsidR="00E01B53"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>г</w:t>
            </w:r>
            <w:r w:rsidR="001D6FB5" w:rsidRPr="001D6FB5"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  <w:t>одина</w:t>
            </w:r>
          </w:p>
        </w:tc>
        <w:tc>
          <w:tcPr>
            <w:tcW w:w="207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447EBA" w:rsidRDefault="00447EBA" w:rsidP="00447EB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</w:pPr>
          </w:p>
          <w:p w:rsidR="002B3B2D" w:rsidRPr="00D21B44" w:rsidRDefault="00613FF5" w:rsidP="00447EB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256CBC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>Разлика</w:t>
            </w:r>
            <w:r w:rsidR="006A5AC1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 xml:space="preserve"> у броју деце</w:t>
            </w:r>
            <w:r w:rsidR="00C50302">
              <w:rPr>
                <w:rFonts w:ascii="Arial" w:hAnsi="Arial" w:cs="Arial"/>
                <w:b/>
                <w:bCs/>
                <w:sz w:val="18"/>
                <w:szCs w:val="18"/>
                <w:lang w:val="sr-Cyrl-RS"/>
              </w:rPr>
              <w:t xml:space="preserve">                        </w:t>
            </w:r>
            <w:r w:rsidR="00C50302">
              <w:rPr>
                <w:rFonts w:ascii="Arial" w:hAnsi="Arial" w:cs="Arial"/>
                <w:bCs/>
                <w:sz w:val="14"/>
                <w:szCs w:val="14"/>
                <w:lang w:val="sr-Cyrl-RS"/>
              </w:rPr>
              <w:t>(2017/18. у односу на 2016/17</w:t>
            </w:r>
            <w:r w:rsidR="00447EBA" w:rsidRPr="00D21B44">
              <w:rPr>
                <w:rFonts w:ascii="Arial" w:hAnsi="Arial" w:cs="Arial"/>
                <w:bCs/>
                <w:sz w:val="14"/>
                <w:szCs w:val="14"/>
                <w:lang w:val="sr-Cyrl-RS"/>
              </w:rPr>
              <w:t>.)</w:t>
            </w:r>
          </w:p>
          <w:p w:rsidR="00613FF5" w:rsidRPr="00256CBC" w:rsidRDefault="00613FF5" w:rsidP="00447E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Cyrl-RS"/>
              </w:rPr>
            </w:pPr>
          </w:p>
        </w:tc>
      </w:tr>
      <w:tr w:rsidR="006A5AC1" w:rsidTr="003E7662">
        <w:trPr>
          <w:trHeight w:val="733"/>
        </w:trPr>
        <w:tc>
          <w:tcPr>
            <w:tcW w:w="22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A5AC1" w:rsidRDefault="006A5AC1" w:rsidP="009A6A04"/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A5AC1" w:rsidRPr="002B3B2D" w:rsidRDefault="006A5AC1" w:rsidP="00DB645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r-Cyrl-RS"/>
              </w:rPr>
            </w:pPr>
            <w:r w:rsidRPr="002B3B2D">
              <w:rPr>
                <w:rFonts w:ascii="Arial" w:hAnsi="Arial" w:cs="Arial"/>
                <w:b/>
                <w:bCs/>
                <w:sz w:val="14"/>
                <w:szCs w:val="14"/>
              </w:rPr>
              <w:t>Д</w:t>
            </w:r>
            <w:r w:rsidRPr="002B3B2D">
              <w:rPr>
                <w:rFonts w:ascii="Arial" w:hAnsi="Arial" w:cs="Arial"/>
                <w:b/>
                <w:bCs/>
                <w:sz w:val="14"/>
                <w:szCs w:val="14"/>
                <w:lang w:val="sr-Cyrl-CS"/>
              </w:rPr>
              <w:t>ЕЦЕ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sr-Cyrl-RS"/>
              </w:rPr>
              <w:t xml:space="preserve">        </w:t>
            </w:r>
            <w:r w:rsidRPr="00DB6456">
              <w:rPr>
                <w:rFonts w:ascii="Arial" w:hAnsi="Arial" w:cs="Arial"/>
                <w:bCs/>
                <w:sz w:val="14"/>
                <w:szCs w:val="14"/>
                <w:lang w:val="sr-Cyrl-RS"/>
              </w:rPr>
              <w:t>(</w:t>
            </w:r>
            <w:r w:rsidR="00D21B44">
              <w:rPr>
                <w:rFonts w:ascii="Arial" w:hAnsi="Arial" w:cs="Arial"/>
                <w:bCs/>
                <w:sz w:val="14"/>
                <w:szCs w:val="14"/>
                <w:lang w:val="sr-Cyrl-RS"/>
              </w:rPr>
              <w:t>према језицима)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A5AC1" w:rsidRPr="002B3B2D" w:rsidRDefault="006A5AC1" w:rsidP="00D21B44">
            <w:pPr>
              <w:jc w:val="center"/>
              <w:rPr>
                <w:rFonts w:ascii="Arial" w:hAnsi="Arial" w:cs="Arial"/>
                <w:sz w:val="14"/>
                <w:szCs w:val="14"/>
                <w:lang w:val="sr-Cyrl-RS"/>
              </w:rPr>
            </w:pPr>
            <w:r w:rsidRPr="00DB6456">
              <w:rPr>
                <w:rFonts w:ascii="Arial" w:hAnsi="Arial" w:cs="Arial"/>
                <w:b/>
                <w:b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sr-Cyrl-RS"/>
              </w:rPr>
              <w:t xml:space="preserve">             </w:t>
            </w:r>
            <w:r>
              <w:rPr>
                <w:rFonts w:ascii="Arial" w:hAnsi="Arial" w:cs="Arial"/>
                <w:bCs/>
                <w:sz w:val="14"/>
                <w:szCs w:val="14"/>
                <w:lang w:val="sr-Cyrl-RS"/>
              </w:rPr>
              <w:t xml:space="preserve">      (</w:t>
            </w:r>
            <w:r w:rsidR="00D21B44">
              <w:rPr>
                <w:rFonts w:ascii="Arial" w:hAnsi="Arial" w:cs="Arial"/>
                <w:bCs/>
                <w:sz w:val="14"/>
                <w:szCs w:val="14"/>
                <w:lang w:val="sr-Cyrl-RS"/>
              </w:rPr>
              <w:t>према ј.</w:t>
            </w:r>
            <w:r>
              <w:rPr>
                <w:rFonts w:ascii="Arial" w:hAnsi="Arial" w:cs="Arial"/>
                <w:bCs/>
                <w:sz w:val="14"/>
                <w:szCs w:val="14"/>
                <w:lang w:val="sr-Cyrl-RS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6A5AC1" w:rsidRPr="002B3B2D" w:rsidRDefault="006A5AC1" w:rsidP="00627250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r-Cyrl-RS"/>
              </w:rPr>
            </w:pPr>
            <w:r w:rsidRPr="002B3B2D">
              <w:rPr>
                <w:rFonts w:ascii="Arial" w:hAnsi="Arial" w:cs="Arial"/>
                <w:b/>
                <w:bCs/>
                <w:sz w:val="14"/>
                <w:szCs w:val="14"/>
              </w:rPr>
              <w:t>Д</w:t>
            </w:r>
            <w:r w:rsidRPr="002B3B2D">
              <w:rPr>
                <w:rFonts w:ascii="Arial" w:hAnsi="Arial" w:cs="Arial"/>
                <w:b/>
                <w:bCs/>
                <w:sz w:val="14"/>
                <w:szCs w:val="14"/>
                <w:lang w:val="sr-Cyrl-CS"/>
              </w:rPr>
              <w:t>ЕЦЕ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sr-Cyrl-RS"/>
              </w:rPr>
              <w:t xml:space="preserve">        </w:t>
            </w:r>
            <w:r w:rsidRPr="00DB6456">
              <w:rPr>
                <w:rFonts w:ascii="Arial" w:hAnsi="Arial" w:cs="Arial"/>
                <w:bCs/>
                <w:sz w:val="14"/>
                <w:szCs w:val="14"/>
                <w:lang w:val="sr-Cyrl-RS"/>
              </w:rPr>
              <w:t>(према језицима)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6A5AC1" w:rsidRPr="002B3B2D" w:rsidRDefault="006A5AC1" w:rsidP="00DB645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B6456">
              <w:rPr>
                <w:rFonts w:ascii="Arial" w:hAnsi="Arial" w:cs="Arial"/>
                <w:b/>
                <w:b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sr-Cyrl-RS"/>
              </w:rPr>
              <w:t xml:space="preserve">               </w:t>
            </w:r>
            <w:r w:rsidR="00D21B44">
              <w:rPr>
                <w:rFonts w:ascii="Arial" w:hAnsi="Arial" w:cs="Arial"/>
                <w:bCs/>
                <w:sz w:val="14"/>
                <w:szCs w:val="14"/>
                <w:lang w:val="sr-Cyrl-RS"/>
              </w:rPr>
              <w:t>(према ј.)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6A5AC1" w:rsidRPr="002B3B2D" w:rsidRDefault="006A5AC1" w:rsidP="00DB645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2B3B2D">
              <w:rPr>
                <w:rFonts w:ascii="Arial" w:hAnsi="Arial" w:cs="Arial"/>
                <w:b/>
                <w:bCs/>
                <w:sz w:val="14"/>
                <w:szCs w:val="14"/>
              </w:rPr>
              <w:t>Д</w:t>
            </w:r>
            <w:r w:rsidRPr="002B3B2D">
              <w:rPr>
                <w:rFonts w:ascii="Arial" w:hAnsi="Arial" w:cs="Arial"/>
                <w:b/>
                <w:bCs/>
                <w:sz w:val="14"/>
                <w:szCs w:val="14"/>
                <w:lang w:val="sr-Cyrl-CS"/>
              </w:rPr>
              <w:t>ЕЦЕ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sr-Cyrl-CS"/>
              </w:rPr>
              <w:t xml:space="preserve">  </w:t>
            </w:r>
            <w:r w:rsidR="003E7662">
              <w:rPr>
                <w:rFonts w:ascii="Arial" w:hAnsi="Arial" w:cs="Arial"/>
                <w:b/>
                <w:bCs/>
                <w:sz w:val="14"/>
                <w:szCs w:val="14"/>
                <w:lang w:val="sr-Cyrl-CS"/>
              </w:rPr>
              <w:t>(разлика)</w:t>
            </w:r>
            <w:r>
              <w:rPr>
                <w:rFonts w:ascii="Arial" w:hAnsi="Arial" w:cs="Arial"/>
                <w:b/>
                <w:bCs/>
                <w:sz w:val="14"/>
                <w:szCs w:val="14"/>
                <w:lang w:val="sr-Cyrl-CS"/>
              </w:rPr>
              <w:t xml:space="preserve">           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:rsidR="006A5AC1" w:rsidRPr="006A5AC1" w:rsidRDefault="006A5AC1" w:rsidP="00DB6456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r-Cyrl-RS"/>
              </w:rPr>
              <w:t>%</w:t>
            </w:r>
            <w:r w:rsidR="003E7662">
              <w:rPr>
                <w:rFonts w:ascii="Arial" w:hAnsi="Arial" w:cs="Arial"/>
                <w:bCs/>
                <w:sz w:val="14"/>
                <w:szCs w:val="14"/>
                <w:lang w:val="sr-Cyrl-RS"/>
              </w:rPr>
              <w:t xml:space="preserve"> (разлика)</w:t>
            </w:r>
          </w:p>
        </w:tc>
      </w:tr>
      <w:tr w:rsidR="006A5AC1" w:rsidTr="003E7662">
        <w:trPr>
          <w:trHeight w:val="267"/>
        </w:trPr>
        <w:tc>
          <w:tcPr>
            <w:tcW w:w="22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A5AC1" w:rsidRDefault="006A5AC1" w:rsidP="009A6A04">
            <w:r>
              <w:rPr>
                <w:lang w:val="sr-Cyrl-RS"/>
              </w:rPr>
              <w:t>с</w:t>
            </w:r>
            <w:proofErr w:type="spellStart"/>
            <w:r>
              <w:t>рпски</w:t>
            </w:r>
            <w:proofErr w:type="spellEnd"/>
            <w: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Pr="00534A29" w:rsidRDefault="006A5AC1" w:rsidP="00FE2938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14.865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Pr="00FE0CFF" w:rsidRDefault="006A5AC1" w:rsidP="00FE29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86,67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A86EF7" w:rsidRDefault="006A5AC1" w:rsidP="008344E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14.</w:t>
            </w:r>
            <w:r>
              <w:rPr>
                <w:rFonts w:ascii="Arial" w:hAnsi="Arial" w:cs="Arial"/>
                <w:sz w:val="20"/>
                <w:szCs w:val="20"/>
              </w:rPr>
              <w:t>768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A86EF7" w:rsidRDefault="006A5AC1" w:rsidP="00B7564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  <w:lang w:val="sr-Cyrl-RS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204B4F" w:rsidRDefault="006A5AC1" w:rsidP="00256C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6A5AC1" w:rsidRDefault="006A5AC1" w:rsidP="00256CBC">
            <w:pPr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0,65</w:t>
            </w:r>
          </w:p>
        </w:tc>
      </w:tr>
      <w:tr w:rsidR="006A5AC1" w:rsidTr="003E7662">
        <w:trPr>
          <w:trHeight w:val="267"/>
        </w:trPr>
        <w:tc>
          <w:tcPr>
            <w:tcW w:w="22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A5AC1" w:rsidRPr="002B3B2D" w:rsidRDefault="006A5AC1" w:rsidP="009A6A04">
            <w:r w:rsidRPr="002B3B2D">
              <w:rPr>
                <w:lang w:val="sr-Cyrl-RS"/>
              </w:rPr>
              <w:t>м</w:t>
            </w:r>
            <w:proofErr w:type="spellStart"/>
            <w:r w:rsidRPr="002B3B2D">
              <w:t>ађарски</w:t>
            </w:r>
            <w:proofErr w:type="spellEnd"/>
            <w:r w:rsidRPr="002B3B2D"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Pr="00534A29" w:rsidRDefault="006A5AC1" w:rsidP="00FE2938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1.480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Pr="00347CA4" w:rsidRDefault="006A5AC1" w:rsidP="00FE2938">
            <w:pPr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534A29" w:rsidRDefault="006A5AC1" w:rsidP="009A6A04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>34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A86EF7" w:rsidRDefault="006A5AC1" w:rsidP="00406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C31E8F" w:rsidRDefault="006A5AC1" w:rsidP="00256CBC">
            <w:pPr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-140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C31E8F" w:rsidRDefault="006A5AC1" w:rsidP="00256CBC">
            <w:pPr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9,46</w:t>
            </w:r>
          </w:p>
        </w:tc>
      </w:tr>
      <w:tr w:rsidR="006A5AC1" w:rsidTr="003E7662">
        <w:trPr>
          <w:trHeight w:val="267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A5AC1" w:rsidRPr="007011A6" w:rsidRDefault="006A5AC1" w:rsidP="009A6A04">
            <w:r>
              <w:rPr>
                <w:lang w:val="sr-Cyrl-RS"/>
              </w:rPr>
              <w:t>с</w:t>
            </w:r>
            <w:proofErr w:type="spellStart"/>
            <w:r w:rsidRPr="007011A6">
              <w:t>ловачки</w:t>
            </w:r>
            <w:proofErr w:type="spellEnd"/>
            <w:r w:rsidRPr="007011A6"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Pr="00B87FE3" w:rsidRDefault="006A5AC1" w:rsidP="00FE2938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Pr="00B87FE3" w:rsidRDefault="006A5AC1" w:rsidP="00FE2938">
            <w:pPr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1,70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A86EF7" w:rsidRDefault="006A5AC1" w:rsidP="009A6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A86EF7" w:rsidRDefault="006A5AC1" w:rsidP="004066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1,</w:t>
            </w: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A5AC1" w:rsidRPr="00B87FE3" w:rsidRDefault="006A5AC1" w:rsidP="00256CBC">
            <w:pPr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+26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A5AC1" w:rsidRPr="00B87FE3" w:rsidRDefault="006A5AC1" w:rsidP="00256CBC">
            <w:pPr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8,93</w:t>
            </w:r>
          </w:p>
        </w:tc>
      </w:tr>
      <w:tr w:rsidR="006A5AC1" w:rsidTr="003E7662">
        <w:trPr>
          <w:trHeight w:val="267"/>
        </w:trPr>
        <w:tc>
          <w:tcPr>
            <w:tcW w:w="22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A5AC1" w:rsidRDefault="003A67AE" w:rsidP="009A6A04">
            <w:r>
              <w:rPr>
                <w:lang w:val="sr-Cyrl-RS"/>
              </w:rPr>
              <w:t>русински</w:t>
            </w:r>
            <w:r w:rsidR="006A5AC1"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Pr="00534A29" w:rsidRDefault="003A67AE" w:rsidP="00FE2938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Pr="00347CA4" w:rsidRDefault="003A67AE" w:rsidP="00FE2938">
            <w:pPr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0,23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3A67AE" w:rsidRDefault="003A67AE" w:rsidP="009A6A04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9C4C0F" w:rsidRDefault="006A5AC1" w:rsidP="006F6A3B">
            <w:pPr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0,</w:t>
            </w:r>
            <w:r w:rsidR="009C4C0F">
              <w:rPr>
                <w:rFonts w:ascii="Arial" w:hAnsi="Arial" w:cs="Arial"/>
                <w:sz w:val="16"/>
                <w:szCs w:val="16"/>
                <w:lang w:val="sr-Cyrl-RS"/>
              </w:rPr>
              <w:t>18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C31E8F" w:rsidRDefault="009C4C0F" w:rsidP="00256CBC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-10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C31E8F" w:rsidRDefault="009C4C0F" w:rsidP="00256CBC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25</w:t>
            </w:r>
          </w:p>
        </w:tc>
      </w:tr>
      <w:tr w:rsidR="006A5AC1" w:rsidTr="003E7662">
        <w:trPr>
          <w:trHeight w:val="267"/>
        </w:trPr>
        <w:tc>
          <w:tcPr>
            <w:tcW w:w="22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A5AC1" w:rsidRDefault="003A67AE" w:rsidP="009A6A04">
            <w:r>
              <w:rPr>
                <w:lang w:val="sr-Cyrl-RS"/>
              </w:rPr>
              <w:t>р</w:t>
            </w:r>
            <w:proofErr w:type="spellStart"/>
            <w:r>
              <w:t>умунски</w:t>
            </w:r>
            <w:proofErr w:type="spellEnd"/>
            <w:r w:rsidR="006A5AC1"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Pr="00534A29" w:rsidRDefault="003A67AE" w:rsidP="00FE2938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Pr="00F42D9A" w:rsidRDefault="003A67AE" w:rsidP="00FE2938">
            <w:pPr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0,51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9C4C0F" w:rsidRDefault="009C4C0F" w:rsidP="009A6A04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9C4C0F" w:rsidRDefault="006A5AC1" w:rsidP="006F6A3B">
            <w:pPr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0,</w:t>
            </w:r>
            <w:r w:rsidR="009C4C0F">
              <w:rPr>
                <w:rFonts w:ascii="Arial" w:hAnsi="Arial" w:cs="Arial"/>
                <w:sz w:val="16"/>
                <w:szCs w:val="16"/>
                <w:lang w:val="sr-Cyrl-RS"/>
              </w:rPr>
              <w:t>37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C31E8F" w:rsidRDefault="009C4C0F" w:rsidP="00256CBC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-27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C31E8F" w:rsidRDefault="009C4C0F" w:rsidP="00256CBC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30,33</w:t>
            </w:r>
          </w:p>
        </w:tc>
      </w:tr>
      <w:tr w:rsidR="006A5AC1" w:rsidTr="003E7662">
        <w:trPr>
          <w:trHeight w:val="267"/>
        </w:trPr>
        <w:tc>
          <w:tcPr>
            <w:tcW w:w="225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A5AC1" w:rsidRDefault="006A5AC1" w:rsidP="009A6A04">
            <w:r>
              <w:rPr>
                <w:lang w:val="sr-Cyrl-RS"/>
              </w:rPr>
              <w:t>х</w:t>
            </w:r>
            <w:proofErr w:type="spellStart"/>
            <w:r>
              <w:t>рватски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Pr="00534A29" w:rsidRDefault="006A5AC1" w:rsidP="00FE2938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Pr="00F42D9A" w:rsidRDefault="006A5AC1" w:rsidP="00FE2938">
            <w:pPr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0,14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6A5AC1" w:rsidRPr="00A86EF7" w:rsidRDefault="006A5AC1" w:rsidP="009A6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6A5AC1" w:rsidRPr="00F42D9A" w:rsidRDefault="006A5AC1" w:rsidP="006F6A3B">
            <w:pPr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0,14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6A5AC1" w:rsidRPr="00C31E8F" w:rsidRDefault="006A5AC1" w:rsidP="00256CBC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-6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6A5AC1" w:rsidRPr="00C31E8F" w:rsidRDefault="006A5AC1" w:rsidP="00256CBC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20,69</w:t>
            </w:r>
          </w:p>
        </w:tc>
      </w:tr>
      <w:tr w:rsidR="00D21B44" w:rsidTr="003E7662">
        <w:trPr>
          <w:trHeight w:val="211"/>
        </w:trPr>
        <w:tc>
          <w:tcPr>
            <w:tcW w:w="22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A35E0" w:rsidRDefault="009A35E0" w:rsidP="009A6A0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Двојезич</w:t>
            </w:r>
            <w:r>
              <w:rPr>
                <w:b/>
                <w:bCs/>
                <w:lang w:val="sr-Cyrl-CS"/>
              </w:rPr>
              <w:t>ки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A35E0" w:rsidRDefault="009A35E0" w:rsidP="00FE293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A35E0" w:rsidRPr="00C97CA4" w:rsidRDefault="009A35E0" w:rsidP="00FE29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9A35E0" w:rsidRDefault="009A35E0" w:rsidP="009A6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9A35E0" w:rsidRPr="00C97CA4" w:rsidRDefault="009A35E0" w:rsidP="007F68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9A35E0" w:rsidRPr="00C31E8F" w:rsidRDefault="009A35E0" w:rsidP="00256C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5AC1" w:rsidTr="003E7662">
        <w:trPr>
          <w:trHeight w:val="252"/>
        </w:trPr>
        <w:tc>
          <w:tcPr>
            <w:tcW w:w="22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Default="006A5AC1" w:rsidP="00BE45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рпски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м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ађарски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Pr="00534A29" w:rsidRDefault="006A5AC1" w:rsidP="00FE2938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Pr="00B87FE3" w:rsidRDefault="006A5AC1" w:rsidP="00FE2938">
            <w:pPr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0,19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A86EF7" w:rsidRDefault="006A5AC1" w:rsidP="009A6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A86EF7" w:rsidRDefault="006A5AC1" w:rsidP="007C7D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6F6A3B" w:rsidRDefault="006A5AC1" w:rsidP="00256CBC">
            <w:pPr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+8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6F6A3B" w:rsidRDefault="006A5AC1" w:rsidP="00256CBC">
            <w:pPr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5,71</w:t>
            </w:r>
          </w:p>
        </w:tc>
      </w:tr>
      <w:tr w:rsidR="006A5AC1" w:rsidRPr="00116D68" w:rsidTr="003E7662">
        <w:trPr>
          <w:trHeight w:val="252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Default="006A5AC1" w:rsidP="00BE45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рпски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с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ловачки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Pr="00534A29" w:rsidRDefault="006A5AC1" w:rsidP="00FE2938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Pr="007929C7" w:rsidRDefault="006A5AC1" w:rsidP="00FE2938">
            <w:pPr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0,09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534A29" w:rsidRDefault="006A5AC1" w:rsidP="009A6A04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A86EF7" w:rsidRDefault="006A5AC1" w:rsidP="007929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6F6A3B" w:rsidRDefault="006A5AC1" w:rsidP="00256CBC">
            <w:pPr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-10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6F6A3B" w:rsidRDefault="006A5AC1" w:rsidP="00256CBC">
            <w:pPr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27,78</w:t>
            </w:r>
          </w:p>
        </w:tc>
      </w:tr>
      <w:tr w:rsidR="006A5AC1" w:rsidTr="003E7662">
        <w:trPr>
          <w:trHeight w:val="252"/>
        </w:trPr>
        <w:tc>
          <w:tcPr>
            <w:tcW w:w="22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Default="006A5AC1" w:rsidP="00BE45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српски и русински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Default="006A5AC1" w:rsidP="00FE2938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Pr="001F028C" w:rsidRDefault="006A5AC1" w:rsidP="00FE293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A86EF7" w:rsidRDefault="006A5AC1" w:rsidP="009A6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1F028C" w:rsidRDefault="006A5AC1" w:rsidP="007F68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A77FCF" w:rsidRDefault="006A5AC1" w:rsidP="00256C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-2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6A5AC1" w:rsidRDefault="006A5AC1" w:rsidP="00256CBC">
            <w:pPr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10</w:t>
            </w:r>
          </w:p>
        </w:tc>
      </w:tr>
      <w:tr w:rsidR="006A5AC1" w:rsidTr="003E7662">
        <w:trPr>
          <w:trHeight w:val="252"/>
        </w:trPr>
        <w:tc>
          <w:tcPr>
            <w:tcW w:w="22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Default="006A5AC1" w:rsidP="00BE45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рпски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р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умунски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Pr="00534A29" w:rsidRDefault="006A5AC1" w:rsidP="00FE2938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Pr="007929C7" w:rsidRDefault="006A5AC1" w:rsidP="00FE2938">
            <w:pPr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0,14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A86EF7" w:rsidRDefault="006A5AC1" w:rsidP="009A6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A86EF7" w:rsidRDefault="006A5AC1" w:rsidP="007929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6F6A3B" w:rsidRDefault="006A5AC1" w:rsidP="00256CBC">
            <w:pPr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+4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6F6A3B" w:rsidRDefault="006A5AC1" w:rsidP="00256CBC">
            <w:pPr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9,52</w:t>
            </w:r>
          </w:p>
        </w:tc>
      </w:tr>
      <w:tr w:rsidR="006A5AC1" w:rsidTr="003E7662">
        <w:trPr>
          <w:trHeight w:val="252"/>
        </w:trPr>
        <w:tc>
          <w:tcPr>
            <w:tcW w:w="225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Pr="00E328A9" w:rsidRDefault="006A5AC1" w:rsidP="00BE453F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српски и хрватски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Default="006A5AC1" w:rsidP="00FE2938">
            <w:pPr>
              <w:jc w:val="right"/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Pr="00E328A9" w:rsidRDefault="006A5AC1" w:rsidP="00FE2938">
            <w:pPr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A86EF7" w:rsidRDefault="006A5AC1" w:rsidP="009A6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A86EF7" w:rsidRDefault="006A5AC1" w:rsidP="007F687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,07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Default="006A5AC1" w:rsidP="00256CBC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+12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Default="006A5AC1" w:rsidP="00256CBC">
            <w:pPr>
              <w:jc w:val="right"/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100</w:t>
            </w:r>
          </w:p>
        </w:tc>
      </w:tr>
      <w:tr w:rsidR="006A5AC1" w:rsidTr="003E7662">
        <w:trPr>
          <w:trHeight w:val="201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Default="006A5AC1" w:rsidP="00BE45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рпски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н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емачки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Pr="00534A29" w:rsidRDefault="006A5AC1" w:rsidP="00FE2938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Pr="007929C7" w:rsidRDefault="006A5AC1" w:rsidP="00FE2938">
            <w:pPr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0,01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A86EF7" w:rsidRDefault="006A5AC1" w:rsidP="009A6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A86EF7" w:rsidRDefault="006A5AC1" w:rsidP="007929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0,0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A77FCF" w:rsidRDefault="006A5AC1" w:rsidP="00256C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+4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bottom"/>
          </w:tcPr>
          <w:p w:rsidR="006A5AC1" w:rsidRPr="006A5AC1" w:rsidRDefault="006A5AC1" w:rsidP="00256CBC">
            <w:pPr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40</w:t>
            </w:r>
          </w:p>
        </w:tc>
      </w:tr>
      <w:tr w:rsidR="006A5AC1" w:rsidTr="003E7662">
        <w:trPr>
          <w:trHeight w:val="252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Pr="00CA704A" w:rsidRDefault="006A5AC1" w:rsidP="00BE45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</w:t>
            </w:r>
            <w:proofErr w:type="spellStart"/>
            <w:r w:rsidRPr="00CA704A">
              <w:rPr>
                <w:rFonts w:ascii="Arial" w:hAnsi="Arial" w:cs="Arial"/>
                <w:sz w:val="20"/>
                <w:szCs w:val="20"/>
              </w:rPr>
              <w:t>рпски</w:t>
            </w:r>
            <w:proofErr w:type="spellEnd"/>
            <w:r w:rsidRPr="00CA704A"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е</w:t>
            </w:r>
            <w:proofErr w:type="spellStart"/>
            <w:r w:rsidRPr="00CA704A">
              <w:rPr>
                <w:rFonts w:ascii="Arial" w:hAnsi="Arial" w:cs="Arial"/>
                <w:sz w:val="20"/>
                <w:szCs w:val="20"/>
              </w:rPr>
              <w:t>нглески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Pr="00CA704A" w:rsidRDefault="006A5AC1" w:rsidP="00FE2938">
            <w:pPr>
              <w:jc w:val="right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6A5AC1" w:rsidRPr="006F6A3B" w:rsidRDefault="006A5AC1" w:rsidP="00FE2938">
            <w:pPr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0,12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6A5AC1" w:rsidRPr="00A86EF7" w:rsidRDefault="006A5AC1" w:rsidP="009A6A0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bottom"/>
          </w:tcPr>
          <w:p w:rsidR="006A5AC1" w:rsidRPr="00A86EF7" w:rsidRDefault="006A5AC1" w:rsidP="007929C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0,</w:t>
            </w: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A5AC1" w:rsidRPr="006F6A3B" w:rsidRDefault="006A5AC1" w:rsidP="00256CBC">
            <w:pPr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+2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6A5AC1" w:rsidRPr="006F6A3B" w:rsidRDefault="006A5AC1" w:rsidP="00256CBC">
            <w:pPr>
              <w:jc w:val="right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1,96</w:t>
            </w:r>
          </w:p>
        </w:tc>
      </w:tr>
      <w:tr w:rsidR="002223BD" w:rsidTr="002223BD">
        <w:trPr>
          <w:trHeight w:val="571"/>
        </w:trPr>
        <w:tc>
          <w:tcPr>
            <w:tcW w:w="225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223BD" w:rsidRPr="00C26E55" w:rsidRDefault="002223BD" w:rsidP="009A6A0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26E55">
              <w:rPr>
                <w:rFonts w:ascii="Arial" w:hAnsi="Arial" w:cs="Arial"/>
                <w:b/>
                <w:bCs/>
                <w:sz w:val="18"/>
                <w:szCs w:val="18"/>
              </w:rPr>
              <w:t>УКУПНО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DE9D9" w:themeFill="accent6" w:themeFillTint="33"/>
            <w:noWrap/>
            <w:vAlign w:val="center"/>
          </w:tcPr>
          <w:p w:rsidR="002223BD" w:rsidRPr="00D935EB" w:rsidRDefault="002223BD" w:rsidP="00FE2938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17.151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2223BD" w:rsidRPr="003065C0" w:rsidRDefault="002223BD" w:rsidP="00FE2938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100,00%</w:t>
            </w:r>
          </w:p>
        </w:tc>
        <w:tc>
          <w:tcPr>
            <w:tcW w:w="13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DE9D9" w:themeFill="accent6" w:themeFillTint="33"/>
            <w:vAlign w:val="center"/>
          </w:tcPr>
          <w:p w:rsidR="002223BD" w:rsidRPr="00A86EF7" w:rsidRDefault="002223BD" w:rsidP="009A6A0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  <w:lang w:val="sr-Cyrl-RS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2223BD" w:rsidRPr="003065C0" w:rsidRDefault="002223BD" w:rsidP="009A6A04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RS"/>
              </w:rPr>
              <w:t>100,00%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DE9D9" w:themeFill="accent6" w:themeFillTint="33"/>
            <w:vAlign w:val="center"/>
          </w:tcPr>
          <w:p w:rsidR="002223BD" w:rsidRPr="002223BD" w:rsidRDefault="002223BD" w:rsidP="002223B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Latn-RS"/>
              </w:rPr>
              <w:t>-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2</w:t>
            </w:r>
            <w:r>
              <w:rPr>
                <w:rFonts w:ascii="Arial" w:hAnsi="Arial" w:cs="Arial"/>
                <w:b/>
                <w:sz w:val="20"/>
                <w:szCs w:val="20"/>
              </w:rPr>
              <w:t>43</w:t>
            </w: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FDE9D9" w:themeFill="accent6" w:themeFillTint="33"/>
            <w:vAlign w:val="center"/>
          </w:tcPr>
          <w:p w:rsidR="002223BD" w:rsidRPr="002223BD" w:rsidRDefault="002223BD" w:rsidP="003065C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- 1,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2</w:t>
            </w:r>
            <w:r w:rsidRPr="00CA704A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%</w:t>
            </w:r>
          </w:p>
        </w:tc>
      </w:tr>
    </w:tbl>
    <w:p w:rsidR="007E4EC7" w:rsidRPr="007011A6" w:rsidRDefault="003C6126" w:rsidP="00613FF5">
      <w:pPr>
        <w:pageBreakBefore/>
        <w:ind w:firstLine="600"/>
        <w:jc w:val="both"/>
        <w:rPr>
          <w:b/>
          <w:bCs/>
          <w:color w:val="FF0000"/>
          <w:lang w:val="sr-Cyrl-CS"/>
        </w:rPr>
      </w:pPr>
      <w:r>
        <w:rPr>
          <w:b/>
          <w:lang w:val="sr-Cyrl-CS"/>
        </w:rPr>
        <w:lastRenderedPageBreak/>
        <w:t xml:space="preserve"> </w:t>
      </w:r>
      <w:r w:rsidR="007E4EC7" w:rsidRPr="0059005D">
        <w:rPr>
          <w:b/>
          <w:lang w:val="sr-Cyrl-CS"/>
        </w:rPr>
        <w:t>2.</w:t>
      </w:r>
      <w:r w:rsidR="007E4EC7" w:rsidRPr="0059005D">
        <w:rPr>
          <w:lang w:val="sr-Cyrl-CS"/>
        </w:rPr>
        <w:t xml:space="preserve"> </w:t>
      </w:r>
      <w:r w:rsidR="007E4EC7" w:rsidRPr="00AA539E">
        <w:rPr>
          <w:lang w:val="sr-Cyrl-CS"/>
        </w:rPr>
        <w:t xml:space="preserve">Припремни предшколски програм за децу у години пред полазак у основну школу остварује </w:t>
      </w:r>
      <w:r w:rsidR="007E4EC7" w:rsidRPr="00AA539E">
        <w:rPr>
          <w:b/>
          <w:bCs/>
          <w:lang w:val="sr-Cyrl-CS"/>
        </w:rPr>
        <w:t>укупно</w:t>
      </w:r>
      <w:r w:rsidR="007E4EC7" w:rsidRPr="00AA539E">
        <w:rPr>
          <w:lang w:val="sr-Cyrl-CS"/>
        </w:rPr>
        <w:t xml:space="preserve"> </w:t>
      </w:r>
      <w:r w:rsidR="007E4EC7" w:rsidRPr="00AA539E">
        <w:rPr>
          <w:b/>
          <w:bCs/>
          <w:lang w:val="sr-Cyrl-CS"/>
        </w:rPr>
        <w:t>1.</w:t>
      </w:r>
      <w:r w:rsidR="002E62C4">
        <w:rPr>
          <w:b/>
          <w:bCs/>
          <w:lang w:val="sr-Cyrl-CS"/>
        </w:rPr>
        <w:t>397</w:t>
      </w:r>
      <w:r w:rsidR="007E4EC7" w:rsidRPr="00AA539E">
        <w:rPr>
          <w:b/>
          <w:bCs/>
          <w:lang w:val="sr-Cyrl-CS"/>
        </w:rPr>
        <w:t xml:space="preserve"> васпитач</w:t>
      </w:r>
      <w:r w:rsidR="002E62C4">
        <w:rPr>
          <w:b/>
          <w:bCs/>
          <w:lang w:val="sr-Cyrl-CS"/>
        </w:rPr>
        <w:t>а</w:t>
      </w:r>
      <w:r w:rsidR="007E4EC7" w:rsidRPr="00AA539E">
        <w:rPr>
          <w:lang w:val="sr-Cyrl-CS"/>
        </w:rPr>
        <w:t>. Од укупног броја васпитача</w:t>
      </w:r>
      <w:r w:rsidR="0065221D">
        <w:rPr>
          <w:lang w:val="sr-Cyrl-CS"/>
        </w:rPr>
        <w:t>,</w:t>
      </w:r>
      <w:r w:rsidR="007E4EC7" w:rsidRPr="00AA539E">
        <w:rPr>
          <w:lang w:val="sr-Cyrl-CS"/>
        </w:rPr>
        <w:t xml:space="preserve"> </w:t>
      </w:r>
      <w:r w:rsidR="00EE2FC2">
        <w:rPr>
          <w:b/>
          <w:lang w:val="sr-Cyrl-RS"/>
        </w:rPr>
        <w:t>1</w:t>
      </w:r>
      <w:r w:rsidR="00D253C7">
        <w:rPr>
          <w:b/>
          <w:lang w:val="sr-Cyrl-RS"/>
        </w:rPr>
        <w:t>.</w:t>
      </w:r>
      <w:r w:rsidR="003065C0">
        <w:rPr>
          <w:b/>
          <w:lang w:val="sr-Cyrl-RS"/>
        </w:rPr>
        <w:t>232</w:t>
      </w:r>
      <w:r w:rsidR="007E4EC7" w:rsidRPr="00AA539E">
        <w:rPr>
          <w:b/>
          <w:lang w:val="sr-Cyrl-CS"/>
        </w:rPr>
        <w:t xml:space="preserve"> или 9</w:t>
      </w:r>
      <w:r w:rsidR="00EE2FC2">
        <w:rPr>
          <w:b/>
          <w:lang w:val="sr-Cyrl-RS"/>
        </w:rPr>
        <w:t>2</w:t>
      </w:r>
      <w:r w:rsidR="007E4EC7" w:rsidRPr="00AA539E">
        <w:rPr>
          <w:b/>
          <w:lang w:val="sr-Cyrl-CS"/>
        </w:rPr>
        <w:t>,</w:t>
      </w:r>
      <w:r w:rsidR="002E62C4">
        <w:rPr>
          <w:b/>
          <w:lang w:val="sr-Cyrl-RS"/>
        </w:rPr>
        <w:t>98</w:t>
      </w:r>
      <w:r w:rsidR="007E4EC7" w:rsidRPr="00AA539E">
        <w:rPr>
          <w:b/>
          <w:lang w:val="sr-Cyrl-CS"/>
        </w:rPr>
        <w:t>%</w:t>
      </w:r>
      <w:r w:rsidR="007E4EC7" w:rsidRPr="00AA539E">
        <w:rPr>
          <w:b/>
          <w:bCs/>
          <w:lang w:val="sr-Cyrl-CS"/>
        </w:rPr>
        <w:t xml:space="preserve"> </w:t>
      </w:r>
      <w:r w:rsidR="007E4EC7" w:rsidRPr="00AA539E">
        <w:rPr>
          <w:lang w:val="sr-Cyrl-CS"/>
        </w:rPr>
        <w:t xml:space="preserve">остварује припремни предшколски програм у </w:t>
      </w:r>
      <w:r w:rsidR="007E4EC7" w:rsidRPr="00AA539E">
        <w:rPr>
          <w:b/>
          <w:lang w:val="sr-Cyrl-CS"/>
        </w:rPr>
        <w:t>предшколским установама</w:t>
      </w:r>
      <w:r w:rsidR="007E4EC7" w:rsidRPr="00AA539E">
        <w:rPr>
          <w:lang w:val="sr-Cyrl-CS"/>
        </w:rPr>
        <w:t xml:space="preserve">, а </w:t>
      </w:r>
      <w:r w:rsidR="00D253C7">
        <w:rPr>
          <w:lang w:val="sr-Cyrl-CS"/>
        </w:rPr>
        <w:t xml:space="preserve">њих </w:t>
      </w:r>
      <w:r w:rsidR="003065C0">
        <w:rPr>
          <w:b/>
          <w:lang w:val="sr-Cyrl-CS"/>
        </w:rPr>
        <w:t>99</w:t>
      </w:r>
      <w:r w:rsidR="007E4EC7" w:rsidRPr="00AA539E">
        <w:rPr>
          <w:lang w:val="sr-Cyrl-CS"/>
        </w:rPr>
        <w:t xml:space="preserve"> или</w:t>
      </w:r>
      <w:r w:rsidR="00BB76F6" w:rsidRPr="00AA539E">
        <w:t xml:space="preserve"> </w:t>
      </w:r>
      <w:r w:rsidR="00EE2FC2">
        <w:rPr>
          <w:b/>
          <w:lang w:val="sr-Cyrl-RS"/>
        </w:rPr>
        <w:t>7</w:t>
      </w:r>
      <w:r w:rsidR="007E4EC7" w:rsidRPr="00AA539E">
        <w:rPr>
          <w:b/>
          <w:lang w:val="sr-Cyrl-CS"/>
        </w:rPr>
        <w:t>,</w:t>
      </w:r>
      <w:r w:rsidR="002E62C4">
        <w:rPr>
          <w:b/>
          <w:lang w:val="sr-Cyrl-RS"/>
        </w:rPr>
        <w:t>01</w:t>
      </w:r>
      <w:r w:rsidR="007E4EC7" w:rsidRPr="00AA539E">
        <w:rPr>
          <w:b/>
          <w:lang w:val="sr-Cyrl-CS"/>
        </w:rPr>
        <w:t>%</w:t>
      </w:r>
      <w:r w:rsidR="007E4EC7" w:rsidRPr="00AA539E">
        <w:rPr>
          <w:lang w:val="sr-Cyrl-CS"/>
        </w:rPr>
        <w:t xml:space="preserve"> </w:t>
      </w:r>
      <w:r w:rsidR="00D253C7" w:rsidRPr="00D253C7">
        <w:rPr>
          <w:b/>
          <w:lang w:val="sr-Cyrl-CS"/>
        </w:rPr>
        <w:t>–</w:t>
      </w:r>
      <w:r w:rsidR="00D253C7">
        <w:rPr>
          <w:lang w:val="sr-Cyrl-CS"/>
        </w:rPr>
        <w:t xml:space="preserve"> </w:t>
      </w:r>
      <w:r w:rsidR="007E4EC7" w:rsidRPr="00AA539E">
        <w:rPr>
          <w:b/>
          <w:bCs/>
          <w:lang w:val="sr-Cyrl-CS"/>
        </w:rPr>
        <w:t>у организацији основних школа</w:t>
      </w:r>
      <w:r w:rsidR="007E4EC7" w:rsidRPr="00AA539E">
        <w:rPr>
          <w:bCs/>
          <w:lang w:val="sr-Cyrl-CS"/>
        </w:rPr>
        <w:t>.</w:t>
      </w:r>
      <w:r w:rsidR="007E4EC7" w:rsidRPr="00AA539E">
        <w:rPr>
          <w:b/>
          <w:bCs/>
          <w:lang w:val="sr-Cyrl-CS"/>
        </w:rPr>
        <w:t xml:space="preserve"> </w:t>
      </w:r>
    </w:p>
    <w:p w:rsidR="007E4EC7" w:rsidRPr="004A748F" w:rsidRDefault="007E4EC7" w:rsidP="007E4EC7">
      <w:pPr>
        <w:ind w:firstLine="600"/>
        <w:jc w:val="both"/>
        <w:rPr>
          <w:b/>
          <w:bCs/>
          <w:lang w:val="sr-Cyrl-CS"/>
        </w:rPr>
      </w:pPr>
    </w:p>
    <w:p w:rsidR="007E4EC7" w:rsidRPr="00203D9A" w:rsidRDefault="007E4EC7" w:rsidP="007E4EC7">
      <w:pPr>
        <w:ind w:firstLine="600"/>
        <w:jc w:val="both"/>
        <w:rPr>
          <w:lang w:val="sr-Latn-CS"/>
        </w:rPr>
      </w:pPr>
      <w:r w:rsidRPr="00401DEE">
        <w:rPr>
          <w:b/>
          <w:lang w:val="sr-Cyrl-CS"/>
        </w:rPr>
        <w:t>Двојезички васпитнообразовни рад</w:t>
      </w:r>
      <w:r w:rsidRPr="00401DEE">
        <w:rPr>
          <w:lang w:val="sr-Cyrl-CS"/>
        </w:rPr>
        <w:t xml:space="preserve"> (на српском </w:t>
      </w:r>
      <w:r w:rsidR="001E058F">
        <w:rPr>
          <w:lang w:val="sr-Cyrl-CS"/>
        </w:rPr>
        <w:t xml:space="preserve">језику </w:t>
      </w:r>
      <w:r w:rsidRPr="00401DEE">
        <w:rPr>
          <w:lang w:val="sr-Cyrl-CS"/>
        </w:rPr>
        <w:t xml:space="preserve">и на једном од језика националне мањине или на српском </w:t>
      </w:r>
      <w:r w:rsidR="001E058F">
        <w:rPr>
          <w:lang w:val="sr-Cyrl-CS"/>
        </w:rPr>
        <w:t xml:space="preserve">језику </w:t>
      </w:r>
      <w:r w:rsidRPr="00401DEE">
        <w:rPr>
          <w:lang w:val="sr-Cyrl-CS"/>
        </w:rPr>
        <w:t xml:space="preserve">и на страном језику) реализује укупно </w:t>
      </w:r>
      <w:r w:rsidR="002E62C4">
        <w:rPr>
          <w:b/>
          <w:lang w:val="sr-Cyrl-RS"/>
        </w:rPr>
        <w:t>40</w:t>
      </w:r>
      <w:r w:rsidR="00742030">
        <w:rPr>
          <w:b/>
          <w:lang w:val="sr-Cyrl-RS"/>
        </w:rPr>
        <w:t xml:space="preserve"> </w:t>
      </w:r>
      <w:r w:rsidRPr="00401DEE">
        <w:rPr>
          <w:b/>
          <w:lang w:val="sr-Cyrl-CS"/>
        </w:rPr>
        <w:t>васпитача</w:t>
      </w:r>
      <w:r w:rsidRPr="00203D9A">
        <w:rPr>
          <w:lang w:val="sr-Cyrl-CS"/>
        </w:rPr>
        <w:t xml:space="preserve">. </w:t>
      </w:r>
    </w:p>
    <w:p w:rsidR="007E4EC7" w:rsidRPr="009E45D3" w:rsidRDefault="007E4EC7" w:rsidP="007E4EC7">
      <w:pPr>
        <w:ind w:firstLine="600"/>
        <w:jc w:val="both"/>
        <w:rPr>
          <w:lang w:val="sr-Latn-CS"/>
        </w:rPr>
      </w:pPr>
    </w:p>
    <w:p w:rsidR="00475DB7" w:rsidRDefault="007E4EC7" w:rsidP="007E4EC7">
      <w:pPr>
        <w:pStyle w:val="Footer"/>
        <w:tabs>
          <w:tab w:val="clear" w:pos="4320"/>
          <w:tab w:val="clear" w:pos="8640"/>
        </w:tabs>
        <w:jc w:val="both"/>
        <w:rPr>
          <w:bCs/>
          <w:lang w:val="ru-RU"/>
        </w:rPr>
      </w:pPr>
      <w:r w:rsidRPr="00614075">
        <w:rPr>
          <w:lang w:val="sr-Cyrl-CS"/>
        </w:rPr>
        <w:t xml:space="preserve">          </w:t>
      </w:r>
      <w:r w:rsidRPr="00A35052">
        <w:rPr>
          <w:b/>
          <w:lang w:val="sr-Cyrl-CS"/>
        </w:rPr>
        <w:t>3.</w:t>
      </w:r>
      <w:r w:rsidRPr="00614075">
        <w:rPr>
          <w:lang w:val="sr-Cyrl-CS"/>
        </w:rPr>
        <w:t xml:space="preserve"> </w:t>
      </w:r>
      <w:r w:rsidRPr="0035702D">
        <w:rPr>
          <w:lang w:val="sr-Cyrl-CS"/>
        </w:rPr>
        <w:t>Од укупног броја деце</w:t>
      </w:r>
      <w:r w:rsidR="00760968" w:rsidRPr="0035702D">
        <w:rPr>
          <w:lang w:val="sr-Cyrl-CS"/>
        </w:rPr>
        <w:t xml:space="preserve"> у предшколском васпитању и образовању</w:t>
      </w:r>
      <w:r w:rsidRPr="0035702D">
        <w:rPr>
          <w:lang w:val="sr-Cyrl-CS"/>
        </w:rPr>
        <w:t xml:space="preserve">, </w:t>
      </w:r>
      <w:r w:rsidR="00A21BD3" w:rsidRPr="0035702D">
        <w:rPr>
          <w:lang w:val="sr-Cyrl-CS"/>
        </w:rPr>
        <w:t xml:space="preserve">инклузивним </w:t>
      </w:r>
      <w:r w:rsidR="00A21BD3">
        <w:rPr>
          <w:lang w:val="sr-Cyrl-CS"/>
        </w:rPr>
        <w:t>васпитањем и образовањем</w:t>
      </w:r>
      <w:r w:rsidRPr="00614075">
        <w:rPr>
          <w:lang w:val="sr-Cyrl-CS"/>
        </w:rPr>
        <w:t xml:space="preserve"> обухваћено је</w:t>
      </w:r>
      <w:r w:rsidRPr="00614075">
        <w:rPr>
          <w:b/>
          <w:bCs/>
          <w:lang w:val="sr-Cyrl-CS"/>
        </w:rPr>
        <w:t xml:space="preserve"> </w:t>
      </w:r>
      <w:r w:rsidR="0035702D">
        <w:rPr>
          <w:b/>
          <w:bCs/>
          <w:lang w:val="sr-Cyrl-RS"/>
        </w:rPr>
        <w:t>639</w:t>
      </w:r>
      <w:r w:rsidRPr="00614075">
        <w:rPr>
          <w:b/>
          <w:bCs/>
          <w:lang w:val="sr-Cyrl-CS"/>
        </w:rPr>
        <w:t xml:space="preserve"> </w:t>
      </w:r>
      <w:r w:rsidRPr="00614075">
        <w:rPr>
          <w:lang w:val="sr-Cyrl-CS"/>
        </w:rPr>
        <w:t xml:space="preserve">или </w:t>
      </w:r>
      <w:r w:rsidR="00DE5A96">
        <w:rPr>
          <w:b/>
          <w:bCs/>
        </w:rPr>
        <w:t>3</w:t>
      </w:r>
      <w:r w:rsidRPr="00614075">
        <w:rPr>
          <w:b/>
          <w:bCs/>
          <w:lang w:val="sr-Cyrl-CS"/>
        </w:rPr>
        <w:t>,</w:t>
      </w:r>
      <w:r w:rsidR="0035702D">
        <w:rPr>
          <w:b/>
          <w:bCs/>
          <w:lang w:val="sr-Cyrl-RS"/>
        </w:rPr>
        <w:t>78</w:t>
      </w:r>
      <w:r w:rsidRPr="00614075">
        <w:rPr>
          <w:b/>
          <w:bCs/>
          <w:lang w:val="sr-Cyrl-CS"/>
        </w:rPr>
        <w:t>%</w:t>
      </w:r>
      <w:r w:rsidRPr="00614075">
        <w:rPr>
          <w:lang w:val="sr-Cyrl-CS"/>
        </w:rPr>
        <w:t xml:space="preserve"> </w:t>
      </w:r>
      <w:r w:rsidRPr="00614075">
        <w:rPr>
          <w:b/>
          <w:lang w:val="sr-Cyrl-CS"/>
        </w:rPr>
        <w:t>деце</w:t>
      </w:r>
      <w:r w:rsidR="00475DB7">
        <w:rPr>
          <w:bCs/>
          <w:lang w:val="ru-RU"/>
        </w:rPr>
        <w:t xml:space="preserve">, у 37 предшколских установа у </w:t>
      </w:r>
      <w:r w:rsidR="00E06535">
        <w:rPr>
          <w:bCs/>
          <w:lang w:val="ru-RU"/>
        </w:rPr>
        <w:t>седам (</w:t>
      </w:r>
      <w:r w:rsidR="00475DB7">
        <w:rPr>
          <w:bCs/>
          <w:lang w:val="ru-RU"/>
        </w:rPr>
        <w:t>7</w:t>
      </w:r>
      <w:r w:rsidR="00E06535">
        <w:rPr>
          <w:bCs/>
          <w:lang w:val="ru-RU"/>
        </w:rPr>
        <w:t>)</w:t>
      </w:r>
      <w:r w:rsidR="00475DB7">
        <w:rPr>
          <w:bCs/>
          <w:lang w:val="ru-RU"/>
        </w:rPr>
        <w:t xml:space="preserve"> градова и 29 општина, укључујући и 13 основних школа у </w:t>
      </w:r>
      <w:r w:rsidR="00E06535">
        <w:rPr>
          <w:bCs/>
          <w:lang w:val="ru-RU"/>
        </w:rPr>
        <w:t>четири (</w:t>
      </w:r>
      <w:r w:rsidR="00475DB7">
        <w:rPr>
          <w:bCs/>
          <w:lang w:val="ru-RU"/>
        </w:rPr>
        <w:t>4</w:t>
      </w:r>
      <w:r w:rsidR="00E06535">
        <w:rPr>
          <w:bCs/>
          <w:lang w:val="ru-RU"/>
        </w:rPr>
        <w:t>)</w:t>
      </w:r>
      <w:r w:rsidR="00475DB7">
        <w:rPr>
          <w:bCs/>
          <w:lang w:val="ru-RU"/>
        </w:rPr>
        <w:t xml:space="preserve"> општине и </w:t>
      </w:r>
      <w:r w:rsidR="00046DA7">
        <w:rPr>
          <w:bCs/>
          <w:lang w:val="ru-RU"/>
        </w:rPr>
        <w:t>три</w:t>
      </w:r>
      <w:r w:rsidR="00E06535">
        <w:rPr>
          <w:bCs/>
          <w:lang w:val="ru-RU"/>
        </w:rPr>
        <w:t xml:space="preserve"> (</w:t>
      </w:r>
      <w:r w:rsidR="00475DB7">
        <w:rPr>
          <w:bCs/>
          <w:lang w:val="ru-RU"/>
        </w:rPr>
        <w:t>3</w:t>
      </w:r>
      <w:r w:rsidR="00E06535">
        <w:rPr>
          <w:bCs/>
          <w:lang w:val="ru-RU"/>
        </w:rPr>
        <w:t>)</w:t>
      </w:r>
      <w:r w:rsidR="00475DB7">
        <w:rPr>
          <w:bCs/>
          <w:lang w:val="ru-RU"/>
        </w:rPr>
        <w:t xml:space="preserve"> града.</w:t>
      </w:r>
    </w:p>
    <w:p w:rsidR="007E4EC7" w:rsidRDefault="007E4EC7" w:rsidP="00475DB7">
      <w:pPr>
        <w:pStyle w:val="Footer"/>
        <w:tabs>
          <w:tab w:val="clear" w:pos="4320"/>
          <w:tab w:val="clear" w:pos="8640"/>
        </w:tabs>
        <w:ind w:firstLine="720"/>
        <w:jc w:val="both"/>
        <w:rPr>
          <w:lang w:val="sr-Cyrl-CS"/>
        </w:rPr>
      </w:pPr>
      <w:r w:rsidRPr="00614075">
        <w:t>O</w:t>
      </w:r>
      <w:r w:rsidRPr="00614075">
        <w:rPr>
          <w:lang w:val="sr-Cyrl-CS"/>
        </w:rPr>
        <w:t>д укупног броја деце</w:t>
      </w:r>
      <w:r>
        <w:rPr>
          <w:lang w:val="sr-Cyrl-CS"/>
        </w:rPr>
        <w:t xml:space="preserve"> са сметњама у развоју</w:t>
      </w:r>
      <w:r w:rsidRPr="00614075">
        <w:rPr>
          <w:lang w:val="sr-Cyrl-CS"/>
        </w:rPr>
        <w:t>, с говорним и језичким сметњама је</w:t>
      </w:r>
      <w:r w:rsidR="00D253C7">
        <w:rPr>
          <w:lang w:val="sr-Cyrl-CS"/>
        </w:rPr>
        <w:t>сте</w:t>
      </w:r>
      <w:r w:rsidRPr="00614075">
        <w:rPr>
          <w:lang w:val="sr-Cyrl-CS"/>
        </w:rPr>
        <w:t xml:space="preserve"> </w:t>
      </w:r>
      <w:r w:rsidR="0035702D">
        <w:rPr>
          <w:b/>
          <w:bCs/>
          <w:lang w:val="sr-Cyrl-RS"/>
        </w:rPr>
        <w:t>406</w:t>
      </w:r>
      <w:r w:rsidRPr="00614075">
        <w:rPr>
          <w:lang w:val="sr-Cyrl-CS"/>
        </w:rPr>
        <w:t xml:space="preserve"> или</w:t>
      </w:r>
      <w:r w:rsidRPr="00614075">
        <w:rPr>
          <w:b/>
          <w:bCs/>
          <w:lang w:val="sr-Cyrl-CS"/>
        </w:rPr>
        <w:t xml:space="preserve"> </w:t>
      </w:r>
      <w:r w:rsidR="0035702D">
        <w:rPr>
          <w:b/>
          <w:bCs/>
          <w:lang w:val="sr-Cyrl-CS"/>
        </w:rPr>
        <w:t>63</w:t>
      </w:r>
      <w:proofErr w:type="gramStart"/>
      <w:r w:rsidR="00962FB8">
        <w:rPr>
          <w:b/>
          <w:bCs/>
          <w:lang w:val="sr-Cyrl-CS"/>
        </w:rPr>
        <w:t>,</w:t>
      </w:r>
      <w:r w:rsidR="0035702D">
        <w:rPr>
          <w:b/>
          <w:bCs/>
          <w:lang w:val="sr-Cyrl-CS"/>
        </w:rPr>
        <w:t>54</w:t>
      </w:r>
      <w:proofErr w:type="gramEnd"/>
      <w:r w:rsidRPr="00614075">
        <w:rPr>
          <w:b/>
          <w:bCs/>
          <w:lang w:val="sr-Cyrl-CS"/>
        </w:rPr>
        <w:t xml:space="preserve">% </w:t>
      </w:r>
      <w:r w:rsidRPr="00DB546B">
        <w:rPr>
          <w:b/>
          <w:bCs/>
          <w:lang w:val="sr-Cyrl-CS"/>
        </w:rPr>
        <w:t>деце</w:t>
      </w:r>
      <w:r w:rsidRPr="00614075">
        <w:rPr>
          <w:b/>
          <w:bCs/>
          <w:lang w:val="sr-Cyrl-CS"/>
        </w:rPr>
        <w:t>,</w:t>
      </w:r>
      <w:r w:rsidRPr="00614075">
        <w:rPr>
          <w:lang w:val="sr-Cyrl-CS"/>
        </w:rPr>
        <w:t xml:space="preserve"> </w:t>
      </w:r>
      <w:r w:rsidR="00962FB8" w:rsidRPr="00614075">
        <w:rPr>
          <w:lang w:val="sr-Cyrl-CS"/>
        </w:rPr>
        <w:t xml:space="preserve">са сметњама у менталном развоју </w:t>
      </w:r>
      <w:r w:rsidR="00D253C7">
        <w:rPr>
          <w:lang w:val="sr-Cyrl-CS"/>
        </w:rPr>
        <w:t xml:space="preserve">– </w:t>
      </w:r>
      <w:r w:rsidR="001D31E5">
        <w:rPr>
          <w:b/>
          <w:bCs/>
        </w:rPr>
        <w:t>1</w:t>
      </w:r>
      <w:r w:rsidR="0035702D">
        <w:rPr>
          <w:b/>
          <w:bCs/>
          <w:lang w:val="sr-Cyrl-RS"/>
        </w:rPr>
        <w:t>35</w:t>
      </w:r>
      <w:r w:rsidR="00962FB8" w:rsidRPr="00614075">
        <w:rPr>
          <w:b/>
          <w:bCs/>
          <w:lang w:val="sr-Cyrl-CS"/>
        </w:rPr>
        <w:t xml:space="preserve"> </w:t>
      </w:r>
      <w:r w:rsidR="00962FB8" w:rsidRPr="00614075">
        <w:rPr>
          <w:lang w:val="sr-Cyrl-CS"/>
        </w:rPr>
        <w:t xml:space="preserve">или </w:t>
      </w:r>
      <w:r w:rsidR="003065C0">
        <w:rPr>
          <w:b/>
          <w:bCs/>
          <w:lang w:val="sr-Cyrl-RS"/>
        </w:rPr>
        <w:t>21</w:t>
      </w:r>
      <w:r w:rsidR="00962FB8">
        <w:rPr>
          <w:b/>
          <w:bCs/>
          <w:lang w:val="sr-Cyrl-CS"/>
        </w:rPr>
        <w:t>,</w:t>
      </w:r>
      <w:r w:rsidR="0035702D">
        <w:rPr>
          <w:b/>
          <w:bCs/>
          <w:lang w:val="sr-Cyrl-CS"/>
        </w:rPr>
        <w:t>13</w:t>
      </w:r>
      <w:r w:rsidR="00962FB8" w:rsidRPr="00614075">
        <w:rPr>
          <w:b/>
          <w:bCs/>
          <w:lang w:val="sr-Cyrl-CS"/>
        </w:rPr>
        <w:t>%</w:t>
      </w:r>
      <w:r w:rsidR="00962FB8" w:rsidRPr="00962FB8">
        <w:rPr>
          <w:bCs/>
          <w:lang w:val="sr-Cyrl-CS"/>
        </w:rPr>
        <w:t>,</w:t>
      </w:r>
      <w:r w:rsidR="00962FB8">
        <w:rPr>
          <w:b/>
          <w:bCs/>
          <w:lang w:val="sr-Cyrl-CS"/>
        </w:rPr>
        <w:t xml:space="preserve"> </w:t>
      </w:r>
      <w:r w:rsidR="0027149F" w:rsidRPr="00614075">
        <w:rPr>
          <w:lang w:val="sr-Cyrl-CS"/>
        </w:rPr>
        <w:t xml:space="preserve">с телесним сметњама </w:t>
      </w:r>
      <w:r w:rsidR="00D253C7">
        <w:rPr>
          <w:lang w:val="sr-Cyrl-CS"/>
        </w:rPr>
        <w:t xml:space="preserve">– </w:t>
      </w:r>
      <w:r w:rsidR="0035702D">
        <w:rPr>
          <w:b/>
          <w:bCs/>
          <w:lang w:val="sr-Cyrl-CS"/>
        </w:rPr>
        <w:t>29</w:t>
      </w:r>
      <w:r w:rsidR="0027149F" w:rsidRPr="00614075">
        <w:rPr>
          <w:b/>
          <w:bCs/>
          <w:lang w:val="sr-Cyrl-CS"/>
        </w:rPr>
        <w:t xml:space="preserve"> </w:t>
      </w:r>
      <w:r w:rsidR="0027149F" w:rsidRPr="00614075">
        <w:rPr>
          <w:lang w:val="sr-Cyrl-CS"/>
        </w:rPr>
        <w:t xml:space="preserve">или </w:t>
      </w:r>
      <w:r w:rsidR="0035702D">
        <w:rPr>
          <w:b/>
          <w:bCs/>
          <w:lang w:val="sr-Cyrl-RS"/>
        </w:rPr>
        <w:t>4,54</w:t>
      </w:r>
      <w:r w:rsidR="0027149F" w:rsidRPr="00614075">
        <w:rPr>
          <w:b/>
          <w:bCs/>
          <w:lang w:val="sr-Cyrl-CS"/>
        </w:rPr>
        <w:t>%</w:t>
      </w:r>
      <w:r w:rsidR="0027149F" w:rsidRPr="00614075">
        <w:rPr>
          <w:lang w:val="sr-Cyrl-CS"/>
        </w:rPr>
        <w:t xml:space="preserve">, </w:t>
      </w:r>
      <w:r w:rsidRPr="00614075">
        <w:rPr>
          <w:lang w:val="sr-Cyrl-CS"/>
        </w:rPr>
        <w:t>с поремећајима у понашању</w:t>
      </w:r>
      <w:r w:rsidR="00D253C7">
        <w:rPr>
          <w:lang w:val="sr-Cyrl-CS"/>
        </w:rPr>
        <w:t xml:space="preserve"> –</w:t>
      </w:r>
      <w:r w:rsidRPr="00614075">
        <w:rPr>
          <w:lang w:val="sr-Cyrl-CS"/>
        </w:rPr>
        <w:t xml:space="preserve"> </w:t>
      </w:r>
      <w:r w:rsidR="0035702D">
        <w:rPr>
          <w:b/>
          <w:lang w:val="sr-Cyrl-RS"/>
        </w:rPr>
        <w:t>44</w:t>
      </w:r>
      <w:r w:rsidRPr="00BB713C">
        <w:rPr>
          <w:lang w:val="sr-Cyrl-CS"/>
        </w:rPr>
        <w:t xml:space="preserve"> </w:t>
      </w:r>
      <w:r w:rsidR="00962FB8">
        <w:rPr>
          <w:lang w:val="sr-Cyrl-CS"/>
        </w:rPr>
        <w:t xml:space="preserve">или </w:t>
      </w:r>
      <w:r w:rsidR="0035702D">
        <w:rPr>
          <w:b/>
          <w:lang w:val="sr-Cyrl-RS"/>
        </w:rPr>
        <w:t>6,88</w:t>
      </w:r>
      <w:r w:rsidRPr="00962FB8">
        <w:rPr>
          <w:b/>
          <w:lang w:val="sr-Cyrl-CS"/>
        </w:rPr>
        <w:t>%</w:t>
      </w:r>
      <w:r w:rsidRPr="00BB713C">
        <w:rPr>
          <w:lang w:val="sr-Cyrl-CS"/>
        </w:rPr>
        <w:t xml:space="preserve">, </w:t>
      </w:r>
      <w:r w:rsidR="0027149F">
        <w:rPr>
          <w:lang w:val="sr-Cyrl-CS"/>
        </w:rPr>
        <w:t xml:space="preserve">а </w:t>
      </w:r>
      <w:r w:rsidRPr="00614075">
        <w:rPr>
          <w:lang w:val="sr-Cyrl-CS"/>
        </w:rPr>
        <w:t xml:space="preserve">са оштећењима вида </w:t>
      </w:r>
      <w:r w:rsidR="00314F33">
        <w:rPr>
          <w:lang w:val="sr-Cyrl-CS"/>
        </w:rPr>
        <w:t xml:space="preserve">– </w:t>
      </w:r>
      <w:r w:rsidR="0035702D">
        <w:rPr>
          <w:b/>
          <w:bCs/>
          <w:lang w:val="sr-Cyrl-RS"/>
        </w:rPr>
        <w:t>16</w:t>
      </w:r>
      <w:r w:rsidRPr="00614075">
        <w:rPr>
          <w:b/>
          <w:bCs/>
          <w:lang w:val="sr-Cyrl-CS"/>
        </w:rPr>
        <w:t xml:space="preserve"> </w:t>
      </w:r>
      <w:r w:rsidR="00314F33">
        <w:rPr>
          <w:b/>
          <w:bCs/>
          <w:lang w:val="sr-Cyrl-CS"/>
        </w:rPr>
        <w:t xml:space="preserve">деце </w:t>
      </w:r>
      <w:r w:rsidRPr="00614075">
        <w:rPr>
          <w:lang w:val="sr-Cyrl-CS"/>
        </w:rPr>
        <w:t xml:space="preserve">или </w:t>
      </w:r>
      <w:r w:rsidR="0035702D">
        <w:rPr>
          <w:b/>
          <w:bCs/>
          <w:lang w:val="sr-Cyrl-RS"/>
        </w:rPr>
        <w:t>2,50</w:t>
      </w:r>
      <w:r w:rsidR="00962FB8">
        <w:rPr>
          <w:b/>
          <w:bCs/>
          <w:lang w:val="sr-Cyrl-CS"/>
        </w:rPr>
        <w:t>%</w:t>
      </w:r>
      <w:r w:rsidR="00962FB8">
        <w:rPr>
          <w:b/>
          <w:bCs/>
        </w:rPr>
        <w:t xml:space="preserve"> </w:t>
      </w:r>
      <w:r w:rsidR="00E06535" w:rsidRPr="00962FB8">
        <w:rPr>
          <w:bCs/>
          <w:lang w:val="sr-Cyrl-RS"/>
        </w:rPr>
        <w:t>и</w:t>
      </w:r>
      <w:r w:rsidR="00E06535" w:rsidRPr="00614075">
        <w:rPr>
          <w:lang w:val="sr-Cyrl-CS"/>
        </w:rPr>
        <w:t xml:space="preserve"> </w:t>
      </w:r>
      <w:r w:rsidR="00E06535" w:rsidRPr="009F47AC">
        <w:rPr>
          <w:b/>
          <w:lang w:val="sr-Cyrl-CS"/>
        </w:rPr>
        <w:t>девет (</w:t>
      </w:r>
      <w:r w:rsidR="0035702D" w:rsidRPr="00E06535">
        <w:rPr>
          <w:b/>
          <w:lang w:val="sr-Cyrl-CS"/>
        </w:rPr>
        <w:t>9</w:t>
      </w:r>
      <w:r w:rsidR="00E06535" w:rsidRPr="00E06535">
        <w:rPr>
          <w:b/>
          <w:lang w:val="sr-Cyrl-CS"/>
        </w:rPr>
        <w:t>)</w:t>
      </w:r>
      <w:r w:rsidR="0027149F">
        <w:rPr>
          <w:lang w:val="sr-Cyrl-CS"/>
        </w:rPr>
        <w:t xml:space="preserve"> </w:t>
      </w:r>
      <w:r w:rsidR="00E06535">
        <w:rPr>
          <w:lang w:val="sr-Cyrl-CS"/>
        </w:rPr>
        <w:t xml:space="preserve">или </w:t>
      </w:r>
      <w:r w:rsidR="0035702D">
        <w:rPr>
          <w:b/>
          <w:lang w:val="sr-Cyrl-CS"/>
        </w:rPr>
        <w:t>1,41</w:t>
      </w:r>
      <w:r w:rsidR="003065C0">
        <w:rPr>
          <w:b/>
          <w:lang w:val="sr-Cyrl-CS"/>
        </w:rPr>
        <w:t>%</w:t>
      </w:r>
      <w:r w:rsidR="00314F33">
        <w:rPr>
          <w:lang w:val="sr-Cyrl-CS"/>
        </w:rPr>
        <w:t xml:space="preserve"> </w:t>
      </w:r>
      <w:r w:rsidR="00314F33" w:rsidRPr="00DB546B">
        <w:rPr>
          <w:b/>
          <w:bCs/>
          <w:lang w:val="sr-Cyrl-CS"/>
        </w:rPr>
        <w:t>деце</w:t>
      </w:r>
      <w:r w:rsidR="00314F33">
        <w:rPr>
          <w:lang w:val="sr-Cyrl-CS"/>
        </w:rPr>
        <w:t xml:space="preserve"> </w:t>
      </w:r>
      <w:r w:rsidR="0027149F">
        <w:rPr>
          <w:lang w:val="sr-Cyrl-CS"/>
        </w:rPr>
        <w:t>са</w:t>
      </w:r>
      <w:r w:rsidRPr="00614075">
        <w:rPr>
          <w:lang w:val="sr-Cyrl-CS"/>
        </w:rPr>
        <w:t xml:space="preserve"> оштећењима слуха </w:t>
      </w:r>
      <w:r w:rsidR="00CB2113">
        <w:rPr>
          <w:lang w:val="sr-Cyrl-CS"/>
        </w:rPr>
        <w:t>(</w:t>
      </w:r>
      <w:r w:rsidR="0091277B">
        <w:rPr>
          <w:lang w:val="sr-Cyrl-RS"/>
        </w:rPr>
        <w:t>графикон</w:t>
      </w:r>
      <w:r w:rsidR="00CB2113">
        <w:rPr>
          <w:lang w:val="sr-Cyrl-CS"/>
        </w:rPr>
        <w:t xml:space="preserve"> бр.</w:t>
      </w:r>
      <w:r w:rsidR="00E06535">
        <w:rPr>
          <w:lang w:val="sr-Cyrl-CS"/>
        </w:rPr>
        <w:t xml:space="preserve"> </w:t>
      </w:r>
      <w:r>
        <w:rPr>
          <w:lang w:val="sr-Cyrl-CS"/>
        </w:rPr>
        <w:t>2</w:t>
      </w:r>
      <w:r w:rsidR="00CB2113">
        <w:rPr>
          <w:lang w:val="sr-Cyrl-CS"/>
        </w:rPr>
        <w:t xml:space="preserve"> и </w:t>
      </w:r>
      <w:r w:rsidR="0091277B">
        <w:rPr>
          <w:lang w:val="sr-Cyrl-CS"/>
        </w:rPr>
        <w:t>табела</w:t>
      </w:r>
      <w:r w:rsidR="00CB2113">
        <w:rPr>
          <w:lang w:val="sr-Cyrl-CS"/>
        </w:rPr>
        <w:t xml:space="preserve"> бр.</w:t>
      </w:r>
      <w:r w:rsidR="00E06535">
        <w:rPr>
          <w:lang w:val="sr-Cyrl-CS"/>
        </w:rPr>
        <w:t xml:space="preserve"> </w:t>
      </w:r>
      <w:r w:rsidR="00A21BD3">
        <w:rPr>
          <w:lang w:val="sr-Cyrl-CS"/>
        </w:rPr>
        <w:t>2</w:t>
      </w:r>
      <w:r>
        <w:rPr>
          <w:lang w:val="sr-Cyrl-CS"/>
        </w:rPr>
        <w:t>).</w:t>
      </w:r>
      <w:r w:rsidR="00475DB7">
        <w:rPr>
          <w:lang w:val="sr-Cyrl-CS"/>
        </w:rPr>
        <w:t xml:space="preserve"> </w:t>
      </w:r>
    </w:p>
    <w:p w:rsidR="00AC36CC" w:rsidRDefault="00990447" w:rsidP="007E4EC7">
      <w:pPr>
        <w:pStyle w:val="Footer"/>
        <w:tabs>
          <w:tab w:val="clear" w:pos="4320"/>
          <w:tab w:val="clear" w:pos="8640"/>
        </w:tabs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AC36CC" w:rsidRPr="00614075" w:rsidRDefault="0027149F" w:rsidP="007A37FE">
      <w:pPr>
        <w:pStyle w:val="Footer"/>
        <w:tabs>
          <w:tab w:val="clear" w:pos="4320"/>
          <w:tab w:val="clear" w:pos="8640"/>
        </w:tabs>
        <w:ind w:firstLine="720"/>
        <w:jc w:val="both"/>
        <w:rPr>
          <w:lang w:val="sr-Cyrl-CS"/>
        </w:rPr>
      </w:pPr>
      <w:r>
        <w:rPr>
          <w:lang w:val="sr-Cyrl-CS"/>
        </w:rPr>
        <w:t xml:space="preserve">У </w:t>
      </w:r>
      <w:r w:rsidR="00314F33">
        <w:rPr>
          <w:lang w:val="sr-Cyrl-CS"/>
        </w:rPr>
        <w:t>поређењу с прошлом школском годином,</w:t>
      </w:r>
      <w:r w:rsidR="007A37FE">
        <w:rPr>
          <w:lang w:val="sr-Cyrl-CS"/>
        </w:rPr>
        <w:t xml:space="preserve"> зна</w:t>
      </w:r>
      <w:r w:rsidR="00314F33">
        <w:rPr>
          <w:lang w:val="sr-Cyrl-CS"/>
        </w:rPr>
        <w:t>т</w:t>
      </w:r>
      <w:r w:rsidR="007A37FE">
        <w:rPr>
          <w:lang w:val="sr-Cyrl-CS"/>
        </w:rPr>
        <w:t>но</w:t>
      </w:r>
      <w:r>
        <w:rPr>
          <w:lang w:val="sr-Cyrl-CS"/>
        </w:rPr>
        <w:t xml:space="preserve"> је </w:t>
      </w:r>
      <w:r w:rsidR="003065C0">
        <w:rPr>
          <w:b/>
          <w:lang w:val="sr-Cyrl-CS"/>
        </w:rPr>
        <w:t>мањи</w:t>
      </w:r>
      <w:r>
        <w:rPr>
          <w:lang w:val="sr-Cyrl-CS"/>
        </w:rPr>
        <w:t xml:space="preserve"> бр</w:t>
      </w:r>
      <w:r w:rsidR="007A37FE">
        <w:rPr>
          <w:lang w:val="sr-Cyrl-CS"/>
        </w:rPr>
        <w:t xml:space="preserve">ој деце с </w:t>
      </w:r>
      <w:r w:rsidR="009A703C">
        <w:rPr>
          <w:b/>
          <w:lang w:val="sr-Cyrl-CS"/>
        </w:rPr>
        <w:t>поремећајима у друштвеном понашању</w:t>
      </w:r>
      <w:r w:rsidR="007A37FE">
        <w:rPr>
          <w:lang w:val="sr-Cyrl-CS"/>
        </w:rPr>
        <w:t xml:space="preserve"> (</w:t>
      </w:r>
      <w:r w:rsidR="009A703C">
        <w:rPr>
          <w:lang w:val="sr-Cyrl-CS"/>
        </w:rPr>
        <w:t>32</w:t>
      </w:r>
      <w:r w:rsidR="00CF029B">
        <w:rPr>
          <w:lang w:val="sr-Cyrl-CS"/>
        </w:rPr>
        <w:t xml:space="preserve"> </w:t>
      </w:r>
      <w:r>
        <w:rPr>
          <w:lang w:val="sr-Cyrl-CS"/>
        </w:rPr>
        <w:t>де</w:t>
      </w:r>
      <w:r w:rsidR="003065C0">
        <w:rPr>
          <w:lang w:val="sr-Cyrl-CS"/>
        </w:rPr>
        <w:t>ц</w:t>
      </w:r>
      <w:r>
        <w:rPr>
          <w:lang w:val="sr-Cyrl-CS"/>
        </w:rPr>
        <w:t xml:space="preserve">е </w:t>
      </w:r>
      <w:r w:rsidR="003065C0">
        <w:rPr>
          <w:lang w:val="sr-Cyrl-CS"/>
        </w:rPr>
        <w:t>мање</w:t>
      </w:r>
      <w:r>
        <w:rPr>
          <w:lang w:val="sr-Cyrl-CS"/>
        </w:rPr>
        <w:t xml:space="preserve"> ове године)</w:t>
      </w:r>
      <w:r w:rsidR="007A37FE">
        <w:rPr>
          <w:lang w:val="sr-Cyrl-CS"/>
        </w:rPr>
        <w:t xml:space="preserve">. </w:t>
      </w:r>
      <w:proofErr w:type="gramStart"/>
      <w:r w:rsidR="006854F1">
        <w:t>O</w:t>
      </w:r>
      <w:r w:rsidR="007A37FE">
        <w:rPr>
          <w:lang w:val="sr-Cyrl-CS"/>
        </w:rPr>
        <w:t xml:space="preserve">ве године </w:t>
      </w:r>
      <w:r w:rsidR="006854F1">
        <w:rPr>
          <w:lang w:val="sr-Cyrl-RS"/>
        </w:rPr>
        <w:t>з</w:t>
      </w:r>
      <w:r w:rsidR="006854F1">
        <w:rPr>
          <w:lang w:val="sr-Cyrl-CS"/>
        </w:rPr>
        <w:t xml:space="preserve">натно је </w:t>
      </w:r>
      <w:r w:rsidR="003065C0">
        <w:rPr>
          <w:b/>
          <w:lang w:val="sr-Cyrl-CS"/>
        </w:rPr>
        <w:t>више</w:t>
      </w:r>
      <w:r w:rsidR="006854F1">
        <w:rPr>
          <w:lang w:val="sr-Cyrl-CS"/>
        </w:rPr>
        <w:t xml:space="preserve"> </w:t>
      </w:r>
      <w:r w:rsidR="007A37FE">
        <w:rPr>
          <w:lang w:val="sr-Cyrl-CS"/>
        </w:rPr>
        <w:t xml:space="preserve">деце с </w:t>
      </w:r>
      <w:r w:rsidR="007A37FE" w:rsidRPr="007A37FE">
        <w:rPr>
          <w:b/>
          <w:lang w:val="sr-Cyrl-CS"/>
        </w:rPr>
        <w:t>говорним и језичким сметњама</w:t>
      </w:r>
      <w:r w:rsidR="007A37FE">
        <w:rPr>
          <w:lang w:val="sr-Cyrl-CS"/>
        </w:rPr>
        <w:t xml:space="preserve"> (</w:t>
      </w:r>
      <w:r w:rsidR="009A703C">
        <w:rPr>
          <w:lang w:val="sr-Cyrl-CS"/>
        </w:rPr>
        <w:t>62</w:t>
      </w:r>
      <w:r w:rsidR="007A37FE">
        <w:rPr>
          <w:lang w:val="sr-Cyrl-CS"/>
        </w:rPr>
        <w:t>).</w:t>
      </w:r>
      <w:proofErr w:type="gramEnd"/>
      <w:r w:rsidR="007A37FE">
        <w:rPr>
          <w:lang w:val="sr-Cyrl-CS"/>
        </w:rPr>
        <w:t xml:space="preserve"> </w:t>
      </w:r>
      <w:r w:rsidR="006D5121">
        <w:rPr>
          <w:lang w:val="sr-Cyrl-CS"/>
        </w:rPr>
        <w:t xml:space="preserve"> </w:t>
      </w:r>
      <w:r w:rsidR="007A6227">
        <w:rPr>
          <w:lang w:val="sr-Cyrl-CS"/>
        </w:rPr>
        <w:t xml:space="preserve">    </w:t>
      </w:r>
      <w:r w:rsidR="006816ED">
        <w:rPr>
          <w:lang w:val="sr-Cyrl-CS"/>
        </w:rPr>
        <w:t xml:space="preserve">   </w:t>
      </w:r>
    </w:p>
    <w:p w:rsidR="007E4EC7" w:rsidRDefault="007E4EC7" w:rsidP="007E4EC7">
      <w:pPr>
        <w:pStyle w:val="Footer"/>
        <w:tabs>
          <w:tab w:val="clear" w:pos="4320"/>
          <w:tab w:val="clear" w:pos="8640"/>
        </w:tabs>
        <w:jc w:val="both"/>
        <w:rPr>
          <w:lang w:val="ru-RU"/>
        </w:rPr>
      </w:pPr>
    </w:p>
    <w:p w:rsidR="007A37FE" w:rsidRPr="00CC10C3" w:rsidRDefault="007A37FE" w:rsidP="007E4EC7">
      <w:pPr>
        <w:pStyle w:val="Footer"/>
        <w:tabs>
          <w:tab w:val="clear" w:pos="4320"/>
          <w:tab w:val="clear" w:pos="8640"/>
        </w:tabs>
        <w:jc w:val="both"/>
        <w:rPr>
          <w:lang w:val="ru-RU"/>
        </w:rPr>
      </w:pPr>
    </w:p>
    <w:p w:rsidR="007E4EC7" w:rsidRPr="00AC36CC" w:rsidRDefault="007E4EC7" w:rsidP="007E4EC7">
      <w:pPr>
        <w:pStyle w:val="Footer"/>
        <w:tabs>
          <w:tab w:val="clear" w:pos="4320"/>
          <w:tab w:val="clear" w:pos="8640"/>
        </w:tabs>
        <w:spacing w:before="120"/>
        <w:jc w:val="both"/>
        <w:rPr>
          <w:sz w:val="22"/>
          <w:szCs w:val="22"/>
        </w:rPr>
      </w:pPr>
      <w:r w:rsidRPr="00AC36CC">
        <w:rPr>
          <w:sz w:val="22"/>
          <w:szCs w:val="22"/>
          <w:lang w:val="sr-Cyrl-CS"/>
        </w:rPr>
        <w:t xml:space="preserve">Графикон бр. 2 </w:t>
      </w:r>
      <w:r w:rsidR="00314F33">
        <w:rPr>
          <w:sz w:val="22"/>
          <w:szCs w:val="22"/>
          <w:lang w:val="sr-Cyrl-CS"/>
        </w:rPr>
        <w:t xml:space="preserve">– </w:t>
      </w:r>
      <w:r w:rsidR="00314F33">
        <w:rPr>
          <w:sz w:val="22"/>
          <w:szCs w:val="22"/>
          <w:lang w:val="sr-Cyrl-RS"/>
        </w:rPr>
        <w:t>д</w:t>
      </w:r>
      <w:r w:rsidR="00A21BD3" w:rsidRPr="00AC36CC">
        <w:rPr>
          <w:sz w:val="22"/>
          <w:szCs w:val="22"/>
          <w:lang w:val="sr-Cyrl-RS"/>
        </w:rPr>
        <w:t>еца обухваћена инклузивним васпитањем и образовањем</w:t>
      </w:r>
      <w:r w:rsidR="00314F33">
        <w:rPr>
          <w:sz w:val="22"/>
          <w:szCs w:val="22"/>
          <w:lang w:val="sr-Cyrl-RS"/>
        </w:rPr>
        <w:t>.</w:t>
      </w:r>
    </w:p>
    <w:p w:rsidR="00B517F5" w:rsidRPr="00AC36CC" w:rsidRDefault="00B517F5" w:rsidP="007E4EC7">
      <w:pPr>
        <w:pStyle w:val="Footer"/>
        <w:tabs>
          <w:tab w:val="clear" w:pos="4320"/>
          <w:tab w:val="clear" w:pos="8640"/>
        </w:tabs>
        <w:spacing w:before="120"/>
        <w:jc w:val="both"/>
        <w:rPr>
          <w:sz w:val="22"/>
          <w:szCs w:val="22"/>
        </w:rPr>
      </w:pPr>
    </w:p>
    <w:p w:rsidR="007E4EC7" w:rsidRPr="001C31AE" w:rsidRDefault="0036135A" w:rsidP="007E4EC7">
      <w:pPr>
        <w:pStyle w:val="Footer"/>
        <w:tabs>
          <w:tab w:val="clear" w:pos="4320"/>
          <w:tab w:val="clear" w:pos="8640"/>
        </w:tabs>
        <w:jc w:val="both"/>
        <w:rPr>
          <w:color w:val="FF0000"/>
          <w:lang w:val="sr-Cyrl-CS"/>
        </w:rPr>
      </w:pPr>
      <w:r>
        <w:rPr>
          <w:noProof/>
        </w:rPr>
        <w:drawing>
          <wp:inline distT="0" distB="0" distL="0" distR="0" wp14:anchorId="5D50CA02" wp14:editId="7F628BA2">
            <wp:extent cx="5208104" cy="3403158"/>
            <wp:effectExtent l="57150" t="0" r="50165" b="12128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D63737">
        <w:rPr>
          <w:color w:val="FF0000"/>
          <w:lang w:val="sr-Cyrl-CS"/>
        </w:rPr>
        <w:t xml:space="preserve"> </w:t>
      </w:r>
    </w:p>
    <w:p w:rsidR="007E4EC7" w:rsidRPr="00B40173" w:rsidRDefault="007E4EC7" w:rsidP="007E4EC7">
      <w:pPr>
        <w:pageBreakBefore/>
        <w:ind w:firstLine="720"/>
        <w:jc w:val="both"/>
        <w:rPr>
          <w:lang w:val="sr-Cyrl-RS"/>
        </w:rPr>
      </w:pPr>
      <w:r w:rsidRPr="00024D0F">
        <w:rPr>
          <w:lang w:val="sr-Cyrl-CS"/>
        </w:rPr>
        <w:lastRenderedPageBreak/>
        <w:t xml:space="preserve">У </w:t>
      </w:r>
      <w:r w:rsidR="00917508">
        <w:rPr>
          <w:lang w:val="sr-Cyrl-CS"/>
        </w:rPr>
        <w:t>поређењу с</w:t>
      </w:r>
      <w:r w:rsidRPr="00024D0F">
        <w:rPr>
          <w:lang w:val="sr-Cyrl-CS"/>
        </w:rPr>
        <w:t xml:space="preserve"> прошл</w:t>
      </w:r>
      <w:r w:rsidR="00917508">
        <w:rPr>
          <w:lang w:val="sr-Cyrl-CS"/>
        </w:rPr>
        <w:t>ом</w:t>
      </w:r>
      <w:r w:rsidRPr="00024D0F">
        <w:rPr>
          <w:lang w:val="sr-Cyrl-CS"/>
        </w:rPr>
        <w:t xml:space="preserve"> годин</w:t>
      </w:r>
      <w:r w:rsidR="00917508">
        <w:rPr>
          <w:lang w:val="sr-Cyrl-CS"/>
        </w:rPr>
        <w:t>ом</w:t>
      </w:r>
      <w:r w:rsidR="00D253C7">
        <w:rPr>
          <w:lang w:val="sr-Cyrl-CS"/>
        </w:rPr>
        <w:t>,</w:t>
      </w:r>
      <w:r w:rsidRPr="00024D0F">
        <w:rPr>
          <w:lang w:val="sr-Cyrl-CS"/>
        </w:rPr>
        <w:t xml:space="preserve"> </w:t>
      </w:r>
      <w:r w:rsidR="007F687E">
        <w:rPr>
          <w:lang w:val="sr-Cyrl-CS"/>
        </w:rPr>
        <w:t xml:space="preserve">укупан </w:t>
      </w:r>
      <w:r w:rsidRPr="00024D0F">
        <w:rPr>
          <w:lang w:val="sr-Cyrl-CS"/>
        </w:rPr>
        <w:t xml:space="preserve">број деце са сметњама </w:t>
      </w:r>
      <w:r w:rsidR="007F687E">
        <w:rPr>
          <w:lang w:val="sr-Cyrl-CS"/>
        </w:rPr>
        <w:t>у развоју повећан</w:t>
      </w:r>
      <w:r w:rsidRPr="00024D0F">
        <w:rPr>
          <w:lang w:val="sr-Cyrl-CS"/>
        </w:rPr>
        <w:t xml:space="preserve"> је за </w:t>
      </w:r>
      <w:r w:rsidR="00B70D98">
        <w:rPr>
          <w:b/>
          <w:lang w:val="sr-Cyrl-RS"/>
        </w:rPr>
        <w:t>четрдесет девет</w:t>
      </w:r>
      <w:r w:rsidR="007F687E">
        <w:rPr>
          <w:b/>
          <w:lang w:val="sr-Cyrl-CS"/>
        </w:rPr>
        <w:t xml:space="preserve"> </w:t>
      </w:r>
      <w:r w:rsidR="00B70D98">
        <w:rPr>
          <w:b/>
          <w:lang w:val="sr-Cyrl-CS"/>
        </w:rPr>
        <w:t>(49</w:t>
      </w:r>
      <w:r w:rsidR="00D253C7">
        <w:rPr>
          <w:b/>
          <w:lang w:val="sr-Cyrl-CS"/>
        </w:rPr>
        <w:t>)</w:t>
      </w:r>
      <w:r w:rsidR="007F687E">
        <w:rPr>
          <w:b/>
          <w:lang w:val="sr-Cyrl-CS"/>
        </w:rPr>
        <w:t xml:space="preserve">.  </w:t>
      </w:r>
    </w:p>
    <w:p w:rsidR="007E4EC7" w:rsidRPr="006F7B26" w:rsidRDefault="007E4EC7" w:rsidP="007E4EC7">
      <w:pPr>
        <w:pStyle w:val="Footer"/>
        <w:tabs>
          <w:tab w:val="clear" w:pos="4320"/>
          <w:tab w:val="clear" w:pos="8640"/>
        </w:tabs>
        <w:jc w:val="both"/>
        <w:rPr>
          <w:color w:val="FF0000"/>
          <w:lang w:val="sr-Cyrl-CS"/>
        </w:rPr>
      </w:pPr>
    </w:p>
    <w:p w:rsidR="007E4EC7" w:rsidRPr="00AC259E" w:rsidRDefault="007E4EC7" w:rsidP="007E4EC7">
      <w:pPr>
        <w:pStyle w:val="Footer"/>
        <w:tabs>
          <w:tab w:val="clear" w:pos="4320"/>
          <w:tab w:val="clear" w:pos="8640"/>
        </w:tabs>
        <w:ind w:firstLine="720"/>
        <w:jc w:val="both"/>
        <w:rPr>
          <w:lang w:val="sr-Cyrl-CS"/>
        </w:rPr>
      </w:pPr>
      <w:r w:rsidRPr="00AC259E">
        <w:rPr>
          <w:lang w:val="sr-Cyrl-CS"/>
        </w:rPr>
        <w:t xml:space="preserve">Васпитнообразовни рад с </w:t>
      </w:r>
      <w:r w:rsidRPr="00AC259E">
        <w:rPr>
          <w:b/>
          <w:lang w:val="sr-Cyrl-CS"/>
        </w:rPr>
        <w:t>децом са сметњама у развоју</w:t>
      </w:r>
      <w:r w:rsidRPr="00AC259E">
        <w:rPr>
          <w:lang w:val="sr-Cyrl-CS"/>
        </w:rPr>
        <w:t xml:space="preserve"> организован је за </w:t>
      </w:r>
      <w:r w:rsidRPr="00AC259E">
        <w:rPr>
          <w:b/>
          <w:lang w:val="sr-Cyrl-CS"/>
        </w:rPr>
        <w:t>укупно</w:t>
      </w:r>
      <w:r w:rsidRPr="00AC259E">
        <w:rPr>
          <w:lang w:val="sr-Cyrl-CS"/>
        </w:rPr>
        <w:t xml:space="preserve"> </w:t>
      </w:r>
      <w:r w:rsidR="00256DF4">
        <w:rPr>
          <w:b/>
          <w:bCs/>
          <w:lang w:val="sr-Cyrl-CS"/>
        </w:rPr>
        <w:t>639</w:t>
      </w:r>
      <w:r w:rsidR="00A60AED">
        <w:rPr>
          <w:lang w:val="sr-Cyrl-CS"/>
        </w:rPr>
        <w:t xml:space="preserve"> деце</w:t>
      </w:r>
      <w:r w:rsidRPr="00AC259E">
        <w:rPr>
          <w:lang w:val="sr-Cyrl-CS"/>
        </w:rPr>
        <w:t>. Рад се одвија на српском, мађарском</w:t>
      </w:r>
      <w:r w:rsidR="007F687E">
        <w:rPr>
          <w:lang w:val="sr-Cyrl-CS"/>
        </w:rPr>
        <w:t xml:space="preserve">, </w:t>
      </w:r>
      <w:r w:rsidRPr="00AC259E">
        <w:rPr>
          <w:lang w:val="sr-Cyrl-CS"/>
        </w:rPr>
        <w:t>словачком</w:t>
      </w:r>
      <w:r w:rsidR="00256DF4">
        <w:rPr>
          <w:lang w:val="sr-Cyrl-CS"/>
        </w:rPr>
        <w:t>, хрватском</w:t>
      </w:r>
      <w:r w:rsidR="007F687E">
        <w:rPr>
          <w:lang w:val="sr-Cyrl-CS"/>
        </w:rPr>
        <w:t xml:space="preserve"> </w:t>
      </w:r>
      <w:r w:rsidRPr="00AC259E">
        <w:rPr>
          <w:lang w:val="sr-Cyrl-CS"/>
        </w:rPr>
        <w:t xml:space="preserve">језику и </w:t>
      </w:r>
      <w:r w:rsidRPr="00CB778A">
        <w:rPr>
          <w:b/>
          <w:lang w:val="sr-Cyrl-CS"/>
        </w:rPr>
        <w:t>двојезич</w:t>
      </w:r>
      <w:r>
        <w:rPr>
          <w:b/>
          <w:lang w:val="sr-Cyrl-CS"/>
        </w:rPr>
        <w:t>ки</w:t>
      </w:r>
      <w:r w:rsidRPr="00AC259E">
        <w:rPr>
          <w:lang w:val="sr-Cyrl-CS"/>
        </w:rPr>
        <w:t xml:space="preserve"> </w:t>
      </w:r>
      <w:r>
        <w:rPr>
          <w:lang w:val="sr-Cyrl-CS"/>
        </w:rPr>
        <w:t xml:space="preserve">– </w:t>
      </w:r>
      <w:r w:rsidR="00256DF4">
        <w:rPr>
          <w:lang w:val="sr-Cyrl-CS"/>
        </w:rPr>
        <w:t>на</w:t>
      </w:r>
      <w:r w:rsidR="00BF0FC2">
        <w:rPr>
          <w:lang w:val="sr-Cyrl-CS"/>
        </w:rPr>
        <w:t xml:space="preserve"> српском и мађарском и српском и </w:t>
      </w:r>
      <w:r w:rsidR="00256DF4">
        <w:rPr>
          <w:lang w:val="sr-Cyrl-CS"/>
        </w:rPr>
        <w:t>румунском</w:t>
      </w:r>
      <w:r w:rsidR="00F56DA8">
        <w:rPr>
          <w:lang w:val="sr-Cyrl-CS"/>
        </w:rPr>
        <w:t xml:space="preserve"> језику</w:t>
      </w:r>
      <w:r w:rsidRPr="00AC259E">
        <w:rPr>
          <w:lang w:val="sr-Cyrl-CS"/>
        </w:rPr>
        <w:t>.</w:t>
      </w:r>
    </w:p>
    <w:p w:rsidR="007E4EC7" w:rsidRPr="006E6AC6" w:rsidRDefault="007E4EC7" w:rsidP="007E4EC7">
      <w:pPr>
        <w:pStyle w:val="Footer"/>
        <w:tabs>
          <w:tab w:val="clear" w:pos="4320"/>
          <w:tab w:val="clear" w:pos="8640"/>
        </w:tabs>
        <w:jc w:val="both"/>
        <w:rPr>
          <w:color w:val="FF0000"/>
          <w:lang w:val="sr-Cyrl-CS"/>
        </w:rPr>
      </w:pPr>
    </w:p>
    <w:p w:rsidR="007E4EC7" w:rsidRPr="008C4712" w:rsidRDefault="007E4EC7" w:rsidP="007E4EC7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lang w:val="sr-Cyrl-CS"/>
        </w:rPr>
      </w:pPr>
      <w:r w:rsidRPr="008C4712">
        <w:rPr>
          <w:lang w:val="sr-Cyrl-CS"/>
        </w:rPr>
        <w:t xml:space="preserve">на српском језику </w:t>
      </w:r>
      <w:r w:rsidR="00D253C7">
        <w:rPr>
          <w:lang w:val="sr-Cyrl-CS"/>
        </w:rPr>
        <w:t xml:space="preserve">– </w:t>
      </w:r>
      <w:r w:rsidRPr="008C4712">
        <w:rPr>
          <w:lang w:val="sr-Cyrl-CS"/>
        </w:rPr>
        <w:t xml:space="preserve">за </w:t>
      </w:r>
      <w:r w:rsidR="00A14223">
        <w:rPr>
          <w:b/>
          <w:bCs/>
          <w:lang w:val="sr-Cyrl-CS"/>
        </w:rPr>
        <w:t>576</w:t>
      </w:r>
      <w:r w:rsidRPr="008C4712">
        <w:rPr>
          <w:b/>
          <w:bCs/>
          <w:lang w:val="sr-Cyrl-CS"/>
        </w:rPr>
        <w:t xml:space="preserve"> </w:t>
      </w:r>
      <w:r w:rsidRPr="008C4712">
        <w:rPr>
          <w:lang w:val="sr-Cyrl-CS"/>
        </w:rPr>
        <w:t xml:space="preserve">или </w:t>
      </w:r>
      <w:r w:rsidR="00A14223">
        <w:rPr>
          <w:b/>
          <w:bCs/>
          <w:lang w:val="sr-Cyrl-CS"/>
        </w:rPr>
        <w:t>90</w:t>
      </w:r>
      <w:r w:rsidR="007F687E">
        <w:rPr>
          <w:b/>
          <w:bCs/>
          <w:lang w:val="sr-Cyrl-CS"/>
        </w:rPr>
        <w:t>,</w:t>
      </w:r>
      <w:r w:rsidR="00A14223">
        <w:rPr>
          <w:b/>
          <w:bCs/>
          <w:lang w:val="sr-Cyrl-CS"/>
        </w:rPr>
        <w:t>14</w:t>
      </w:r>
      <w:r w:rsidRPr="008C4712">
        <w:rPr>
          <w:lang w:val="sr-Cyrl-CS"/>
        </w:rPr>
        <w:t xml:space="preserve">% </w:t>
      </w:r>
      <w:r w:rsidRPr="00DB546B">
        <w:rPr>
          <w:b/>
          <w:lang w:val="sr-Cyrl-CS"/>
        </w:rPr>
        <w:t>деце</w:t>
      </w:r>
      <w:r w:rsidRPr="008C4712">
        <w:rPr>
          <w:lang w:val="sr-Cyrl-CS"/>
        </w:rPr>
        <w:t xml:space="preserve"> од укупног броја деце са </w:t>
      </w:r>
      <w:r>
        <w:rPr>
          <w:lang w:val="sr-Cyrl-CS"/>
        </w:rPr>
        <w:t>сметњама у развоју;</w:t>
      </w:r>
    </w:p>
    <w:p w:rsidR="007E4EC7" w:rsidRDefault="007E4EC7" w:rsidP="007E4EC7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lang w:val="sr-Cyrl-CS"/>
        </w:rPr>
      </w:pPr>
      <w:r w:rsidRPr="008C4712">
        <w:rPr>
          <w:lang w:val="sr-Cyrl-CS"/>
        </w:rPr>
        <w:t xml:space="preserve">на мађарском језику </w:t>
      </w:r>
      <w:r w:rsidR="00D253C7">
        <w:rPr>
          <w:lang w:val="sr-Cyrl-CS"/>
        </w:rPr>
        <w:t xml:space="preserve">– </w:t>
      </w:r>
      <w:r w:rsidRPr="008C4712">
        <w:rPr>
          <w:lang w:val="sr-Cyrl-CS"/>
        </w:rPr>
        <w:t xml:space="preserve">за </w:t>
      </w:r>
      <w:r w:rsidR="00A14223">
        <w:rPr>
          <w:b/>
          <w:bCs/>
          <w:lang w:val="sr-Cyrl-CS"/>
        </w:rPr>
        <w:t>51</w:t>
      </w:r>
      <w:r w:rsidRPr="008C4712">
        <w:rPr>
          <w:b/>
          <w:bCs/>
          <w:lang w:val="sr-Cyrl-CS"/>
        </w:rPr>
        <w:t xml:space="preserve"> </w:t>
      </w:r>
      <w:r w:rsidRPr="008C4712">
        <w:rPr>
          <w:lang w:val="sr-Cyrl-CS"/>
        </w:rPr>
        <w:t xml:space="preserve">или </w:t>
      </w:r>
      <w:r w:rsidR="00A14223">
        <w:rPr>
          <w:b/>
          <w:bCs/>
          <w:lang w:val="sr-Cyrl-CS"/>
        </w:rPr>
        <w:t>7,98</w:t>
      </w:r>
      <w:r w:rsidRPr="008C4712">
        <w:rPr>
          <w:b/>
          <w:bCs/>
          <w:lang w:val="sr-Cyrl-CS"/>
        </w:rPr>
        <w:t xml:space="preserve">% </w:t>
      </w:r>
      <w:r w:rsidRPr="00DB546B">
        <w:rPr>
          <w:b/>
          <w:lang w:val="sr-Cyrl-CS"/>
        </w:rPr>
        <w:t>деце</w:t>
      </w:r>
      <w:r w:rsidRPr="008C4712">
        <w:rPr>
          <w:b/>
          <w:bCs/>
          <w:lang w:val="sr-Cyrl-CS"/>
        </w:rPr>
        <w:t xml:space="preserve"> </w:t>
      </w:r>
      <w:r w:rsidRPr="008C4712">
        <w:rPr>
          <w:lang w:val="sr-Cyrl-CS"/>
        </w:rPr>
        <w:t xml:space="preserve">од укупног броја деце са </w:t>
      </w:r>
      <w:r>
        <w:rPr>
          <w:lang w:val="sr-Cyrl-CS"/>
        </w:rPr>
        <w:t>сметњама у развоју;</w:t>
      </w:r>
    </w:p>
    <w:p w:rsidR="001E1B0C" w:rsidRDefault="001E1B0C" w:rsidP="001E1B0C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lang w:val="sr-Cyrl-CS"/>
        </w:rPr>
      </w:pPr>
      <w:r>
        <w:rPr>
          <w:lang w:val="sr-Cyrl-CS"/>
        </w:rPr>
        <w:t>на словачком</w:t>
      </w:r>
      <w:r w:rsidRPr="008C4712">
        <w:rPr>
          <w:lang w:val="sr-Cyrl-CS"/>
        </w:rPr>
        <w:t xml:space="preserve"> језику </w:t>
      </w:r>
      <w:r w:rsidR="00D253C7">
        <w:rPr>
          <w:lang w:val="sr-Cyrl-CS"/>
        </w:rPr>
        <w:t xml:space="preserve">– </w:t>
      </w:r>
      <w:r w:rsidRPr="008C4712">
        <w:rPr>
          <w:lang w:val="sr-Cyrl-CS"/>
        </w:rPr>
        <w:t xml:space="preserve">за </w:t>
      </w:r>
      <w:r w:rsidR="00871850" w:rsidRPr="009F47AC">
        <w:rPr>
          <w:b/>
          <w:lang w:val="sr-Cyrl-CS"/>
        </w:rPr>
        <w:t>сед</w:t>
      </w:r>
      <w:r w:rsidR="0024006C">
        <w:rPr>
          <w:b/>
          <w:lang w:val="sr-Cyrl-CS"/>
        </w:rPr>
        <w:t>моро</w:t>
      </w:r>
      <w:r w:rsidR="00871850" w:rsidRPr="009F47AC">
        <w:rPr>
          <w:b/>
          <w:lang w:val="sr-Cyrl-CS"/>
        </w:rPr>
        <w:t xml:space="preserve"> (</w:t>
      </w:r>
      <w:r w:rsidR="00A14223" w:rsidRPr="00871850">
        <w:rPr>
          <w:b/>
          <w:bCs/>
          <w:lang w:val="sr-Cyrl-CS"/>
        </w:rPr>
        <w:t>7</w:t>
      </w:r>
      <w:r w:rsidR="00871850" w:rsidRPr="00046DA7">
        <w:rPr>
          <w:b/>
          <w:bCs/>
          <w:lang w:val="sr-Cyrl-CS"/>
        </w:rPr>
        <w:t>)</w:t>
      </w:r>
      <w:r w:rsidR="00DF3069">
        <w:rPr>
          <w:b/>
          <w:bCs/>
        </w:rPr>
        <w:t xml:space="preserve"> </w:t>
      </w:r>
      <w:r w:rsidRPr="008C4712">
        <w:rPr>
          <w:lang w:val="sr-Cyrl-CS"/>
        </w:rPr>
        <w:t xml:space="preserve">или </w:t>
      </w:r>
      <w:r w:rsidR="001F2803">
        <w:rPr>
          <w:b/>
          <w:bCs/>
          <w:lang w:val="sr-Cyrl-CS"/>
        </w:rPr>
        <w:t>1,</w:t>
      </w:r>
      <w:r w:rsidR="00A14223">
        <w:rPr>
          <w:b/>
          <w:bCs/>
          <w:lang w:val="sr-Cyrl-CS"/>
        </w:rPr>
        <w:t>09</w:t>
      </w:r>
      <w:r w:rsidRPr="008C4712">
        <w:rPr>
          <w:b/>
          <w:bCs/>
          <w:lang w:val="sr-Cyrl-CS"/>
        </w:rPr>
        <w:t xml:space="preserve">% </w:t>
      </w:r>
      <w:r w:rsidRPr="00DB546B">
        <w:rPr>
          <w:b/>
          <w:lang w:val="sr-Cyrl-CS"/>
        </w:rPr>
        <w:t>деце</w:t>
      </w:r>
      <w:r w:rsidRPr="008C4712">
        <w:rPr>
          <w:b/>
          <w:bCs/>
          <w:lang w:val="sr-Cyrl-CS"/>
        </w:rPr>
        <w:t xml:space="preserve"> </w:t>
      </w:r>
      <w:r w:rsidRPr="008C4712">
        <w:rPr>
          <w:lang w:val="sr-Cyrl-CS"/>
        </w:rPr>
        <w:t xml:space="preserve">од укупног броја деце са </w:t>
      </w:r>
      <w:r>
        <w:rPr>
          <w:lang w:val="sr-Cyrl-CS"/>
        </w:rPr>
        <w:t>сметњама у развоју;</w:t>
      </w:r>
    </w:p>
    <w:p w:rsidR="009B7AFF" w:rsidRPr="009B7AFF" w:rsidRDefault="009B7AFF" w:rsidP="001E1B0C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lang w:val="sr-Cyrl-CS"/>
        </w:rPr>
      </w:pPr>
      <w:r>
        <w:rPr>
          <w:lang w:val="sr-Cyrl-CS"/>
        </w:rPr>
        <w:t xml:space="preserve">на </w:t>
      </w:r>
      <w:r w:rsidR="00A14223">
        <w:rPr>
          <w:lang w:val="sr-Cyrl-CS"/>
        </w:rPr>
        <w:t>хрватском</w:t>
      </w:r>
      <w:r>
        <w:rPr>
          <w:lang w:val="sr-Cyrl-CS"/>
        </w:rPr>
        <w:t xml:space="preserve"> језику за </w:t>
      </w:r>
      <w:r w:rsidR="00D253C7">
        <w:rPr>
          <w:lang w:val="sr-Cyrl-CS"/>
        </w:rPr>
        <w:t xml:space="preserve">– </w:t>
      </w:r>
      <w:r w:rsidR="00871850" w:rsidRPr="009F47AC">
        <w:rPr>
          <w:b/>
          <w:lang w:val="sr-Cyrl-CS"/>
        </w:rPr>
        <w:t>два (</w:t>
      </w:r>
      <w:r w:rsidR="00A14223" w:rsidRPr="00871850">
        <w:rPr>
          <w:b/>
          <w:lang w:val="sr-Cyrl-CS"/>
        </w:rPr>
        <w:t>2</w:t>
      </w:r>
      <w:r w:rsidR="00871850" w:rsidRPr="00871850">
        <w:rPr>
          <w:b/>
          <w:lang w:val="sr-Cyrl-CS"/>
        </w:rPr>
        <w:t>)</w:t>
      </w:r>
      <w:r w:rsidR="00D253C7">
        <w:rPr>
          <w:b/>
          <w:lang w:val="sr-Cyrl-CS"/>
        </w:rPr>
        <w:t xml:space="preserve"> </w:t>
      </w:r>
      <w:r w:rsidR="0024006C">
        <w:rPr>
          <w:b/>
          <w:lang w:val="sr-Cyrl-CS"/>
        </w:rPr>
        <w:t xml:space="preserve">детета </w:t>
      </w:r>
      <w:r>
        <w:rPr>
          <w:lang w:val="sr-Cyrl-CS"/>
        </w:rPr>
        <w:t xml:space="preserve">или </w:t>
      </w:r>
      <w:r w:rsidR="00A14223">
        <w:rPr>
          <w:b/>
          <w:lang w:val="sr-Cyrl-CS"/>
        </w:rPr>
        <w:t>0,31</w:t>
      </w:r>
      <w:r>
        <w:rPr>
          <w:b/>
          <w:lang w:val="sr-Cyrl-CS"/>
        </w:rPr>
        <w:t xml:space="preserve">% </w:t>
      </w:r>
      <w:r w:rsidRPr="009B7AFF">
        <w:rPr>
          <w:lang w:val="sr-Cyrl-CS"/>
        </w:rPr>
        <w:t xml:space="preserve">од укупног броја деце са сметњама у </w:t>
      </w:r>
      <w:r>
        <w:rPr>
          <w:lang w:val="sr-Cyrl-CS"/>
        </w:rPr>
        <w:t>р</w:t>
      </w:r>
      <w:r w:rsidRPr="009B7AFF">
        <w:rPr>
          <w:lang w:val="sr-Cyrl-CS"/>
        </w:rPr>
        <w:t>азвоју</w:t>
      </w:r>
      <w:r>
        <w:rPr>
          <w:lang w:val="sr-Cyrl-CS"/>
        </w:rPr>
        <w:t>;</w:t>
      </w:r>
    </w:p>
    <w:p w:rsidR="00BF0FC2" w:rsidRPr="00884E06" w:rsidRDefault="007E4EC7" w:rsidP="007F687E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lang w:val="sr-Cyrl-CS"/>
        </w:rPr>
      </w:pPr>
      <w:r w:rsidRPr="008C4712">
        <w:rPr>
          <w:lang w:val="sr-Cyrl-CS"/>
        </w:rPr>
        <w:t>двојезич</w:t>
      </w:r>
      <w:r>
        <w:rPr>
          <w:lang w:val="sr-Cyrl-CS"/>
        </w:rPr>
        <w:t>ки</w:t>
      </w:r>
      <w:r w:rsidRPr="008C4712">
        <w:rPr>
          <w:lang w:val="sr-Cyrl-CS"/>
        </w:rPr>
        <w:t xml:space="preserve"> </w:t>
      </w:r>
      <w:r>
        <w:rPr>
          <w:lang w:val="sr-Cyrl-CS"/>
        </w:rPr>
        <w:t xml:space="preserve">– </w:t>
      </w:r>
      <w:r w:rsidRPr="008C4712">
        <w:rPr>
          <w:lang w:val="sr-Cyrl-CS"/>
        </w:rPr>
        <w:t xml:space="preserve">на српском и </w:t>
      </w:r>
      <w:r w:rsidR="00A14223">
        <w:rPr>
          <w:lang w:val="sr-Cyrl-CS"/>
        </w:rPr>
        <w:t>мађарском</w:t>
      </w:r>
      <w:r w:rsidRPr="008C4712">
        <w:rPr>
          <w:lang w:val="sr-Cyrl-CS"/>
        </w:rPr>
        <w:t xml:space="preserve"> </w:t>
      </w:r>
      <w:r w:rsidR="00F56DA8">
        <w:rPr>
          <w:lang w:val="sr-Cyrl-CS"/>
        </w:rPr>
        <w:t xml:space="preserve">језику – </w:t>
      </w:r>
      <w:r w:rsidRPr="008C4712">
        <w:rPr>
          <w:lang w:val="sr-Cyrl-CS"/>
        </w:rPr>
        <w:t xml:space="preserve">за </w:t>
      </w:r>
      <w:r w:rsidR="007D3F5F" w:rsidRPr="007D3F5F">
        <w:rPr>
          <w:b/>
          <w:bCs/>
          <w:lang w:val="sr-Cyrl-CS"/>
        </w:rPr>
        <w:t>једно (1) дете</w:t>
      </w:r>
      <w:r w:rsidR="007D3F5F">
        <w:rPr>
          <w:b/>
          <w:bCs/>
          <w:lang w:val="sr-Cyrl-CS"/>
        </w:rPr>
        <w:t xml:space="preserve"> </w:t>
      </w:r>
      <w:r w:rsidRPr="008C4712">
        <w:rPr>
          <w:lang w:val="sr-Cyrl-CS"/>
        </w:rPr>
        <w:t xml:space="preserve">или </w:t>
      </w:r>
      <w:r w:rsidR="001F2803">
        <w:rPr>
          <w:b/>
          <w:bCs/>
          <w:lang w:val="sr-Cyrl-CS"/>
        </w:rPr>
        <w:t>0,1</w:t>
      </w:r>
      <w:r w:rsidR="00BF0FC2">
        <w:rPr>
          <w:b/>
          <w:bCs/>
          <w:lang w:val="sr-Cyrl-CS"/>
        </w:rPr>
        <w:t>6</w:t>
      </w:r>
      <w:r w:rsidRPr="008C4712">
        <w:rPr>
          <w:b/>
          <w:bCs/>
          <w:lang w:val="sr-Cyrl-CS"/>
        </w:rPr>
        <w:t>%</w:t>
      </w:r>
      <w:r w:rsidR="00884E06">
        <w:rPr>
          <w:b/>
          <w:bCs/>
          <w:lang w:val="sr-Cyrl-CS"/>
        </w:rPr>
        <w:t xml:space="preserve"> </w:t>
      </w:r>
      <w:r w:rsidR="00884E06" w:rsidRPr="00884E06">
        <w:rPr>
          <w:bCs/>
          <w:lang w:val="sr-Cyrl-CS"/>
        </w:rPr>
        <w:t>и</w:t>
      </w:r>
    </w:p>
    <w:p w:rsidR="007E4EC7" w:rsidRPr="00A14223" w:rsidRDefault="00A14223" w:rsidP="00A14223">
      <w:pPr>
        <w:pStyle w:val="Footer"/>
        <w:numPr>
          <w:ilvl w:val="0"/>
          <w:numId w:val="10"/>
        </w:numPr>
        <w:tabs>
          <w:tab w:val="clear" w:pos="4320"/>
          <w:tab w:val="clear" w:pos="8640"/>
        </w:tabs>
        <w:jc w:val="both"/>
        <w:rPr>
          <w:lang w:val="sr-Cyrl-CS"/>
        </w:rPr>
      </w:pPr>
      <w:r>
        <w:rPr>
          <w:lang w:val="sr-Cyrl-CS"/>
        </w:rPr>
        <w:t>двојезички – на српском и румунском</w:t>
      </w:r>
      <w:r w:rsidR="00BF0FC2">
        <w:rPr>
          <w:lang w:val="sr-Cyrl-CS"/>
        </w:rPr>
        <w:t xml:space="preserve"> језику – за </w:t>
      </w:r>
      <w:r w:rsidR="00BF0FC2">
        <w:rPr>
          <w:b/>
          <w:lang w:val="sr-Cyrl-CS"/>
        </w:rPr>
        <w:t>два (2) детета</w:t>
      </w:r>
      <w:r w:rsidR="00BF0FC2">
        <w:rPr>
          <w:lang w:val="sr-Cyrl-CS"/>
        </w:rPr>
        <w:t xml:space="preserve"> или </w:t>
      </w:r>
      <w:r>
        <w:rPr>
          <w:b/>
          <w:lang w:val="sr-Cyrl-CS"/>
        </w:rPr>
        <w:t>0,31</w:t>
      </w:r>
      <w:r w:rsidR="00BF0FC2" w:rsidRPr="00BF0FC2">
        <w:rPr>
          <w:b/>
          <w:lang w:val="sr-Cyrl-CS"/>
        </w:rPr>
        <w:t>%</w:t>
      </w:r>
      <w:r>
        <w:rPr>
          <w:lang w:val="sr-Cyrl-CS"/>
        </w:rPr>
        <w:t xml:space="preserve"> </w:t>
      </w:r>
      <w:r w:rsidR="001543F7">
        <w:rPr>
          <w:lang w:val="sr-Cyrl-CS"/>
        </w:rPr>
        <w:t xml:space="preserve">       </w:t>
      </w:r>
      <w:r w:rsidR="00CB2113">
        <w:rPr>
          <w:lang w:val="sr-Cyrl-CS"/>
        </w:rPr>
        <w:t>(табела бр.</w:t>
      </w:r>
      <w:r w:rsidR="00871850">
        <w:rPr>
          <w:lang w:val="sr-Cyrl-CS"/>
        </w:rPr>
        <w:t xml:space="preserve"> </w:t>
      </w:r>
      <w:r w:rsidR="00DF7E38">
        <w:rPr>
          <w:lang w:val="sr-Cyrl-CS"/>
        </w:rPr>
        <w:t>3)</w:t>
      </w:r>
    </w:p>
    <w:p w:rsidR="007E4EC7" w:rsidRPr="006E6AC6" w:rsidRDefault="007E4EC7" w:rsidP="007E4EC7">
      <w:pPr>
        <w:pStyle w:val="Footer"/>
        <w:tabs>
          <w:tab w:val="clear" w:pos="4320"/>
          <w:tab w:val="clear" w:pos="8640"/>
        </w:tabs>
        <w:jc w:val="both"/>
        <w:rPr>
          <w:color w:val="FF0000"/>
          <w:lang w:val="sr-Cyrl-CS"/>
        </w:rPr>
      </w:pPr>
    </w:p>
    <w:p w:rsidR="007E4EC7" w:rsidRPr="006E6AC6" w:rsidRDefault="007E4EC7" w:rsidP="007E4EC7">
      <w:pPr>
        <w:pStyle w:val="Footer"/>
        <w:tabs>
          <w:tab w:val="clear" w:pos="4320"/>
          <w:tab w:val="clear" w:pos="8640"/>
        </w:tabs>
        <w:jc w:val="both"/>
        <w:rPr>
          <w:color w:val="FF0000"/>
          <w:lang w:val="sr-Cyrl-CS"/>
        </w:rPr>
      </w:pPr>
    </w:p>
    <w:p w:rsidR="0010240B" w:rsidRDefault="007E4EC7" w:rsidP="00B26DFA">
      <w:pPr>
        <w:ind w:firstLine="720"/>
        <w:jc w:val="both"/>
        <w:rPr>
          <w:lang w:val="sr-Cyrl-RS"/>
        </w:rPr>
      </w:pPr>
      <w:r w:rsidRPr="00547DB5">
        <w:rPr>
          <w:b/>
          <w:lang w:val="sr-Cyrl-CS"/>
        </w:rPr>
        <w:t>4.</w:t>
      </w:r>
      <w:r w:rsidRPr="00547DB5">
        <w:rPr>
          <w:lang w:val="sr-Cyrl-CS"/>
        </w:rPr>
        <w:t xml:space="preserve"> </w:t>
      </w:r>
      <w:r w:rsidR="0076246C">
        <w:rPr>
          <w:lang w:val="sr-Cyrl-CS"/>
        </w:rPr>
        <w:t xml:space="preserve">У АП Војводини постоје </w:t>
      </w:r>
      <w:r w:rsidR="00A14223">
        <w:rPr>
          <w:b/>
          <w:lang w:val="sr-Cyrl-CS"/>
        </w:rPr>
        <w:t>44</w:t>
      </w:r>
      <w:r w:rsidR="00BF0FC2">
        <w:rPr>
          <w:b/>
          <w:lang w:val="sr-Cyrl-CS"/>
        </w:rPr>
        <w:t xml:space="preserve"> </w:t>
      </w:r>
      <w:r w:rsidR="0076246C" w:rsidRPr="00B26DFA">
        <w:rPr>
          <w:b/>
          <w:lang w:val="sr-Cyrl-CS"/>
        </w:rPr>
        <w:t>приватн</w:t>
      </w:r>
      <w:r w:rsidR="00A14223">
        <w:rPr>
          <w:b/>
          <w:lang w:val="sr-Cyrl-CS"/>
        </w:rPr>
        <w:t>е</w:t>
      </w:r>
      <w:r w:rsidR="0076246C" w:rsidRPr="00B26DFA">
        <w:rPr>
          <w:b/>
          <w:lang w:val="sr-Cyrl-CS"/>
        </w:rPr>
        <w:t xml:space="preserve"> предшколск</w:t>
      </w:r>
      <w:r w:rsidR="00A14223">
        <w:rPr>
          <w:b/>
          <w:lang w:val="sr-Cyrl-CS"/>
        </w:rPr>
        <w:t>е</w:t>
      </w:r>
      <w:r w:rsidR="0076246C" w:rsidRPr="00B26DFA">
        <w:rPr>
          <w:b/>
          <w:lang w:val="sr-Cyrl-CS"/>
        </w:rPr>
        <w:t xml:space="preserve"> установ</w:t>
      </w:r>
      <w:r w:rsidR="00A14223">
        <w:rPr>
          <w:b/>
          <w:lang w:val="sr-Cyrl-CS"/>
        </w:rPr>
        <w:t>е</w:t>
      </w:r>
      <w:r w:rsidR="0076246C">
        <w:rPr>
          <w:lang w:val="sr-Cyrl-CS"/>
        </w:rPr>
        <w:t xml:space="preserve">, </w:t>
      </w:r>
      <w:r w:rsidR="0076246C" w:rsidRPr="0078359A">
        <w:rPr>
          <w:lang w:val="sr-Cyrl-CS"/>
        </w:rPr>
        <w:t xml:space="preserve">у </w:t>
      </w:r>
      <w:r w:rsidR="004E40F8">
        <w:rPr>
          <w:lang w:val="sr-Cyrl-CS"/>
        </w:rPr>
        <w:t xml:space="preserve">следећим </w:t>
      </w:r>
      <w:r w:rsidR="0076246C" w:rsidRPr="0078359A">
        <w:rPr>
          <w:lang w:val="sr-Cyrl-CS"/>
        </w:rPr>
        <w:t>градовима</w:t>
      </w:r>
      <w:r w:rsidR="00FF698C">
        <w:rPr>
          <w:lang w:val="sr-Cyrl-CS"/>
        </w:rPr>
        <w:t>:</w:t>
      </w:r>
      <w:r w:rsidR="0076246C" w:rsidRPr="0078359A">
        <w:rPr>
          <w:lang w:val="sr-Cyrl-CS"/>
        </w:rPr>
        <w:t xml:space="preserve"> Нов</w:t>
      </w:r>
      <w:r w:rsidR="004E781A">
        <w:rPr>
          <w:lang w:val="sr-Cyrl-CS"/>
        </w:rPr>
        <w:t>и</w:t>
      </w:r>
      <w:r w:rsidR="0076246C" w:rsidRPr="0078359A">
        <w:rPr>
          <w:lang w:val="sr-Cyrl-CS"/>
        </w:rPr>
        <w:t xml:space="preserve"> Сад</w:t>
      </w:r>
      <w:r w:rsidR="00453E07">
        <w:rPr>
          <w:lang w:val="sr-Cyrl-CS"/>
        </w:rPr>
        <w:t xml:space="preserve"> (укључујући и Петроварадин, Сремску Каменицу, Футог, Ветерник),</w:t>
      </w:r>
      <w:r w:rsidR="0076246C" w:rsidRPr="0078359A">
        <w:rPr>
          <w:lang w:val="sr-Cyrl-CS"/>
        </w:rPr>
        <w:t xml:space="preserve"> </w:t>
      </w:r>
      <w:r w:rsidR="00B62EA7" w:rsidRPr="0078359A">
        <w:rPr>
          <w:lang w:val="sr-Cyrl-CS"/>
        </w:rPr>
        <w:t>Сремск</w:t>
      </w:r>
      <w:r w:rsidR="004E781A">
        <w:rPr>
          <w:lang w:val="sr-Cyrl-CS"/>
        </w:rPr>
        <w:t>а</w:t>
      </w:r>
      <w:r w:rsidR="00B62EA7" w:rsidRPr="0078359A">
        <w:rPr>
          <w:lang w:val="sr-Cyrl-CS"/>
        </w:rPr>
        <w:t xml:space="preserve"> Митровиц</w:t>
      </w:r>
      <w:r w:rsidR="004E781A">
        <w:rPr>
          <w:lang w:val="sr-Cyrl-CS"/>
        </w:rPr>
        <w:t>а</w:t>
      </w:r>
      <w:r w:rsidR="00453E07">
        <w:rPr>
          <w:lang w:val="sr-Cyrl-CS"/>
        </w:rPr>
        <w:t>,</w:t>
      </w:r>
      <w:r w:rsidR="00B62EA7" w:rsidRPr="0078359A">
        <w:rPr>
          <w:lang w:val="sr-Cyrl-CS"/>
        </w:rPr>
        <w:t xml:space="preserve"> </w:t>
      </w:r>
      <w:r w:rsidR="0076246C" w:rsidRPr="0078359A">
        <w:rPr>
          <w:lang w:val="sr-Cyrl-CS"/>
        </w:rPr>
        <w:t>Суботиц</w:t>
      </w:r>
      <w:r w:rsidR="004E781A">
        <w:rPr>
          <w:lang w:val="sr-Cyrl-CS"/>
        </w:rPr>
        <w:t>а</w:t>
      </w:r>
      <w:r w:rsidR="0076246C" w:rsidRPr="0078359A">
        <w:rPr>
          <w:lang w:val="sr-Cyrl-CS"/>
        </w:rPr>
        <w:t>, Сомбор</w:t>
      </w:r>
      <w:r w:rsidR="00B26DFA" w:rsidRPr="0078359A">
        <w:rPr>
          <w:lang w:val="sr-Cyrl-CS"/>
        </w:rPr>
        <w:t>,</w:t>
      </w:r>
      <w:r w:rsidR="004E781A">
        <w:rPr>
          <w:lang w:val="sr-Cyrl-CS"/>
        </w:rPr>
        <w:t xml:space="preserve"> Панчево</w:t>
      </w:r>
      <w:r w:rsidR="00B26DFA" w:rsidRPr="0078359A">
        <w:rPr>
          <w:lang w:val="sr-Cyrl-CS"/>
        </w:rPr>
        <w:t xml:space="preserve"> </w:t>
      </w:r>
      <w:r w:rsidR="0076246C" w:rsidRPr="0078359A">
        <w:rPr>
          <w:lang w:val="sr-Cyrl-CS"/>
        </w:rPr>
        <w:t xml:space="preserve">и </w:t>
      </w:r>
      <w:r w:rsidR="003E737B">
        <w:rPr>
          <w:lang w:val="sr-Cyrl-CS"/>
        </w:rPr>
        <w:t xml:space="preserve">у </w:t>
      </w:r>
      <w:r w:rsidR="0076246C" w:rsidRPr="0078359A">
        <w:rPr>
          <w:lang w:val="sr-Cyrl-CS"/>
        </w:rPr>
        <w:t>општинама Бачка Паланка</w:t>
      </w:r>
      <w:r w:rsidR="003E737B">
        <w:rPr>
          <w:lang w:val="sr-Cyrl-CS"/>
        </w:rPr>
        <w:t>,</w:t>
      </w:r>
      <w:r w:rsidR="0076246C" w:rsidRPr="0078359A">
        <w:rPr>
          <w:lang w:val="sr-Cyrl-CS"/>
        </w:rPr>
        <w:t xml:space="preserve"> </w:t>
      </w:r>
      <w:r w:rsidR="00FF698C">
        <w:rPr>
          <w:lang w:val="sr-Cyrl-CS"/>
        </w:rPr>
        <w:t>Бачка Топола и</w:t>
      </w:r>
      <w:r w:rsidR="00B62EA7">
        <w:rPr>
          <w:lang w:val="sr-Cyrl-CS"/>
        </w:rPr>
        <w:t xml:space="preserve"> </w:t>
      </w:r>
      <w:r w:rsidR="0076246C" w:rsidRPr="0078359A">
        <w:rPr>
          <w:lang w:val="sr-Cyrl-CS"/>
        </w:rPr>
        <w:t>Срем</w:t>
      </w:r>
      <w:r w:rsidR="00FF698C">
        <w:rPr>
          <w:lang w:val="sr-Cyrl-CS"/>
        </w:rPr>
        <w:t>ски</w:t>
      </w:r>
      <w:r w:rsidR="00B26DFA" w:rsidRPr="0078359A">
        <w:rPr>
          <w:lang w:val="sr-Cyrl-CS"/>
        </w:rPr>
        <w:t xml:space="preserve"> Карловци</w:t>
      </w:r>
      <w:r w:rsidR="0076246C" w:rsidRPr="0078359A">
        <w:t>.</w:t>
      </w:r>
      <w:r w:rsidR="0076246C">
        <w:rPr>
          <w:lang w:val="sr-Cyrl-RS"/>
        </w:rPr>
        <w:t xml:space="preserve"> </w:t>
      </w:r>
    </w:p>
    <w:p w:rsidR="00685CE3" w:rsidRDefault="00685CE3" w:rsidP="00B26DFA">
      <w:pPr>
        <w:ind w:firstLine="720"/>
        <w:jc w:val="both"/>
        <w:rPr>
          <w:lang w:val="sr-Cyrl-RS"/>
        </w:rPr>
      </w:pPr>
    </w:p>
    <w:p w:rsidR="00B26DFA" w:rsidRDefault="0010240B" w:rsidP="00B26DF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Број предшколских установа у школској 2017/18. години, у поређењу са прошлом школском годином, повећао се за </w:t>
      </w:r>
      <w:r w:rsidRPr="0010240B">
        <w:rPr>
          <w:b/>
          <w:lang w:val="sr-Cyrl-RS"/>
        </w:rPr>
        <w:t>две (2)</w:t>
      </w:r>
      <w:r>
        <w:rPr>
          <w:lang w:val="sr-Cyrl-RS"/>
        </w:rPr>
        <w:t xml:space="preserve"> установе.</w:t>
      </w:r>
    </w:p>
    <w:p w:rsidR="00DC05AF" w:rsidRDefault="00DC05AF" w:rsidP="00B26DFA">
      <w:pPr>
        <w:ind w:firstLine="720"/>
        <w:jc w:val="both"/>
        <w:rPr>
          <w:lang w:val="sr-Cyrl-RS"/>
        </w:rPr>
      </w:pPr>
    </w:p>
    <w:p w:rsidR="007E4EC7" w:rsidRDefault="00B26DFA" w:rsidP="00B26DFA">
      <w:pPr>
        <w:ind w:firstLine="720"/>
        <w:jc w:val="both"/>
        <w:rPr>
          <w:lang w:val="sr-Cyrl-CS"/>
        </w:rPr>
      </w:pPr>
      <w:r>
        <w:rPr>
          <w:lang w:val="sr-Cyrl-RS"/>
        </w:rPr>
        <w:t xml:space="preserve">Према подацима </w:t>
      </w:r>
      <w:r w:rsidR="003E737B">
        <w:rPr>
          <w:lang w:val="sr-Cyrl-RS"/>
        </w:rPr>
        <w:t xml:space="preserve">добијеним </w:t>
      </w:r>
      <w:r>
        <w:rPr>
          <w:lang w:val="sr-Cyrl-RS"/>
        </w:rPr>
        <w:t xml:space="preserve">од </w:t>
      </w:r>
      <w:r w:rsidR="00A50ACF">
        <w:rPr>
          <w:lang w:val="sr-Cyrl-RS"/>
        </w:rPr>
        <w:t xml:space="preserve">приватних предшколских </w:t>
      </w:r>
      <w:r>
        <w:rPr>
          <w:lang w:val="sr-Cyrl-RS"/>
        </w:rPr>
        <w:t>установа</w:t>
      </w:r>
      <w:r w:rsidR="00F56DA8">
        <w:rPr>
          <w:lang w:val="sr-Cyrl-RS"/>
        </w:rPr>
        <w:t>,</w:t>
      </w:r>
      <w:r>
        <w:rPr>
          <w:lang w:val="sr-Cyrl-RS"/>
        </w:rPr>
        <w:t xml:space="preserve"> </w:t>
      </w:r>
      <w:r>
        <w:rPr>
          <w:lang w:val="sr-Cyrl-CS"/>
        </w:rPr>
        <w:t>п</w:t>
      </w:r>
      <w:r w:rsidR="007E4EC7" w:rsidRPr="00240679">
        <w:rPr>
          <w:lang w:val="sr-Cyrl-CS"/>
        </w:rPr>
        <w:t>рипремни предшколски програм за</w:t>
      </w:r>
      <w:r w:rsidR="007E4EC7" w:rsidRPr="00240679">
        <w:rPr>
          <w:bCs/>
          <w:lang w:val="sr-Cyrl-CS"/>
        </w:rPr>
        <w:t xml:space="preserve"> децу </w:t>
      </w:r>
      <w:r w:rsidR="007E4EC7" w:rsidRPr="00240679">
        <w:rPr>
          <w:lang w:val="sr-Cyrl-CS"/>
        </w:rPr>
        <w:t>у години пред полазак у осн</w:t>
      </w:r>
      <w:r>
        <w:rPr>
          <w:lang w:val="sr-Cyrl-CS"/>
        </w:rPr>
        <w:t xml:space="preserve">овну </w:t>
      </w:r>
      <w:r w:rsidR="00AF058C">
        <w:rPr>
          <w:lang w:val="sr-Cyrl-CS"/>
        </w:rPr>
        <w:t xml:space="preserve">школу остварује се </w:t>
      </w:r>
      <w:r w:rsidR="00A50ACF">
        <w:rPr>
          <w:lang w:val="sr-Cyrl-RS"/>
        </w:rPr>
        <w:t xml:space="preserve">у </w:t>
      </w:r>
      <w:r w:rsidR="0010240B" w:rsidRPr="0010240B">
        <w:rPr>
          <w:b/>
          <w:lang w:val="sr-Cyrl-RS"/>
        </w:rPr>
        <w:t>три</w:t>
      </w:r>
      <w:r w:rsidR="0010240B">
        <w:rPr>
          <w:lang w:val="sr-Cyrl-RS"/>
        </w:rPr>
        <w:t xml:space="preserve"> (</w:t>
      </w:r>
      <w:r w:rsidR="00A50ACF" w:rsidRPr="00A50ACF">
        <w:rPr>
          <w:b/>
          <w:lang w:val="sr-Cyrl-RS"/>
        </w:rPr>
        <w:t>3</w:t>
      </w:r>
      <w:r w:rsidR="0010240B">
        <w:rPr>
          <w:b/>
          <w:lang w:val="sr-Cyrl-RS"/>
        </w:rPr>
        <w:t>)</w:t>
      </w:r>
      <w:r w:rsidR="00A50ACF" w:rsidRPr="00A50ACF">
        <w:rPr>
          <w:b/>
          <w:lang w:val="sr-Cyrl-RS"/>
        </w:rPr>
        <w:t xml:space="preserve"> општине</w:t>
      </w:r>
      <w:r w:rsidR="00A50ACF">
        <w:rPr>
          <w:lang w:val="sr-Cyrl-RS"/>
        </w:rPr>
        <w:t xml:space="preserve"> (Бачка Паланка, Бачка Топола, Сремски Карловци) и </w:t>
      </w:r>
      <w:r w:rsidR="0010240B" w:rsidRPr="0010240B">
        <w:rPr>
          <w:b/>
          <w:lang w:val="sr-Cyrl-RS"/>
        </w:rPr>
        <w:t>четири</w:t>
      </w:r>
      <w:r w:rsidR="0010240B">
        <w:rPr>
          <w:lang w:val="sr-Cyrl-RS"/>
        </w:rPr>
        <w:t xml:space="preserve"> (</w:t>
      </w:r>
      <w:r w:rsidR="00A50ACF" w:rsidRPr="00A50ACF">
        <w:rPr>
          <w:b/>
          <w:lang w:val="sr-Cyrl-RS"/>
        </w:rPr>
        <w:t>4</w:t>
      </w:r>
      <w:r w:rsidR="0010240B">
        <w:rPr>
          <w:b/>
          <w:lang w:val="sr-Cyrl-RS"/>
        </w:rPr>
        <w:t>)</w:t>
      </w:r>
      <w:r w:rsidR="00A50ACF" w:rsidRPr="00A50ACF">
        <w:rPr>
          <w:b/>
          <w:lang w:val="sr-Cyrl-RS"/>
        </w:rPr>
        <w:t xml:space="preserve"> града</w:t>
      </w:r>
      <w:r w:rsidR="00A50ACF">
        <w:rPr>
          <w:lang w:val="sr-Cyrl-RS"/>
        </w:rPr>
        <w:t xml:space="preserve"> (Сремска Митровица, Нови Сад, Сомбор и Суботица), </w:t>
      </w:r>
      <w:r w:rsidR="00AF058C">
        <w:rPr>
          <w:lang w:val="sr-Cyrl-CS"/>
        </w:rPr>
        <w:t xml:space="preserve">на </w:t>
      </w:r>
      <w:r w:rsidR="00AF058C" w:rsidRPr="00453E07">
        <w:rPr>
          <w:i/>
          <w:lang w:val="sr-Cyrl-CS"/>
        </w:rPr>
        <w:t>српском</w:t>
      </w:r>
      <w:r w:rsidR="00AF058C">
        <w:rPr>
          <w:lang w:val="sr-Cyrl-CS"/>
        </w:rPr>
        <w:t>,</w:t>
      </w:r>
      <w:r w:rsidR="003848EA">
        <w:rPr>
          <w:lang w:val="sr-Cyrl-CS"/>
        </w:rPr>
        <w:t xml:space="preserve"> </w:t>
      </w:r>
      <w:r w:rsidR="00AF058C" w:rsidRPr="00453E07">
        <w:rPr>
          <w:i/>
          <w:lang w:val="sr-Cyrl-CS"/>
        </w:rPr>
        <w:t>мађарском</w:t>
      </w:r>
      <w:r w:rsidR="00AF058C">
        <w:rPr>
          <w:lang w:val="sr-Cyrl-CS"/>
        </w:rPr>
        <w:t xml:space="preserve">, </w:t>
      </w:r>
      <w:r w:rsidR="001D32A8">
        <w:rPr>
          <w:lang w:val="sr-Cyrl-CS"/>
        </w:rPr>
        <w:t>и двојезички</w:t>
      </w:r>
      <w:r w:rsidR="00453E07">
        <w:rPr>
          <w:lang w:val="sr-Cyrl-CS"/>
        </w:rPr>
        <w:t xml:space="preserve"> </w:t>
      </w:r>
      <w:r w:rsidR="00563147">
        <w:rPr>
          <w:lang w:val="sr-Cyrl-CS"/>
        </w:rPr>
        <w:t xml:space="preserve">– </w:t>
      </w:r>
      <w:r w:rsidR="00453E07">
        <w:rPr>
          <w:lang w:val="sr-Cyrl-CS"/>
        </w:rPr>
        <w:t xml:space="preserve">на </w:t>
      </w:r>
      <w:r w:rsidR="00AF058C" w:rsidRPr="00453E07">
        <w:rPr>
          <w:i/>
          <w:lang w:val="sr-Cyrl-CS"/>
        </w:rPr>
        <w:t xml:space="preserve">српском </w:t>
      </w:r>
      <w:r w:rsidR="00AF058C" w:rsidRPr="009F47AC">
        <w:rPr>
          <w:lang w:val="sr-Cyrl-CS"/>
        </w:rPr>
        <w:t>и</w:t>
      </w:r>
      <w:r w:rsidR="00AF058C" w:rsidRPr="00453E07">
        <w:rPr>
          <w:i/>
          <w:lang w:val="sr-Cyrl-CS"/>
        </w:rPr>
        <w:t xml:space="preserve"> мађарском</w:t>
      </w:r>
      <w:r w:rsidR="00DC05AF">
        <w:rPr>
          <w:lang w:val="sr-Cyrl-CS"/>
        </w:rPr>
        <w:t xml:space="preserve"> </w:t>
      </w:r>
      <w:r w:rsidR="00563147">
        <w:rPr>
          <w:lang w:val="sr-Cyrl-CS"/>
        </w:rPr>
        <w:t xml:space="preserve">језику </w:t>
      </w:r>
      <w:r w:rsidR="00DC05AF">
        <w:rPr>
          <w:lang w:val="sr-Cyrl-CS"/>
        </w:rPr>
        <w:t>и</w:t>
      </w:r>
      <w:r w:rsidR="00453E07">
        <w:rPr>
          <w:lang w:val="sr-Cyrl-CS"/>
        </w:rPr>
        <w:t xml:space="preserve"> </w:t>
      </w:r>
      <w:r w:rsidR="00563147">
        <w:rPr>
          <w:lang w:val="sr-Cyrl-CS"/>
        </w:rPr>
        <w:t xml:space="preserve">на </w:t>
      </w:r>
      <w:r w:rsidR="00AF058C" w:rsidRPr="00453E07">
        <w:rPr>
          <w:i/>
          <w:lang w:val="sr-Cyrl-CS"/>
        </w:rPr>
        <w:t xml:space="preserve">српском </w:t>
      </w:r>
      <w:r w:rsidR="00AF058C" w:rsidRPr="009F47AC">
        <w:rPr>
          <w:lang w:val="sr-Cyrl-CS"/>
        </w:rPr>
        <w:t>и</w:t>
      </w:r>
      <w:r w:rsidR="00AF058C" w:rsidRPr="00453E07">
        <w:rPr>
          <w:i/>
          <w:lang w:val="sr-Cyrl-CS"/>
        </w:rPr>
        <w:t xml:space="preserve"> енглеском</w:t>
      </w:r>
      <w:r w:rsidR="00AF058C">
        <w:rPr>
          <w:lang w:val="sr-Cyrl-CS"/>
        </w:rPr>
        <w:t xml:space="preserve"> језику,</w:t>
      </w:r>
      <w:r>
        <w:rPr>
          <w:lang w:val="sr-Cyrl-CS"/>
        </w:rPr>
        <w:t xml:space="preserve"> за укупно </w:t>
      </w:r>
      <w:r w:rsidR="00AF058C">
        <w:rPr>
          <w:b/>
          <w:lang w:val="sr-Cyrl-CS"/>
        </w:rPr>
        <w:t>692</w:t>
      </w:r>
      <w:r w:rsidR="00AF058C">
        <w:rPr>
          <w:lang w:val="sr-Cyrl-CS"/>
        </w:rPr>
        <w:t xml:space="preserve"> детета</w:t>
      </w:r>
      <w:r w:rsidR="005025B2">
        <w:rPr>
          <w:lang w:val="sr-Cyrl-CS"/>
        </w:rPr>
        <w:t xml:space="preserve"> у </w:t>
      </w:r>
      <w:r w:rsidR="005025B2" w:rsidRPr="005025B2">
        <w:rPr>
          <w:b/>
          <w:lang w:val="sr-Cyrl-CS"/>
        </w:rPr>
        <w:t>54</w:t>
      </w:r>
      <w:r w:rsidR="005025B2">
        <w:rPr>
          <w:lang w:val="sr-Cyrl-CS"/>
        </w:rPr>
        <w:t xml:space="preserve"> васпитне групе</w:t>
      </w:r>
      <w:r w:rsidR="00FE388F">
        <w:rPr>
          <w:lang w:val="sr-Cyrl-CS"/>
        </w:rPr>
        <w:t xml:space="preserve"> и то:</w:t>
      </w:r>
    </w:p>
    <w:p w:rsidR="007E4EC7" w:rsidRDefault="007E4EC7" w:rsidP="007E4EC7">
      <w:pPr>
        <w:pStyle w:val="Footer"/>
        <w:tabs>
          <w:tab w:val="clear" w:pos="4320"/>
          <w:tab w:val="clear" w:pos="8640"/>
        </w:tabs>
        <w:rPr>
          <w:lang w:val="sr-Cyrl-CS"/>
        </w:rPr>
      </w:pPr>
    </w:p>
    <w:p w:rsidR="00343D80" w:rsidRPr="00343D80" w:rsidRDefault="00343D80" w:rsidP="00343D80">
      <w:pPr>
        <w:numPr>
          <w:ilvl w:val="0"/>
          <w:numId w:val="9"/>
        </w:numPr>
        <w:tabs>
          <w:tab w:val="left" w:pos="1290"/>
        </w:tabs>
        <w:jc w:val="both"/>
        <w:rPr>
          <w:lang w:val="sr-Cyrl-CS"/>
        </w:rPr>
      </w:pPr>
      <w:r w:rsidRPr="00343D80">
        <w:rPr>
          <w:lang w:val="sr-Cyrl-CS"/>
        </w:rPr>
        <w:t xml:space="preserve">на </w:t>
      </w:r>
      <w:r w:rsidRPr="00343D80">
        <w:rPr>
          <w:b/>
          <w:bCs/>
          <w:lang w:val="sr-Cyrl-CS"/>
        </w:rPr>
        <w:t xml:space="preserve">српском </w:t>
      </w:r>
      <w:r w:rsidRPr="00343D80">
        <w:rPr>
          <w:lang w:val="sr-Cyrl-CS"/>
        </w:rPr>
        <w:t xml:space="preserve">језику – за </w:t>
      </w:r>
      <w:r w:rsidRPr="00343D80">
        <w:rPr>
          <w:b/>
          <w:bCs/>
          <w:lang w:val="sr-Cyrl-CS"/>
        </w:rPr>
        <w:t xml:space="preserve">664 </w:t>
      </w:r>
      <w:r w:rsidRPr="00343D80">
        <w:rPr>
          <w:lang w:val="sr-Cyrl-CS"/>
        </w:rPr>
        <w:t>или</w:t>
      </w:r>
      <w:r w:rsidRPr="00343D80">
        <w:rPr>
          <w:b/>
          <w:bCs/>
          <w:lang w:val="sr-Cyrl-CS"/>
        </w:rPr>
        <w:t xml:space="preserve"> 95,95%</w:t>
      </w:r>
      <w:r w:rsidRPr="00343D80">
        <w:rPr>
          <w:lang w:val="sr-Cyrl-CS"/>
        </w:rPr>
        <w:t xml:space="preserve"> деце у </w:t>
      </w:r>
      <w:r w:rsidRPr="00343D80">
        <w:rPr>
          <w:b/>
          <w:lang w:val="sr-Cyrl-CS"/>
        </w:rPr>
        <w:t>50 васпитних група</w:t>
      </w:r>
      <w:r w:rsidRPr="00343D80">
        <w:rPr>
          <w:lang w:val="sr-Cyrl-CS"/>
        </w:rPr>
        <w:t>;</w:t>
      </w:r>
      <w:r>
        <w:t xml:space="preserve"> </w:t>
      </w:r>
    </w:p>
    <w:p w:rsidR="00343D80" w:rsidRPr="00343D80" w:rsidRDefault="00343D80" w:rsidP="00343D80">
      <w:pPr>
        <w:numPr>
          <w:ilvl w:val="0"/>
          <w:numId w:val="9"/>
        </w:numPr>
        <w:tabs>
          <w:tab w:val="left" w:pos="1290"/>
        </w:tabs>
        <w:jc w:val="both"/>
        <w:rPr>
          <w:lang w:val="sr-Cyrl-CS"/>
        </w:rPr>
      </w:pPr>
      <w:r w:rsidRPr="00343D80">
        <w:rPr>
          <w:lang w:val="sr-Cyrl-CS"/>
        </w:rPr>
        <w:t xml:space="preserve">на </w:t>
      </w:r>
      <w:r w:rsidRPr="00343D80">
        <w:rPr>
          <w:b/>
          <w:bCs/>
          <w:lang w:val="sr-Cyrl-CS"/>
        </w:rPr>
        <w:t>мађарском</w:t>
      </w:r>
      <w:r w:rsidRPr="00343D80">
        <w:rPr>
          <w:lang w:val="sr-Cyrl-CS"/>
        </w:rPr>
        <w:t xml:space="preserve"> језику – за </w:t>
      </w:r>
      <w:r>
        <w:rPr>
          <w:b/>
          <w:bCs/>
          <w:lang w:val="sr-Cyrl-CS"/>
        </w:rPr>
        <w:t>11</w:t>
      </w:r>
      <w:r w:rsidRPr="00343D80">
        <w:rPr>
          <w:b/>
          <w:bCs/>
          <w:lang w:val="sr-Cyrl-CS"/>
        </w:rPr>
        <w:t xml:space="preserve"> </w:t>
      </w:r>
      <w:r w:rsidRPr="00343D80">
        <w:rPr>
          <w:lang w:val="sr-Cyrl-CS"/>
        </w:rPr>
        <w:t>или</w:t>
      </w:r>
      <w:r w:rsidRPr="00343D8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1,59</w:t>
      </w:r>
      <w:r w:rsidRPr="00343D80">
        <w:rPr>
          <w:b/>
          <w:bCs/>
          <w:lang w:val="sr-Cyrl-CS"/>
        </w:rPr>
        <w:t>%</w:t>
      </w:r>
      <w:r w:rsidRPr="00343D80">
        <w:rPr>
          <w:lang w:val="sr-Cyrl-CS"/>
        </w:rPr>
        <w:t xml:space="preserve"> деце у </w:t>
      </w:r>
      <w:r>
        <w:rPr>
          <w:b/>
          <w:lang w:val="sr-Cyrl-CS"/>
        </w:rPr>
        <w:t>2</w:t>
      </w:r>
      <w:r w:rsidRPr="00343D80">
        <w:rPr>
          <w:b/>
          <w:lang w:val="sr-Cyrl-CS"/>
        </w:rPr>
        <w:t xml:space="preserve"> васпитн</w:t>
      </w:r>
      <w:r>
        <w:rPr>
          <w:b/>
          <w:lang w:val="sr-Cyrl-CS"/>
        </w:rPr>
        <w:t>е</w:t>
      </w:r>
      <w:r w:rsidRPr="00343D80">
        <w:rPr>
          <w:b/>
          <w:lang w:val="sr-Cyrl-CS"/>
        </w:rPr>
        <w:t xml:space="preserve"> груп</w:t>
      </w:r>
      <w:r>
        <w:rPr>
          <w:b/>
          <w:lang w:val="sr-Cyrl-CS"/>
        </w:rPr>
        <w:t>е</w:t>
      </w:r>
      <w:r w:rsidRPr="00343D80">
        <w:rPr>
          <w:lang w:val="sr-Cyrl-CS"/>
        </w:rPr>
        <w:t>;</w:t>
      </w:r>
    </w:p>
    <w:p w:rsidR="00343D80" w:rsidRDefault="00343D80" w:rsidP="00343D80">
      <w:pPr>
        <w:numPr>
          <w:ilvl w:val="0"/>
          <w:numId w:val="9"/>
        </w:numPr>
        <w:tabs>
          <w:tab w:val="left" w:pos="1290"/>
        </w:tabs>
        <w:jc w:val="both"/>
        <w:rPr>
          <w:lang w:val="sr-Cyrl-CS"/>
        </w:rPr>
      </w:pPr>
      <w:r w:rsidRPr="00343D80">
        <w:rPr>
          <w:lang w:val="sr-Cyrl-CS"/>
        </w:rPr>
        <w:t xml:space="preserve">на </w:t>
      </w:r>
      <w:r w:rsidRPr="00343D80">
        <w:rPr>
          <w:b/>
          <w:bCs/>
          <w:lang w:val="sr-Cyrl-CS"/>
        </w:rPr>
        <w:t xml:space="preserve">српском и мађарском </w:t>
      </w:r>
      <w:r w:rsidRPr="00343D80">
        <w:rPr>
          <w:lang w:val="sr-Cyrl-CS"/>
        </w:rPr>
        <w:t xml:space="preserve">језику – за </w:t>
      </w:r>
      <w:r w:rsidRPr="00343D80">
        <w:rPr>
          <w:b/>
          <w:bCs/>
          <w:lang w:val="sr-Cyrl-CS"/>
        </w:rPr>
        <w:t xml:space="preserve">9 </w:t>
      </w:r>
      <w:r w:rsidRPr="00343D80">
        <w:rPr>
          <w:lang w:val="sr-Cyrl-CS"/>
        </w:rPr>
        <w:t>или</w:t>
      </w:r>
      <w:r w:rsidRPr="00343D80">
        <w:rPr>
          <w:b/>
          <w:bCs/>
          <w:lang w:val="sr-Cyrl-CS"/>
        </w:rPr>
        <w:t xml:space="preserve"> 1,30%</w:t>
      </w:r>
      <w:r w:rsidR="005025B2">
        <w:rPr>
          <w:lang w:val="sr-Cyrl-CS"/>
        </w:rPr>
        <w:t xml:space="preserve"> деце у </w:t>
      </w:r>
      <w:r w:rsidR="005025B2" w:rsidRPr="005025B2">
        <w:rPr>
          <w:b/>
          <w:lang w:val="sr-Cyrl-CS"/>
        </w:rPr>
        <w:t>једној</w:t>
      </w:r>
      <w:r w:rsidR="005025B2">
        <w:rPr>
          <w:b/>
          <w:lang w:val="sr-Cyrl-CS"/>
        </w:rPr>
        <w:t xml:space="preserve"> васпитној групи</w:t>
      </w:r>
      <w:r w:rsidRPr="00343D80">
        <w:rPr>
          <w:lang w:val="sr-Cyrl-CS"/>
        </w:rPr>
        <w:t xml:space="preserve">; </w:t>
      </w:r>
    </w:p>
    <w:p w:rsidR="00343D80" w:rsidRPr="00343D80" w:rsidRDefault="00343D80" w:rsidP="00343D80">
      <w:pPr>
        <w:numPr>
          <w:ilvl w:val="0"/>
          <w:numId w:val="9"/>
        </w:numPr>
        <w:tabs>
          <w:tab w:val="left" w:pos="1290"/>
        </w:tabs>
        <w:jc w:val="both"/>
        <w:rPr>
          <w:lang w:val="sr-Cyrl-CS"/>
        </w:rPr>
      </w:pPr>
      <w:r w:rsidRPr="00343D80">
        <w:rPr>
          <w:lang w:val="sr-Cyrl-CS"/>
        </w:rPr>
        <w:t xml:space="preserve">на </w:t>
      </w:r>
      <w:r w:rsidRPr="00343D80">
        <w:rPr>
          <w:b/>
          <w:bCs/>
          <w:lang w:val="sr-Cyrl-CS"/>
        </w:rPr>
        <w:t>српском и енглеском</w:t>
      </w:r>
      <w:r w:rsidRPr="00343D80">
        <w:rPr>
          <w:lang w:val="sr-Cyrl-CS"/>
        </w:rPr>
        <w:t xml:space="preserve"> језику – за </w:t>
      </w:r>
      <w:r>
        <w:rPr>
          <w:b/>
          <w:bCs/>
          <w:lang w:val="sr-Cyrl-CS"/>
        </w:rPr>
        <w:t>8</w:t>
      </w:r>
      <w:r w:rsidRPr="00343D80">
        <w:rPr>
          <w:b/>
          <w:bCs/>
          <w:lang w:val="sr-Cyrl-CS"/>
        </w:rPr>
        <w:t xml:space="preserve"> </w:t>
      </w:r>
      <w:r w:rsidRPr="00343D80">
        <w:rPr>
          <w:lang w:val="sr-Cyrl-CS"/>
        </w:rPr>
        <w:t>или</w:t>
      </w:r>
      <w:r w:rsidRPr="00343D8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0,16</w:t>
      </w:r>
      <w:r w:rsidRPr="00343D80">
        <w:rPr>
          <w:b/>
          <w:bCs/>
          <w:lang w:val="sr-Cyrl-CS"/>
        </w:rPr>
        <w:t>%</w:t>
      </w:r>
      <w:r w:rsidRPr="00343D80">
        <w:rPr>
          <w:lang w:val="sr-Cyrl-CS"/>
        </w:rPr>
        <w:t xml:space="preserve"> деце у </w:t>
      </w:r>
      <w:r>
        <w:rPr>
          <w:b/>
          <w:lang w:val="sr-Cyrl-CS"/>
        </w:rPr>
        <w:t>једној</w:t>
      </w:r>
      <w:r w:rsidRPr="00343D80">
        <w:rPr>
          <w:b/>
          <w:lang w:val="sr-Cyrl-CS"/>
        </w:rPr>
        <w:t xml:space="preserve"> </w:t>
      </w:r>
      <w:r>
        <w:rPr>
          <w:b/>
          <w:lang w:val="sr-Cyrl-CS"/>
        </w:rPr>
        <w:t>васпитној групи</w:t>
      </w:r>
      <w:r w:rsidR="00B37F39">
        <w:rPr>
          <w:lang w:val="sr-Cyrl-CS"/>
        </w:rPr>
        <w:t>.</w:t>
      </w:r>
      <w:r w:rsidR="002A6335">
        <w:rPr>
          <w:lang w:val="sr-Cyrl-CS"/>
        </w:rPr>
        <w:t xml:space="preserve"> </w:t>
      </w:r>
      <w:r w:rsidRPr="00343D80">
        <w:rPr>
          <w:lang w:val="sr-Cyrl-CS"/>
        </w:rPr>
        <w:t xml:space="preserve"> </w:t>
      </w:r>
    </w:p>
    <w:p w:rsidR="00B54A41" w:rsidRDefault="00343D80" w:rsidP="00DF7E38">
      <w:pPr>
        <w:pStyle w:val="Footer"/>
        <w:tabs>
          <w:tab w:val="clear" w:pos="4320"/>
          <w:tab w:val="clear" w:pos="8640"/>
          <w:tab w:val="left" w:pos="1665"/>
        </w:tabs>
        <w:rPr>
          <w:lang w:val="sr-Cyrl-CS"/>
        </w:rPr>
      </w:pPr>
      <w:r>
        <w:rPr>
          <w:lang w:val="sr-Cyrl-CS"/>
        </w:rPr>
        <w:t>(Табела бр. 10)</w:t>
      </w:r>
      <w:r w:rsidR="00DF7E38">
        <w:rPr>
          <w:lang w:val="sr-Cyrl-CS"/>
        </w:rPr>
        <w:tab/>
      </w:r>
    </w:p>
    <w:p w:rsidR="00B54A41" w:rsidRDefault="00B54A41" w:rsidP="007E4EC7">
      <w:pPr>
        <w:pStyle w:val="Footer"/>
        <w:tabs>
          <w:tab w:val="clear" w:pos="4320"/>
          <w:tab w:val="clear" w:pos="8640"/>
        </w:tabs>
        <w:rPr>
          <w:lang w:val="sr-Cyrl-CS"/>
        </w:rPr>
      </w:pPr>
    </w:p>
    <w:p w:rsidR="00B54A41" w:rsidRDefault="002A6335" w:rsidP="00FE388F">
      <w:pPr>
        <w:pStyle w:val="Footer"/>
        <w:tabs>
          <w:tab w:val="clear" w:pos="4320"/>
          <w:tab w:val="clear" w:pos="8640"/>
        </w:tabs>
        <w:ind w:firstLine="720"/>
        <w:jc w:val="both"/>
        <w:rPr>
          <w:lang w:val="sr-Cyrl-CS"/>
        </w:rPr>
      </w:pPr>
      <w:r w:rsidRPr="00AA539E">
        <w:rPr>
          <w:lang w:val="sr-Cyrl-CS"/>
        </w:rPr>
        <w:t xml:space="preserve">Припремни предшколски програм за децу у години пред полазак у основну школу </w:t>
      </w:r>
      <w:r>
        <w:rPr>
          <w:lang w:val="sr-Cyrl-CS"/>
        </w:rPr>
        <w:t xml:space="preserve">у приватним предшколским установама реализује укупно </w:t>
      </w:r>
      <w:r w:rsidRPr="00AA539E">
        <w:rPr>
          <w:lang w:val="sr-Cyrl-CS"/>
        </w:rPr>
        <w:t xml:space="preserve">остварује </w:t>
      </w:r>
      <w:r w:rsidRPr="00AA539E">
        <w:rPr>
          <w:b/>
          <w:bCs/>
          <w:lang w:val="sr-Cyrl-CS"/>
        </w:rPr>
        <w:t>укупно</w:t>
      </w:r>
      <w:r w:rsidRPr="00AA539E">
        <w:rPr>
          <w:lang w:val="sr-Cyrl-CS"/>
        </w:rPr>
        <w:t xml:space="preserve"> </w:t>
      </w:r>
      <w:r>
        <w:rPr>
          <w:b/>
          <w:bCs/>
          <w:lang w:val="sr-Cyrl-CS"/>
        </w:rPr>
        <w:t>74</w:t>
      </w:r>
      <w:r w:rsidRPr="00AA539E">
        <w:rPr>
          <w:b/>
          <w:bCs/>
          <w:lang w:val="sr-Cyrl-CS"/>
        </w:rPr>
        <w:t xml:space="preserve"> васпитач</w:t>
      </w:r>
      <w:r>
        <w:rPr>
          <w:b/>
          <w:bCs/>
          <w:lang w:val="sr-Cyrl-CS"/>
        </w:rPr>
        <w:t>а</w:t>
      </w:r>
      <w:r w:rsidRPr="00AA539E">
        <w:rPr>
          <w:lang w:val="sr-Cyrl-CS"/>
        </w:rPr>
        <w:t>.</w:t>
      </w:r>
    </w:p>
    <w:p w:rsidR="00B54A41" w:rsidRDefault="00B54A41" w:rsidP="007E4EC7">
      <w:pPr>
        <w:pStyle w:val="Footer"/>
        <w:tabs>
          <w:tab w:val="clear" w:pos="4320"/>
          <w:tab w:val="clear" w:pos="8640"/>
        </w:tabs>
        <w:rPr>
          <w:lang w:val="sr-Cyrl-CS"/>
        </w:rPr>
      </w:pPr>
    </w:p>
    <w:p w:rsidR="00B54A41" w:rsidRDefault="00B54A41" w:rsidP="007E4EC7">
      <w:pPr>
        <w:pStyle w:val="Footer"/>
        <w:tabs>
          <w:tab w:val="clear" w:pos="4320"/>
          <w:tab w:val="clear" w:pos="8640"/>
        </w:tabs>
        <w:rPr>
          <w:lang w:val="sr-Cyrl-CS"/>
        </w:rPr>
      </w:pPr>
    </w:p>
    <w:p w:rsidR="00B54A41" w:rsidRDefault="00B54A41" w:rsidP="007E4EC7">
      <w:pPr>
        <w:pStyle w:val="Footer"/>
        <w:tabs>
          <w:tab w:val="clear" w:pos="4320"/>
          <w:tab w:val="clear" w:pos="8640"/>
        </w:tabs>
        <w:rPr>
          <w:lang w:val="sr-Cyrl-CS"/>
        </w:rPr>
      </w:pPr>
    </w:p>
    <w:p w:rsidR="00B54A41" w:rsidRDefault="00B54A41" w:rsidP="007E4EC7">
      <w:pPr>
        <w:pStyle w:val="Footer"/>
        <w:tabs>
          <w:tab w:val="clear" w:pos="4320"/>
          <w:tab w:val="clear" w:pos="8640"/>
        </w:tabs>
        <w:rPr>
          <w:lang w:val="sr-Cyrl-CS"/>
        </w:rPr>
      </w:pPr>
    </w:p>
    <w:p w:rsidR="00B54A41" w:rsidRDefault="00B54A41" w:rsidP="007E4EC7">
      <w:pPr>
        <w:pStyle w:val="Footer"/>
        <w:tabs>
          <w:tab w:val="clear" w:pos="4320"/>
          <w:tab w:val="clear" w:pos="8640"/>
        </w:tabs>
        <w:rPr>
          <w:lang w:val="sr-Cyrl-CS"/>
        </w:rPr>
      </w:pPr>
    </w:p>
    <w:p w:rsidR="00B54A41" w:rsidRDefault="00B54A41" w:rsidP="007E4EC7">
      <w:pPr>
        <w:pStyle w:val="Footer"/>
        <w:tabs>
          <w:tab w:val="clear" w:pos="4320"/>
          <w:tab w:val="clear" w:pos="8640"/>
        </w:tabs>
        <w:rPr>
          <w:lang w:val="sr-Cyrl-CS"/>
        </w:rPr>
      </w:pPr>
    </w:p>
    <w:p w:rsidR="00B54A41" w:rsidRDefault="00B54A41" w:rsidP="007E4EC7">
      <w:pPr>
        <w:pStyle w:val="Footer"/>
        <w:tabs>
          <w:tab w:val="clear" w:pos="4320"/>
          <w:tab w:val="clear" w:pos="8640"/>
        </w:tabs>
        <w:rPr>
          <w:lang w:val="sr-Cyrl-CS"/>
        </w:rPr>
      </w:pPr>
    </w:p>
    <w:p w:rsidR="00C675F8" w:rsidRPr="00FE388F" w:rsidRDefault="00C675F8" w:rsidP="00FE388F">
      <w:pPr>
        <w:pStyle w:val="Footer"/>
        <w:rPr>
          <w:b/>
          <w:sz w:val="22"/>
          <w:szCs w:val="22"/>
          <w:lang w:val="sr-Cyrl-RS"/>
        </w:rPr>
      </w:pPr>
    </w:p>
    <w:p w:rsidR="009F47AC" w:rsidRDefault="009F47AC" w:rsidP="000B16E3">
      <w:pPr>
        <w:pStyle w:val="Footer"/>
        <w:jc w:val="center"/>
        <w:rPr>
          <w:b/>
          <w:sz w:val="22"/>
          <w:szCs w:val="22"/>
        </w:rPr>
      </w:pPr>
    </w:p>
    <w:p w:rsidR="00FE388F" w:rsidRDefault="00FE388F" w:rsidP="000B16E3">
      <w:pPr>
        <w:pStyle w:val="Footer"/>
        <w:jc w:val="center"/>
        <w:rPr>
          <w:b/>
          <w:sz w:val="22"/>
          <w:szCs w:val="22"/>
          <w:lang w:val="sr-Cyrl-CS"/>
        </w:rPr>
      </w:pPr>
    </w:p>
    <w:p w:rsidR="000B16E3" w:rsidRPr="000B16E3" w:rsidRDefault="000B16E3" w:rsidP="000B16E3">
      <w:pPr>
        <w:pStyle w:val="Footer"/>
        <w:jc w:val="center"/>
        <w:rPr>
          <w:b/>
          <w:sz w:val="22"/>
          <w:szCs w:val="22"/>
          <w:lang w:val="sr-Cyrl-CS"/>
        </w:rPr>
      </w:pPr>
      <w:r w:rsidRPr="000B16E3">
        <w:rPr>
          <w:b/>
          <w:sz w:val="22"/>
          <w:szCs w:val="22"/>
          <w:lang w:val="sr-Cyrl-CS"/>
        </w:rPr>
        <w:t>ОСТВАРИВАЊЕ ПРИПРЕМНОГ ПРЕДШКОЛСКОГ ПРОГРАМА НА</w:t>
      </w:r>
    </w:p>
    <w:p w:rsidR="007E4EC7" w:rsidRPr="000B16E3" w:rsidRDefault="000B16E3" w:rsidP="000B16E3">
      <w:pPr>
        <w:pStyle w:val="Footer"/>
        <w:tabs>
          <w:tab w:val="clear" w:pos="4320"/>
          <w:tab w:val="clear" w:pos="8640"/>
        </w:tabs>
        <w:jc w:val="center"/>
        <w:rPr>
          <w:b/>
          <w:sz w:val="22"/>
          <w:szCs w:val="22"/>
          <w:lang w:val="sr-Cyrl-CS"/>
        </w:rPr>
      </w:pPr>
      <w:r w:rsidRPr="000B16E3">
        <w:rPr>
          <w:b/>
          <w:sz w:val="22"/>
          <w:szCs w:val="22"/>
          <w:lang w:val="sr-Cyrl-CS"/>
        </w:rPr>
        <w:t>СРПСКОМ ЈЕЗИКУ</w:t>
      </w:r>
    </w:p>
    <w:p w:rsidR="007E4EC7" w:rsidRDefault="007E4EC7" w:rsidP="007E4EC7">
      <w:pPr>
        <w:tabs>
          <w:tab w:val="left" w:pos="930"/>
          <w:tab w:val="left" w:pos="1230"/>
        </w:tabs>
        <w:rPr>
          <w:b/>
          <w:color w:val="FF0000"/>
          <w:lang w:val="sr-Cyrl-CS"/>
        </w:rPr>
      </w:pPr>
    </w:p>
    <w:p w:rsidR="00B54A41" w:rsidRPr="00F1338A" w:rsidRDefault="00B54A41" w:rsidP="007E4EC7">
      <w:pPr>
        <w:tabs>
          <w:tab w:val="left" w:pos="930"/>
          <w:tab w:val="left" w:pos="1230"/>
        </w:tabs>
        <w:rPr>
          <w:b/>
          <w:bCs/>
          <w:color w:val="FF0000"/>
          <w:lang w:val="sr-Cyrl-CS"/>
        </w:rPr>
      </w:pPr>
    </w:p>
    <w:p w:rsidR="00210F0B" w:rsidRDefault="007E4EC7" w:rsidP="00210F0B">
      <w:pPr>
        <w:ind w:firstLine="600"/>
        <w:jc w:val="both"/>
        <w:rPr>
          <w:lang w:val="sr-Cyrl-RS"/>
        </w:rPr>
      </w:pPr>
      <w:r w:rsidRPr="006F7B26">
        <w:rPr>
          <w:b/>
          <w:bCs/>
          <w:color w:val="FF0000"/>
          <w:lang w:val="sr-Cyrl-CS"/>
        </w:rPr>
        <w:tab/>
      </w:r>
      <w:r w:rsidRPr="00821380">
        <w:rPr>
          <w:lang w:val="sr-Cyrl-CS"/>
        </w:rPr>
        <w:t xml:space="preserve">Припремни предшколски програм за децу у години пред полазак у основну школу остварује се на </w:t>
      </w:r>
      <w:r w:rsidRPr="00821380">
        <w:rPr>
          <w:b/>
          <w:bCs/>
          <w:lang w:val="sr-Cyrl-CS"/>
        </w:rPr>
        <w:t>српском језику</w:t>
      </w:r>
      <w:r w:rsidRPr="00821380">
        <w:rPr>
          <w:lang w:val="sr-Cyrl-CS"/>
        </w:rPr>
        <w:t xml:space="preserve"> </w:t>
      </w:r>
      <w:r w:rsidRPr="001D32A8">
        <w:rPr>
          <w:b/>
          <w:lang w:val="sr-Cyrl-CS"/>
        </w:rPr>
        <w:t xml:space="preserve">у </w:t>
      </w:r>
      <w:r w:rsidR="001D32A8" w:rsidRPr="001D32A8">
        <w:rPr>
          <w:b/>
          <w:lang w:val="sr-Cyrl-CS"/>
        </w:rPr>
        <w:t xml:space="preserve">све </w:t>
      </w:r>
      <w:r w:rsidRPr="001D32A8">
        <w:rPr>
          <w:b/>
          <w:bCs/>
          <w:lang w:val="sr-Cyrl-CS"/>
        </w:rPr>
        <w:t xml:space="preserve">44 </w:t>
      </w:r>
      <w:r w:rsidRPr="001D32A8">
        <w:rPr>
          <w:b/>
          <w:lang w:val="sr-Cyrl-CS"/>
        </w:rPr>
        <w:t>предшколске установе</w:t>
      </w:r>
      <w:r w:rsidRPr="00821380">
        <w:rPr>
          <w:lang w:val="sr-Cyrl-CS"/>
        </w:rPr>
        <w:t xml:space="preserve"> </w:t>
      </w:r>
      <w:r w:rsidR="001D32A8">
        <w:rPr>
          <w:lang w:val="sr-Cyrl-CS"/>
        </w:rPr>
        <w:t xml:space="preserve">укључујући </w:t>
      </w:r>
      <w:r w:rsidRPr="00821380">
        <w:rPr>
          <w:lang w:val="sr-Cyrl-CS"/>
        </w:rPr>
        <w:t xml:space="preserve">и </w:t>
      </w:r>
      <w:r w:rsidR="001D32A8" w:rsidRPr="001D32A8">
        <w:rPr>
          <w:b/>
          <w:lang w:val="sr-Cyrl-CS"/>
        </w:rPr>
        <w:t>4</w:t>
      </w:r>
      <w:r w:rsidR="00FE2938">
        <w:rPr>
          <w:b/>
          <w:bCs/>
          <w:lang w:val="sr-Cyrl-RS"/>
        </w:rPr>
        <w:t>5</w:t>
      </w:r>
      <w:r w:rsidRPr="00821380">
        <w:rPr>
          <w:b/>
          <w:bCs/>
          <w:lang w:val="sr-Cyrl-CS"/>
        </w:rPr>
        <w:t xml:space="preserve"> </w:t>
      </w:r>
      <w:r w:rsidR="001D32A8">
        <w:rPr>
          <w:b/>
          <w:bCs/>
          <w:lang w:val="sr-Cyrl-CS"/>
        </w:rPr>
        <w:t xml:space="preserve">основних школа у </w:t>
      </w:r>
      <w:r w:rsidR="001D32A8" w:rsidRPr="001D32A8">
        <w:rPr>
          <w:bCs/>
          <w:lang w:val="sr-Cyrl-CS"/>
        </w:rPr>
        <w:t>општина</w:t>
      </w:r>
      <w:r w:rsidR="001D32A8">
        <w:rPr>
          <w:bCs/>
          <w:lang w:val="sr-Cyrl-CS"/>
        </w:rPr>
        <w:t>ма</w:t>
      </w:r>
      <w:r w:rsidR="001D32A8" w:rsidRPr="001D32A8">
        <w:rPr>
          <w:bCs/>
          <w:lang w:val="sr-Cyrl-CS"/>
        </w:rPr>
        <w:t xml:space="preserve"> (</w:t>
      </w:r>
      <w:r w:rsidR="001D32A8">
        <w:rPr>
          <w:lang w:val="sr-Cyrl-CS"/>
        </w:rPr>
        <w:t xml:space="preserve">Бачка Паланка, Вршац, Жабаљ, Нова Црња и Пландиште) и </w:t>
      </w:r>
      <w:r w:rsidR="00046DA7" w:rsidRPr="009F47AC">
        <w:rPr>
          <w:b/>
          <w:lang w:val="sr-Cyrl-CS"/>
        </w:rPr>
        <w:t>три (</w:t>
      </w:r>
      <w:r w:rsidR="001D32A8" w:rsidRPr="009F47AC">
        <w:rPr>
          <w:b/>
          <w:lang w:val="sr-Cyrl-CS"/>
        </w:rPr>
        <w:t>3</w:t>
      </w:r>
      <w:r w:rsidR="00046DA7" w:rsidRPr="009F47AC">
        <w:rPr>
          <w:b/>
          <w:lang w:val="sr-Cyrl-CS"/>
        </w:rPr>
        <w:t>)</w:t>
      </w:r>
      <w:r w:rsidR="001D32A8" w:rsidRPr="009F47AC">
        <w:rPr>
          <w:b/>
          <w:lang w:val="sr-Cyrl-CS"/>
        </w:rPr>
        <w:t xml:space="preserve"> града</w:t>
      </w:r>
      <w:r w:rsidR="001D32A8">
        <w:rPr>
          <w:lang w:val="sr-Cyrl-CS"/>
        </w:rPr>
        <w:t xml:space="preserve"> (Зрењанин, Панчево и Суботицу)</w:t>
      </w:r>
      <w:r w:rsidRPr="0078359A">
        <w:rPr>
          <w:lang w:val="sr-Cyrl-CS"/>
        </w:rPr>
        <w:t>,</w:t>
      </w:r>
      <w:r w:rsidRPr="00821380">
        <w:rPr>
          <w:lang w:val="sr-Cyrl-CS"/>
        </w:rPr>
        <w:t xml:space="preserve"> за </w:t>
      </w:r>
      <w:r w:rsidR="00C30802">
        <w:rPr>
          <w:b/>
          <w:bCs/>
        </w:rPr>
        <w:t>1</w:t>
      </w:r>
      <w:r w:rsidR="008D04ED">
        <w:rPr>
          <w:b/>
          <w:bCs/>
          <w:lang w:val="sr-Cyrl-RS"/>
        </w:rPr>
        <w:t>4</w:t>
      </w:r>
      <w:r w:rsidRPr="00821380">
        <w:rPr>
          <w:b/>
          <w:bCs/>
          <w:lang w:val="sr-Cyrl-CS"/>
        </w:rPr>
        <w:t>.</w:t>
      </w:r>
      <w:r w:rsidR="00A02B44">
        <w:rPr>
          <w:b/>
          <w:bCs/>
          <w:lang w:val="sr-Cyrl-CS"/>
        </w:rPr>
        <w:t>768</w:t>
      </w:r>
      <w:r w:rsidRPr="00821380">
        <w:rPr>
          <w:lang w:val="sr-Cyrl-CS"/>
        </w:rPr>
        <w:t xml:space="preserve"> </w:t>
      </w:r>
      <w:r w:rsidRPr="00FF62A1">
        <w:rPr>
          <w:lang w:val="sr-Cyrl-CS"/>
        </w:rPr>
        <w:t xml:space="preserve">или </w:t>
      </w:r>
      <w:r w:rsidR="00883DCC">
        <w:rPr>
          <w:b/>
          <w:lang w:val="sr-Cyrl-CS"/>
        </w:rPr>
        <w:t>8</w:t>
      </w:r>
      <w:r w:rsidR="00A02B44">
        <w:rPr>
          <w:b/>
          <w:lang w:val="sr-Cyrl-RS"/>
        </w:rPr>
        <w:t>7</w:t>
      </w:r>
      <w:r w:rsidR="00FF62A1" w:rsidRPr="00FF62A1">
        <w:rPr>
          <w:b/>
          <w:lang w:val="sr-Cyrl-CS"/>
        </w:rPr>
        <w:t>,</w:t>
      </w:r>
      <w:r w:rsidR="00A02B44">
        <w:rPr>
          <w:b/>
          <w:lang w:val="sr-Cyrl-CS"/>
        </w:rPr>
        <w:t>34</w:t>
      </w:r>
      <w:r w:rsidRPr="00821380">
        <w:rPr>
          <w:b/>
          <w:bCs/>
          <w:lang w:val="sr-Cyrl-CS"/>
        </w:rPr>
        <w:t>%</w:t>
      </w:r>
      <w:r w:rsidRPr="00821380">
        <w:rPr>
          <w:lang w:val="sr-Cyrl-CS"/>
        </w:rPr>
        <w:t xml:space="preserve"> деце</w:t>
      </w:r>
      <w:r>
        <w:rPr>
          <w:lang w:val="sr-Cyrl-CS"/>
        </w:rPr>
        <w:t xml:space="preserve">. </w:t>
      </w:r>
      <w:r w:rsidR="00210F0B" w:rsidRPr="00821380">
        <w:rPr>
          <w:lang w:val="sr-Cyrl-CS"/>
        </w:rPr>
        <w:t>Број васпитних група је</w:t>
      </w:r>
      <w:r w:rsidR="003E737B">
        <w:rPr>
          <w:lang w:val="sr-Cyrl-CS"/>
        </w:rPr>
        <w:t>сте</w:t>
      </w:r>
      <w:r w:rsidR="00210F0B" w:rsidRPr="00821380">
        <w:rPr>
          <w:lang w:val="sr-Cyrl-CS"/>
        </w:rPr>
        <w:t xml:space="preserve"> </w:t>
      </w:r>
      <w:r w:rsidR="00210F0B">
        <w:rPr>
          <w:b/>
          <w:bCs/>
          <w:lang w:val="sr-Cyrl-CS"/>
        </w:rPr>
        <w:t>8</w:t>
      </w:r>
      <w:r w:rsidR="00A02B44">
        <w:rPr>
          <w:b/>
          <w:bCs/>
          <w:lang w:val="sr-Cyrl-RS"/>
        </w:rPr>
        <w:t>21</w:t>
      </w:r>
      <w:r w:rsidR="00210F0B" w:rsidRPr="00821380">
        <w:rPr>
          <w:lang w:val="sr-Cyrl-CS"/>
        </w:rPr>
        <w:t xml:space="preserve">, </w:t>
      </w:r>
      <w:r w:rsidR="00210F0B">
        <w:rPr>
          <w:lang w:val="sr-Cyrl-CS"/>
        </w:rPr>
        <w:t xml:space="preserve">а </w:t>
      </w:r>
      <w:proofErr w:type="spellStart"/>
      <w:r w:rsidR="00210F0B">
        <w:rPr>
          <w:lang w:val="sr-Cyrl-CS"/>
        </w:rPr>
        <w:t>васпитнообразовни</w:t>
      </w:r>
      <w:proofErr w:type="spellEnd"/>
      <w:r w:rsidR="00210F0B">
        <w:rPr>
          <w:lang w:val="sr-Cyrl-CS"/>
        </w:rPr>
        <w:t xml:space="preserve"> рад реализуј</w:t>
      </w:r>
      <w:r w:rsidR="00BA7175">
        <w:rPr>
          <w:lang w:val="sr-Cyrl-CS"/>
        </w:rPr>
        <w:t>у</w:t>
      </w:r>
      <w:r w:rsidR="00C675F8">
        <w:rPr>
          <w:b/>
          <w:lang w:val="sr-Cyrl-RS"/>
        </w:rPr>
        <w:t xml:space="preserve"> </w:t>
      </w:r>
      <w:r w:rsidR="008D04ED">
        <w:rPr>
          <w:b/>
          <w:lang w:val="sr-Cyrl-RS"/>
        </w:rPr>
        <w:t>1</w:t>
      </w:r>
      <w:r w:rsidR="003E737B">
        <w:rPr>
          <w:b/>
          <w:lang w:val="sr-Cyrl-RS"/>
        </w:rPr>
        <w:t>.</w:t>
      </w:r>
      <w:r w:rsidR="00A02B44">
        <w:rPr>
          <w:b/>
          <w:lang w:val="sr-Cyrl-RS"/>
        </w:rPr>
        <w:t>152</w:t>
      </w:r>
      <w:r w:rsidR="00210F0B">
        <w:rPr>
          <w:lang w:val="sr-Cyrl-RS"/>
        </w:rPr>
        <w:t xml:space="preserve"> </w:t>
      </w:r>
      <w:r w:rsidR="00210F0B" w:rsidRPr="00DB546B">
        <w:rPr>
          <w:b/>
          <w:lang w:val="sr-Cyrl-CS"/>
        </w:rPr>
        <w:t>васпитача</w:t>
      </w:r>
      <w:r w:rsidR="00210F0B">
        <w:rPr>
          <w:lang w:val="sr-Cyrl-RS"/>
        </w:rPr>
        <w:t>.</w:t>
      </w:r>
      <w:r w:rsidR="00386BD4">
        <w:rPr>
          <w:lang w:val="sr-Cyrl-RS"/>
        </w:rPr>
        <w:t xml:space="preserve"> </w:t>
      </w:r>
    </w:p>
    <w:p w:rsidR="00516739" w:rsidRDefault="00516739" w:rsidP="00210F0B">
      <w:pPr>
        <w:ind w:firstLine="600"/>
        <w:jc w:val="both"/>
        <w:rPr>
          <w:lang w:val="sr-Cyrl-CS"/>
        </w:rPr>
      </w:pPr>
    </w:p>
    <w:p w:rsidR="00883DCC" w:rsidRDefault="00563147" w:rsidP="000B16E3">
      <w:pPr>
        <w:ind w:firstLine="600"/>
        <w:jc w:val="both"/>
        <w:rPr>
          <w:lang w:val="sr-Cyrl-CS"/>
        </w:rPr>
      </w:pPr>
      <w:r>
        <w:rPr>
          <w:lang w:val="sr-Cyrl-CS"/>
        </w:rPr>
        <w:t>У</w:t>
      </w:r>
      <w:r w:rsidRPr="00D64129">
        <w:rPr>
          <w:lang w:val="sr-Cyrl-CS"/>
        </w:rPr>
        <w:t xml:space="preserve"> </w:t>
      </w:r>
      <w:r>
        <w:rPr>
          <w:lang w:val="sr-Cyrl-CS"/>
        </w:rPr>
        <w:t>поређењу с</w:t>
      </w:r>
      <w:r w:rsidRPr="00D64129">
        <w:rPr>
          <w:lang w:val="sr-Cyrl-CS"/>
        </w:rPr>
        <w:t xml:space="preserve"> прошл</w:t>
      </w:r>
      <w:r>
        <w:rPr>
          <w:lang w:val="sr-Cyrl-CS"/>
        </w:rPr>
        <w:t>ом</w:t>
      </w:r>
      <w:r w:rsidRPr="00D64129">
        <w:rPr>
          <w:lang w:val="sr-Cyrl-CS"/>
        </w:rPr>
        <w:t xml:space="preserve"> годин</w:t>
      </w:r>
      <w:r>
        <w:rPr>
          <w:lang w:val="sr-Cyrl-CS"/>
        </w:rPr>
        <w:t>ом,</w:t>
      </w:r>
      <w:r w:rsidRPr="00D64129">
        <w:rPr>
          <w:lang w:val="sr-Cyrl-CS"/>
        </w:rPr>
        <w:t xml:space="preserve"> </w:t>
      </w:r>
      <w:r>
        <w:rPr>
          <w:lang w:val="sr-Cyrl-CS"/>
        </w:rPr>
        <w:t>б</w:t>
      </w:r>
      <w:r w:rsidR="00765C82" w:rsidRPr="00D64129">
        <w:rPr>
          <w:lang w:val="sr-Cyrl-CS"/>
        </w:rPr>
        <w:t xml:space="preserve">рој деце у овој години </w:t>
      </w:r>
      <w:r w:rsidR="00765C82" w:rsidRPr="00D64129">
        <w:rPr>
          <w:b/>
          <w:bCs/>
          <w:lang w:val="sr-Cyrl-CS"/>
        </w:rPr>
        <w:t xml:space="preserve">смањен </w:t>
      </w:r>
      <w:r w:rsidR="00765C82" w:rsidRPr="00D64129">
        <w:rPr>
          <w:lang w:val="sr-Cyrl-CS"/>
        </w:rPr>
        <w:t xml:space="preserve">је за </w:t>
      </w:r>
      <w:r w:rsidR="00A02B44">
        <w:rPr>
          <w:b/>
          <w:bCs/>
          <w:lang w:val="sr-Cyrl-RS"/>
        </w:rPr>
        <w:t>97</w:t>
      </w:r>
      <w:r w:rsidR="007E4EC7" w:rsidRPr="00821380">
        <w:rPr>
          <w:lang w:val="sr-Cyrl-CS"/>
        </w:rPr>
        <w:t xml:space="preserve"> или </w:t>
      </w:r>
      <w:r w:rsidR="00A02B44">
        <w:rPr>
          <w:b/>
          <w:bCs/>
          <w:lang w:val="sr-Cyrl-RS"/>
        </w:rPr>
        <w:t>0,65</w:t>
      </w:r>
      <w:r w:rsidR="007E4EC7" w:rsidRPr="00821380">
        <w:rPr>
          <w:b/>
          <w:bCs/>
          <w:lang w:val="sr-Cyrl-CS"/>
        </w:rPr>
        <w:t>%</w:t>
      </w:r>
      <w:r w:rsidR="007E4EC7" w:rsidRPr="00821380">
        <w:rPr>
          <w:lang w:val="sr-Cyrl-CS"/>
        </w:rPr>
        <w:t xml:space="preserve"> </w:t>
      </w:r>
      <w:r w:rsidR="003848EA">
        <w:rPr>
          <w:lang w:val="sr-Cyrl-CS"/>
        </w:rPr>
        <w:t>(</w:t>
      </w:r>
      <w:r w:rsidR="00F56DA8">
        <w:rPr>
          <w:lang w:val="sr-Cyrl-CS"/>
        </w:rPr>
        <w:t>т</w:t>
      </w:r>
      <w:r w:rsidR="009241B1">
        <w:rPr>
          <w:lang w:val="sr-Cyrl-CS"/>
        </w:rPr>
        <w:t>абела бр.</w:t>
      </w:r>
      <w:r>
        <w:rPr>
          <w:lang w:val="sr-Cyrl-CS"/>
        </w:rPr>
        <w:t xml:space="preserve"> </w:t>
      </w:r>
      <w:r w:rsidR="009241B1">
        <w:t>4</w:t>
      </w:r>
      <w:r w:rsidR="00C64C9B">
        <w:rPr>
          <w:lang w:val="sr-Cyrl-CS"/>
        </w:rPr>
        <w:t>)</w:t>
      </w:r>
      <w:r>
        <w:rPr>
          <w:lang w:val="sr-Cyrl-CS"/>
        </w:rPr>
        <w:t>.</w:t>
      </w:r>
    </w:p>
    <w:p w:rsidR="000B16E3" w:rsidRPr="000B16E3" w:rsidRDefault="000B16E3" w:rsidP="000B16E3">
      <w:pPr>
        <w:jc w:val="both"/>
        <w:rPr>
          <w:lang w:val="sr-Cyrl-RS"/>
        </w:rPr>
      </w:pPr>
    </w:p>
    <w:p w:rsidR="00883DCC" w:rsidRDefault="00883DCC" w:rsidP="00883DCC">
      <w:pPr>
        <w:pStyle w:val="BodyText2"/>
        <w:rPr>
          <w:sz w:val="22"/>
          <w:lang w:val="sr-Cyrl-RS"/>
        </w:rPr>
      </w:pPr>
    </w:p>
    <w:p w:rsidR="00B54A41" w:rsidRDefault="00B54A41" w:rsidP="00883DCC">
      <w:pPr>
        <w:pStyle w:val="BodyText2"/>
        <w:rPr>
          <w:sz w:val="22"/>
          <w:lang w:val="sr-Cyrl-RS"/>
        </w:rPr>
      </w:pPr>
    </w:p>
    <w:p w:rsidR="00B54A41" w:rsidRPr="00B54A41" w:rsidRDefault="00B54A41" w:rsidP="00B54A41">
      <w:pPr>
        <w:pStyle w:val="BodyText2"/>
        <w:rPr>
          <w:sz w:val="22"/>
          <w:lang w:val="sr-Cyrl-RS"/>
        </w:rPr>
      </w:pPr>
      <w:r w:rsidRPr="003848EA">
        <w:rPr>
          <w:sz w:val="22"/>
          <w:lang w:val="sr-Cyrl-RS"/>
        </w:rPr>
        <w:t>ОСТВАРИВАЊ</w:t>
      </w:r>
      <w:r w:rsidRPr="00B54A41">
        <w:rPr>
          <w:sz w:val="22"/>
          <w:lang w:val="sr-Cyrl-RS"/>
        </w:rPr>
        <w:t xml:space="preserve">Е ПРИПРЕМНОГ ПРЕДШКОЛСКОГ ПРОГРАМА НА </w:t>
      </w:r>
    </w:p>
    <w:p w:rsidR="00B54A41" w:rsidRDefault="00B54A41" w:rsidP="00B54A41">
      <w:pPr>
        <w:pStyle w:val="BodyText2"/>
        <w:rPr>
          <w:sz w:val="22"/>
          <w:lang w:val="sr-Cyrl-RS"/>
        </w:rPr>
      </w:pPr>
      <w:r w:rsidRPr="00B54A41">
        <w:rPr>
          <w:sz w:val="22"/>
          <w:lang w:val="sr-Cyrl-RS"/>
        </w:rPr>
        <w:t>МАЂАРСКОМ ЈЕЗИКУ</w:t>
      </w:r>
    </w:p>
    <w:p w:rsidR="00B54A41" w:rsidRPr="00B54A41" w:rsidRDefault="00B54A41" w:rsidP="00B54A41">
      <w:pPr>
        <w:pStyle w:val="BodyText2"/>
        <w:rPr>
          <w:sz w:val="22"/>
          <w:lang w:val="sr-Cyrl-RS"/>
        </w:rPr>
      </w:pPr>
    </w:p>
    <w:p w:rsidR="00883DCC" w:rsidRPr="00AE619D" w:rsidRDefault="00883DCC" w:rsidP="00883DCC">
      <w:pPr>
        <w:pStyle w:val="BodyText2"/>
        <w:rPr>
          <w:sz w:val="20"/>
        </w:rPr>
      </w:pPr>
    </w:p>
    <w:p w:rsidR="00765C82" w:rsidRPr="00765C82" w:rsidRDefault="00883DCC" w:rsidP="00883DCC">
      <w:pPr>
        <w:tabs>
          <w:tab w:val="left" w:pos="930"/>
          <w:tab w:val="left" w:pos="1230"/>
        </w:tabs>
        <w:jc w:val="both"/>
        <w:rPr>
          <w:lang w:val="sr-Cyrl-CS"/>
        </w:rPr>
      </w:pPr>
      <w:r w:rsidRPr="00AE619D">
        <w:rPr>
          <w:lang w:val="sr-Cyrl-CS"/>
        </w:rPr>
        <w:tab/>
      </w:r>
      <w:r w:rsidRPr="00D64129">
        <w:rPr>
          <w:lang w:val="sr-Cyrl-CS"/>
        </w:rPr>
        <w:t xml:space="preserve">Припремни предшколски програм за децу у години пред полазак у основну школу на </w:t>
      </w:r>
      <w:r w:rsidRPr="00D64129">
        <w:rPr>
          <w:b/>
          <w:bCs/>
          <w:lang w:val="sr-Cyrl-CS"/>
        </w:rPr>
        <w:t>мађарском</w:t>
      </w:r>
      <w:r w:rsidRPr="00D64129">
        <w:rPr>
          <w:lang w:val="sr-Cyrl-CS"/>
        </w:rPr>
        <w:t xml:space="preserve"> </w:t>
      </w:r>
      <w:r w:rsidRPr="00D64129">
        <w:rPr>
          <w:b/>
          <w:bCs/>
          <w:lang w:val="sr-Cyrl-CS"/>
        </w:rPr>
        <w:t>језику</w:t>
      </w:r>
      <w:r w:rsidRPr="00D64129">
        <w:rPr>
          <w:lang w:val="sr-Cyrl-CS"/>
        </w:rPr>
        <w:t xml:space="preserve"> </w:t>
      </w:r>
      <w:r w:rsidR="0065221D" w:rsidRPr="00D64129">
        <w:rPr>
          <w:lang w:val="sr-Cyrl-CS"/>
        </w:rPr>
        <w:t xml:space="preserve">остварује се </w:t>
      </w:r>
      <w:r w:rsidRPr="00D64129">
        <w:rPr>
          <w:lang w:val="sr-Cyrl-CS"/>
        </w:rPr>
        <w:t xml:space="preserve">у </w:t>
      </w:r>
      <w:r w:rsidR="00BC300D">
        <w:rPr>
          <w:b/>
          <w:bCs/>
          <w:lang w:val="sr-Cyrl-CS"/>
        </w:rPr>
        <w:t>19</w:t>
      </w:r>
      <w:r w:rsidR="00E4394B">
        <w:rPr>
          <w:lang w:val="sr-Cyrl-CS"/>
        </w:rPr>
        <w:t xml:space="preserve"> предшколск</w:t>
      </w:r>
      <w:r w:rsidR="00BC300D">
        <w:rPr>
          <w:lang w:val="sr-Cyrl-CS"/>
        </w:rPr>
        <w:t>их</w:t>
      </w:r>
      <w:r w:rsidRPr="00D64129">
        <w:rPr>
          <w:lang w:val="sr-Cyrl-CS"/>
        </w:rPr>
        <w:t xml:space="preserve"> уст</w:t>
      </w:r>
      <w:r w:rsidR="00E4394B">
        <w:rPr>
          <w:lang w:val="sr-Cyrl-CS"/>
        </w:rPr>
        <w:t>анов</w:t>
      </w:r>
      <w:r w:rsidR="00BC300D">
        <w:rPr>
          <w:lang w:val="sr-Cyrl-CS"/>
        </w:rPr>
        <w:t>а</w:t>
      </w:r>
      <w:r w:rsidRPr="00D64129">
        <w:rPr>
          <w:lang w:val="sr-Cyrl-CS"/>
        </w:rPr>
        <w:t xml:space="preserve"> у </w:t>
      </w:r>
      <w:r w:rsidR="00BC300D">
        <w:rPr>
          <w:b/>
          <w:bCs/>
          <w:lang w:val="sr-Cyrl-CS"/>
        </w:rPr>
        <w:t>1</w:t>
      </w:r>
      <w:r w:rsidR="00A6448B">
        <w:rPr>
          <w:b/>
          <w:bCs/>
          <w:lang w:val="sr-Cyrl-CS"/>
        </w:rPr>
        <w:t>5</w:t>
      </w:r>
      <w:r w:rsidR="00E4394B" w:rsidRPr="0078359A">
        <w:rPr>
          <w:lang w:val="sr-Cyrl-CS"/>
        </w:rPr>
        <w:t xml:space="preserve"> </w:t>
      </w:r>
      <w:r w:rsidR="00E4394B" w:rsidRPr="0078359A">
        <w:rPr>
          <w:b/>
          <w:lang w:val="sr-Cyrl-CS"/>
        </w:rPr>
        <w:t>општин</w:t>
      </w:r>
      <w:r w:rsidR="00F92334" w:rsidRPr="0078359A">
        <w:rPr>
          <w:b/>
          <w:lang w:val="sr-Cyrl-CS"/>
        </w:rPr>
        <w:t>а</w:t>
      </w:r>
      <w:r w:rsidRPr="0078359A">
        <w:rPr>
          <w:lang w:val="sr-Cyrl-CS"/>
        </w:rPr>
        <w:t xml:space="preserve"> и </w:t>
      </w:r>
      <w:r w:rsidR="00A6448B">
        <w:rPr>
          <w:b/>
          <w:bCs/>
          <w:lang w:val="sr-Cyrl-CS"/>
        </w:rPr>
        <w:t>четири</w:t>
      </w:r>
      <w:r w:rsidRPr="0078359A">
        <w:rPr>
          <w:b/>
          <w:bCs/>
          <w:lang w:val="sr-Cyrl-CS"/>
        </w:rPr>
        <w:t xml:space="preserve"> </w:t>
      </w:r>
      <w:r w:rsidR="00BC300D">
        <w:rPr>
          <w:b/>
          <w:bCs/>
          <w:lang w:val="sr-Cyrl-CS"/>
        </w:rPr>
        <w:t>(</w:t>
      </w:r>
      <w:r w:rsidR="00A6448B">
        <w:rPr>
          <w:b/>
          <w:bCs/>
          <w:lang w:val="sr-Cyrl-CS"/>
        </w:rPr>
        <w:t>4</w:t>
      </w:r>
      <w:r w:rsidRPr="0078359A">
        <w:rPr>
          <w:b/>
          <w:bCs/>
          <w:lang w:val="sr-Cyrl-CS"/>
        </w:rPr>
        <w:t xml:space="preserve">) </w:t>
      </w:r>
      <w:r w:rsidR="00BC300D">
        <w:rPr>
          <w:b/>
          <w:lang w:val="sr-Cyrl-CS"/>
        </w:rPr>
        <w:t>града</w:t>
      </w:r>
      <w:r w:rsidRPr="0078359A">
        <w:rPr>
          <w:lang w:val="sr-Cyrl-CS"/>
        </w:rPr>
        <w:t xml:space="preserve"> (у општинама: Ад</w:t>
      </w:r>
      <w:r w:rsidR="00BC300D">
        <w:rPr>
          <w:lang w:val="sr-Cyrl-CS"/>
        </w:rPr>
        <w:t>а, Апатин, Бачка Топола, Бечеј</w:t>
      </w:r>
      <w:r w:rsidR="003C4285">
        <w:rPr>
          <w:lang w:val="sr-Cyrl-CS"/>
        </w:rPr>
        <w:t>, Кањижа</w:t>
      </w:r>
      <w:r w:rsidRPr="0078359A">
        <w:rPr>
          <w:lang w:val="sr-Cyrl-CS"/>
        </w:rPr>
        <w:t xml:space="preserve">, </w:t>
      </w:r>
      <w:r w:rsidR="00BC300D">
        <w:rPr>
          <w:lang w:val="sr-Cyrl-CS"/>
        </w:rPr>
        <w:t xml:space="preserve">Ковачица, </w:t>
      </w:r>
      <w:r w:rsidRPr="0078359A">
        <w:rPr>
          <w:lang w:val="sr-Cyrl-CS"/>
        </w:rPr>
        <w:t xml:space="preserve">Кула, Мали Иђош, </w:t>
      </w:r>
      <w:r w:rsidR="00F92334" w:rsidRPr="0078359A">
        <w:rPr>
          <w:lang w:val="sr-Cyrl-CS"/>
        </w:rPr>
        <w:t>Нови Бечеј, Нови Кнежевац</w:t>
      </w:r>
      <w:r w:rsidR="00E4394B" w:rsidRPr="0078359A">
        <w:rPr>
          <w:lang w:val="sr-Cyrl-CS"/>
        </w:rPr>
        <w:t xml:space="preserve">, </w:t>
      </w:r>
      <w:r w:rsidR="00BC300D">
        <w:rPr>
          <w:lang w:val="sr-Cyrl-CS"/>
        </w:rPr>
        <w:t>Оџаци, Србобран, Сента, Темерин, Чока и градовима:</w:t>
      </w:r>
      <w:r w:rsidRPr="0078359A">
        <w:rPr>
          <w:lang w:val="sr-Cyrl-CS"/>
        </w:rPr>
        <w:t xml:space="preserve"> </w:t>
      </w:r>
      <w:r w:rsidR="00BC300D">
        <w:rPr>
          <w:lang w:val="sr-Cyrl-CS"/>
        </w:rPr>
        <w:t>Нови Сад</w:t>
      </w:r>
      <w:r w:rsidR="00E4394B" w:rsidRPr="0078359A">
        <w:rPr>
          <w:lang w:val="sr-Cyrl-CS"/>
        </w:rPr>
        <w:t xml:space="preserve">, </w:t>
      </w:r>
      <w:r w:rsidR="00A6448B">
        <w:rPr>
          <w:lang w:val="sr-Cyrl-CS"/>
        </w:rPr>
        <w:t xml:space="preserve">Кикинда, </w:t>
      </w:r>
      <w:r w:rsidR="00BC300D">
        <w:rPr>
          <w:lang w:val="sr-Cyrl-CS"/>
        </w:rPr>
        <w:t>Сомбор и</w:t>
      </w:r>
      <w:r w:rsidR="001F53A1" w:rsidRPr="0078359A">
        <w:rPr>
          <w:lang w:val="sr-Cyrl-CS"/>
        </w:rPr>
        <w:t xml:space="preserve"> </w:t>
      </w:r>
      <w:r w:rsidR="00E4394B" w:rsidRPr="0078359A">
        <w:rPr>
          <w:lang w:val="sr-Cyrl-CS"/>
        </w:rPr>
        <w:t>Суботица</w:t>
      </w:r>
      <w:r w:rsidRPr="0078359A">
        <w:rPr>
          <w:lang w:val="sr-Cyrl-CS"/>
        </w:rPr>
        <w:t xml:space="preserve">), </w:t>
      </w:r>
      <w:r w:rsidR="00ED027E" w:rsidRPr="0078359A">
        <w:rPr>
          <w:lang w:val="sr-Cyrl-CS"/>
        </w:rPr>
        <w:t>ук</w:t>
      </w:r>
      <w:r w:rsidR="00ED027E" w:rsidRPr="0078359A">
        <w:rPr>
          <w:lang w:val="sr-Cyrl-RS"/>
        </w:rPr>
        <w:t xml:space="preserve">ључујући и </w:t>
      </w:r>
      <w:r w:rsidR="00BC300D">
        <w:rPr>
          <w:lang w:val="sr-Cyrl-RS"/>
        </w:rPr>
        <w:t xml:space="preserve">три </w:t>
      </w:r>
      <w:r w:rsidR="00E4394B" w:rsidRPr="0078359A">
        <w:rPr>
          <w:lang w:val="sr-Cyrl-CS"/>
        </w:rPr>
        <w:t>основне школе</w:t>
      </w:r>
      <w:r w:rsidRPr="0078359A">
        <w:rPr>
          <w:lang w:val="sr-Cyrl-CS"/>
        </w:rPr>
        <w:t xml:space="preserve"> у </w:t>
      </w:r>
      <w:r w:rsidR="00E66BB5">
        <w:rPr>
          <w:lang w:val="sr-Cyrl-CS"/>
        </w:rPr>
        <w:t>Новој Црњи</w:t>
      </w:r>
      <w:r w:rsidR="00BC300D">
        <w:rPr>
          <w:lang w:val="sr-Cyrl-CS"/>
        </w:rPr>
        <w:t xml:space="preserve">, </w:t>
      </w:r>
      <w:r w:rsidR="00E66BB5">
        <w:rPr>
          <w:lang w:val="sr-Cyrl-CS"/>
        </w:rPr>
        <w:t>Зрењанину</w:t>
      </w:r>
      <w:r w:rsidR="00BC300D">
        <w:rPr>
          <w:lang w:val="sr-Cyrl-CS"/>
        </w:rPr>
        <w:t xml:space="preserve"> и Чантавиру (Суботица)</w:t>
      </w:r>
      <w:r w:rsidRPr="0078359A">
        <w:rPr>
          <w:lang w:val="sr-Cyrl-CS"/>
        </w:rPr>
        <w:t xml:space="preserve">, за </w:t>
      </w:r>
      <w:r w:rsidR="001F53A1" w:rsidRPr="0078359A">
        <w:rPr>
          <w:b/>
          <w:bCs/>
          <w:lang w:val="sr-Cyrl-CS"/>
        </w:rPr>
        <w:t>1.</w:t>
      </w:r>
      <w:r w:rsidR="003B5B25">
        <w:rPr>
          <w:b/>
          <w:bCs/>
          <w:lang w:val="sr-Cyrl-CS"/>
        </w:rPr>
        <w:t>340</w:t>
      </w:r>
      <w:r w:rsidRPr="0078359A">
        <w:rPr>
          <w:b/>
          <w:bCs/>
          <w:lang w:val="sr-Cyrl-CS"/>
        </w:rPr>
        <w:t xml:space="preserve"> </w:t>
      </w:r>
      <w:r w:rsidRPr="0078359A">
        <w:rPr>
          <w:lang w:val="sr-Cyrl-CS"/>
        </w:rPr>
        <w:t>или</w:t>
      </w:r>
      <w:r w:rsidR="003B5B25">
        <w:rPr>
          <w:b/>
          <w:bCs/>
          <w:lang w:val="sr-Cyrl-CS"/>
        </w:rPr>
        <w:t xml:space="preserve"> 7,93</w:t>
      </w:r>
      <w:r w:rsidRPr="0078359A">
        <w:rPr>
          <w:b/>
          <w:bCs/>
          <w:lang w:val="sr-Cyrl-CS"/>
        </w:rPr>
        <w:t>%</w:t>
      </w:r>
      <w:r w:rsidR="00765C82" w:rsidRPr="0078359A">
        <w:rPr>
          <w:lang w:val="sr-Cyrl-CS"/>
        </w:rPr>
        <w:t xml:space="preserve"> </w:t>
      </w:r>
      <w:r w:rsidR="00A6448B">
        <w:rPr>
          <w:lang w:val="sr-Cyrl-CS"/>
        </w:rPr>
        <w:t>деце</w:t>
      </w:r>
      <w:r w:rsidR="00765C82" w:rsidRPr="0078359A">
        <w:rPr>
          <w:lang w:val="sr-Cyrl-CS"/>
        </w:rPr>
        <w:t>.</w:t>
      </w:r>
      <w:r w:rsidRPr="0078359A">
        <w:rPr>
          <w:lang w:val="sr-Cyrl-CS"/>
        </w:rPr>
        <w:t xml:space="preserve"> </w:t>
      </w:r>
      <w:r w:rsidR="002B3FDC">
        <w:rPr>
          <w:lang w:val="sr-Cyrl-CS"/>
        </w:rPr>
        <w:t>В</w:t>
      </w:r>
      <w:r w:rsidR="00765C82" w:rsidRPr="0078359A">
        <w:rPr>
          <w:lang w:val="sr-Cyrl-CS"/>
        </w:rPr>
        <w:t>аспитних</w:t>
      </w:r>
      <w:r w:rsidR="00765C82" w:rsidRPr="00821380">
        <w:rPr>
          <w:lang w:val="sr-Cyrl-CS"/>
        </w:rPr>
        <w:t xml:space="preserve"> група </w:t>
      </w:r>
      <w:r w:rsidR="002B3FDC">
        <w:rPr>
          <w:lang w:val="sr-Cyrl-CS"/>
        </w:rPr>
        <w:t>има</w:t>
      </w:r>
      <w:r w:rsidR="002B3FDC" w:rsidRPr="00821380">
        <w:rPr>
          <w:lang w:val="sr-Cyrl-CS"/>
        </w:rPr>
        <w:t xml:space="preserve"> </w:t>
      </w:r>
      <w:r w:rsidR="001F53A1">
        <w:rPr>
          <w:b/>
          <w:bCs/>
          <w:lang w:val="sr-Cyrl-CS"/>
        </w:rPr>
        <w:t>1</w:t>
      </w:r>
      <w:r w:rsidR="00BC300D">
        <w:rPr>
          <w:b/>
          <w:bCs/>
          <w:lang w:val="sr-Cyrl-CS"/>
        </w:rPr>
        <w:t>25</w:t>
      </w:r>
      <w:r w:rsidR="00765C82" w:rsidRPr="00821380">
        <w:rPr>
          <w:lang w:val="sr-Cyrl-CS"/>
        </w:rPr>
        <w:t xml:space="preserve">, </w:t>
      </w:r>
      <w:r w:rsidR="00765C82">
        <w:rPr>
          <w:lang w:val="sr-Cyrl-CS"/>
        </w:rPr>
        <w:t>а васпитнообразовни рад реализује</w:t>
      </w:r>
      <w:r w:rsidR="00765C82" w:rsidRPr="00883DCC">
        <w:rPr>
          <w:b/>
          <w:lang w:val="sr-Cyrl-RS"/>
        </w:rPr>
        <w:t xml:space="preserve"> </w:t>
      </w:r>
      <w:r w:rsidR="001F53A1">
        <w:rPr>
          <w:b/>
          <w:lang w:val="sr-Cyrl-RS"/>
        </w:rPr>
        <w:t>1</w:t>
      </w:r>
      <w:r w:rsidR="00BC300D">
        <w:rPr>
          <w:b/>
          <w:lang w:val="sr-Cyrl-RS"/>
        </w:rPr>
        <w:t>61</w:t>
      </w:r>
      <w:r w:rsidR="00765C82">
        <w:rPr>
          <w:b/>
          <w:lang w:val="sr-Cyrl-RS"/>
        </w:rPr>
        <w:t xml:space="preserve"> </w:t>
      </w:r>
      <w:r w:rsidR="00BC300D">
        <w:rPr>
          <w:b/>
          <w:lang w:val="sr-Cyrl-CS"/>
        </w:rPr>
        <w:t>васпитач</w:t>
      </w:r>
      <w:r w:rsidR="00765C82" w:rsidRPr="00765C82">
        <w:rPr>
          <w:lang w:val="sr-Cyrl-RS"/>
        </w:rPr>
        <w:t>.</w:t>
      </w:r>
    </w:p>
    <w:p w:rsidR="00BC300D" w:rsidRDefault="00210F0B" w:rsidP="00883DCC">
      <w:pPr>
        <w:tabs>
          <w:tab w:val="left" w:pos="930"/>
          <w:tab w:val="left" w:pos="1230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883DCC" w:rsidRDefault="00BC300D" w:rsidP="00883DCC">
      <w:pPr>
        <w:tabs>
          <w:tab w:val="left" w:pos="930"/>
          <w:tab w:val="left" w:pos="1230"/>
        </w:tabs>
        <w:jc w:val="both"/>
        <w:rPr>
          <w:bCs/>
          <w:lang w:val="sr-Cyrl-CS"/>
        </w:rPr>
      </w:pPr>
      <w:r>
        <w:rPr>
          <w:lang w:val="sr-Cyrl-CS"/>
        </w:rPr>
        <w:tab/>
      </w:r>
      <w:r w:rsidR="003E737B">
        <w:rPr>
          <w:lang w:val="sr-Cyrl-CS"/>
        </w:rPr>
        <w:t>У поређењу с претходном годином, б</w:t>
      </w:r>
      <w:r w:rsidR="00210F0B" w:rsidRPr="00D64129">
        <w:rPr>
          <w:lang w:val="sr-Cyrl-CS"/>
        </w:rPr>
        <w:t xml:space="preserve">рој деце </w:t>
      </w:r>
      <w:r w:rsidR="00563147">
        <w:rPr>
          <w:lang w:val="sr-Cyrl-CS"/>
        </w:rPr>
        <w:t xml:space="preserve">која похађају програм </w:t>
      </w:r>
      <w:r w:rsidR="00F05F36">
        <w:rPr>
          <w:lang w:val="sr-Cyrl-CS"/>
        </w:rPr>
        <w:t xml:space="preserve">на мађарском језику </w:t>
      </w:r>
      <w:r w:rsidR="00210F0B" w:rsidRPr="00D64129">
        <w:rPr>
          <w:lang w:val="sr-Cyrl-CS"/>
        </w:rPr>
        <w:t xml:space="preserve">у овој години </w:t>
      </w:r>
      <w:r w:rsidR="00210F0B" w:rsidRPr="00D64129">
        <w:rPr>
          <w:b/>
          <w:bCs/>
          <w:lang w:val="sr-Cyrl-CS"/>
        </w:rPr>
        <w:t xml:space="preserve">смањен </w:t>
      </w:r>
      <w:r w:rsidR="00210F0B" w:rsidRPr="00D64129">
        <w:rPr>
          <w:lang w:val="sr-Cyrl-CS"/>
        </w:rPr>
        <w:t xml:space="preserve">је за </w:t>
      </w:r>
      <w:r>
        <w:rPr>
          <w:b/>
          <w:bCs/>
          <w:lang w:val="sr-Cyrl-RS"/>
        </w:rPr>
        <w:t>140</w:t>
      </w:r>
      <w:r w:rsidR="00C64C9B">
        <w:rPr>
          <w:b/>
          <w:bCs/>
          <w:lang w:val="sr-Cyrl-RS"/>
        </w:rPr>
        <w:t xml:space="preserve"> или 9,46%</w:t>
      </w:r>
      <w:r w:rsidR="00F56DA8">
        <w:rPr>
          <w:lang w:val="sr-Cyrl-CS"/>
        </w:rPr>
        <w:t>.</w:t>
      </w:r>
    </w:p>
    <w:p w:rsidR="00210F0B" w:rsidRPr="00787412" w:rsidRDefault="00210F0B" w:rsidP="00883DCC">
      <w:pPr>
        <w:tabs>
          <w:tab w:val="left" w:pos="930"/>
          <w:tab w:val="left" w:pos="1230"/>
        </w:tabs>
        <w:jc w:val="both"/>
        <w:rPr>
          <w:lang w:val="sr-Cyrl-CS"/>
        </w:rPr>
      </w:pPr>
    </w:p>
    <w:p w:rsidR="007F207A" w:rsidRPr="00516739" w:rsidRDefault="00883DCC" w:rsidP="00516739">
      <w:pPr>
        <w:ind w:firstLine="720"/>
        <w:jc w:val="both"/>
        <w:rPr>
          <w:lang w:val="sr-Cyrl-CS"/>
        </w:rPr>
      </w:pPr>
      <w:r w:rsidRPr="001F221F">
        <w:rPr>
          <w:lang w:val="sr-Cyrl-CS"/>
        </w:rPr>
        <w:t xml:space="preserve">Припремни предшколски програм за децу у години пред полазак у основну школу остварује се и </w:t>
      </w:r>
      <w:r w:rsidRPr="001F221F">
        <w:rPr>
          <w:b/>
          <w:lang w:val="sr-Cyrl-CS"/>
        </w:rPr>
        <w:t>двојезички</w:t>
      </w:r>
      <w:r w:rsidR="00C313F1" w:rsidRPr="001F221F">
        <w:rPr>
          <w:b/>
          <w:lang w:val="sr-Cyrl-CS"/>
        </w:rPr>
        <w:t xml:space="preserve"> </w:t>
      </w:r>
      <w:r w:rsidR="00C313F1" w:rsidRPr="001F221F">
        <w:rPr>
          <w:rFonts w:ascii="Calibri" w:hAnsi="Calibri" w:cs="Calibri"/>
          <w:sz w:val="22"/>
          <w:szCs w:val="22"/>
          <w:lang w:val="sr-Cyrl-RS"/>
        </w:rPr>
        <w:t>–</w:t>
      </w:r>
      <w:r w:rsidRPr="001F221F">
        <w:rPr>
          <w:lang w:val="sr-Cyrl-CS"/>
        </w:rPr>
        <w:t xml:space="preserve"> на </w:t>
      </w:r>
      <w:r w:rsidRPr="001F221F">
        <w:rPr>
          <w:b/>
          <w:bCs/>
          <w:lang w:val="sr-Cyrl-CS"/>
        </w:rPr>
        <w:t>српском и мађарском</w:t>
      </w:r>
      <w:r w:rsidRPr="001F221F">
        <w:rPr>
          <w:lang w:val="sr-Cyrl-CS"/>
        </w:rPr>
        <w:t xml:space="preserve"> језику </w:t>
      </w:r>
      <w:r w:rsidR="00C313F1" w:rsidRPr="001F221F">
        <w:rPr>
          <w:rFonts w:ascii="Calibri" w:hAnsi="Calibri" w:cs="Calibri"/>
          <w:sz w:val="22"/>
          <w:szCs w:val="22"/>
          <w:lang w:val="sr-Cyrl-RS"/>
        </w:rPr>
        <w:t xml:space="preserve">– </w:t>
      </w:r>
      <w:r w:rsidRPr="001F221F">
        <w:rPr>
          <w:lang w:val="sr-Cyrl-CS"/>
        </w:rPr>
        <w:t xml:space="preserve">у </w:t>
      </w:r>
      <w:r w:rsidR="003C4285">
        <w:rPr>
          <w:b/>
          <w:lang w:val="sr-Cyrl-CS"/>
        </w:rPr>
        <w:t>девет</w:t>
      </w:r>
      <w:r w:rsidRPr="001F221F">
        <w:rPr>
          <w:lang w:val="sr-Cyrl-CS"/>
        </w:rPr>
        <w:t xml:space="preserve"> </w:t>
      </w:r>
      <w:r w:rsidRPr="001F221F">
        <w:rPr>
          <w:b/>
          <w:lang w:val="sr-Cyrl-CS"/>
        </w:rPr>
        <w:t>(</w:t>
      </w:r>
      <w:r w:rsidR="003C4285">
        <w:rPr>
          <w:b/>
          <w:lang w:val="sr-Cyrl-CS"/>
        </w:rPr>
        <w:t>9</w:t>
      </w:r>
      <w:r w:rsidRPr="001F221F">
        <w:rPr>
          <w:b/>
          <w:lang w:val="sr-Cyrl-CS"/>
        </w:rPr>
        <w:t xml:space="preserve">) </w:t>
      </w:r>
      <w:r w:rsidRPr="001A7978">
        <w:rPr>
          <w:lang w:val="sr-Cyrl-CS"/>
        </w:rPr>
        <w:t>предшколских установа</w:t>
      </w:r>
      <w:r w:rsidRPr="001F221F">
        <w:rPr>
          <w:lang w:val="sr-Cyrl-CS"/>
        </w:rPr>
        <w:t xml:space="preserve"> у </w:t>
      </w:r>
      <w:r w:rsidR="00A6448B">
        <w:rPr>
          <w:b/>
          <w:lang w:val="sr-Cyrl-RS"/>
        </w:rPr>
        <w:t>шест</w:t>
      </w:r>
      <w:r w:rsidRPr="001F221F">
        <w:rPr>
          <w:b/>
          <w:lang w:val="sr-Cyrl-CS"/>
        </w:rPr>
        <w:t xml:space="preserve"> (</w:t>
      </w:r>
      <w:r w:rsidR="003C4285">
        <w:rPr>
          <w:b/>
          <w:lang w:val="sr-Cyrl-RS"/>
        </w:rPr>
        <w:t>6</w:t>
      </w:r>
      <w:r w:rsidRPr="001F221F">
        <w:rPr>
          <w:b/>
          <w:lang w:val="sr-Cyrl-CS"/>
        </w:rPr>
        <w:t xml:space="preserve">) </w:t>
      </w:r>
      <w:r w:rsidRPr="001A7978">
        <w:rPr>
          <w:lang w:val="sr-Cyrl-CS"/>
        </w:rPr>
        <w:t>општин</w:t>
      </w:r>
      <w:r w:rsidR="003C4285" w:rsidRPr="001A7978">
        <w:rPr>
          <w:lang w:val="sr-Cyrl-CS"/>
        </w:rPr>
        <w:t>а</w:t>
      </w:r>
      <w:r w:rsidRPr="001F221F">
        <w:rPr>
          <w:lang w:val="sr-Cyrl-CS"/>
        </w:rPr>
        <w:t xml:space="preserve"> </w:t>
      </w:r>
      <w:r w:rsidR="001A7978">
        <w:rPr>
          <w:lang w:val="sr-Cyrl-CS"/>
        </w:rPr>
        <w:t xml:space="preserve">и </w:t>
      </w:r>
      <w:r w:rsidR="001A7978" w:rsidRPr="001A7978">
        <w:rPr>
          <w:b/>
          <w:lang w:val="sr-Cyrl-CS"/>
        </w:rPr>
        <w:t>четири</w:t>
      </w:r>
      <w:r w:rsidR="001A7978">
        <w:rPr>
          <w:b/>
          <w:lang w:val="sr-Cyrl-CS"/>
        </w:rPr>
        <w:t xml:space="preserve"> (4)</w:t>
      </w:r>
      <w:r w:rsidR="001A7978">
        <w:rPr>
          <w:lang w:val="sr-Cyrl-CS"/>
        </w:rPr>
        <w:t xml:space="preserve"> града </w:t>
      </w:r>
      <w:r w:rsidRPr="001F221F">
        <w:rPr>
          <w:lang w:val="sr-Cyrl-CS"/>
        </w:rPr>
        <w:t>(</w:t>
      </w:r>
      <w:r w:rsidR="001A7978">
        <w:rPr>
          <w:lang w:val="sr-Cyrl-CS"/>
        </w:rPr>
        <w:t xml:space="preserve">у општинама: </w:t>
      </w:r>
      <w:r w:rsidR="003C4285">
        <w:rPr>
          <w:lang w:val="sr-Cyrl-CS"/>
        </w:rPr>
        <w:t>Апатин, Бачка Топола, Бечеј</w:t>
      </w:r>
      <w:r w:rsidRPr="001F221F">
        <w:rPr>
          <w:lang w:val="sr-Cyrl-CS"/>
        </w:rPr>
        <w:t>, Ковин,</w:t>
      </w:r>
      <w:r w:rsidR="001F53A1" w:rsidRPr="001F221F">
        <w:rPr>
          <w:lang w:val="sr-Cyrl-CS"/>
        </w:rPr>
        <w:t xml:space="preserve"> </w:t>
      </w:r>
      <w:r w:rsidR="003C4285">
        <w:rPr>
          <w:lang w:val="sr-Cyrl-CS"/>
        </w:rPr>
        <w:t>Чока</w:t>
      </w:r>
      <w:r w:rsidRPr="001F221F">
        <w:rPr>
          <w:lang w:val="sr-Cyrl-CS"/>
        </w:rPr>
        <w:t xml:space="preserve"> и </w:t>
      </w:r>
      <w:r w:rsidR="001A7978">
        <w:rPr>
          <w:lang w:val="sr-Cyrl-CS"/>
        </w:rPr>
        <w:t xml:space="preserve">градовима: </w:t>
      </w:r>
      <w:r w:rsidR="003C4285">
        <w:rPr>
          <w:lang w:val="sr-Cyrl-CS"/>
        </w:rPr>
        <w:t xml:space="preserve">Кикинда, </w:t>
      </w:r>
      <w:r w:rsidR="00435458" w:rsidRPr="001F221F">
        <w:rPr>
          <w:lang w:val="sr-Cyrl-CS"/>
        </w:rPr>
        <w:t xml:space="preserve">Панчево, </w:t>
      </w:r>
      <w:r w:rsidRPr="001F221F">
        <w:rPr>
          <w:lang w:val="sr-Cyrl-CS"/>
        </w:rPr>
        <w:t>Сомбор и</w:t>
      </w:r>
      <w:r w:rsidR="0058285E" w:rsidRPr="001F221F">
        <w:rPr>
          <w:lang w:val="sr-Cyrl-CS"/>
        </w:rPr>
        <w:t xml:space="preserve"> Суботица)</w:t>
      </w:r>
      <w:r w:rsidRPr="001F221F">
        <w:rPr>
          <w:lang w:val="sr-Cyrl-CS"/>
        </w:rPr>
        <w:t>,</w:t>
      </w:r>
      <w:r w:rsidRPr="00D54DFA">
        <w:rPr>
          <w:lang w:val="sr-Cyrl-CS"/>
        </w:rPr>
        <w:t xml:space="preserve"> </w:t>
      </w:r>
      <w:r w:rsidR="001A7978">
        <w:rPr>
          <w:lang w:val="sr-Cyrl-CS"/>
        </w:rPr>
        <w:t xml:space="preserve">укључујући и једну основну школу у Зрењанину, </w:t>
      </w:r>
      <w:r w:rsidRPr="00D54DFA">
        <w:rPr>
          <w:lang w:val="sr-Cyrl-CS"/>
        </w:rPr>
        <w:t xml:space="preserve">за </w:t>
      </w:r>
      <w:r w:rsidR="0058285E">
        <w:rPr>
          <w:b/>
          <w:bCs/>
          <w:lang w:val="sr-Cyrl-CS"/>
        </w:rPr>
        <w:t>1</w:t>
      </w:r>
      <w:r w:rsidR="003C4285">
        <w:rPr>
          <w:b/>
          <w:bCs/>
          <w:lang w:val="sr-Cyrl-CS"/>
        </w:rPr>
        <w:t>48</w:t>
      </w:r>
      <w:r w:rsidRPr="00D54DFA">
        <w:rPr>
          <w:b/>
          <w:bCs/>
          <w:lang w:val="sr-Cyrl-CS"/>
        </w:rPr>
        <w:t xml:space="preserve"> </w:t>
      </w:r>
      <w:r w:rsidRPr="00D54DFA">
        <w:rPr>
          <w:lang w:val="sr-Cyrl-CS"/>
        </w:rPr>
        <w:t>или</w:t>
      </w:r>
      <w:r w:rsidR="0058285E">
        <w:rPr>
          <w:b/>
          <w:bCs/>
          <w:lang w:val="sr-Cyrl-CS"/>
        </w:rPr>
        <w:t xml:space="preserve"> </w:t>
      </w:r>
      <w:r w:rsidR="003C4285">
        <w:rPr>
          <w:b/>
          <w:bCs/>
          <w:lang w:val="sr-Cyrl-RS"/>
        </w:rPr>
        <w:t>0,88</w:t>
      </w:r>
      <w:r w:rsidRPr="00D54DFA">
        <w:rPr>
          <w:b/>
          <w:bCs/>
          <w:lang w:val="sr-Cyrl-CS"/>
        </w:rPr>
        <w:t>%</w:t>
      </w:r>
      <w:r w:rsidRPr="00D54DFA">
        <w:rPr>
          <w:lang w:val="sr-Cyrl-CS"/>
        </w:rPr>
        <w:t xml:space="preserve"> </w:t>
      </w:r>
      <w:r w:rsidRPr="00DB546B">
        <w:rPr>
          <w:b/>
          <w:lang w:val="sr-Cyrl-CS"/>
        </w:rPr>
        <w:t>деце</w:t>
      </w:r>
      <w:r w:rsidR="007F207A">
        <w:rPr>
          <w:lang w:val="sr-Cyrl-CS"/>
        </w:rPr>
        <w:t>.</w:t>
      </w:r>
      <w:r w:rsidR="00516739">
        <w:rPr>
          <w:lang w:val="sr-Cyrl-CS"/>
        </w:rPr>
        <w:t xml:space="preserve"> </w:t>
      </w:r>
      <w:r w:rsidR="00210F0B" w:rsidRPr="00821380">
        <w:rPr>
          <w:lang w:val="sr-Cyrl-CS"/>
        </w:rPr>
        <w:t>Број васпитних група је</w:t>
      </w:r>
      <w:r w:rsidR="002B3FDC">
        <w:rPr>
          <w:lang w:val="sr-Cyrl-CS"/>
        </w:rPr>
        <w:t>сте</w:t>
      </w:r>
      <w:r w:rsidR="00210F0B" w:rsidRPr="00821380">
        <w:rPr>
          <w:lang w:val="sr-Cyrl-CS"/>
        </w:rPr>
        <w:t xml:space="preserve"> </w:t>
      </w:r>
      <w:r w:rsidR="003C4285">
        <w:rPr>
          <w:b/>
          <w:bCs/>
          <w:lang w:val="sr-Cyrl-CS"/>
        </w:rPr>
        <w:t>14</w:t>
      </w:r>
      <w:r w:rsidR="00210F0B" w:rsidRPr="00821380">
        <w:rPr>
          <w:lang w:val="sr-Cyrl-CS"/>
        </w:rPr>
        <w:t xml:space="preserve">, </w:t>
      </w:r>
      <w:r w:rsidR="00210F0B">
        <w:rPr>
          <w:lang w:val="sr-Cyrl-CS"/>
        </w:rPr>
        <w:t>а васпитнообразовни рад реализује</w:t>
      </w:r>
      <w:r w:rsidR="0058285E">
        <w:rPr>
          <w:b/>
          <w:lang w:val="sr-Cyrl-RS"/>
        </w:rPr>
        <w:t xml:space="preserve"> </w:t>
      </w:r>
      <w:r w:rsidR="003C4285">
        <w:rPr>
          <w:b/>
          <w:lang w:val="sr-Cyrl-RS"/>
        </w:rPr>
        <w:t>19</w:t>
      </w:r>
      <w:r w:rsidR="00210F0B">
        <w:rPr>
          <w:b/>
          <w:lang w:val="sr-Cyrl-RS"/>
        </w:rPr>
        <w:t xml:space="preserve"> </w:t>
      </w:r>
      <w:r w:rsidR="0058285E" w:rsidRPr="00DB546B">
        <w:rPr>
          <w:b/>
          <w:lang w:val="sr-Cyrl-CS"/>
        </w:rPr>
        <w:t>васпитач</w:t>
      </w:r>
      <w:r w:rsidR="008D04ED">
        <w:rPr>
          <w:b/>
          <w:lang w:val="sr-Cyrl-CS"/>
        </w:rPr>
        <w:t>а</w:t>
      </w:r>
      <w:r w:rsidR="00210F0B">
        <w:rPr>
          <w:lang w:val="sr-Cyrl-RS"/>
        </w:rPr>
        <w:t>.</w:t>
      </w:r>
    </w:p>
    <w:p w:rsidR="00210F0B" w:rsidRDefault="00210F0B" w:rsidP="00883DCC">
      <w:pPr>
        <w:ind w:firstLine="720"/>
        <w:jc w:val="both"/>
        <w:rPr>
          <w:lang w:val="sr-Cyrl-CS"/>
        </w:rPr>
      </w:pPr>
    </w:p>
    <w:p w:rsidR="007F207A" w:rsidRDefault="002B3FDC" w:rsidP="00883DCC">
      <w:pPr>
        <w:ind w:firstLine="720"/>
        <w:jc w:val="both"/>
        <w:rPr>
          <w:lang w:val="sr-Cyrl-CS"/>
        </w:rPr>
      </w:pPr>
      <w:r>
        <w:rPr>
          <w:lang w:val="sr-Cyrl-CS"/>
        </w:rPr>
        <w:t>У поређењу с претходном годином,</w:t>
      </w:r>
      <w:r w:rsidRPr="00D64129">
        <w:rPr>
          <w:lang w:val="sr-Cyrl-CS"/>
        </w:rPr>
        <w:t xml:space="preserve"> </w:t>
      </w:r>
      <w:r>
        <w:rPr>
          <w:lang w:val="sr-Cyrl-CS"/>
        </w:rPr>
        <w:t>б</w:t>
      </w:r>
      <w:r w:rsidR="007F207A" w:rsidRPr="00D64129">
        <w:rPr>
          <w:lang w:val="sr-Cyrl-CS"/>
        </w:rPr>
        <w:t xml:space="preserve">рој деце </w:t>
      </w:r>
      <w:r w:rsidR="007970D0">
        <w:rPr>
          <w:lang w:val="sr-Cyrl-CS"/>
        </w:rPr>
        <w:t xml:space="preserve">која програм похађају </w:t>
      </w:r>
      <w:r w:rsidR="00F05F36">
        <w:rPr>
          <w:lang w:val="sr-Cyrl-CS"/>
        </w:rPr>
        <w:t xml:space="preserve">на српском и мађарском језику, </w:t>
      </w:r>
      <w:r w:rsidR="007F207A" w:rsidRPr="00D64129">
        <w:rPr>
          <w:lang w:val="sr-Cyrl-CS"/>
        </w:rPr>
        <w:t>у овој години</w:t>
      </w:r>
      <w:r w:rsidR="007970D0">
        <w:rPr>
          <w:lang w:val="sr-Cyrl-CS"/>
        </w:rPr>
        <w:t xml:space="preserve"> </w:t>
      </w:r>
      <w:r w:rsidR="003C4285">
        <w:rPr>
          <w:b/>
          <w:bCs/>
          <w:lang w:val="sr-Cyrl-CS"/>
        </w:rPr>
        <w:t>повећан</w:t>
      </w:r>
      <w:r w:rsidR="007F207A" w:rsidRPr="00D64129">
        <w:rPr>
          <w:b/>
          <w:bCs/>
          <w:lang w:val="sr-Cyrl-CS"/>
        </w:rPr>
        <w:t xml:space="preserve"> </w:t>
      </w:r>
      <w:r w:rsidR="007F207A" w:rsidRPr="00D64129">
        <w:rPr>
          <w:lang w:val="sr-Cyrl-CS"/>
        </w:rPr>
        <w:t xml:space="preserve">је за </w:t>
      </w:r>
      <w:r w:rsidR="00046DA7" w:rsidRPr="009F47AC">
        <w:rPr>
          <w:b/>
          <w:lang w:val="sr-Cyrl-CS"/>
        </w:rPr>
        <w:t>осам (</w:t>
      </w:r>
      <w:r w:rsidR="00C64C9B" w:rsidRPr="00046DA7">
        <w:rPr>
          <w:b/>
          <w:lang w:val="sr-Cyrl-CS"/>
        </w:rPr>
        <w:t>8</w:t>
      </w:r>
      <w:r w:rsidR="00046DA7" w:rsidRPr="00563147">
        <w:rPr>
          <w:b/>
          <w:lang w:val="sr-Cyrl-CS"/>
        </w:rPr>
        <w:t>)</w:t>
      </w:r>
      <w:r w:rsidR="00C64C9B">
        <w:rPr>
          <w:b/>
          <w:lang w:val="sr-Cyrl-CS"/>
        </w:rPr>
        <w:t xml:space="preserve"> или </w:t>
      </w:r>
      <w:r w:rsidR="007970D0">
        <w:rPr>
          <w:b/>
          <w:lang w:val="sr-Cyrl-CS"/>
        </w:rPr>
        <w:t xml:space="preserve">за </w:t>
      </w:r>
      <w:r w:rsidR="00C64C9B">
        <w:rPr>
          <w:b/>
          <w:lang w:val="sr-Cyrl-CS"/>
        </w:rPr>
        <w:t>5,71%</w:t>
      </w:r>
      <w:r w:rsidR="007F207A" w:rsidRPr="00821380">
        <w:rPr>
          <w:lang w:val="sr-Cyrl-CS"/>
        </w:rPr>
        <w:t xml:space="preserve"> </w:t>
      </w:r>
      <w:r w:rsidR="003848EA">
        <w:rPr>
          <w:lang w:val="sr-Cyrl-CS"/>
        </w:rPr>
        <w:t>(</w:t>
      </w:r>
      <w:r w:rsidR="00F56DA8">
        <w:rPr>
          <w:lang w:val="sr-Cyrl-CS"/>
        </w:rPr>
        <w:t>т</w:t>
      </w:r>
      <w:r w:rsidR="009241B1">
        <w:rPr>
          <w:lang w:val="sr-Cyrl-CS"/>
        </w:rPr>
        <w:t>абела бр.</w:t>
      </w:r>
      <w:r w:rsidR="00563147">
        <w:rPr>
          <w:lang w:val="sr-Cyrl-CS"/>
        </w:rPr>
        <w:t xml:space="preserve"> </w:t>
      </w:r>
      <w:r w:rsidR="009241B1">
        <w:t>5</w:t>
      </w:r>
      <w:r w:rsidR="00C64C9B">
        <w:rPr>
          <w:lang w:val="sr-Cyrl-CS"/>
        </w:rPr>
        <w:t>)</w:t>
      </w:r>
      <w:r w:rsidR="00563147">
        <w:rPr>
          <w:lang w:val="sr-Cyrl-CS"/>
        </w:rPr>
        <w:t>.</w:t>
      </w:r>
    </w:p>
    <w:p w:rsidR="000B16E3" w:rsidRDefault="000B16E3" w:rsidP="00883DCC">
      <w:pPr>
        <w:ind w:firstLine="720"/>
        <w:jc w:val="both"/>
        <w:rPr>
          <w:lang w:val="sr-Cyrl-CS"/>
        </w:rPr>
      </w:pPr>
    </w:p>
    <w:p w:rsidR="000B16E3" w:rsidRDefault="000B16E3" w:rsidP="00883DCC">
      <w:pPr>
        <w:ind w:firstLine="720"/>
        <w:jc w:val="both"/>
        <w:rPr>
          <w:lang w:val="sr-Cyrl-CS"/>
        </w:rPr>
      </w:pPr>
    </w:p>
    <w:p w:rsidR="000B16E3" w:rsidRPr="000B16E3" w:rsidRDefault="000B16E3" w:rsidP="000B16E3">
      <w:pPr>
        <w:ind w:firstLine="720"/>
        <w:jc w:val="center"/>
        <w:rPr>
          <w:sz w:val="22"/>
          <w:szCs w:val="22"/>
          <w:lang w:val="sr-Cyrl-CS"/>
        </w:rPr>
      </w:pPr>
    </w:p>
    <w:p w:rsidR="00FE388F" w:rsidRDefault="00FE388F" w:rsidP="000B16E3">
      <w:pPr>
        <w:tabs>
          <w:tab w:val="left" w:pos="930"/>
          <w:tab w:val="left" w:pos="1230"/>
        </w:tabs>
        <w:jc w:val="center"/>
        <w:rPr>
          <w:b/>
          <w:bCs/>
          <w:sz w:val="22"/>
          <w:szCs w:val="22"/>
          <w:lang w:val="sr-Cyrl-CS"/>
        </w:rPr>
      </w:pPr>
    </w:p>
    <w:p w:rsidR="00FE388F" w:rsidRDefault="00FE388F" w:rsidP="000B16E3">
      <w:pPr>
        <w:tabs>
          <w:tab w:val="left" w:pos="930"/>
          <w:tab w:val="left" w:pos="1230"/>
        </w:tabs>
        <w:jc w:val="center"/>
        <w:rPr>
          <w:b/>
          <w:bCs/>
          <w:sz w:val="22"/>
          <w:szCs w:val="22"/>
          <w:lang w:val="sr-Cyrl-CS"/>
        </w:rPr>
      </w:pPr>
    </w:p>
    <w:p w:rsidR="00FE388F" w:rsidRDefault="00FE388F" w:rsidP="000B16E3">
      <w:pPr>
        <w:tabs>
          <w:tab w:val="left" w:pos="930"/>
          <w:tab w:val="left" w:pos="1230"/>
        </w:tabs>
        <w:jc w:val="center"/>
        <w:rPr>
          <w:b/>
          <w:bCs/>
          <w:sz w:val="22"/>
          <w:szCs w:val="22"/>
          <w:lang w:val="sr-Cyrl-CS"/>
        </w:rPr>
      </w:pPr>
    </w:p>
    <w:p w:rsidR="00FE388F" w:rsidRDefault="00FE388F" w:rsidP="000B16E3">
      <w:pPr>
        <w:tabs>
          <w:tab w:val="left" w:pos="930"/>
          <w:tab w:val="left" w:pos="1230"/>
        </w:tabs>
        <w:jc w:val="center"/>
        <w:rPr>
          <w:b/>
          <w:bCs/>
          <w:sz w:val="22"/>
          <w:szCs w:val="22"/>
          <w:lang w:val="sr-Cyrl-CS"/>
        </w:rPr>
      </w:pPr>
    </w:p>
    <w:p w:rsidR="00FE388F" w:rsidRDefault="00FE388F" w:rsidP="000B16E3">
      <w:pPr>
        <w:tabs>
          <w:tab w:val="left" w:pos="930"/>
          <w:tab w:val="left" w:pos="1230"/>
        </w:tabs>
        <w:jc w:val="center"/>
        <w:rPr>
          <w:b/>
          <w:bCs/>
          <w:sz w:val="22"/>
          <w:szCs w:val="22"/>
          <w:lang w:val="sr-Cyrl-CS"/>
        </w:rPr>
      </w:pPr>
    </w:p>
    <w:p w:rsidR="00FE388F" w:rsidRDefault="00FE388F" w:rsidP="000B16E3">
      <w:pPr>
        <w:tabs>
          <w:tab w:val="left" w:pos="930"/>
          <w:tab w:val="left" w:pos="1230"/>
        </w:tabs>
        <w:jc w:val="center"/>
        <w:rPr>
          <w:b/>
          <w:bCs/>
          <w:sz w:val="22"/>
          <w:szCs w:val="22"/>
          <w:lang w:val="sr-Cyrl-CS"/>
        </w:rPr>
      </w:pPr>
    </w:p>
    <w:p w:rsidR="00FE388F" w:rsidRDefault="00FE388F" w:rsidP="000B16E3">
      <w:pPr>
        <w:tabs>
          <w:tab w:val="left" w:pos="930"/>
          <w:tab w:val="left" w:pos="1230"/>
        </w:tabs>
        <w:jc w:val="center"/>
        <w:rPr>
          <w:b/>
          <w:bCs/>
          <w:sz w:val="22"/>
          <w:szCs w:val="22"/>
          <w:lang w:val="sr-Cyrl-CS"/>
        </w:rPr>
      </w:pPr>
    </w:p>
    <w:p w:rsidR="00FE388F" w:rsidRDefault="00FE388F" w:rsidP="000B16E3">
      <w:pPr>
        <w:tabs>
          <w:tab w:val="left" w:pos="930"/>
          <w:tab w:val="left" w:pos="1230"/>
        </w:tabs>
        <w:jc w:val="center"/>
        <w:rPr>
          <w:b/>
          <w:bCs/>
          <w:sz w:val="22"/>
          <w:szCs w:val="22"/>
          <w:lang w:val="sr-Cyrl-CS"/>
        </w:rPr>
      </w:pPr>
    </w:p>
    <w:p w:rsidR="00FE388F" w:rsidRDefault="00FE388F" w:rsidP="000B16E3">
      <w:pPr>
        <w:tabs>
          <w:tab w:val="left" w:pos="930"/>
          <w:tab w:val="left" w:pos="1230"/>
        </w:tabs>
        <w:jc w:val="center"/>
        <w:rPr>
          <w:b/>
          <w:bCs/>
          <w:sz w:val="22"/>
          <w:szCs w:val="22"/>
          <w:lang w:val="sr-Cyrl-CS"/>
        </w:rPr>
      </w:pPr>
    </w:p>
    <w:p w:rsidR="000B16E3" w:rsidRPr="000B16E3" w:rsidRDefault="000B16E3" w:rsidP="000B16E3">
      <w:pPr>
        <w:tabs>
          <w:tab w:val="left" w:pos="930"/>
          <w:tab w:val="left" w:pos="1230"/>
        </w:tabs>
        <w:jc w:val="center"/>
        <w:rPr>
          <w:b/>
          <w:bCs/>
          <w:sz w:val="22"/>
          <w:szCs w:val="22"/>
          <w:lang w:val="sr-Cyrl-CS"/>
        </w:rPr>
      </w:pPr>
      <w:r w:rsidRPr="000B16E3">
        <w:rPr>
          <w:b/>
          <w:bCs/>
          <w:sz w:val="22"/>
          <w:szCs w:val="22"/>
          <w:lang w:val="sr-Cyrl-CS"/>
        </w:rPr>
        <w:t>ОСТВАРИВАЊЕ ПРИПРЕМНОГ ПРЕДШКОЛСКОГ ПРОГРАМА НА</w:t>
      </w:r>
    </w:p>
    <w:p w:rsidR="007E4EC7" w:rsidRDefault="000B16E3" w:rsidP="000B16E3">
      <w:pPr>
        <w:tabs>
          <w:tab w:val="left" w:pos="930"/>
          <w:tab w:val="left" w:pos="1230"/>
        </w:tabs>
        <w:jc w:val="center"/>
        <w:rPr>
          <w:b/>
          <w:bCs/>
          <w:sz w:val="22"/>
          <w:szCs w:val="22"/>
          <w:lang w:val="sr-Cyrl-CS"/>
        </w:rPr>
      </w:pPr>
      <w:r w:rsidRPr="000B16E3">
        <w:rPr>
          <w:b/>
          <w:bCs/>
          <w:sz w:val="22"/>
          <w:szCs w:val="22"/>
          <w:lang w:val="sr-Cyrl-CS"/>
        </w:rPr>
        <w:t>СЛОВАЧКОМ ЈЕЗИКУ</w:t>
      </w:r>
    </w:p>
    <w:p w:rsidR="00B54A41" w:rsidRPr="000B16E3" w:rsidRDefault="00B54A41" w:rsidP="000B16E3">
      <w:pPr>
        <w:tabs>
          <w:tab w:val="left" w:pos="930"/>
          <w:tab w:val="left" w:pos="1230"/>
        </w:tabs>
        <w:jc w:val="center"/>
        <w:rPr>
          <w:b/>
          <w:bCs/>
          <w:sz w:val="22"/>
          <w:szCs w:val="22"/>
          <w:lang w:val="sr-Cyrl-CS"/>
        </w:rPr>
      </w:pPr>
    </w:p>
    <w:p w:rsidR="007E4EC7" w:rsidRPr="00BA698E" w:rsidRDefault="007E4EC7" w:rsidP="007E4EC7">
      <w:pPr>
        <w:tabs>
          <w:tab w:val="left" w:pos="930"/>
          <w:tab w:val="left" w:pos="1230"/>
        </w:tabs>
        <w:rPr>
          <w:b/>
          <w:bCs/>
          <w:sz w:val="20"/>
          <w:lang w:val="sr-Cyrl-CS"/>
        </w:rPr>
      </w:pPr>
    </w:p>
    <w:p w:rsidR="00FB123B" w:rsidRDefault="007E4EC7" w:rsidP="00DB43BB">
      <w:pPr>
        <w:ind w:firstLine="720"/>
        <w:jc w:val="both"/>
        <w:rPr>
          <w:lang w:val="sr-Cyrl-RS"/>
        </w:rPr>
      </w:pPr>
      <w:r w:rsidRPr="000A6DFB">
        <w:rPr>
          <w:lang w:val="sr-Cyrl-CS"/>
        </w:rPr>
        <w:t xml:space="preserve">Припремни предшколски програм за децу у години пред полазак у основну школу на </w:t>
      </w:r>
      <w:r w:rsidRPr="000A6DFB">
        <w:rPr>
          <w:b/>
          <w:bCs/>
          <w:lang w:val="sr-Cyrl-CS"/>
        </w:rPr>
        <w:t>словачком</w:t>
      </w:r>
      <w:r w:rsidRPr="000A6DFB">
        <w:rPr>
          <w:lang w:val="sr-Cyrl-CS"/>
        </w:rPr>
        <w:t xml:space="preserve"> језику </w:t>
      </w:r>
      <w:r w:rsidR="00C313F1" w:rsidRPr="000A6DFB">
        <w:rPr>
          <w:lang w:val="sr-Cyrl-CS"/>
        </w:rPr>
        <w:t xml:space="preserve">остварује се </w:t>
      </w:r>
      <w:r w:rsidRPr="000A6DFB">
        <w:rPr>
          <w:lang w:val="sr-Cyrl-CS"/>
        </w:rPr>
        <w:t xml:space="preserve">у </w:t>
      </w:r>
      <w:r w:rsidR="008C3968">
        <w:rPr>
          <w:b/>
          <w:bCs/>
          <w:lang w:val="sr-Cyrl-CS"/>
        </w:rPr>
        <w:t>седам</w:t>
      </w:r>
      <w:r w:rsidRPr="00DB546B">
        <w:rPr>
          <w:b/>
          <w:bCs/>
          <w:lang w:val="sr-Cyrl-CS"/>
        </w:rPr>
        <w:t xml:space="preserve"> (</w:t>
      </w:r>
      <w:r w:rsidR="008C3968">
        <w:rPr>
          <w:b/>
          <w:bCs/>
          <w:lang w:val="sr-Cyrl-CS"/>
        </w:rPr>
        <w:t>7</w:t>
      </w:r>
      <w:r>
        <w:rPr>
          <w:b/>
          <w:bCs/>
          <w:lang w:val="sr-Cyrl-CS"/>
        </w:rPr>
        <w:t>)</w:t>
      </w:r>
      <w:r w:rsidRPr="00DB546B">
        <w:rPr>
          <w:b/>
          <w:bCs/>
          <w:lang w:val="sr-Cyrl-CS"/>
        </w:rPr>
        <w:t xml:space="preserve"> </w:t>
      </w:r>
      <w:r w:rsidRPr="00DF6B10">
        <w:rPr>
          <w:lang w:val="sr-Cyrl-CS"/>
        </w:rPr>
        <w:t>предшколских установа</w:t>
      </w:r>
      <w:r>
        <w:rPr>
          <w:lang w:val="sr-Cyrl-CS"/>
        </w:rPr>
        <w:t>,</w:t>
      </w:r>
      <w:r w:rsidRPr="000A6DFB">
        <w:rPr>
          <w:lang w:val="sr-Cyrl-CS"/>
        </w:rPr>
        <w:t xml:space="preserve"> </w:t>
      </w:r>
      <w:r w:rsidRPr="008C3968">
        <w:rPr>
          <w:lang w:val="sr-Cyrl-CS"/>
        </w:rPr>
        <w:t xml:space="preserve">у </w:t>
      </w:r>
      <w:r w:rsidRPr="008C3968">
        <w:rPr>
          <w:b/>
          <w:bCs/>
          <w:lang w:val="sr-Cyrl-CS"/>
        </w:rPr>
        <w:t xml:space="preserve">шест (6) </w:t>
      </w:r>
      <w:r w:rsidRPr="008C3968">
        <w:rPr>
          <w:lang w:val="sr-Cyrl-CS"/>
        </w:rPr>
        <w:t>општина</w:t>
      </w:r>
      <w:r w:rsidRPr="008C3968">
        <w:rPr>
          <w:b/>
          <w:bCs/>
          <w:lang w:val="sr-Cyrl-CS"/>
        </w:rPr>
        <w:t xml:space="preserve"> </w:t>
      </w:r>
      <w:r w:rsidRPr="008C3968">
        <w:rPr>
          <w:lang w:val="sr-Cyrl-CS"/>
        </w:rPr>
        <w:t>(у општинама: Алибунар, Бач, Бачки Петровац, Беочин, Ко</w:t>
      </w:r>
      <w:r w:rsidR="004174A7" w:rsidRPr="008C3968">
        <w:rPr>
          <w:lang w:val="sr-Cyrl-CS"/>
        </w:rPr>
        <w:t>вачица, Стара Пазова) и град</w:t>
      </w:r>
      <w:r w:rsidR="008C3968" w:rsidRPr="008C3968">
        <w:rPr>
          <w:lang w:val="sr-Cyrl-CS"/>
        </w:rPr>
        <w:t>у</w:t>
      </w:r>
      <w:r w:rsidR="004174A7" w:rsidRPr="008C3968">
        <w:rPr>
          <w:lang w:val="sr-Cyrl-CS"/>
        </w:rPr>
        <w:t xml:space="preserve"> Нов</w:t>
      </w:r>
      <w:r w:rsidR="008C3968" w:rsidRPr="008C3968">
        <w:rPr>
          <w:lang w:val="sr-Cyrl-CS"/>
        </w:rPr>
        <w:t>ом</w:t>
      </w:r>
      <w:r w:rsidRPr="008C3968">
        <w:rPr>
          <w:lang w:val="sr-Cyrl-CS"/>
        </w:rPr>
        <w:t xml:space="preserve"> Сад</w:t>
      </w:r>
      <w:r w:rsidR="008C3968" w:rsidRPr="008C3968">
        <w:rPr>
          <w:lang w:val="sr-Cyrl-CS"/>
        </w:rPr>
        <w:t>у</w:t>
      </w:r>
      <w:r w:rsidRPr="008C3968">
        <w:rPr>
          <w:lang w:val="sr-Cyrl-CS"/>
        </w:rPr>
        <w:t xml:space="preserve">, укључујући и </w:t>
      </w:r>
      <w:r w:rsidRPr="008C3968">
        <w:rPr>
          <w:b/>
          <w:bCs/>
          <w:lang w:val="sr-Cyrl-CS"/>
        </w:rPr>
        <w:t>три (3)</w:t>
      </w:r>
      <w:r w:rsidRPr="008C3968">
        <w:rPr>
          <w:lang w:val="sr-Cyrl-CS"/>
        </w:rPr>
        <w:t xml:space="preserve"> основне школе </w:t>
      </w:r>
      <w:r w:rsidR="002B3FDC">
        <w:rPr>
          <w:lang w:val="sr-Cyrl-CS"/>
        </w:rPr>
        <w:t xml:space="preserve">‒ </w:t>
      </w:r>
      <w:r w:rsidRPr="008C3968">
        <w:rPr>
          <w:lang w:val="sr-Cyrl-CS"/>
        </w:rPr>
        <w:t xml:space="preserve">у Бачкој Паланци и </w:t>
      </w:r>
      <w:r w:rsidR="001973D3">
        <w:rPr>
          <w:lang w:val="sr-Cyrl-CS"/>
        </w:rPr>
        <w:t>месту Арадац (Зрењанин)</w:t>
      </w:r>
      <w:r w:rsidRPr="008C3968">
        <w:rPr>
          <w:lang w:val="sr-Cyrl-CS"/>
        </w:rPr>
        <w:t xml:space="preserve">, за </w:t>
      </w:r>
      <w:r w:rsidR="001973D3">
        <w:rPr>
          <w:b/>
          <w:bCs/>
          <w:lang w:val="sr-Cyrl-CS"/>
        </w:rPr>
        <w:t>317</w:t>
      </w:r>
      <w:r w:rsidRPr="008C3968">
        <w:rPr>
          <w:lang w:val="sr-Cyrl-CS"/>
        </w:rPr>
        <w:t xml:space="preserve"> </w:t>
      </w:r>
      <w:r w:rsidR="002B3FDC">
        <w:rPr>
          <w:lang w:val="sr-Cyrl-CS"/>
        </w:rPr>
        <w:t xml:space="preserve">дете </w:t>
      </w:r>
      <w:r w:rsidRPr="008C3968">
        <w:rPr>
          <w:lang w:val="sr-Cyrl-CS"/>
        </w:rPr>
        <w:t>или</w:t>
      </w:r>
      <w:r w:rsidRPr="008C3968">
        <w:rPr>
          <w:b/>
          <w:bCs/>
          <w:lang w:val="sr-Cyrl-CS"/>
        </w:rPr>
        <w:t xml:space="preserve"> 1,</w:t>
      </w:r>
      <w:r w:rsidR="001973D3">
        <w:rPr>
          <w:b/>
          <w:bCs/>
          <w:lang w:val="sr-Cyrl-CS"/>
        </w:rPr>
        <w:t>87</w:t>
      </w:r>
      <w:r w:rsidRPr="008C3968">
        <w:rPr>
          <w:b/>
          <w:bCs/>
          <w:lang w:val="sr-Cyrl-CS"/>
        </w:rPr>
        <w:t>%</w:t>
      </w:r>
      <w:r w:rsidR="00FB123B" w:rsidRPr="008C3968">
        <w:rPr>
          <w:lang w:val="sr-Cyrl-CS"/>
        </w:rPr>
        <w:t>. Број васпитних група је</w:t>
      </w:r>
      <w:r w:rsidR="0065221D" w:rsidRPr="008C3968">
        <w:rPr>
          <w:lang w:val="sr-Cyrl-CS"/>
        </w:rPr>
        <w:t>сте</w:t>
      </w:r>
      <w:r w:rsidR="00FB123B" w:rsidRPr="008C3968">
        <w:rPr>
          <w:lang w:val="sr-Cyrl-CS"/>
        </w:rPr>
        <w:t xml:space="preserve"> </w:t>
      </w:r>
      <w:r w:rsidR="001973D3">
        <w:rPr>
          <w:b/>
          <w:bCs/>
          <w:lang w:val="sr-Cyrl-CS"/>
        </w:rPr>
        <w:t>20</w:t>
      </w:r>
      <w:r w:rsidR="00FB123B" w:rsidRPr="008C3968">
        <w:rPr>
          <w:lang w:val="sr-Cyrl-CS"/>
        </w:rPr>
        <w:t>, а васпитнообразовни рад реализује</w:t>
      </w:r>
      <w:r w:rsidR="00FB123B" w:rsidRPr="008C3968">
        <w:rPr>
          <w:b/>
          <w:lang w:val="sr-Cyrl-RS"/>
        </w:rPr>
        <w:t xml:space="preserve"> 2</w:t>
      </w:r>
      <w:r w:rsidR="001973D3">
        <w:rPr>
          <w:b/>
          <w:lang w:val="sr-Cyrl-RS"/>
        </w:rPr>
        <w:t>6</w:t>
      </w:r>
      <w:r w:rsidR="00FB123B" w:rsidRPr="008C3968">
        <w:rPr>
          <w:b/>
          <w:lang w:val="sr-Cyrl-RS"/>
        </w:rPr>
        <w:t xml:space="preserve"> </w:t>
      </w:r>
      <w:r w:rsidR="00FB123B" w:rsidRPr="008C3968">
        <w:rPr>
          <w:lang w:val="sr-Cyrl-RS"/>
        </w:rPr>
        <w:t>васпитача.</w:t>
      </w:r>
    </w:p>
    <w:p w:rsidR="00516739" w:rsidRPr="00765C82" w:rsidRDefault="00516739" w:rsidP="00DB43BB">
      <w:pPr>
        <w:ind w:firstLine="720"/>
        <w:jc w:val="both"/>
        <w:rPr>
          <w:lang w:val="sr-Cyrl-CS"/>
        </w:rPr>
      </w:pPr>
    </w:p>
    <w:p w:rsidR="00FB123B" w:rsidRDefault="00FB123B" w:rsidP="00FB123B">
      <w:pPr>
        <w:tabs>
          <w:tab w:val="left" w:pos="930"/>
          <w:tab w:val="left" w:pos="1230"/>
        </w:tabs>
        <w:jc w:val="both"/>
        <w:rPr>
          <w:bCs/>
          <w:lang w:val="sr-Cyrl-CS"/>
        </w:rPr>
      </w:pPr>
      <w:r>
        <w:rPr>
          <w:lang w:val="sr-Cyrl-CS"/>
        </w:rPr>
        <w:tab/>
      </w:r>
      <w:r w:rsidR="002B3FDC">
        <w:rPr>
          <w:lang w:val="sr-Cyrl-CS"/>
        </w:rPr>
        <w:t>У поређењу с претходном годином,</w:t>
      </w:r>
      <w:r w:rsidR="002B3FDC" w:rsidRPr="00D64129">
        <w:rPr>
          <w:lang w:val="sr-Cyrl-CS"/>
        </w:rPr>
        <w:t xml:space="preserve"> </w:t>
      </w:r>
      <w:r w:rsidR="002B3FDC">
        <w:rPr>
          <w:lang w:val="sr-Cyrl-CS"/>
        </w:rPr>
        <w:t>б</w:t>
      </w:r>
      <w:r w:rsidRPr="00D64129">
        <w:rPr>
          <w:lang w:val="sr-Cyrl-CS"/>
        </w:rPr>
        <w:t xml:space="preserve">рој деце </w:t>
      </w:r>
      <w:r w:rsidR="00305B55">
        <w:rPr>
          <w:lang w:val="sr-Cyrl-CS"/>
        </w:rPr>
        <w:t xml:space="preserve">која програм похађају на словачком језику </w:t>
      </w:r>
      <w:r w:rsidRPr="00D64129">
        <w:rPr>
          <w:lang w:val="sr-Cyrl-CS"/>
        </w:rPr>
        <w:t xml:space="preserve">у овој години </w:t>
      </w:r>
      <w:r w:rsidR="001973D3">
        <w:rPr>
          <w:b/>
          <w:bCs/>
          <w:lang w:val="sr-Cyrl-CS"/>
        </w:rPr>
        <w:t>повећан</w:t>
      </w:r>
      <w:r w:rsidRPr="00D64129">
        <w:rPr>
          <w:b/>
          <w:bCs/>
          <w:lang w:val="sr-Cyrl-CS"/>
        </w:rPr>
        <w:t xml:space="preserve"> </w:t>
      </w:r>
      <w:r w:rsidRPr="00D64129">
        <w:rPr>
          <w:lang w:val="sr-Cyrl-CS"/>
        </w:rPr>
        <w:t xml:space="preserve">је за </w:t>
      </w:r>
      <w:r w:rsidR="001973D3">
        <w:rPr>
          <w:b/>
          <w:bCs/>
          <w:lang w:val="sr-Cyrl-RS"/>
        </w:rPr>
        <w:t>26</w:t>
      </w:r>
      <w:r w:rsidR="00C64C9B">
        <w:rPr>
          <w:b/>
          <w:bCs/>
          <w:lang w:val="sr-Cyrl-RS"/>
        </w:rPr>
        <w:t xml:space="preserve"> или 8,93%</w:t>
      </w:r>
      <w:r w:rsidRPr="00765C82">
        <w:rPr>
          <w:bCs/>
          <w:lang w:val="sr-Cyrl-CS"/>
        </w:rPr>
        <w:t>.</w:t>
      </w:r>
    </w:p>
    <w:p w:rsidR="007E4EC7" w:rsidRPr="000A6DFB" w:rsidRDefault="007E4EC7" w:rsidP="007E4EC7">
      <w:pPr>
        <w:tabs>
          <w:tab w:val="left" w:pos="930"/>
          <w:tab w:val="left" w:pos="1230"/>
        </w:tabs>
        <w:jc w:val="both"/>
        <w:rPr>
          <w:lang w:val="sr-Cyrl-CS"/>
        </w:rPr>
      </w:pPr>
    </w:p>
    <w:p w:rsidR="00FB123B" w:rsidRDefault="007E4EC7" w:rsidP="00FB123B">
      <w:pPr>
        <w:ind w:firstLine="720"/>
        <w:jc w:val="both"/>
        <w:rPr>
          <w:lang w:val="sr-Cyrl-RS"/>
        </w:rPr>
      </w:pPr>
      <w:r w:rsidRPr="00A605B9">
        <w:rPr>
          <w:lang w:val="sr-Cyrl-CS"/>
        </w:rPr>
        <w:t xml:space="preserve">Припремни предшколски програм за децу у години пред полазак у основну школу остварује се и </w:t>
      </w:r>
      <w:r w:rsidRPr="00A605B9">
        <w:rPr>
          <w:b/>
          <w:lang w:val="sr-Cyrl-CS"/>
        </w:rPr>
        <w:t>двојезич</w:t>
      </w:r>
      <w:r>
        <w:rPr>
          <w:b/>
          <w:lang w:val="sr-Cyrl-CS"/>
        </w:rPr>
        <w:t>ки</w:t>
      </w:r>
      <w:r w:rsidRPr="00A605B9">
        <w:rPr>
          <w:lang w:val="sr-Cyrl-CS"/>
        </w:rPr>
        <w:t xml:space="preserve"> </w:t>
      </w:r>
      <w:r w:rsidR="0065221D">
        <w:rPr>
          <w:lang w:val="sr-Cyrl-CS"/>
        </w:rPr>
        <w:t xml:space="preserve">– </w:t>
      </w:r>
      <w:r w:rsidRPr="00A605B9">
        <w:rPr>
          <w:lang w:val="sr-Cyrl-CS"/>
        </w:rPr>
        <w:t xml:space="preserve">на </w:t>
      </w:r>
      <w:r w:rsidRPr="00A605B9">
        <w:rPr>
          <w:b/>
          <w:bCs/>
          <w:lang w:val="sr-Cyrl-CS"/>
        </w:rPr>
        <w:t>српском и словачком</w:t>
      </w:r>
      <w:r w:rsidR="004174A7">
        <w:rPr>
          <w:lang w:val="sr-Cyrl-CS"/>
        </w:rPr>
        <w:t xml:space="preserve"> језику </w:t>
      </w:r>
      <w:r w:rsidR="00C313F1">
        <w:rPr>
          <w:rFonts w:ascii="Calibri" w:hAnsi="Calibri" w:cs="Calibri"/>
          <w:sz w:val="22"/>
          <w:szCs w:val="22"/>
          <w:lang w:val="sr-Cyrl-RS"/>
        </w:rPr>
        <w:t xml:space="preserve">– </w:t>
      </w:r>
      <w:r w:rsidR="004174A7">
        <w:rPr>
          <w:lang w:val="sr-Cyrl-CS"/>
        </w:rPr>
        <w:t xml:space="preserve">у </w:t>
      </w:r>
      <w:r w:rsidR="004174A7" w:rsidRPr="009F47AC">
        <w:rPr>
          <w:b/>
          <w:lang w:val="sr-Cyrl-CS"/>
        </w:rPr>
        <w:t>једној</w:t>
      </w:r>
      <w:r>
        <w:rPr>
          <w:lang w:val="sr-Cyrl-CS"/>
        </w:rPr>
        <w:t xml:space="preserve"> (</w:t>
      </w:r>
      <w:r w:rsidR="004174A7">
        <w:rPr>
          <w:b/>
          <w:lang w:val="sr-Cyrl-CS"/>
        </w:rPr>
        <w:t>1</w:t>
      </w:r>
      <w:r>
        <w:rPr>
          <w:b/>
          <w:lang w:val="sr-Cyrl-CS"/>
        </w:rPr>
        <w:t>)</w:t>
      </w:r>
      <w:r w:rsidR="004174A7">
        <w:rPr>
          <w:lang w:val="sr-Cyrl-CS"/>
        </w:rPr>
        <w:t xml:space="preserve"> </w:t>
      </w:r>
      <w:r w:rsidR="008D04ED">
        <w:rPr>
          <w:lang w:val="sr-Cyrl-CS"/>
        </w:rPr>
        <w:t>основној школи</w:t>
      </w:r>
      <w:r w:rsidR="00FB123B">
        <w:rPr>
          <w:lang w:val="sr-Cyrl-CS"/>
        </w:rPr>
        <w:t xml:space="preserve"> у </w:t>
      </w:r>
      <w:r w:rsidR="004174A7">
        <w:rPr>
          <w:lang w:val="sr-Cyrl-CS"/>
        </w:rPr>
        <w:t>месту Пивнице општин</w:t>
      </w:r>
      <w:r w:rsidR="005D42B9">
        <w:rPr>
          <w:lang w:val="sr-Cyrl-CS"/>
        </w:rPr>
        <w:t>а</w:t>
      </w:r>
      <w:r w:rsidR="004174A7">
        <w:rPr>
          <w:lang w:val="sr-Cyrl-CS"/>
        </w:rPr>
        <w:t xml:space="preserve"> Бачка Паланка</w:t>
      </w:r>
      <w:r w:rsidR="00FB123B">
        <w:rPr>
          <w:lang w:val="sr-Cyrl-CS"/>
        </w:rPr>
        <w:t>,</w:t>
      </w:r>
      <w:r w:rsidR="00420C1F">
        <w:t xml:space="preserve"> </w:t>
      </w:r>
      <w:r w:rsidR="00420C1F">
        <w:rPr>
          <w:lang w:val="sr-Cyrl-RS"/>
        </w:rPr>
        <w:t>и у једној предшколској устан</w:t>
      </w:r>
      <w:r w:rsidR="001973D3">
        <w:rPr>
          <w:lang w:val="sr-Cyrl-RS"/>
        </w:rPr>
        <w:t xml:space="preserve">ови у Оџацима, </w:t>
      </w:r>
      <w:r w:rsidR="001973D3">
        <w:rPr>
          <w:lang w:val="sr-Cyrl-CS"/>
        </w:rPr>
        <w:t>за</w:t>
      </w:r>
      <w:r w:rsidRPr="00A605B9">
        <w:rPr>
          <w:lang w:val="sr-Cyrl-CS"/>
        </w:rPr>
        <w:t xml:space="preserve"> </w:t>
      </w:r>
      <w:r w:rsidR="005549A1">
        <w:rPr>
          <w:b/>
          <w:bCs/>
          <w:lang w:val="sr-Cyrl-RS"/>
        </w:rPr>
        <w:t>2</w:t>
      </w:r>
      <w:r w:rsidR="00766A64">
        <w:rPr>
          <w:b/>
          <w:bCs/>
        </w:rPr>
        <w:t>6</w:t>
      </w:r>
      <w:r w:rsidR="00C64C9B">
        <w:rPr>
          <w:b/>
          <w:bCs/>
          <w:lang w:val="sr-Cyrl-CS"/>
        </w:rPr>
        <w:t xml:space="preserve"> или </w:t>
      </w:r>
      <w:r w:rsidR="005549A1">
        <w:rPr>
          <w:b/>
          <w:bCs/>
          <w:lang w:val="sr-Cyrl-RS"/>
        </w:rPr>
        <w:t>0,15</w:t>
      </w:r>
      <w:r w:rsidRPr="00A605B9">
        <w:rPr>
          <w:b/>
          <w:bCs/>
          <w:lang w:val="sr-Cyrl-CS"/>
        </w:rPr>
        <w:t>%</w:t>
      </w:r>
      <w:r w:rsidR="00FB123B">
        <w:rPr>
          <w:lang w:val="sr-Cyrl-CS"/>
        </w:rPr>
        <w:t xml:space="preserve">. </w:t>
      </w:r>
      <w:r w:rsidR="005D42B9">
        <w:rPr>
          <w:lang w:val="sr-Cyrl-CS"/>
        </w:rPr>
        <w:t>Овај програм остварује се у</w:t>
      </w:r>
      <w:r w:rsidR="005D42B9" w:rsidRPr="00821380">
        <w:rPr>
          <w:lang w:val="sr-Cyrl-CS"/>
        </w:rPr>
        <w:t xml:space="preserve"> </w:t>
      </w:r>
      <w:r w:rsidR="005549A1" w:rsidRPr="009F47AC">
        <w:rPr>
          <w:b/>
          <w:lang w:val="sr-Cyrl-CS"/>
        </w:rPr>
        <w:t>две</w:t>
      </w:r>
      <w:r w:rsidR="00607E03">
        <w:rPr>
          <w:b/>
          <w:lang w:val="sr-Cyrl-CS"/>
        </w:rPr>
        <w:t xml:space="preserve"> (2)</w:t>
      </w:r>
      <w:r w:rsidR="005D42B9" w:rsidRPr="00821380" w:rsidDel="005D42B9">
        <w:rPr>
          <w:lang w:val="sr-Cyrl-CS"/>
        </w:rPr>
        <w:t xml:space="preserve"> </w:t>
      </w:r>
      <w:r w:rsidR="005D42B9">
        <w:rPr>
          <w:lang w:val="sr-Cyrl-CS"/>
        </w:rPr>
        <w:t>в</w:t>
      </w:r>
      <w:r w:rsidR="00FB123B" w:rsidRPr="00821380">
        <w:rPr>
          <w:lang w:val="sr-Cyrl-CS"/>
        </w:rPr>
        <w:t>аспитн</w:t>
      </w:r>
      <w:r w:rsidR="00420C1F">
        <w:rPr>
          <w:lang w:val="sr-Cyrl-CS"/>
        </w:rPr>
        <w:t>е</w:t>
      </w:r>
      <w:r w:rsidR="00FB123B" w:rsidRPr="00821380">
        <w:rPr>
          <w:lang w:val="sr-Cyrl-CS"/>
        </w:rPr>
        <w:t xml:space="preserve"> груп</w:t>
      </w:r>
      <w:r w:rsidR="00420C1F">
        <w:rPr>
          <w:lang w:val="sr-Cyrl-CS"/>
        </w:rPr>
        <w:t>е</w:t>
      </w:r>
      <w:r w:rsidR="00FB123B" w:rsidRPr="00821380">
        <w:rPr>
          <w:lang w:val="sr-Cyrl-CS"/>
        </w:rPr>
        <w:t xml:space="preserve">, </w:t>
      </w:r>
      <w:r w:rsidR="005D42B9">
        <w:rPr>
          <w:lang w:val="sr-Cyrl-CS"/>
        </w:rPr>
        <w:t>а</w:t>
      </w:r>
      <w:r w:rsidR="00FB123B">
        <w:rPr>
          <w:lang w:val="sr-Cyrl-CS"/>
        </w:rPr>
        <w:t xml:space="preserve"> васпитнообразовни рад реализуј</w:t>
      </w:r>
      <w:r w:rsidR="005549A1">
        <w:rPr>
          <w:lang w:val="sr-Cyrl-CS"/>
        </w:rPr>
        <w:t xml:space="preserve">у </w:t>
      </w:r>
      <w:r w:rsidR="005549A1" w:rsidRPr="009F47AC">
        <w:rPr>
          <w:b/>
          <w:lang w:val="sr-Cyrl-CS"/>
        </w:rPr>
        <w:t>два</w:t>
      </w:r>
      <w:r w:rsidR="00607E03">
        <w:rPr>
          <w:b/>
          <w:lang w:val="sr-Cyrl-CS"/>
        </w:rPr>
        <w:t xml:space="preserve"> (2)</w:t>
      </w:r>
      <w:r w:rsidR="00FB123B">
        <w:rPr>
          <w:b/>
          <w:lang w:val="sr-Cyrl-RS"/>
        </w:rPr>
        <w:t xml:space="preserve"> </w:t>
      </w:r>
      <w:r w:rsidR="008D04ED">
        <w:rPr>
          <w:lang w:val="sr-Cyrl-RS"/>
        </w:rPr>
        <w:t>васпитач</w:t>
      </w:r>
      <w:r w:rsidR="005549A1">
        <w:rPr>
          <w:lang w:val="sr-Cyrl-RS"/>
        </w:rPr>
        <w:t>а</w:t>
      </w:r>
      <w:r w:rsidR="00FB123B" w:rsidRPr="00765C82">
        <w:rPr>
          <w:lang w:val="sr-Cyrl-RS"/>
        </w:rPr>
        <w:t>.</w:t>
      </w:r>
    </w:p>
    <w:p w:rsidR="00FB123B" w:rsidRPr="00765C82" w:rsidRDefault="00FB123B" w:rsidP="00FB123B">
      <w:pPr>
        <w:ind w:firstLine="720"/>
        <w:jc w:val="both"/>
        <w:rPr>
          <w:lang w:val="sr-Cyrl-CS"/>
        </w:rPr>
      </w:pPr>
    </w:p>
    <w:p w:rsidR="003848EA" w:rsidRDefault="00FB123B" w:rsidP="003848EA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2B3FDC">
        <w:rPr>
          <w:lang w:val="sr-Cyrl-CS"/>
        </w:rPr>
        <w:t>У поређењу с претходном годином,</w:t>
      </w:r>
      <w:r w:rsidR="002B3FDC" w:rsidRPr="00D64129">
        <w:rPr>
          <w:lang w:val="sr-Cyrl-CS"/>
        </w:rPr>
        <w:t xml:space="preserve"> </w:t>
      </w:r>
      <w:r w:rsidR="002B3FDC">
        <w:rPr>
          <w:lang w:val="sr-Cyrl-CS"/>
        </w:rPr>
        <w:t>б</w:t>
      </w:r>
      <w:r w:rsidRPr="00D64129">
        <w:rPr>
          <w:lang w:val="sr-Cyrl-CS"/>
        </w:rPr>
        <w:t xml:space="preserve">рој деце </w:t>
      </w:r>
      <w:r w:rsidR="00305B55">
        <w:rPr>
          <w:lang w:val="sr-Cyrl-CS"/>
        </w:rPr>
        <w:t xml:space="preserve">која програм похађају на </w:t>
      </w:r>
      <w:r w:rsidR="00607E03">
        <w:rPr>
          <w:lang w:val="sr-Cyrl-CS"/>
        </w:rPr>
        <w:t xml:space="preserve">српском и </w:t>
      </w:r>
      <w:r w:rsidR="00305B55">
        <w:rPr>
          <w:lang w:val="sr-Cyrl-CS"/>
        </w:rPr>
        <w:t xml:space="preserve">словачком језику </w:t>
      </w:r>
      <w:r w:rsidRPr="00D64129">
        <w:rPr>
          <w:lang w:val="sr-Cyrl-CS"/>
        </w:rPr>
        <w:t xml:space="preserve">у овој години </w:t>
      </w:r>
      <w:r w:rsidR="005549A1">
        <w:rPr>
          <w:b/>
          <w:bCs/>
          <w:lang w:val="sr-Cyrl-CS"/>
        </w:rPr>
        <w:t>смањен</w:t>
      </w:r>
      <w:r w:rsidRPr="00D64129">
        <w:rPr>
          <w:b/>
          <w:bCs/>
          <w:lang w:val="sr-Cyrl-CS"/>
        </w:rPr>
        <w:t xml:space="preserve"> </w:t>
      </w:r>
      <w:r w:rsidRPr="00D64129">
        <w:rPr>
          <w:lang w:val="sr-Cyrl-CS"/>
        </w:rPr>
        <w:t xml:space="preserve">је за </w:t>
      </w:r>
      <w:r w:rsidR="005549A1">
        <w:rPr>
          <w:b/>
          <w:bCs/>
          <w:lang w:val="sr-Cyrl-RS"/>
        </w:rPr>
        <w:t>10</w:t>
      </w:r>
      <w:r w:rsidR="00C64C9B">
        <w:rPr>
          <w:bCs/>
          <w:lang w:val="sr-Cyrl-RS"/>
        </w:rPr>
        <w:t xml:space="preserve"> или 27,78%</w:t>
      </w:r>
      <w:r w:rsidR="003848EA">
        <w:rPr>
          <w:bCs/>
          <w:lang w:val="sr-Cyrl-CS"/>
        </w:rPr>
        <w:t xml:space="preserve"> </w:t>
      </w:r>
      <w:r w:rsidR="003848EA">
        <w:rPr>
          <w:lang w:val="sr-Cyrl-CS"/>
        </w:rPr>
        <w:t>(</w:t>
      </w:r>
      <w:r w:rsidR="00F56DA8">
        <w:rPr>
          <w:lang w:val="sr-Cyrl-CS"/>
        </w:rPr>
        <w:t>т</w:t>
      </w:r>
      <w:r w:rsidR="009241B1">
        <w:rPr>
          <w:lang w:val="sr-Cyrl-CS"/>
        </w:rPr>
        <w:t>абела бр.</w:t>
      </w:r>
      <w:r w:rsidR="00305B55">
        <w:rPr>
          <w:lang w:val="sr-Cyrl-CS"/>
        </w:rPr>
        <w:t xml:space="preserve"> </w:t>
      </w:r>
      <w:r w:rsidR="009241B1">
        <w:t>6</w:t>
      </w:r>
      <w:r w:rsidR="00C64C9B">
        <w:rPr>
          <w:lang w:val="sr-Cyrl-CS"/>
        </w:rPr>
        <w:t>)</w:t>
      </w:r>
      <w:r w:rsidR="00305B55">
        <w:rPr>
          <w:lang w:val="sr-Cyrl-CS"/>
        </w:rPr>
        <w:t>.</w:t>
      </w:r>
    </w:p>
    <w:p w:rsidR="00FB123B" w:rsidRPr="000B16E3" w:rsidRDefault="00FB123B" w:rsidP="000B16E3">
      <w:pPr>
        <w:tabs>
          <w:tab w:val="left" w:pos="930"/>
          <w:tab w:val="left" w:pos="1230"/>
        </w:tabs>
        <w:jc w:val="both"/>
        <w:rPr>
          <w:bCs/>
          <w:lang w:val="sr-Cyrl-CS"/>
        </w:rPr>
      </w:pPr>
    </w:p>
    <w:p w:rsidR="007E4EC7" w:rsidRDefault="000B16E3" w:rsidP="007E4EC7">
      <w:pPr>
        <w:tabs>
          <w:tab w:val="left" w:pos="930"/>
          <w:tab w:val="left" w:pos="1230"/>
        </w:tabs>
        <w:rPr>
          <w:b/>
          <w:bCs/>
          <w:sz w:val="20"/>
          <w:lang w:val="ru-RU"/>
        </w:rPr>
      </w:pPr>
      <w:r>
        <w:rPr>
          <w:b/>
          <w:bCs/>
          <w:sz w:val="20"/>
          <w:lang w:val="ru-RU"/>
        </w:rPr>
        <w:tab/>
      </w:r>
      <w:r>
        <w:rPr>
          <w:b/>
          <w:bCs/>
          <w:sz w:val="20"/>
          <w:lang w:val="ru-RU"/>
        </w:rPr>
        <w:tab/>
      </w:r>
    </w:p>
    <w:p w:rsidR="000B16E3" w:rsidRDefault="000B16E3" w:rsidP="007E4EC7">
      <w:pPr>
        <w:tabs>
          <w:tab w:val="left" w:pos="930"/>
          <w:tab w:val="left" w:pos="1230"/>
        </w:tabs>
        <w:rPr>
          <w:b/>
          <w:bCs/>
          <w:sz w:val="20"/>
          <w:lang w:val="ru-RU"/>
        </w:rPr>
      </w:pPr>
    </w:p>
    <w:p w:rsidR="000B16E3" w:rsidRDefault="000B16E3" w:rsidP="007E4EC7">
      <w:pPr>
        <w:tabs>
          <w:tab w:val="left" w:pos="930"/>
          <w:tab w:val="left" w:pos="1230"/>
        </w:tabs>
        <w:rPr>
          <w:b/>
          <w:bCs/>
          <w:sz w:val="20"/>
          <w:lang w:val="ru-RU"/>
        </w:rPr>
      </w:pPr>
    </w:p>
    <w:p w:rsidR="00AA74EC" w:rsidRPr="000B16E3" w:rsidRDefault="00AA74EC" w:rsidP="00AA74EC">
      <w:pPr>
        <w:jc w:val="center"/>
        <w:rPr>
          <w:b/>
          <w:sz w:val="22"/>
          <w:szCs w:val="22"/>
          <w:lang w:val="sr-Cyrl-CS"/>
        </w:rPr>
      </w:pPr>
      <w:r w:rsidRPr="000B16E3">
        <w:rPr>
          <w:b/>
          <w:sz w:val="22"/>
          <w:szCs w:val="22"/>
          <w:lang w:val="sr-Cyrl-CS"/>
        </w:rPr>
        <w:t>ОСТВАРИВАЊЕ ПРИПРЕМНОГ ПРЕДШКОЛСКОГ ПРОГРАМА НА</w:t>
      </w:r>
    </w:p>
    <w:p w:rsidR="00AA74EC" w:rsidRDefault="00AA74EC" w:rsidP="00AA74EC">
      <w:pPr>
        <w:jc w:val="center"/>
        <w:rPr>
          <w:b/>
          <w:sz w:val="22"/>
          <w:szCs w:val="22"/>
          <w:lang w:val="sr-Cyrl-CS"/>
        </w:rPr>
      </w:pPr>
      <w:r w:rsidRPr="000B16E3">
        <w:rPr>
          <w:b/>
          <w:sz w:val="22"/>
          <w:szCs w:val="22"/>
          <w:lang w:val="sr-Cyrl-CS"/>
        </w:rPr>
        <w:t>РУСИНСКОМ ЈЕЗИКУ</w:t>
      </w:r>
    </w:p>
    <w:p w:rsidR="00AA74EC" w:rsidRDefault="00AA74EC" w:rsidP="00AA74EC">
      <w:pPr>
        <w:jc w:val="center"/>
        <w:rPr>
          <w:b/>
          <w:sz w:val="22"/>
          <w:szCs w:val="22"/>
          <w:lang w:val="sr-Cyrl-CS"/>
        </w:rPr>
      </w:pPr>
    </w:p>
    <w:p w:rsidR="00AA74EC" w:rsidRPr="000B16E3" w:rsidRDefault="00AA74EC" w:rsidP="00AA74EC">
      <w:pPr>
        <w:jc w:val="center"/>
        <w:rPr>
          <w:b/>
          <w:sz w:val="22"/>
          <w:szCs w:val="22"/>
          <w:lang w:val="sr-Cyrl-CS"/>
        </w:rPr>
      </w:pPr>
    </w:p>
    <w:p w:rsidR="00607E03" w:rsidRDefault="00AA74EC" w:rsidP="00AA74EC">
      <w:pPr>
        <w:ind w:firstLine="720"/>
        <w:jc w:val="both"/>
        <w:rPr>
          <w:lang w:val="sr-Cyrl-RS"/>
        </w:rPr>
      </w:pPr>
      <w:r w:rsidRPr="00152310">
        <w:rPr>
          <w:lang w:val="sr-Cyrl-CS"/>
        </w:rPr>
        <w:t xml:space="preserve">Припремни предшколски програм за децу у години пред полазак у основну школу на </w:t>
      </w:r>
      <w:r w:rsidRPr="00152310">
        <w:rPr>
          <w:b/>
          <w:bCs/>
          <w:lang w:val="sr-Cyrl-CS"/>
        </w:rPr>
        <w:t>русинском</w:t>
      </w:r>
      <w:r w:rsidRPr="00152310">
        <w:rPr>
          <w:lang w:val="sr-Cyrl-CS"/>
        </w:rPr>
        <w:t xml:space="preserve"> језику остварује се у</w:t>
      </w:r>
      <w:r>
        <w:rPr>
          <w:lang w:val="sr-Cyrl-CS"/>
        </w:rPr>
        <w:t xml:space="preserve"> </w:t>
      </w:r>
      <w:r w:rsidRPr="00DB546B">
        <w:rPr>
          <w:b/>
          <w:bCs/>
          <w:lang w:val="sr-Cyrl-CS"/>
        </w:rPr>
        <w:t>три (</w:t>
      </w:r>
      <w:r>
        <w:rPr>
          <w:b/>
          <w:bCs/>
          <w:lang w:val="sr-Cyrl-CS"/>
        </w:rPr>
        <w:t>3)</w:t>
      </w:r>
      <w:r>
        <w:rPr>
          <w:lang w:val="sr-Cyrl-CS"/>
        </w:rPr>
        <w:t xml:space="preserve"> предшколске установе </w:t>
      </w:r>
      <w:r w:rsidRPr="00152310">
        <w:rPr>
          <w:lang w:val="sr-Cyrl-CS"/>
        </w:rPr>
        <w:t xml:space="preserve">(у општинама </w:t>
      </w:r>
      <w:r>
        <w:rPr>
          <w:lang w:val="sr-Cyrl-CS"/>
        </w:rPr>
        <w:t xml:space="preserve">Брбас, Жабаљ </w:t>
      </w:r>
      <w:r w:rsidRPr="00152310">
        <w:rPr>
          <w:lang w:val="sr-Cyrl-CS"/>
        </w:rPr>
        <w:t xml:space="preserve">и Кула), за </w:t>
      </w:r>
      <w:r>
        <w:rPr>
          <w:b/>
          <w:bCs/>
          <w:lang w:val="sr-Cyrl-CS"/>
        </w:rPr>
        <w:t xml:space="preserve">30 или 0,18% деце. </w:t>
      </w:r>
      <w:r>
        <w:rPr>
          <w:lang w:val="sr-Cyrl-CS"/>
        </w:rPr>
        <w:t>В</w:t>
      </w:r>
      <w:r w:rsidRPr="00821380">
        <w:rPr>
          <w:lang w:val="sr-Cyrl-CS"/>
        </w:rPr>
        <w:t>аспитн</w:t>
      </w:r>
      <w:r w:rsidR="00BA7175">
        <w:rPr>
          <w:lang w:val="sr-Cyrl-CS"/>
        </w:rPr>
        <w:t>е</w:t>
      </w:r>
      <w:r w:rsidRPr="00821380">
        <w:rPr>
          <w:lang w:val="sr-Cyrl-CS"/>
        </w:rPr>
        <w:t xml:space="preserve"> груп</w:t>
      </w:r>
      <w:r w:rsidR="00BA7175">
        <w:rPr>
          <w:lang w:val="sr-Cyrl-CS"/>
        </w:rPr>
        <w:t>е</w:t>
      </w:r>
      <w:r w:rsidRPr="00821380">
        <w:rPr>
          <w:lang w:val="sr-Cyrl-CS"/>
        </w:rPr>
        <w:t xml:space="preserve"> </w:t>
      </w:r>
      <w:r>
        <w:rPr>
          <w:lang w:val="sr-Cyrl-CS"/>
        </w:rPr>
        <w:t>има</w:t>
      </w:r>
      <w:r w:rsidRPr="00821380">
        <w:rPr>
          <w:lang w:val="sr-Cyrl-CS"/>
        </w:rPr>
        <w:t xml:space="preserve"> </w:t>
      </w:r>
      <w:r w:rsidR="00305B55" w:rsidRPr="009F47AC">
        <w:rPr>
          <w:b/>
          <w:lang w:val="sr-Cyrl-CS"/>
        </w:rPr>
        <w:t>три (</w:t>
      </w:r>
      <w:r w:rsidRPr="00305B55">
        <w:rPr>
          <w:b/>
          <w:bCs/>
          <w:lang w:val="sr-Cyrl-CS"/>
        </w:rPr>
        <w:t>3</w:t>
      </w:r>
      <w:r w:rsidR="00305B55" w:rsidRPr="00305B55">
        <w:rPr>
          <w:b/>
          <w:bCs/>
          <w:lang w:val="sr-Cyrl-CS"/>
        </w:rPr>
        <w:t>)</w:t>
      </w:r>
      <w:r w:rsidRPr="009F47AC">
        <w:rPr>
          <w:bCs/>
          <w:lang w:val="sr-Cyrl-CS"/>
        </w:rPr>
        <w:t>,</w:t>
      </w:r>
      <w:r>
        <w:rPr>
          <w:b/>
          <w:bCs/>
          <w:lang w:val="sr-Cyrl-CS"/>
        </w:rPr>
        <w:t xml:space="preserve"> </w:t>
      </w:r>
      <w:r w:rsidRPr="00701609">
        <w:rPr>
          <w:bCs/>
          <w:lang w:val="sr-Cyrl-CS"/>
        </w:rPr>
        <w:t>а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васпитнообразовни</w:t>
      </w:r>
      <w:proofErr w:type="spellEnd"/>
      <w:r>
        <w:rPr>
          <w:lang w:val="sr-Cyrl-CS"/>
        </w:rPr>
        <w:t xml:space="preserve"> рад реализуј</w:t>
      </w:r>
      <w:r w:rsidR="00BA7175">
        <w:rPr>
          <w:lang w:val="sr-Cyrl-CS"/>
        </w:rPr>
        <w:t>у</w:t>
      </w:r>
      <w:r w:rsidRPr="00883DCC">
        <w:rPr>
          <w:b/>
          <w:lang w:val="sr-Cyrl-RS"/>
        </w:rPr>
        <w:t xml:space="preserve"> </w:t>
      </w:r>
      <w:r w:rsidR="00BA7175">
        <w:rPr>
          <w:b/>
          <w:lang w:val="sr-Cyrl-RS"/>
        </w:rPr>
        <w:t>три (</w:t>
      </w:r>
      <w:r>
        <w:rPr>
          <w:b/>
          <w:lang w:val="sr-Cyrl-RS"/>
        </w:rPr>
        <w:t>3</w:t>
      </w:r>
      <w:r w:rsidR="00BA7175">
        <w:rPr>
          <w:b/>
          <w:lang w:val="sr-Cyrl-RS"/>
        </w:rPr>
        <w:t>)</w:t>
      </w:r>
      <w:r>
        <w:rPr>
          <w:b/>
          <w:lang w:val="sr-Cyrl-RS"/>
        </w:rPr>
        <w:t xml:space="preserve"> </w:t>
      </w:r>
      <w:r w:rsidRPr="00765C82">
        <w:rPr>
          <w:lang w:val="sr-Cyrl-RS"/>
        </w:rPr>
        <w:t>васпитача.</w:t>
      </w:r>
      <w:r>
        <w:rPr>
          <w:lang w:val="sr-Cyrl-RS"/>
        </w:rPr>
        <w:t xml:space="preserve"> </w:t>
      </w:r>
    </w:p>
    <w:p w:rsidR="00AA74EC" w:rsidRDefault="00AA74EC" w:rsidP="00AA74EC">
      <w:pPr>
        <w:ind w:firstLine="720"/>
        <w:jc w:val="both"/>
        <w:rPr>
          <w:bCs/>
          <w:lang w:val="sr-Cyrl-CS"/>
        </w:rPr>
      </w:pPr>
      <w:r w:rsidRPr="00D64129">
        <w:rPr>
          <w:lang w:val="sr-Cyrl-CS"/>
        </w:rPr>
        <w:t xml:space="preserve">Број деце </w:t>
      </w:r>
      <w:r w:rsidR="00607E03">
        <w:rPr>
          <w:lang w:val="sr-Cyrl-CS"/>
        </w:rPr>
        <w:t>која програм похађају русинском језику</w:t>
      </w:r>
      <w:r w:rsidR="00607E03" w:rsidRPr="00D64129">
        <w:rPr>
          <w:lang w:val="sr-Cyrl-CS"/>
        </w:rPr>
        <w:t xml:space="preserve"> </w:t>
      </w:r>
      <w:r w:rsidRPr="00D64129">
        <w:rPr>
          <w:lang w:val="sr-Cyrl-CS"/>
        </w:rPr>
        <w:t xml:space="preserve">у овој години </w:t>
      </w:r>
      <w:r>
        <w:rPr>
          <w:b/>
          <w:bCs/>
          <w:lang w:val="sr-Cyrl-CS"/>
        </w:rPr>
        <w:t>мањи</w:t>
      </w:r>
      <w:r w:rsidRPr="00D64129">
        <w:rPr>
          <w:b/>
          <w:bCs/>
          <w:lang w:val="sr-Cyrl-CS"/>
        </w:rPr>
        <w:t xml:space="preserve"> </w:t>
      </w:r>
      <w:r w:rsidRPr="00D64129">
        <w:rPr>
          <w:lang w:val="sr-Cyrl-CS"/>
        </w:rPr>
        <w:t xml:space="preserve">је за </w:t>
      </w:r>
      <w:r w:rsidR="00305B55" w:rsidRPr="009F47AC">
        <w:rPr>
          <w:b/>
          <w:lang w:val="sr-Cyrl-CS"/>
        </w:rPr>
        <w:t>десет (</w:t>
      </w:r>
      <w:r w:rsidRPr="00305B55">
        <w:rPr>
          <w:b/>
          <w:lang w:val="sr-Cyrl-CS"/>
        </w:rPr>
        <w:t>10</w:t>
      </w:r>
      <w:r w:rsidR="00305B55" w:rsidRPr="00305B55">
        <w:rPr>
          <w:b/>
          <w:lang w:val="sr-Cyrl-CS"/>
        </w:rPr>
        <w:t>)</w:t>
      </w:r>
      <w:r w:rsidR="00C64C9B" w:rsidRPr="00305B55">
        <w:rPr>
          <w:b/>
          <w:lang w:val="sr-Cyrl-CS"/>
        </w:rPr>
        <w:t xml:space="preserve"> </w:t>
      </w:r>
      <w:r w:rsidR="00C64C9B">
        <w:rPr>
          <w:b/>
          <w:lang w:val="sr-Cyrl-CS"/>
        </w:rPr>
        <w:t>или 25%</w:t>
      </w:r>
      <w:r w:rsidRPr="00643A16">
        <w:rPr>
          <w:lang w:val="sr-Cyrl-CS"/>
        </w:rPr>
        <w:t>.</w:t>
      </w:r>
      <w:r>
        <w:rPr>
          <w:bCs/>
          <w:lang w:val="sr-Cyrl-CS"/>
        </w:rPr>
        <w:t xml:space="preserve"> </w:t>
      </w:r>
    </w:p>
    <w:p w:rsidR="00AA74EC" w:rsidRDefault="00AA74EC" w:rsidP="00AA74EC">
      <w:pPr>
        <w:ind w:firstLine="720"/>
        <w:jc w:val="both"/>
        <w:rPr>
          <w:bCs/>
          <w:lang w:val="sr-Cyrl-CS"/>
        </w:rPr>
      </w:pPr>
    </w:p>
    <w:p w:rsidR="00AA74EC" w:rsidRPr="00643A16" w:rsidRDefault="00AA74EC" w:rsidP="00AA74EC">
      <w:pPr>
        <w:ind w:firstLine="720"/>
        <w:jc w:val="both"/>
        <w:rPr>
          <w:lang w:val="sr-Cyrl-CS"/>
        </w:rPr>
      </w:pPr>
      <w:r w:rsidRPr="002350C3">
        <w:rPr>
          <w:lang w:val="sr-Cyrl-CS"/>
        </w:rPr>
        <w:t>Припремни предшколски програм</w:t>
      </w:r>
      <w:r>
        <w:rPr>
          <w:lang w:val="sr-Cyrl-CS"/>
        </w:rPr>
        <w:t xml:space="preserve"> остварује</w:t>
      </w:r>
      <w:r w:rsidRPr="002350C3">
        <w:rPr>
          <w:lang w:val="sr-Cyrl-CS"/>
        </w:rPr>
        <w:t xml:space="preserve"> </w:t>
      </w:r>
      <w:r>
        <w:rPr>
          <w:lang w:val="sr-Cyrl-CS"/>
        </w:rPr>
        <w:t>се и</w:t>
      </w:r>
      <w:r w:rsidRPr="002350C3">
        <w:rPr>
          <w:b/>
          <w:lang w:val="sr-Cyrl-CS"/>
        </w:rPr>
        <w:t xml:space="preserve"> двојезич</w:t>
      </w:r>
      <w:r>
        <w:rPr>
          <w:b/>
          <w:lang w:val="sr-Cyrl-CS"/>
        </w:rPr>
        <w:t xml:space="preserve">ки ‒ </w:t>
      </w:r>
      <w:r>
        <w:rPr>
          <w:lang w:val="sr-Cyrl-CS"/>
        </w:rPr>
        <w:t xml:space="preserve">на </w:t>
      </w:r>
      <w:r w:rsidRPr="009F47AC">
        <w:rPr>
          <w:b/>
          <w:lang w:val="sr-Cyrl-CS"/>
        </w:rPr>
        <w:t>српском</w:t>
      </w:r>
      <w:r>
        <w:rPr>
          <w:lang w:val="sr-Cyrl-CS"/>
        </w:rPr>
        <w:t xml:space="preserve"> и </w:t>
      </w:r>
      <w:r w:rsidRPr="009F47AC">
        <w:rPr>
          <w:b/>
          <w:lang w:val="sr-Cyrl-CS"/>
        </w:rPr>
        <w:t>русинском</w:t>
      </w:r>
      <w:r>
        <w:rPr>
          <w:lang w:val="sr-Cyrl-CS"/>
        </w:rPr>
        <w:t xml:space="preserve"> језику</w:t>
      </w:r>
      <w:r>
        <w:t xml:space="preserve"> ‒</w:t>
      </w:r>
      <w:r>
        <w:rPr>
          <w:lang w:val="sr-Cyrl-RS"/>
        </w:rPr>
        <w:t xml:space="preserve"> у</w:t>
      </w:r>
      <w:r>
        <w:rPr>
          <w:lang w:val="sr-Cyrl-CS"/>
        </w:rPr>
        <w:t xml:space="preserve"> </w:t>
      </w:r>
      <w:r w:rsidRPr="009F47AC">
        <w:rPr>
          <w:b/>
          <w:lang w:val="sr-Cyrl-CS"/>
        </w:rPr>
        <w:t>једној (1)</w:t>
      </w:r>
      <w:r>
        <w:rPr>
          <w:lang w:val="sr-Cyrl-CS"/>
        </w:rPr>
        <w:t xml:space="preserve"> предшколској установи, у општини Врбас, за </w:t>
      </w:r>
      <w:r w:rsidR="00C64C9B">
        <w:rPr>
          <w:b/>
          <w:lang w:val="sr-Cyrl-CS"/>
        </w:rPr>
        <w:t>18 или 0,11% деце</w:t>
      </w:r>
      <w:r>
        <w:rPr>
          <w:lang w:val="sr-Cyrl-CS"/>
        </w:rPr>
        <w:t>. В</w:t>
      </w:r>
      <w:r w:rsidRPr="00821380">
        <w:rPr>
          <w:lang w:val="sr-Cyrl-CS"/>
        </w:rPr>
        <w:t xml:space="preserve">аспитних група </w:t>
      </w:r>
      <w:r>
        <w:rPr>
          <w:lang w:val="sr-Cyrl-CS"/>
        </w:rPr>
        <w:t>има</w:t>
      </w:r>
      <w:r w:rsidRPr="00821380">
        <w:rPr>
          <w:lang w:val="sr-Cyrl-CS"/>
        </w:rPr>
        <w:t xml:space="preserve"> </w:t>
      </w:r>
      <w:r w:rsidR="00305B55" w:rsidRPr="009F47AC">
        <w:rPr>
          <w:b/>
          <w:lang w:val="sr-Cyrl-CS"/>
        </w:rPr>
        <w:t>девет (</w:t>
      </w:r>
      <w:r w:rsidRPr="00305B55">
        <w:rPr>
          <w:b/>
          <w:bCs/>
          <w:lang w:val="sr-Cyrl-CS"/>
        </w:rPr>
        <w:t>9</w:t>
      </w:r>
      <w:r w:rsidR="00305B55">
        <w:rPr>
          <w:b/>
          <w:bCs/>
          <w:lang w:val="sr-Cyrl-CS"/>
        </w:rPr>
        <w:t>)</w:t>
      </w:r>
      <w:r w:rsidRPr="009F47AC">
        <w:rPr>
          <w:bCs/>
          <w:lang w:val="sr-Cyrl-CS"/>
        </w:rPr>
        <w:t>,</w:t>
      </w:r>
      <w:r>
        <w:rPr>
          <w:b/>
          <w:bCs/>
          <w:lang w:val="sr-Cyrl-CS"/>
        </w:rPr>
        <w:t xml:space="preserve"> </w:t>
      </w:r>
      <w:r w:rsidRPr="00701609">
        <w:rPr>
          <w:bCs/>
          <w:lang w:val="sr-Cyrl-CS"/>
        </w:rPr>
        <w:t>а</w:t>
      </w:r>
      <w:r>
        <w:rPr>
          <w:lang w:val="sr-Cyrl-CS"/>
        </w:rPr>
        <w:t xml:space="preserve"> васпитнообразовни рад реализује</w:t>
      </w:r>
      <w:r w:rsidRPr="00883DCC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11 </w:t>
      </w:r>
      <w:r w:rsidRPr="00765C82">
        <w:rPr>
          <w:lang w:val="sr-Cyrl-RS"/>
        </w:rPr>
        <w:t>васпитача.</w:t>
      </w:r>
      <w:r>
        <w:rPr>
          <w:lang w:val="sr-Cyrl-CS"/>
        </w:rPr>
        <w:t xml:space="preserve"> </w:t>
      </w:r>
    </w:p>
    <w:p w:rsidR="00AA74EC" w:rsidRPr="000B16E3" w:rsidRDefault="00AA74EC" w:rsidP="00AA74EC">
      <w:pPr>
        <w:tabs>
          <w:tab w:val="left" w:pos="930"/>
          <w:tab w:val="left" w:pos="1230"/>
        </w:tabs>
        <w:jc w:val="both"/>
        <w:rPr>
          <w:sz w:val="22"/>
          <w:szCs w:val="22"/>
          <w:lang w:val="sr-Cyrl-CS"/>
        </w:rPr>
      </w:pPr>
      <w:r w:rsidRPr="00522B79">
        <w:rPr>
          <w:lang w:val="sr-Cyrl-CS"/>
        </w:rPr>
        <w:tab/>
      </w:r>
    </w:p>
    <w:p w:rsidR="00AA74EC" w:rsidRDefault="00AA74EC" w:rsidP="00AA74EC">
      <w:pPr>
        <w:tabs>
          <w:tab w:val="left" w:pos="930"/>
          <w:tab w:val="left" w:pos="1230"/>
        </w:tabs>
        <w:jc w:val="both"/>
        <w:rPr>
          <w:bCs/>
          <w:lang w:val="sr-Cyrl-CS"/>
        </w:rPr>
      </w:pPr>
      <w:r>
        <w:rPr>
          <w:lang w:val="sr-Cyrl-CS"/>
        </w:rPr>
        <w:tab/>
        <w:t>У поређењу с претходном годином,</w:t>
      </w:r>
      <w:r w:rsidRPr="00D64129">
        <w:rPr>
          <w:lang w:val="sr-Cyrl-CS"/>
        </w:rPr>
        <w:t xml:space="preserve"> </w:t>
      </w:r>
      <w:r>
        <w:rPr>
          <w:lang w:val="sr-Cyrl-CS"/>
        </w:rPr>
        <w:t>б</w:t>
      </w:r>
      <w:r w:rsidRPr="00D64129">
        <w:rPr>
          <w:lang w:val="sr-Cyrl-CS"/>
        </w:rPr>
        <w:t xml:space="preserve">рој деце </w:t>
      </w:r>
      <w:r w:rsidR="00305B55">
        <w:rPr>
          <w:lang w:val="sr-Cyrl-CS"/>
        </w:rPr>
        <w:t xml:space="preserve">која програм похађају на </w:t>
      </w:r>
      <w:r w:rsidR="00607E03">
        <w:rPr>
          <w:lang w:val="sr-Cyrl-CS"/>
        </w:rPr>
        <w:t xml:space="preserve">српском и </w:t>
      </w:r>
      <w:r w:rsidR="00305B55">
        <w:rPr>
          <w:lang w:val="sr-Cyrl-CS"/>
        </w:rPr>
        <w:t>русинском језику</w:t>
      </w:r>
      <w:r w:rsidR="00305B55" w:rsidRPr="00D64129">
        <w:rPr>
          <w:lang w:val="sr-Cyrl-CS"/>
        </w:rPr>
        <w:t xml:space="preserve"> </w:t>
      </w:r>
      <w:r w:rsidRPr="00D64129">
        <w:rPr>
          <w:lang w:val="sr-Cyrl-CS"/>
        </w:rPr>
        <w:t xml:space="preserve">у овој години </w:t>
      </w:r>
      <w:r>
        <w:rPr>
          <w:b/>
          <w:bCs/>
          <w:lang w:val="sr-Cyrl-CS"/>
        </w:rPr>
        <w:t>смањен</w:t>
      </w:r>
      <w:r w:rsidRPr="000F185A">
        <w:rPr>
          <w:lang w:val="sr-Cyrl-CS"/>
        </w:rPr>
        <w:t xml:space="preserve"> је за </w:t>
      </w:r>
      <w:r w:rsidR="00693F8D" w:rsidRPr="009F47AC">
        <w:rPr>
          <w:b/>
          <w:lang w:val="sr-Cyrl-CS"/>
        </w:rPr>
        <w:t>два (</w:t>
      </w:r>
      <w:r w:rsidRPr="00693F8D">
        <w:rPr>
          <w:b/>
          <w:bCs/>
          <w:lang w:val="sr-Cyrl-CS"/>
        </w:rPr>
        <w:t>2</w:t>
      </w:r>
      <w:r w:rsidR="00693F8D" w:rsidRPr="0024006C">
        <w:rPr>
          <w:b/>
          <w:bCs/>
          <w:lang w:val="sr-Cyrl-CS"/>
        </w:rPr>
        <w:t>)</w:t>
      </w:r>
      <w:r w:rsidR="00C64C9B">
        <w:rPr>
          <w:b/>
          <w:bCs/>
          <w:lang w:val="sr-Cyrl-CS"/>
        </w:rPr>
        <w:t xml:space="preserve"> или 10%</w:t>
      </w:r>
      <w:r w:rsidR="0060064D">
        <w:rPr>
          <w:lang w:val="sr-Cyrl-CS"/>
        </w:rPr>
        <w:t xml:space="preserve"> (табела бр.</w:t>
      </w:r>
      <w:r w:rsidR="00305B55">
        <w:rPr>
          <w:lang w:val="sr-Cyrl-CS"/>
        </w:rPr>
        <w:t xml:space="preserve"> </w:t>
      </w:r>
      <w:r w:rsidR="009241B1">
        <w:t>7</w:t>
      </w:r>
      <w:r>
        <w:rPr>
          <w:lang w:val="sr-Cyrl-CS"/>
        </w:rPr>
        <w:t>)</w:t>
      </w:r>
      <w:r w:rsidR="00305B55">
        <w:rPr>
          <w:lang w:val="sr-Cyrl-CS"/>
        </w:rPr>
        <w:t>.</w:t>
      </w:r>
    </w:p>
    <w:p w:rsidR="00AA74EC" w:rsidRDefault="00AA74EC" w:rsidP="007E4EC7">
      <w:pPr>
        <w:tabs>
          <w:tab w:val="left" w:pos="930"/>
          <w:tab w:val="left" w:pos="1230"/>
        </w:tabs>
        <w:rPr>
          <w:b/>
          <w:bCs/>
          <w:sz w:val="20"/>
          <w:lang w:val="ru-RU"/>
        </w:rPr>
      </w:pPr>
    </w:p>
    <w:p w:rsidR="00AA74EC" w:rsidRDefault="00AA74EC" w:rsidP="007E4EC7">
      <w:pPr>
        <w:tabs>
          <w:tab w:val="left" w:pos="930"/>
          <w:tab w:val="left" w:pos="1230"/>
        </w:tabs>
        <w:rPr>
          <w:b/>
          <w:bCs/>
          <w:sz w:val="20"/>
          <w:lang w:val="ru-RU"/>
        </w:rPr>
      </w:pPr>
    </w:p>
    <w:p w:rsidR="00AA74EC" w:rsidRDefault="00AA74EC" w:rsidP="007E4EC7">
      <w:pPr>
        <w:tabs>
          <w:tab w:val="left" w:pos="930"/>
          <w:tab w:val="left" w:pos="1230"/>
        </w:tabs>
        <w:rPr>
          <w:b/>
          <w:bCs/>
          <w:sz w:val="20"/>
          <w:lang w:val="ru-RU"/>
        </w:rPr>
      </w:pPr>
    </w:p>
    <w:p w:rsidR="00AA74EC" w:rsidRDefault="00AA74EC" w:rsidP="007E4EC7">
      <w:pPr>
        <w:tabs>
          <w:tab w:val="left" w:pos="930"/>
          <w:tab w:val="left" w:pos="1230"/>
        </w:tabs>
        <w:rPr>
          <w:b/>
          <w:bCs/>
          <w:sz w:val="20"/>
          <w:lang w:val="ru-RU"/>
        </w:rPr>
      </w:pPr>
    </w:p>
    <w:p w:rsidR="00FE388F" w:rsidRDefault="00FE388F" w:rsidP="000B16E3">
      <w:pPr>
        <w:tabs>
          <w:tab w:val="left" w:pos="930"/>
          <w:tab w:val="left" w:pos="1230"/>
        </w:tabs>
        <w:jc w:val="center"/>
        <w:rPr>
          <w:b/>
          <w:bCs/>
          <w:sz w:val="22"/>
          <w:szCs w:val="22"/>
          <w:lang w:val="ru-RU"/>
        </w:rPr>
      </w:pPr>
    </w:p>
    <w:p w:rsidR="00FE388F" w:rsidRDefault="00FE388F" w:rsidP="000B16E3">
      <w:pPr>
        <w:tabs>
          <w:tab w:val="left" w:pos="930"/>
          <w:tab w:val="left" w:pos="1230"/>
        </w:tabs>
        <w:jc w:val="center"/>
        <w:rPr>
          <w:b/>
          <w:bCs/>
          <w:sz w:val="22"/>
          <w:szCs w:val="22"/>
          <w:lang w:val="ru-RU"/>
        </w:rPr>
      </w:pPr>
    </w:p>
    <w:p w:rsidR="00FE388F" w:rsidRDefault="00FE388F" w:rsidP="000B16E3">
      <w:pPr>
        <w:tabs>
          <w:tab w:val="left" w:pos="930"/>
          <w:tab w:val="left" w:pos="1230"/>
        </w:tabs>
        <w:jc w:val="center"/>
        <w:rPr>
          <w:b/>
          <w:bCs/>
          <w:sz w:val="22"/>
          <w:szCs w:val="22"/>
          <w:lang w:val="ru-RU"/>
        </w:rPr>
      </w:pPr>
    </w:p>
    <w:p w:rsidR="00FE388F" w:rsidRDefault="00FE388F" w:rsidP="000B16E3">
      <w:pPr>
        <w:tabs>
          <w:tab w:val="left" w:pos="930"/>
          <w:tab w:val="left" w:pos="1230"/>
        </w:tabs>
        <w:jc w:val="center"/>
        <w:rPr>
          <w:b/>
          <w:bCs/>
          <w:sz w:val="22"/>
          <w:szCs w:val="22"/>
          <w:lang w:val="ru-RU"/>
        </w:rPr>
      </w:pPr>
    </w:p>
    <w:p w:rsidR="00FE388F" w:rsidRDefault="00FE388F" w:rsidP="000B16E3">
      <w:pPr>
        <w:tabs>
          <w:tab w:val="left" w:pos="930"/>
          <w:tab w:val="left" w:pos="1230"/>
        </w:tabs>
        <w:jc w:val="center"/>
        <w:rPr>
          <w:b/>
          <w:bCs/>
          <w:sz w:val="22"/>
          <w:szCs w:val="22"/>
          <w:lang w:val="ru-RU"/>
        </w:rPr>
      </w:pPr>
    </w:p>
    <w:p w:rsidR="000B16E3" w:rsidRPr="000B16E3" w:rsidRDefault="000B16E3" w:rsidP="000B16E3">
      <w:pPr>
        <w:tabs>
          <w:tab w:val="left" w:pos="930"/>
          <w:tab w:val="left" w:pos="1230"/>
        </w:tabs>
        <w:jc w:val="center"/>
        <w:rPr>
          <w:b/>
          <w:bCs/>
          <w:sz w:val="22"/>
          <w:szCs w:val="22"/>
          <w:lang w:val="ru-RU"/>
        </w:rPr>
      </w:pPr>
      <w:r w:rsidRPr="000B16E3">
        <w:rPr>
          <w:b/>
          <w:bCs/>
          <w:sz w:val="22"/>
          <w:szCs w:val="22"/>
          <w:lang w:val="ru-RU"/>
        </w:rPr>
        <w:lastRenderedPageBreak/>
        <w:t>ОСТВАРИВАЊЕ ПРИПРЕМНОГ ПРЕДШКОЛСКОГ ПРОГРАМА НА</w:t>
      </w:r>
    </w:p>
    <w:p w:rsidR="000B16E3" w:rsidRDefault="000B16E3" w:rsidP="000B16E3">
      <w:pPr>
        <w:tabs>
          <w:tab w:val="left" w:pos="930"/>
          <w:tab w:val="left" w:pos="1230"/>
        </w:tabs>
        <w:jc w:val="center"/>
        <w:rPr>
          <w:b/>
          <w:bCs/>
          <w:sz w:val="22"/>
          <w:szCs w:val="22"/>
          <w:lang w:val="ru-RU"/>
        </w:rPr>
      </w:pPr>
      <w:r w:rsidRPr="000B16E3">
        <w:rPr>
          <w:b/>
          <w:bCs/>
          <w:sz w:val="22"/>
          <w:szCs w:val="22"/>
          <w:lang w:val="ru-RU"/>
        </w:rPr>
        <w:t>РУМУНСКОМ ЈЕЗИКУ</w:t>
      </w:r>
    </w:p>
    <w:p w:rsidR="00B54A41" w:rsidRDefault="00B54A41" w:rsidP="000B16E3">
      <w:pPr>
        <w:tabs>
          <w:tab w:val="left" w:pos="930"/>
          <w:tab w:val="left" w:pos="1230"/>
        </w:tabs>
        <w:jc w:val="center"/>
        <w:rPr>
          <w:b/>
          <w:bCs/>
          <w:sz w:val="22"/>
          <w:szCs w:val="22"/>
          <w:lang w:val="ru-RU"/>
        </w:rPr>
      </w:pPr>
    </w:p>
    <w:p w:rsidR="00B54A41" w:rsidRPr="000B16E3" w:rsidRDefault="00B54A41" w:rsidP="000B16E3">
      <w:pPr>
        <w:tabs>
          <w:tab w:val="left" w:pos="930"/>
          <w:tab w:val="left" w:pos="1230"/>
        </w:tabs>
        <w:jc w:val="center"/>
        <w:rPr>
          <w:b/>
          <w:bCs/>
          <w:sz w:val="22"/>
          <w:szCs w:val="22"/>
          <w:lang w:val="ru-RU"/>
        </w:rPr>
      </w:pPr>
    </w:p>
    <w:p w:rsidR="00DB43BB" w:rsidRPr="00DB43BB" w:rsidRDefault="007E4EC7" w:rsidP="00DB43BB">
      <w:pPr>
        <w:ind w:firstLine="720"/>
        <w:jc w:val="both"/>
        <w:rPr>
          <w:lang w:val="sr-Cyrl-CS"/>
        </w:rPr>
      </w:pPr>
      <w:r w:rsidRPr="0054660D">
        <w:rPr>
          <w:lang w:val="sr-Cyrl-CS"/>
        </w:rPr>
        <w:t xml:space="preserve">Припремни предшколски програм за децу у години пред полазак у основну школу на </w:t>
      </w:r>
      <w:r w:rsidRPr="0054660D">
        <w:rPr>
          <w:b/>
          <w:bCs/>
          <w:lang w:val="sr-Cyrl-CS"/>
        </w:rPr>
        <w:t>румунском</w:t>
      </w:r>
      <w:r w:rsidRPr="0054660D">
        <w:rPr>
          <w:lang w:val="sr-Cyrl-CS"/>
        </w:rPr>
        <w:t xml:space="preserve"> језику </w:t>
      </w:r>
      <w:r w:rsidR="00C313F1" w:rsidRPr="0054660D">
        <w:rPr>
          <w:lang w:val="sr-Cyrl-CS"/>
        </w:rPr>
        <w:t xml:space="preserve">остварује се </w:t>
      </w:r>
      <w:r w:rsidRPr="0054660D">
        <w:rPr>
          <w:lang w:val="sr-Cyrl-CS"/>
        </w:rPr>
        <w:t xml:space="preserve">у </w:t>
      </w:r>
      <w:r w:rsidR="00FF6C37">
        <w:rPr>
          <w:b/>
          <w:bCs/>
          <w:lang w:val="sr-Cyrl-CS"/>
        </w:rPr>
        <w:t>три</w:t>
      </w:r>
      <w:r w:rsidRPr="00DB546B">
        <w:rPr>
          <w:b/>
          <w:bCs/>
          <w:lang w:val="sr-Cyrl-CS"/>
        </w:rPr>
        <w:t xml:space="preserve"> (</w:t>
      </w:r>
      <w:r w:rsidR="00FF6C37">
        <w:rPr>
          <w:b/>
          <w:bCs/>
          <w:lang w:val="sr-Cyrl-CS"/>
        </w:rPr>
        <w:t>3</w:t>
      </w:r>
      <w:r w:rsidRPr="00DB546B">
        <w:rPr>
          <w:b/>
          <w:bCs/>
          <w:lang w:val="sr-Cyrl-CS"/>
        </w:rPr>
        <w:t>)</w:t>
      </w:r>
      <w:r w:rsidRPr="0054660D">
        <w:rPr>
          <w:b/>
          <w:bCs/>
          <w:lang w:val="sr-Cyrl-CS"/>
        </w:rPr>
        <w:t xml:space="preserve"> </w:t>
      </w:r>
      <w:r w:rsidR="00FF6C37">
        <w:rPr>
          <w:lang w:val="sr-Cyrl-CS"/>
        </w:rPr>
        <w:t>предшколске установе у општинама</w:t>
      </w:r>
      <w:r w:rsidRPr="0054660D">
        <w:rPr>
          <w:lang w:val="sr-Cyrl-CS"/>
        </w:rPr>
        <w:t xml:space="preserve"> </w:t>
      </w:r>
      <w:r w:rsidR="00FF6C37">
        <w:rPr>
          <w:lang w:val="sr-Cyrl-CS"/>
        </w:rPr>
        <w:t>Алибунар, Бела Црква и Житиште</w:t>
      </w:r>
      <w:r w:rsidRPr="0054660D">
        <w:rPr>
          <w:lang w:val="sr-Cyrl-CS"/>
        </w:rPr>
        <w:t xml:space="preserve">, </w:t>
      </w:r>
      <w:r w:rsidR="00FF6C37">
        <w:rPr>
          <w:lang w:val="sr-Cyrl-CS"/>
        </w:rPr>
        <w:t xml:space="preserve">укључујући и </w:t>
      </w:r>
      <w:r w:rsidR="00FF6C37" w:rsidRPr="00FF6C37">
        <w:rPr>
          <w:b/>
          <w:lang w:val="sr-Cyrl-CS"/>
        </w:rPr>
        <w:t>четири (4)</w:t>
      </w:r>
      <w:r w:rsidR="00FF6C37">
        <w:rPr>
          <w:lang w:val="sr-Cyrl-CS"/>
        </w:rPr>
        <w:t xml:space="preserve"> основне школе у општини Вршац (у Куштиљу и Вршцу) и градовима Зрењанин (Ечка) и Панчево (Банатско Ново Село), </w:t>
      </w:r>
      <w:r w:rsidRPr="0054660D">
        <w:rPr>
          <w:lang w:val="sr-Cyrl-CS"/>
        </w:rPr>
        <w:t xml:space="preserve">за </w:t>
      </w:r>
      <w:r w:rsidR="00BE47B6">
        <w:rPr>
          <w:b/>
          <w:lang w:val="sr-Cyrl-CS"/>
        </w:rPr>
        <w:t>62</w:t>
      </w:r>
      <w:r w:rsidRPr="0054660D">
        <w:rPr>
          <w:b/>
          <w:bCs/>
          <w:lang w:val="sr-Cyrl-CS"/>
        </w:rPr>
        <w:t xml:space="preserve"> </w:t>
      </w:r>
      <w:r w:rsidRPr="0054660D">
        <w:rPr>
          <w:lang w:val="sr-Cyrl-CS"/>
        </w:rPr>
        <w:t>или</w:t>
      </w:r>
      <w:r w:rsidRPr="0054660D">
        <w:rPr>
          <w:b/>
          <w:bCs/>
          <w:lang w:val="sr-Cyrl-CS"/>
        </w:rPr>
        <w:t xml:space="preserve"> 0,</w:t>
      </w:r>
      <w:r w:rsidR="00BE47B6">
        <w:rPr>
          <w:b/>
          <w:bCs/>
          <w:lang w:val="ru-RU"/>
        </w:rPr>
        <w:t>37</w:t>
      </w:r>
      <w:r w:rsidRPr="0054660D">
        <w:rPr>
          <w:b/>
          <w:bCs/>
          <w:lang w:val="sr-Cyrl-CS"/>
        </w:rPr>
        <w:t xml:space="preserve">% </w:t>
      </w:r>
      <w:r w:rsidRPr="00DB546B">
        <w:rPr>
          <w:b/>
          <w:lang w:val="sr-Cyrl-CS"/>
        </w:rPr>
        <w:t>деце</w:t>
      </w:r>
      <w:r w:rsidR="00DB43BB">
        <w:rPr>
          <w:lang w:val="sr-Cyrl-CS"/>
        </w:rPr>
        <w:t xml:space="preserve">. </w:t>
      </w:r>
      <w:r w:rsidR="002B3FDC">
        <w:rPr>
          <w:lang w:val="sr-Cyrl-CS"/>
        </w:rPr>
        <w:t>В</w:t>
      </w:r>
      <w:r w:rsidR="00DB43BB" w:rsidRPr="00821380">
        <w:rPr>
          <w:lang w:val="sr-Cyrl-CS"/>
        </w:rPr>
        <w:t xml:space="preserve">аспитних група </w:t>
      </w:r>
      <w:r w:rsidR="002B3FDC">
        <w:rPr>
          <w:lang w:val="sr-Cyrl-CS"/>
        </w:rPr>
        <w:t>има</w:t>
      </w:r>
      <w:r w:rsidR="002B3FDC" w:rsidRPr="00821380">
        <w:rPr>
          <w:lang w:val="sr-Cyrl-CS"/>
        </w:rPr>
        <w:t xml:space="preserve"> </w:t>
      </w:r>
      <w:r w:rsidR="00607E03" w:rsidRPr="009F47AC">
        <w:rPr>
          <w:b/>
          <w:lang w:val="sr-Cyrl-CS"/>
        </w:rPr>
        <w:t>девет (</w:t>
      </w:r>
      <w:r w:rsidR="00BE47B6" w:rsidRPr="00607E03">
        <w:rPr>
          <w:b/>
          <w:bCs/>
          <w:lang w:val="sr-Cyrl-CS"/>
        </w:rPr>
        <w:t>9</w:t>
      </w:r>
      <w:r w:rsidR="00607E03" w:rsidRPr="00607E03">
        <w:rPr>
          <w:b/>
          <w:bCs/>
          <w:lang w:val="sr-Cyrl-CS"/>
        </w:rPr>
        <w:t>)</w:t>
      </w:r>
      <w:r w:rsidR="00770764" w:rsidRPr="009F47AC">
        <w:rPr>
          <w:bCs/>
          <w:lang w:val="sr-Cyrl-CS"/>
        </w:rPr>
        <w:t>,</w:t>
      </w:r>
      <w:r w:rsidR="00770764">
        <w:rPr>
          <w:b/>
          <w:bCs/>
          <w:lang w:val="sr-Cyrl-CS"/>
        </w:rPr>
        <w:t xml:space="preserve"> </w:t>
      </w:r>
      <w:r w:rsidR="00770764" w:rsidRPr="00701609">
        <w:rPr>
          <w:bCs/>
          <w:lang w:val="sr-Cyrl-CS"/>
        </w:rPr>
        <w:t>а</w:t>
      </w:r>
      <w:r w:rsidR="00DB43BB">
        <w:rPr>
          <w:lang w:val="sr-Cyrl-CS"/>
        </w:rPr>
        <w:t xml:space="preserve"> васпитнообразовни рад реализује</w:t>
      </w:r>
      <w:r w:rsidR="00DB43BB" w:rsidRPr="00883DCC">
        <w:rPr>
          <w:b/>
          <w:lang w:val="sr-Cyrl-RS"/>
        </w:rPr>
        <w:t xml:space="preserve"> </w:t>
      </w:r>
      <w:r w:rsidR="001E23DE">
        <w:rPr>
          <w:b/>
          <w:lang w:val="sr-Cyrl-RS"/>
        </w:rPr>
        <w:t>1</w:t>
      </w:r>
      <w:r w:rsidR="00BE47B6">
        <w:rPr>
          <w:b/>
          <w:lang w:val="sr-Cyrl-RS"/>
        </w:rPr>
        <w:t>1</w:t>
      </w:r>
      <w:r w:rsidR="00DB43BB">
        <w:rPr>
          <w:b/>
          <w:lang w:val="sr-Cyrl-RS"/>
        </w:rPr>
        <w:t xml:space="preserve"> </w:t>
      </w:r>
      <w:r w:rsidR="00DB43BB" w:rsidRPr="00765C82">
        <w:rPr>
          <w:lang w:val="sr-Cyrl-RS"/>
        </w:rPr>
        <w:t>васпитача.</w:t>
      </w:r>
    </w:p>
    <w:p w:rsidR="00DB43BB" w:rsidRPr="00765C82" w:rsidRDefault="00DB43BB" w:rsidP="00DB43BB">
      <w:pPr>
        <w:ind w:firstLine="720"/>
        <w:jc w:val="both"/>
        <w:rPr>
          <w:lang w:val="sr-Cyrl-CS"/>
        </w:rPr>
      </w:pPr>
    </w:p>
    <w:p w:rsidR="00DB43BB" w:rsidRDefault="00DB43BB" w:rsidP="00DB43BB">
      <w:pPr>
        <w:tabs>
          <w:tab w:val="left" w:pos="930"/>
          <w:tab w:val="left" w:pos="1230"/>
        </w:tabs>
        <w:jc w:val="both"/>
        <w:rPr>
          <w:bCs/>
          <w:lang w:val="sr-Cyrl-CS"/>
        </w:rPr>
      </w:pPr>
      <w:r>
        <w:rPr>
          <w:lang w:val="sr-Cyrl-CS"/>
        </w:rPr>
        <w:tab/>
      </w:r>
      <w:r w:rsidR="0007641E">
        <w:rPr>
          <w:lang w:val="sr-Cyrl-CS"/>
        </w:rPr>
        <w:t>У поређењу с претходном годином, б</w:t>
      </w:r>
      <w:r w:rsidRPr="00D64129">
        <w:rPr>
          <w:lang w:val="sr-Cyrl-CS"/>
        </w:rPr>
        <w:t xml:space="preserve">рој деце </w:t>
      </w:r>
      <w:r w:rsidR="00607E03">
        <w:rPr>
          <w:lang w:val="sr-Cyrl-CS"/>
        </w:rPr>
        <w:t>која програм похађају на румунском језику</w:t>
      </w:r>
      <w:r w:rsidR="00607E03" w:rsidRPr="00D64129">
        <w:rPr>
          <w:lang w:val="sr-Cyrl-CS"/>
        </w:rPr>
        <w:t xml:space="preserve"> </w:t>
      </w:r>
      <w:r w:rsidRPr="00D64129">
        <w:rPr>
          <w:lang w:val="sr-Cyrl-CS"/>
        </w:rPr>
        <w:t xml:space="preserve">у овој години </w:t>
      </w:r>
      <w:r w:rsidR="00BE47B6">
        <w:rPr>
          <w:b/>
          <w:bCs/>
          <w:lang w:val="sr-Cyrl-CS"/>
        </w:rPr>
        <w:t>мањи</w:t>
      </w:r>
      <w:r w:rsidR="00770764">
        <w:rPr>
          <w:b/>
          <w:bCs/>
          <w:lang w:val="sr-Cyrl-CS"/>
        </w:rPr>
        <w:t xml:space="preserve"> </w:t>
      </w:r>
      <w:r w:rsidR="00BE47B6">
        <w:rPr>
          <w:lang w:val="sr-Cyrl-CS"/>
        </w:rPr>
        <w:t>је за</w:t>
      </w:r>
      <w:r w:rsidR="00BE47B6">
        <w:rPr>
          <w:b/>
          <w:bCs/>
          <w:lang w:val="sr-Cyrl-CS"/>
        </w:rPr>
        <w:t xml:space="preserve"> 2</w:t>
      </w:r>
      <w:r w:rsidR="00833861">
        <w:rPr>
          <w:b/>
          <w:bCs/>
          <w:lang w:val="sr-Cyrl-CS"/>
        </w:rPr>
        <w:t>7</w:t>
      </w:r>
      <w:r w:rsidR="00EF526A">
        <w:rPr>
          <w:b/>
          <w:bCs/>
          <w:lang w:val="sr-Cyrl-CS"/>
        </w:rPr>
        <w:t xml:space="preserve"> или 30,33%</w:t>
      </w:r>
      <w:r w:rsidR="002B3FDC">
        <w:rPr>
          <w:lang w:val="sr-Cyrl-CS"/>
        </w:rPr>
        <w:t>.</w:t>
      </w:r>
    </w:p>
    <w:p w:rsidR="00516739" w:rsidRDefault="00516739" w:rsidP="00DB43BB">
      <w:pPr>
        <w:tabs>
          <w:tab w:val="left" w:pos="930"/>
          <w:tab w:val="left" w:pos="1230"/>
        </w:tabs>
        <w:jc w:val="both"/>
        <w:rPr>
          <w:bCs/>
          <w:lang w:val="sr-Cyrl-CS"/>
        </w:rPr>
      </w:pPr>
    </w:p>
    <w:p w:rsidR="00DB43BB" w:rsidRDefault="007E4EC7" w:rsidP="00DB43BB">
      <w:pPr>
        <w:ind w:firstLine="720"/>
        <w:jc w:val="both"/>
        <w:rPr>
          <w:lang w:val="sr-Cyrl-RS"/>
        </w:rPr>
      </w:pPr>
      <w:r w:rsidRPr="002350C3">
        <w:rPr>
          <w:lang w:val="sr-Cyrl-CS"/>
        </w:rPr>
        <w:t xml:space="preserve">Припремни предшколски програм за децу у години пред полазак у основну школу остварује се и </w:t>
      </w:r>
      <w:r w:rsidRPr="002350C3">
        <w:rPr>
          <w:b/>
          <w:lang w:val="sr-Cyrl-CS"/>
        </w:rPr>
        <w:t>двојезич</w:t>
      </w:r>
      <w:r>
        <w:rPr>
          <w:b/>
          <w:lang w:val="sr-Cyrl-CS"/>
        </w:rPr>
        <w:t>ки</w:t>
      </w:r>
      <w:r w:rsidRPr="002350C3">
        <w:rPr>
          <w:lang w:val="sr-Cyrl-CS"/>
        </w:rPr>
        <w:t xml:space="preserve"> </w:t>
      </w:r>
      <w:r>
        <w:rPr>
          <w:lang w:val="sr-Cyrl-CS"/>
        </w:rPr>
        <w:t xml:space="preserve">– </w:t>
      </w:r>
      <w:r w:rsidRPr="002350C3">
        <w:rPr>
          <w:lang w:val="sr-Cyrl-CS"/>
        </w:rPr>
        <w:t xml:space="preserve">на </w:t>
      </w:r>
      <w:r w:rsidRPr="002350C3">
        <w:rPr>
          <w:b/>
          <w:bCs/>
          <w:lang w:val="sr-Cyrl-CS"/>
        </w:rPr>
        <w:t>српском и румунском</w:t>
      </w:r>
      <w:r w:rsidRPr="002350C3">
        <w:rPr>
          <w:lang w:val="sr-Cyrl-CS"/>
        </w:rPr>
        <w:t xml:space="preserve"> језику </w:t>
      </w:r>
      <w:r w:rsidR="00C313F1">
        <w:rPr>
          <w:rFonts w:ascii="Calibri" w:hAnsi="Calibri" w:cs="Calibri"/>
          <w:sz w:val="22"/>
          <w:szCs w:val="22"/>
          <w:lang w:val="sr-Cyrl-RS"/>
        </w:rPr>
        <w:t xml:space="preserve">– </w:t>
      </w:r>
      <w:r w:rsidRPr="002350C3">
        <w:rPr>
          <w:lang w:val="sr-Cyrl-CS"/>
        </w:rPr>
        <w:t xml:space="preserve">у </w:t>
      </w:r>
      <w:r w:rsidR="00420C1F">
        <w:rPr>
          <w:b/>
          <w:bCs/>
          <w:lang w:val="ru-RU"/>
        </w:rPr>
        <w:t>две</w:t>
      </w:r>
      <w:r w:rsidRPr="00DB546B">
        <w:rPr>
          <w:b/>
          <w:bCs/>
          <w:lang w:val="ru-RU"/>
        </w:rPr>
        <w:t xml:space="preserve"> (</w:t>
      </w:r>
      <w:r w:rsidR="00833861">
        <w:rPr>
          <w:b/>
          <w:bCs/>
          <w:lang w:val="ru-RU"/>
        </w:rPr>
        <w:t>2</w:t>
      </w:r>
      <w:r>
        <w:rPr>
          <w:b/>
          <w:bCs/>
          <w:lang w:val="ru-RU"/>
        </w:rPr>
        <w:t xml:space="preserve">) </w:t>
      </w:r>
      <w:r w:rsidRPr="00891526">
        <w:rPr>
          <w:lang w:val="sr-Cyrl-CS"/>
        </w:rPr>
        <w:t xml:space="preserve">предшколске установе у </w:t>
      </w:r>
      <w:r w:rsidR="00BE47B6">
        <w:rPr>
          <w:b/>
          <w:bCs/>
          <w:lang w:val="ru-RU"/>
        </w:rPr>
        <w:t>две (2</w:t>
      </w:r>
      <w:r w:rsidRPr="00891526">
        <w:rPr>
          <w:b/>
          <w:bCs/>
          <w:lang w:val="ru-RU"/>
        </w:rPr>
        <w:t>)</w:t>
      </w:r>
      <w:r w:rsidRPr="00891526">
        <w:rPr>
          <w:b/>
          <w:bCs/>
          <w:lang w:val="sr-Cyrl-CS"/>
        </w:rPr>
        <w:t xml:space="preserve"> </w:t>
      </w:r>
      <w:r w:rsidRPr="00891526">
        <w:rPr>
          <w:lang w:val="sr-Cyrl-CS"/>
        </w:rPr>
        <w:t xml:space="preserve">општине (у </w:t>
      </w:r>
      <w:r w:rsidR="00BE47B6" w:rsidRPr="00891526">
        <w:rPr>
          <w:lang w:val="sr-Cyrl-CS"/>
        </w:rPr>
        <w:t xml:space="preserve">Вршцу </w:t>
      </w:r>
      <w:r w:rsidR="00BE47B6">
        <w:rPr>
          <w:lang w:val="sr-Cyrl-CS"/>
        </w:rPr>
        <w:t>и у Ковачици</w:t>
      </w:r>
      <w:r w:rsidRPr="00891526">
        <w:rPr>
          <w:lang w:val="sr-Cyrl-CS"/>
        </w:rPr>
        <w:t>)</w:t>
      </w:r>
      <w:r w:rsidR="00BE47B6">
        <w:rPr>
          <w:lang w:val="sr-Cyrl-CS"/>
        </w:rPr>
        <w:t xml:space="preserve">, </w:t>
      </w:r>
      <w:r w:rsidRPr="002350C3">
        <w:rPr>
          <w:lang w:val="sr-Cyrl-CS"/>
        </w:rPr>
        <w:t xml:space="preserve">за </w:t>
      </w:r>
      <w:r w:rsidR="00BE47B6">
        <w:rPr>
          <w:b/>
          <w:bCs/>
          <w:lang w:val="sr-Cyrl-CS"/>
        </w:rPr>
        <w:t>46</w:t>
      </w:r>
      <w:r w:rsidRPr="002350C3">
        <w:rPr>
          <w:b/>
          <w:bCs/>
          <w:lang w:val="sr-Cyrl-CS"/>
        </w:rPr>
        <w:t xml:space="preserve"> </w:t>
      </w:r>
      <w:r w:rsidRPr="002350C3">
        <w:rPr>
          <w:lang w:val="sr-Cyrl-CS"/>
        </w:rPr>
        <w:t>или</w:t>
      </w:r>
      <w:r w:rsidRPr="002350C3">
        <w:rPr>
          <w:b/>
          <w:bCs/>
          <w:lang w:val="sr-Cyrl-CS"/>
        </w:rPr>
        <w:t xml:space="preserve"> </w:t>
      </w:r>
      <w:r w:rsidR="00BE47B6">
        <w:rPr>
          <w:b/>
          <w:bCs/>
          <w:lang w:val="sr-Cyrl-CS"/>
        </w:rPr>
        <w:t>0,37</w:t>
      </w:r>
      <w:r w:rsidRPr="002350C3">
        <w:rPr>
          <w:b/>
          <w:bCs/>
          <w:lang w:val="sr-Cyrl-CS"/>
        </w:rPr>
        <w:t>%</w:t>
      </w:r>
      <w:r w:rsidR="00DB43BB">
        <w:rPr>
          <w:lang w:val="sr-Cyrl-CS"/>
        </w:rPr>
        <w:t xml:space="preserve"> деце. </w:t>
      </w:r>
      <w:r w:rsidR="00BE47B6">
        <w:rPr>
          <w:lang w:val="sr-Cyrl-CS"/>
        </w:rPr>
        <w:t>В</w:t>
      </w:r>
      <w:r w:rsidR="00BE47B6" w:rsidRPr="00821380">
        <w:rPr>
          <w:lang w:val="sr-Cyrl-CS"/>
        </w:rPr>
        <w:t>аспитн</w:t>
      </w:r>
      <w:r w:rsidR="00607E03">
        <w:rPr>
          <w:lang w:val="sr-Cyrl-CS"/>
        </w:rPr>
        <w:t>е</w:t>
      </w:r>
      <w:r w:rsidR="00BE47B6" w:rsidRPr="00821380">
        <w:rPr>
          <w:lang w:val="sr-Cyrl-CS"/>
        </w:rPr>
        <w:t xml:space="preserve"> груп</w:t>
      </w:r>
      <w:r w:rsidR="00607E03">
        <w:rPr>
          <w:lang w:val="sr-Cyrl-CS"/>
        </w:rPr>
        <w:t>е</w:t>
      </w:r>
      <w:r w:rsidR="00BE47B6" w:rsidRPr="00821380">
        <w:rPr>
          <w:lang w:val="sr-Cyrl-CS"/>
        </w:rPr>
        <w:t xml:space="preserve"> </w:t>
      </w:r>
      <w:r w:rsidR="00BE47B6">
        <w:rPr>
          <w:lang w:val="sr-Cyrl-CS"/>
        </w:rPr>
        <w:t>има</w:t>
      </w:r>
      <w:r w:rsidR="00BE47B6" w:rsidRPr="00821380">
        <w:rPr>
          <w:lang w:val="sr-Cyrl-CS"/>
        </w:rPr>
        <w:t xml:space="preserve"> </w:t>
      </w:r>
      <w:r w:rsidR="00607E03" w:rsidRPr="009F47AC">
        <w:rPr>
          <w:b/>
          <w:lang w:val="sr-Cyrl-CS"/>
        </w:rPr>
        <w:t>две (</w:t>
      </w:r>
      <w:r w:rsidR="00BE47B6" w:rsidRPr="00607E03">
        <w:rPr>
          <w:b/>
          <w:bCs/>
          <w:lang w:val="sr-Cyrl-CS"/>
        </w:rPr>
        <w:t>2</w:t>
      </w:r>
      <w:r w:rsidR="00607E03" w:rsidRPr="00607E03">
        <w:rPr>
          <w:b/>
          <w:bCs/>
          <w:lang w:val="sr-Cyrl-CS"/>
        </w:rPr>
        <w:t>)</w:t>
      </w:r>
      <w:r w:rsidR="00BE47B6" w:rsidRPr="009F47AC">
        <w:rPr>
          <w:bCs/>
          <w:lang w:val="sr-Cyrl-CS"/>
        </w:rPr>
        <w:t>,</w:t>
      </w:r>
      <w:r w:rsidR="00BE47B6">
        <w:rPr>
          <w:b/>
          <w:bCs/>
          <w:lang w:val="sr-Cyrl-CS"/>
        </w:rPr>
        <w:t xml:space="preserve"> </w:t>
      </w:r>
      <w:r w:rsidR="00BE47B6" w:rsidRPr="00701609">
        <w:rPr>
          <w:bCs/>
          <w:lang w:val="sr-Cyrl-CS"/>
        </w:rPr>
        <w:t>а</w:t>
      </w:r>
      <w:r w:rsidR="00BE47B6">
        <w:rPr>
          <w:lang w:val="sr-Cyrl-CS"/>
        </w:rPr>
        <w:t xml:space="preserve"> </w:t>
      </w:r>
      <w:proofErr w:type="spellStart"/>
      <w:r w:rsidR="00BE47B6">
        <w:rPr>
          <w:lang w:val="sr-Cyrl-CS"/>
        </w:rPr>
        <w:t>васпитнообразовни</w:t>
      </w:r>
      <w:proofErr w:type="spellEnd"/>
      <w:r w:rsidR="00BE47B6">
        <w:rPr>
          <w:lang w:val="sr-Cyrl-CS"/>
        </w:rPr>
        <w:t xml:space="preserve"> рад реализуј</w:t>
      </w:r>
      <w:r w:rsidR="0024006C">
        <w:rPr>
          <w:lang w:val="sr-Cyrl-CS"/>
        </w:rPr>
        <w:t>у</w:t>
      </w:r>
      <w:r w:rsidR="00BE47B6" w:rsidRPr="00883DCC">
        <w:rPr>
          <w:b/>
          <w:lang w:val="sr-Cyrl-RS"/>
        </w:rPr>
        <w:t xml:space="preserve"> </w:t>
      </w:r>
      <w:r w:rsidR="00607E03">
        <w:rPr>
          <w:b/>
          <w:lang w:val="sr-Cyrl-RS"/>
        </w:rPr>
        <w:t>два (</w:t>
      </w:r>
      <w:r w:rsidR="00BE47B6">
        <w:rPr>
          <w:b/>
          <w:lang w:val="sr-Cyrl-RS"/>
        </w:rPr>
        <w:t>2</w:t>
      </w:r>
      <w:r w:rsidR="00607E03">
        <w:rPr>
          <w:b/>
          <w:lang w:val="sr-Cyrl-RS"/>
        </w:rPr>
        <w:t>)</w:t>
      </w:r>
      <w:r w:rsidR="00BE47B6">
        <w:rPr>
          <w:b/>
          <w:lang w:val="sr-Cyrl-RS"/>
        </w:rPr>
        <w:t xml:space="preserve"> </w:t>
      </w:r>
      <w:r w:rsidR="00BE47B6" w:rsidRPr="00765C82">
        <w:rPr>
          <w:lang w:val="sr-Cyrl-RS"/>
        </w:rPr>
        <w:t>васпитача.</w:t>
      </w:r>
    </w:p>
    <w:p w:rsidR="00DB43BB" w:rsidRPr="00765C82" w:rsidRDefault="00DB43BB" w:rsidP="00DB43BB">
      <w:pPr>
        <w:ind w:firstLine="720"/>
        <w:jc w:val="both"/>
        <w:rPr>
          <w:lang w:val="sr-Cyrl-CS"/>
        </w:rPr>
      </w:pPr>
    </w:p>
    <w:p w:rsidR="001E23DE" w:rsidRDefault="00DB43BB" w:rsidP="001E23DE">
      <w:pPr>
        <w:tabs>
          <w:tab w:val="left" w:pos="930"/>
          <w:tab w:val="left" w:pos="1230"/>
        </w:tabs>
        <w:jc w:val="both"/>
        <w:rPr>
          <w:bCs/>
          <w:lang w:val="sr-Cyrl-CS"/>
        </w:rPr>
      </w:pPr>
      <w:r>
        <w:rPr>
          <w:lang w:val="sr-Cyrl-CS"/>
        </w:rPr>
        <w:tab/>
      </w:r>
      <w:r w:rsidR="008F5121">
        <w:rPr>
          <w:lang w:val="sr-Cyrl-CS"/>
        </w:rPr>
        <w:t>У поређењу с претходном годином,</w:t>
      </w:r>
      <w:r w:rsidR="008F5121" w:rsidRPr="00D64129">
        <w:rPr>
          <w:lang w:val="sr-Cyrl-CS"/>
        </w:rPr>
        <w:t xml:space="preserve"> </w:t>
      </w:r>
      <w:r w:rsidR="008F5121">
        <w:rPr>
          <w:lang w:val="sr-Cyrl-CS"/>
        </w:rPr>
        <w:t>б</w:t>
      </w:r>
      <w:r w:rsidR="001E23DE" w:rsidRPr="00D64129">
        <w:rPr>
          <w:lang w:val="sr-Cyrl-CS"/>
        </w:rPr>
        <w:t xml:space="preserve">рој деце </w:t>
      </w:r>
      <w:r w:rsidR="00693F8D">
        <w:rPr>
          <w:lang w:val="sr-Cyrl-CS"/>
        </w:rPr>
        <w:t>која програм похађају на српском и словачком језику</w:t>
      </w:r>
      <w:r w:rsidR="00693F8D" w:rsidRPr="00D64129">
        <w:rPr>
          <w:lang w:val="sr-Cyrl-CS"/>
        </w:rPr>
        <w:t xml:space="preserve"> </w:t>
      </w:r>
      <w:r w:rsidR="001E23DE" w:rsidRPr="00D64129">
        <w:rPr>
          <w:lang w:val="sr-Cyrl-CS"/>
        </w:rPr>
        <w:t xml:space="preserve">у овој години </w:t>
      </w:r>
      <w:r w:rsidR="00BE47B6">
        <w:rPr>
          <w:b/>
          <w:bCs/>
          <w:lang w:val="sr-Cyrl-CS"/>
        </w:rPr>
        <w:t>повећан</w:t>
      </w:r>
      <w:r w:rsidR="001E23DE" w:rsidRPr="000F185A">
        <w:rPr>
          <w:lang w:val="sr-Cyrl-CS"/>
        </w:rPr>
        <w:t xml:space="preserve"> је за </w:t>
      </w:r>
      <w:r w:rsidR="00693F8D" w:rsidRPr="009F47AC">
        <w:rPr>
          <w:b/>
          <w:lang w:val="sr-Cyrl-CS"/>
        </w:rPr>
        <w:t>четири (</w:t>
      </w:r>
      <w:r w:rsidR="00BE47B6" w:rsidRPr="00693F8D">
        <w:rPr>
          <w:b/>
          <w:bCs/>
          <w:lang w:val="sr-Cyrl-CS"/>
        </w:rPr>
        <w:t>4</w:t>
      </w:r>
      <w:r w:rsidR="00693F8D" w:rsidRPr="00693F8D">
        <w:rPr>
          <w:b/>
          <w:bCs/>
          <w:lang w:val="sr-Cyrl-CS"/>
        </w:rPr>
        <w:t>)</w:t>
      </w:r>
      <w:r w:rsidR="00EF526A">
        <w:rPr>
          <w:b/>
          <w:bCs/>
          <w:lang w:val="sr-Cyrl-CS"/>
        </w:rPr>
        <w:t xml:space="preserve"> или 9,52%</w:t>
      </w:r>
      <w:r w:rsidR="009A0B79">
        <w:rPr>
          <w:lang w:val="sr-Cyrl-CS"/>
        </w:rPr>
        <w:t xml:space="preserve"> (</w:t>
      </w:r>
      <w:r w:rsidR="00F56DA8">
        <w:rPr>
          <w:lang w:val="sr-Cyrl-CS"/>
        </w:rPr>
        <w:t>т</w:t>
      </w:r>
      <w:r w:rsidR="0060064D">
        <w:rPr>
          <w:lang w:val="sr-Cyrl-CS"/>
        </w:rPr>
        <w:t>абела бр.</w:t>
      </w:r>
      <w:r w:rsidR="00693F8D">
        <w:rPr>
          <w:lang w:val="sr-Cyrl-CS"/>
        </w:rPr>
        <w:t xml:space="preserve"> </w:t>
      </w:r>
      <w:r w:rsidR="009241B1">
        <w:t>8</w:t>
      </w:r>
      <w:r w:rsidR="009A0B79">
        <w:rPr>
          <w:lang w:val="sr-Cyrl-CS"/>
        </w:rPr>
        <w:t>)</w:t>
      </w:r>
      <w:r w:rsidR="00693F8D">
        <w:rPr>
          <w:lang w:val="sr-Cyrl-CS"/>
        </w:rPr>
        <w:t>.</w:t>
      </w:r>
    </w:p>
    <w:p w:rsidR="001E23DE" w:rsidRDefault="001E23DE" w:rsidP="001E23DE">
      <w:pPr>
        <w:tabs>
          <w:tab w:val="left" w:pos="930"/>
          <w:tab w:val="left" w:pos="1230"/>
        </w:tabs>
        <w:jc w:val="both"/>
        <w:rPr>
          <w:bCs/>
          <w:lang w:val="sr-Cyrl-CS"/>
        </w:rPr>
      </w:pPr>
    </w:p>
    <w:p w:rsidR="00DB43BB" w:rsidRDefault="00DB43BB" w:rsidP="00DB43BB">
      <w:pPr>
        <w:tabs>
          <w:tab w:val="left" w:pos="930"/>
          <w:tab w:val="left" w:pos="1230"/>
        </w:tabs>
        <w:jc w:val="both"/>
        <w:rPr>
          <w:bCs/>
          <w:lang w:val="sr-Cyrl-CS"/>
        </w:rPr>
      </w:pPr>
    </w:p>
    <w:p w:rsidR="00BE47B6" w:rsidRDefault="00BE47B6" w:rsidP="000B16E3">
      <w:pPr>
        <w:pStyle w:val="BodyText2"/>
        <w:rPr>
          <w:sz w:val="22"/>
          <w:szCs w:val="22"/>
          <w:lang w:val="sr-Cyrl-RS"/>
        </w:rPr>
      </w:pPr>
    </w:p>
    <w:p w:rsidR="000B16E3" w:rsidRPr="000B16E3" w:rsidRDefault="000B16E3" w:rsidP="000B16E3">
      <w:pPr>
        <w:pStyle w:val="BodyText2"/>
        <w:rPr>
          <w:sz w:val="22"/>
          <w:szCs w:val="22"/>
        </w:rPr>
      </w:pPr>
      <w:r w:rsidRPr="000B16E3">
        <w:rPr>
          <w:sz w:val="22"/>
          <w:szCs w:val="22"/>
        </w:rPr>
        <w:t xml:space="preserve">ОСТВАРИВАЊЕ ПРИПРЕМНОГ ПРЕДШКОЛСКОГ ПРОГРАМА НА </w:t>
      </w:r>
    </w:p>
    <w:p w:rsidR="007E4EC7" w:rsidRPr="000B16E3" w:rsidRDefault="000B16E3" w:rsidP="000B16E3">
      <w:pPr>
        <w:pStyle w:val="BodyText2"/>
        <w:rPr>
          <w:sz w:val="22"/>
          <w:szCs w:val="22"/>
        </w:rPr>
      </w:pPr>
      <w:r w:rsidRPr="000B16E3">
        <w:rPr>
          <w:sz w:val="22"/>
          <w:szCs w:val="22"/>
        </w:rPr>
        <w:t>ХРВАТСКОМ ЈЕЗИКУ</w:t>
      </w:r>
    </w:p>
    <w:p w:rsidR="007E4EC7" w:rsidRPr="006F7B26" w:rsidRDefault="007E4EC7" w:rsidP="007E4EC7">
      <w:pPr>
        <w:pStyle w:val="Heading1"/>
        <w:jc w:val="left"/>
        <w:rPr>
          <w:b w:val="0"/>
          <w:bCs w:val="0"/>
          <w:color w:val="FF0000"/>
        </w:rPr>
      </w:pPr>
    </w:p>
    <w:p w:rsidR="005F06AF" w:rsidRPr="00DC41CE" w:rsidRDefault="007E4EC7" w:rsidP="005F06AF">
      <w:pPr>
        <w:ind w:firstLine="720"/>
        <w:jc w:val="both"/>
        <w:rPr>
          <w:lang w:val="sr-Cyrl-RS"/>
        </w:rPr>
      </w:pPr>
      <w:r w:rsidRPr="00236A5D">
        <w:rPr>
          <w:lang w:val="sr-Cyrl-CS"/>
        </w:rPr>
        <w:t xml:space="preserve">Припремни предшколски програм за децу у години пред полазак у основну школу на </w:t>
      </w:r>
      <w:r w:rsidRPr="00236A5D">
        <w:rPr>
          <w:b/>
          <w:bCs/>
          <w:lang w:val="sr-Cyrl-CS"/>
        </w:rPr>
        <w:t>хрватском</w:t>
      </w:r>
      <w:r w:rsidRPr="00236A5D">
        <w:rPr>
          <w:lang w:val="sr-Cyrl-CS"/>
        </w:rPr>
        <w:t xml:space="preserve"> </w:t>
      </w:r>
      <w:r w:rsidRPr="004C16BE">
        <w:rPr>
          <w:b/>
          <w:lang w:val="sr-Cyrl-CS"/>
        </w:rPr>
        <w:t>језику</w:t>
      </w:r>
      <w:r w:rsidRPr="00236A5D">
        <w:rPr>
          <w:lang w:val="sr-Cyrl-CS"/>
        </w:rPr>
        <w:t xml:space="preserve"> </w:t>
      </w:r>
      <w:r w:rsidR="00C313F1" w:rsidRPr="00236A5D">
        <w:rPr>
          <w:lang w:val="sr-Cyrl-CS"/>
        </w:rPr>
        <w:t xml:space="preserve">остварује се </w:t>
      </w:r>
      <w:r w:rsidRPr="00236A5D">
        <w:rPr>
          <w:lang w:val="sr-Cyrl-CS"/>
        </w:rPr>
        <w:t xml:space="preserve">у </w:t>
      </w:r>
      <w:r w:rsidRPr="00236A5D">
        <w:rPr>
          <w:b/>
          <w:bCs/>
          <w:lang w:val="sr-Cyrl-CS"/>
        </w:rPr>
        <w:t xml:space="preserve">једној </w:t>
      </w:r>
      <w:r w:rsidRPr="00236A5D">
        <w:rPr>
          <w:lang w:val="sr-Cyrl-CS"/>
        </w:rPr>
        <w:t xml:space="preserve">предшколској установи у Суботици, за </w:t>
      </w:r>
      <w:r w:rsidR="005F06AF">
        <w:rPr>
          <w:b/>
          <w:bCs/>
        </w:rPr>
        <w:t>2</w:t>
      </w:r>
      <w:r w:rsidR="0007641E">
        <w:rPr>
          <w:b/>
          <w:bCs/>
          <w:lang w:val="sr-Cyrl-RS"/>
        </w:rPr>
        <w:t>3</w:t>
      </w:r>
      <w:r w:rsidRPr="00236A5D">
        <w:rPr>
          <w:b/>
          <w:bCs/>
          <w:lang w:val="sr-Cyrl-CS"/>
        </w:rPr>
        <w:t xml:space="preserve"> </w:t>
      </w:r>
      <w:r w:rsidRPr="00236A5D">
        <w:rPr>
          <w:lang w:val="sr-Cyrl-CS"/>
        </w:rPr>
        <w:t>или</w:t>
      </w:r>
      <w:r w:rsidRPr="00236A5D">
        <w:rPr>
          <w:b/>
          <w:bCs/>
          <w:lang w:val="sr-Cyrl-CS"/>
        </w:rPr>
        <w:t xml:space="preserve"> 0,1</w:t>
      </w:r>
      <w:r w:rsidR="009A2B2E">
        <w:rPr>
          <w:b/>
          <w:bCs/>
          <w:lang w:val="sr-Cyrl-RS"/>
        </w:rPr>
        <w:t>4</w:t>
      </w:r>
      <w:r w:rsidRPr="00236A5D">
        <w:rPr>
          <w:b/>
          <w:bCs/>
          <w:lang w:val="sr-Cyrl-CS"/>
        </w:rPr>
        <w:t xml:space="preserve">% </w:t>
      </w:r>
      <w:r w:rsidRPr="00236A5D">
        <w:rPr>
          <w:lang w:val="sr-Cyrl-CS"/>
        </w:rPr>
        <w:t xml:space="preserve">деце, </w:t>
      </w:r>
      <w:r w:rsidR="009E3892">
        <w:rPr>
          <w:lang w:val="sr-Cyrl-CS"/>
        </w:rPr>
        <w:t xml:space="preserve">у </w:t>
      </w:r>
      <w:r w:rsidR="00693F8D" w:rsidRPr="009F47AC">
        <w:rPr>
          <w:b/>
          <w:lang w:val="sr-Cyrl-CS"/>
        </w:rPr>
        <w:t>три (</w:t>
      </w:r>
      <w:r w:rsidR="00DC41CE" w:rsidRPr="00693F8D">
        <w:rPr>
          <w:b/>
          <w:lang w:val="sr-Cyrl-CS"/>
        </w:rPr>
        <w:t>3</w:t>
      </w:r>
      <w:r w:rsidR="00693F8D" w:rsidRPr="00693F8D">
        <w:rPr>
          <w:b/>
          <w:lang w:val="sr-Cyrl-CS"/>
        </w:rPr>
        <w:t>)</w:t>
      </w:r>
      <w:r w:rsidRPr="00236A5D">
        <w:rPr>
          <w:lang w:val="sr-Cyrl-CS"/>
        </w:rPr>
        <w:t xml:space="preserve"> </w:t>
      </w:r>
      <w:r w:rsidR="00DC41CE" w:rsidRPr="00DC41CE">
        <w:rPr>
          <w:lang w:val="sr-Cyrl-CS"/>
        </w:rPr>
        <w:t>васпитне групе</w:t>
      </w:r>
      <w:r w:rsidR="00DC41CE">
        <w:rPr>
          <w:lang w:val="sr-Cyrl-CS"/>
        </w:rPr>
        <w:t xml:space="preserve">, </w:t>
      </w:r>
      <w:r w:rsidR="0007641E" w:rsidRPr="00DC41CE">
        <w:rPr>
          <w:bCs/>
          <w:lang w:val="sr-Cyrl-CS"/>
        </w:rPr>
        <w:t>а</w:t>
      </w:r>
      <w:r w:rsidR="0007641E" w:rsidRPr="00DC41CE">
        <w:rPr>
          <w:lang w:val="sr-Cyrl-CS"/>
        </w:rPr>
        <w:t xml:space="preserve"> </w:t>
      </w:r>
      <w:proofErr w:type="spellStart"/>
      <w:r w:rsidR="0007641E" w:rsidRPr="00DC41CE">
        <w:rPr>
          <w:lang w:val="sr-Cyrl-CS"/>
        </w:rPr>
        <w:t>васпитнообразовни</w:t>
      </w:r>
      <w:proofErr w:type="spellEnd"/>
      <w:r w:rsidR="0007641E" w:rsidRPr="00DC41CE">
        <w:rPr>
          <w:lang w:val="sr-Cyrl-CS"/>
        </w:rPr>
        <w:t xml:space="preserve"> рад реализуј</w:t>
      </w:r>
      <w:r w:rsidR="00325EBC">
        <w:rPr>
          <w:lang w:val="sr-Cyrl-CS"/>
        </w:rPr>
        <w:t>у</w:t>
      </w:r>
      <w:r w:rsidR="0007641E" w:rsidRPr="00DC41CE">
        <w:rPr>
          <w:b/>
          <w:lang w:val="sr-Cyrl-RS"/>
        </w:rPr>
        <w:t xml:space="preserve"> </w:t>
      </w:r>
      <w:r w:rsidR="00325EBC">
        <w:rPr>
          <w:b/>
          <w:lang w:val="sr-Cyrl-RS"/>
        </w:rPr>
        <w:t>четири (</w:t>
      </w:r>
      <w:r w:rsidR="0007641E" w:rsidRPr="00DC41CE">
        <w:rPr>
          <w:b/>
          <w:lang w:val="sr-Cyrl-RS"/>
        </w:rPr>
        <w:t>4</w:t>
      </w:r>
      <w:r w:rsidR="00325EBC">
        <w:rPr>
          <w:b/>
          <w:lang w:val="sr-Cyrl-RS"/>
        </w:rPr>
        <w:t>)</w:t>
      </w:r>
      <w:r w:rsidR="0007641E" w:rsidRPr="00DC41CE">
        <w:rPr>
          <w:b/>
          <w:lang w:val="sr-Cyrl-RS"/>
        </w:rPr>
        <w:t xml:space="preserve"> </w:t>
      </w:r>
      <w:r w:rsidR="0007641E" w:rsidRPr="00DC41CE">
        <w:rPr>
          <w:lang w:val="sr-Cyrl-RS"/>
        </w:rPr>
        <w:t>васпитача</w:t>
      </w:r>
      <w:r w:rsidR="005F06AF" w:rsidRPr="00DC41CE">
        <w:rPr>
          <w:lang w:val="sr-Cyrl-RS"/>
        </w:rPr>
        <w:t>.</w:t>
      </w:r>
    </w:p>
    <w:p w:rsidR="005F06AF" w:rsidRPr="00765C82" w:rsidRDefault="005F06AF" w:rsidP="005F06AF">
      <w:pPr>
        <w:ind w:firstLine="720"/>
        <w:jc w:val="both"/>
        <w:rPr>
          <w:lang w:val="sr-Cyrl-CS"/>
        </w:rPr>
      </w:pPr>
    </w:p>
    <w:p w:rsidR="0007641E" w:rsidRDefault="005F06AF" w:rsidP="0007641E">
      <w:pPr>
        <w:tabs>
          <w:tab w:val="left" w:pos="930"/>
          <w:tab w:val="left" w:pos="1230"/>
        </w:tabs>
        <w:jc w:val="both"/>
        <w:rPr>
          <w:bCs/>
          <w:lang w:val="sr-Cyrl-CS"/>
        </w:rPr>
      </w:pPr>
      <w:r>
        <w:rPr>
          <w:lang w:val="sr-Cyrl-CS"/>
        </w:rPr>
        <w:tab/>
      </w:r>
      <w:r w:rsidR="007C302C">
        <w:rPr>
          <w:lang w:val="sr-Cyrl-CS"/>
        </w:rPr>
        <w:t>У поређењу с претходном годином,</w:t>
      </w:r>
      <w:r w:rsidR="007C302C" w:rsidRPr="00D64129">
        <w:rPr>
          <w:lang w:val="sr-Cyrl-CS"/>
        </w:rPr>
        <w:t xml:space="preserve"> </w:t>
      </w:r>
      <w:r w:rsidR="007C302C">
        <w:rPr>
          <w:lang w:val="sr-Cyrl-CS"/>
        </w:rPr>
        <w:t>б</w:t>
      </w:r>
      <w:r w:rsidRPr="00D64129">
        <w:rPr>
          <w:lang w:val="sr-Cyrl-CS"/>
        </w:rPr>
        <w:t xml:space="preserve">рој деце </w:t>
      </w:r>
      <w:r w:rsidR="00693F8D">
        <w:rPr>
          <w:lang w:val="sr-Cyrl-CS"/>
        </w:rPr>
        <w:t>која програм похађају на хрватском језику</w:t>
      </w:r>
      <w:r w:rsidR="00693F8D" w:rsidRPr="00D64129">
        <w:rPr>
          <w:lang w:val="sr-Cyrl-CS"/>
        </w:rPr>
        <w:t xml:space="preserve"> </w:t>
      </w:r>
      <w:r w:rsidRPr="00D64129">
        <w:rPr>
          <w:lang w:val="sr-Cyrl-CS"/>
        </w:rPr>
        <w:t xml:space="preserve">у овој години </w:t>
      </w:r>
      <w:r w:rsidR="0007641E">
        <w:rPr>
          <w:b/>
          <w:bCs/>
          <w:lang w:val="sr-Cyrl-CS"/>
        </w:rPr>
        <w:t>смањен</w:t>
      </w:r>
      <w:r w:rsidR="0079112D">
        <w:rPr>
          <w:b/>
          <w:bCs/>
          <w:lang w:val="sr-Cyrl-CS"/>
        </w:rPr>
        <w:t xml:space="preserve"> </w:t>
      </w:r>
      <w:r w:rsidR="0079112D">
        <w:rPr>
          <w:bCs/>
          <w:lang w:val="sr-Cyrl-CS"/>
        </w:rPr>
        <w:t xml:space="preserve">је за </w:t>
      </w:r>
      <w:r w:rsidR="00693F8D" w:rsidRPr="009F47AC">
        <w:rPr>
          <w:b/>
          <w:bCs/>
          <w:lang w:val="sr-Cyrl-CS"/>
        </w:rPr>
        <w:t>шест (</w:t>
      </w:r>
      <w:r w:rsidR="0007641E" w:rsidRPr="00693F8D">
        <w:rPr>
          <w:b/>
          <w:bCs/>
          <w:lang w:val="sr-Cyrl-CS"/>
        </w:rPr>
        <w:t>6</w:t>
      </w:r>
      <w:r w:rsidR="00693F8D" w:rsidRPr="00693F8D">
        <w:rPr>
          <w:b/>
          <w:bCs/>
          <w:lang w:val="sr-Cyrl-CS"/>
        </w:rPr>
        <w:t>)</w:t>
      </w:r>
      <w:r w:rsidR="0062416C">
        <w:rPr>
          <w:b/>
          <w:bCs/>
          <w:lang w:val="sr-Cyrl-CS"/>
        </w:rPr>
        <w:t xml:space="preserve"> или 20,69%</w:t>
      </w:r>
      <w:r w:rsidRPr="00765C82">
        <w:rPr>
          <w:bCs/>
          <w:lang w:val="sr-Cyrl-CS"/>
        </w:rPr>
        <w:t>.</w:t>
      </w:r>
    </w:p>
    <w:p w:rsidR="0007641E" w:rsidRPr="0007641E" w:rsidRDefault="0007641E" w:rsidP="0007641E">
      <w:pPr>
        <w:tabs>
          <w:tab w:val="left" w:pos="930"/>
          <w:tab w:val="left" w:pos="1230"/>
        </w:tabs>
        <w:jc w:val="both"/>
        <w:rPr>
          <w:bCs/>
          <w:lang w:val="sr-Cyrl-CS"/>
        </w:rPr>
      </w:pPr>
    </w:p>
    <w:p w:rsidR="0007641E" w:rsidRPr="00413518" w:rsidRDefault="0007641E" w:rsidP="00413518">
      <w:pPr>
        <w:ind w:firstLine="720"/>
        <w:jc w:val="both"/>
        <w:rPr>
          <w:lang w:val="sr-Cyrl-CS"/>
        </w:rPr>
      </w:pPr>
      <w:r w:rsidRPr="002350C3">
        <w:rPr>
          <w:lang w:val="sr-Cyrl-CS"/>
        </w:rPr>
        <w:t>Припремни предшколски програм</w:t>
      </w:r>
      <w:r>
        <w:rPr>
          <w:lang w:val="sr-Cyrl-CS"/>
        </w:rPr>
        <w:t xml:space="preserve"> остварује</w:t>
      </w:r>
      <w:r w:rsidRPr="002350C3">
        <w:rPr>
          <w:lang w:val="sr-Cyrl-CS"/>
        </w:rPr>
        <w:t xml:space="preserve"> </w:t>
      </w:r>
      <w:r>
        <w:rPr>
          <w:lang w:val="sr-Cyrl-CS"/>
        </w:rPr>
        <w:t>се и</w:t>
      </w:r>
      <w:r w:rsidRPr="002350C3">
        <w:rPr>
          <w:b/>
          <w:lang w:val="sr-Cyrl-CS"/>
        </w:rPr>
        <w:t xml:space="preserve"> двојезич</w:t>
      </w:r>
      <w:r>
        <w:rPr>
          <w:b/>
          <w:lang w:val="sr-Cyrl-CS"/>
        </w:rPr>
        <w:t xml:space="preserve">ки ‒ </w:t>
      </w:r>
      <w:r>
        <w:rPr>
          <w:lang w:val="sr-Cyrl-CS"/>
        </w:rPr>
        <w:t xml:space="preserve">на </w:t>
      </w:r>
      <w:r w:rsidRPr="009F47AC">
        <w:rPr>
          <w:b/>
          <w:lang w:val="sr-Cyrl-CS"/>
        </w:rPr>
        <w:t>српском</w:t>
      </w:r>
      <w:r>
        <w:rPr>
          <w:lang w:val="sr-Cyrl-CS"/>
        </w:rPr>
        <w:t xml:space="preserve"> и </w:t>
      </w:r>
      <w:r w:rsidRPr="009F47AC">
        <w:rPr>
          <w:b/>
          <w:lang w:val="sr-Cyrl-CS"/>
        </w:rPr>
        <w:t>хрватском</w:t>
      </w:r>
      <w:r>
        <w:rPr>
          <w:lang w:val="sr-Cyrl-CS"/>
        </w:rPr>
        <w:t xml:space="preserve"> језику</w:t>
      </w:r>
      <w:r>
        <w:t xml:space="preserve"> ‒</w:t>
      </w:r>
      <w:r>
        <w:rPr>
          <w:lang w:val="sr-Cyrl-RS"/>
        </w:rPr>
        <w:t xml:space="preserve"> у</w:t>
      </w:r>
      <w:r>
        <w:rPr>
          <w:lang w:val="sr-Cyrl-CS"/>
        </w:rPr>
        <w:t xml:space="preserve"> </w:t>
      </w:r>
      <w:r w:rsidRPr="00230326">
        <w:rPr>
          <w:b/>
          <w:lang w:val="sr-Cyrl-CS"/>
        </w:rPr>
        <w:t>једној (1)</w:t>
      </w:r>
      <w:r>
        <w:rPr>
          <w:lang w:val="sr-Cyrl-CS"/>
        </w:rPr>
        <w:t xml:space="preserve"> </w:t>
      </w:r>
      <w:r w:rsidR="00230326">
        <w:rPr>
          <w:lang w:val="sr-Cyrl-CS"/>
        </w:rPr>
        <w:t>основној школи</w:t>
      </w:r>
      <w:r w:rsidR="003552A5">
        <w:rPr>
          <w:lang w:val="sr-Cyrl-CS"/>
        </w:rPr>
        <w:t xml:space="preserve"> </w:t>
      </w:r>
      <w:r w:rsidR="00230326">
        <w:rPr>
          <w:lang w:val="sr-Cyrl-CS"/>
        </w:rPr>
        <w:t>у Ђурђину</w:t>
      </w:r>
      <w:r w:rsidR="003552A5">
        <w:rPr>
          <w:lang w:val="sr-Cyrl-CS"/>
        </w:rPr>
        <w:t xml:space="preserve"> (Суботица</w:t>
      </w:r>
      <w:r w:rsidR="00230326">
        <w:rPr>
          <w:lang w:val="sr-Cyrl-CS"/>
        </w:rPr>
        <w:t>)</w:t>
      </w:r>
      <w:r>
        <w:rPr>
          <w:lang w:val="sr-Cyrl-CS"/>
        </w:rPr>
        <w:t xml:space="preserve">, за </w:t>
      </w:r>
      <w:r w:rsidR="00230326">
        <w:rPr>
          <w:b/>
          <w:lang w:val="sr-Cyrl-CS"/>
        </w:rPr>
        <w:t>дванаест</w:t>
      </w:r>
      <w:r w:rsidR="0062416C">
        <w:rPr>
          <w:b/>
          <w:lang w:val="sr-Cyrl-CS"/>
        </w:rPr>
        <w:t>оро</w:t>
      </w:r>
      <w:r>
        <w:rPr>
          <w:b/>
          <w:lang w:val="sr-Cyrl-CS"/>
        </w:rPr>
        <w:t xml:space="preserve"> (</w:t>
      </w:r>
      <w:r w:rsidR="00230326">
        <w:rPr>
          <w:b/>
          <w:lang w:val="sr-Cyrl-CS"/>
        </w:rPr>
        <w:t>12</w:t>
      </w:r>
      <w:r>
        <w:rPr>
          <w:b/>
          <w:lang w:val="sr-Cyrl-CS"/>
        </w:rPr>
        <w:t>) деце</w:t>
      </w:r>
      <w:r w:rsidR="008336A2">
        <w:rPr>
          <w:lang w:val="sr-Cyrl-CS"/>
        </w:rPr>
        <w:t xml:space="preserve"> у </w:t>
      </w:r>
      <w:r w:rsidR="008336A2" w:rsidRPr="009F47AC">
        <w:rPr>
          <w:b/>
          <w:lang w:val="sr-Cyrl-CS"/>
        </w:rPr>
        <w:t>једној</w:t>
      </w:r>
      <w:r w:rsidR="008336A2">
        <w:rPr>
          <w:lang w:val="sr-Cyrl-CS"/>
        </w:rPr>
        <w:t xml:space="preserve"> (</w:t>
      </w:r>
      <w:r w:rsidR="008336A2" w:rsidRPr="008336A2">
        <w:rPr>
          <w:b/>
          <w:lang w:val="sr-Cyrl-CS"/>
        </w:rPr>
        <w:t>1</w:t>
      </w:r>
      <w:r w:rsidR="008336A2">
        <w:rPr>
          <w:b/>
          <w:lang w:val="sr-Cyrl-CS"/>
        </w:rPr>
        <w:t>)</w:t>
      </w:r>
      <w:r w:rsidR="008336A2">
        <w:rPr>
          <w:lang w:val="sr-Cyrl-CS"/>
        </w:rPr>
        <w:t xml:space="preserve"> васпитној групи, а васпитнообразовни рад реализује </w:t>
      </w:r>
      <w:r w:rsidR="008336A2" w:rsidRPr="009F47AC">
        <w:rPr>
          <w:b/>
          <w:lang w:val="sr-Cyrl-CS"/>
        </w:rPr>
        <w:t>један</w:t>
      </w:r>
      <w:r w:rsidR="008336A2">
        <w:rPr>
          <w:lang w:val="sr-Cyrl-CS"/>
        </w:rPr>
        <w:t xml:space="preserve"> (</w:t>
      </w:r>
      <w:r w:rsidR="008336A2" w:rsidRPr="008336A2">
        <w:rPr>
          <w:b/>
          <w:lang w:val="sr-Cyrl-CS"/>
        </w:rPr>
        <w:t>1</w:t>
      </w:r>
      <w:r w:rsidR="008336A2">
        <w:rPr>
          <w:b/>
          <w:lang w:val="sr-Cyrl-CS"/>
        </w:rPr>
        <w:t>)</w:t>
      </w:r>
      <w:r w:rsidR="008336A2">
        <w:rPr>
          <w:lang w:val="sr-Cyrl-CS"/>
        </w:rPr>
        <w:t xml:space="preserve"> васпитач.</w:t>
      </w:r>
      <w:r w:rsidR="00413518">
        <w:rPr>
          <w:lang w:val="sr-Cyrl-CS"/>
        </w:rPr>
        <w:t xml:space="preserve"> </w:t>
      </w:r>
      <w:r w:rsidR="00230326">
        <w:rPr>
          <w:lang w:val="sr-Cyrl-CS"/>
        </w:rPr>
        <w:t xml:space="preserve">Прошле године у </w:t>
      </w:r>
      <w:r w:rsidR="003552A5">
        <w:rPr>
          <w:lang w:val="sr-Cyrl-CS"/>
        </w:rPr>
        <w:t>тој школи није било двојезичке</w:t>
      </w:r>
      <w:r w:rsidR="00230326">
        <w:rPr>
          <w:lang w:val="sr-Cyrl-CS"/>
        </w:rPr>
        <w:t xml:space="preserve"> организације </w:t>
      </w:r>
      <w:proofErr w:type="spellStart"/>
      <w:r w:rsidR="00230326">
        <w:rPr>
          <w:lang w:val="sr-Cyrl-CS"/>
        </w:rPr>
        <w:t>васпитнообразовног</w:t>
      </w:r>
      <w:proofErr w:type="spellEnd"/>
      <w:r w:rsidR="00230326">
        <w:rPr>
          <w:lang w:val="sr-Cyrl-CS"/>
        </w:rPr>
        <w:t xml:space="preserve"> рада</w:t>
      </w:r>
      <w:r w:rsidR="00CB2113">
        <w:rPr>
          <w:lang w:val="sr-Cyrl-CS"/>
        </w:rPr>
        <w:t xml:space="preserve"> </w:t>
      </w:r>
      <w:r w:rsidR="009241B1">
        <w:rPr>
          <w:lang w:val="sr-Cyrl-CS"/>
        </w:rPr>
        <w:t>(табела бр.</w:t>
      </w:r>
      <w:r w:rsidR="00693F8D">
        <w:rPr>
          <w:lang w:val="sr-Cyrl-CS"/>
        </w:rPr>
        <w:t xml:space="preserve"> </w:t>
      </w:r>
      <w:r w:rsidR="009241B1">
        <w:t>9</w:t>
      </w:r>
      <w:r>
        <w:rPr>
          <w:lang w:val="sr-Cyrl-CS"/>
        </w:rPr>
        <w:t>)</w:t>
      </w:r>
      <w:r w:rsidR="00693F8D">
        <w:rPr>
          <w:lang w:val="sr-Cyrl-CS"/>
        </w:rPr>
        <w:t>.</w:t>
      </w:r>
    </w:p>
    <w:p w:rsidR="00002001" w:rsidRDefault="008B1EC5" w:rsidP="008B1EC5">
      <w:pPr>
        <w:pStyle w:val="BodyTextIndent"/>
        <w:tabs>
          <w:tab w:val="left" w:pos="2955"/>
        </w:tabs>
        <w:spacing w:after="480"/>
        <w:ind w:firstLine="0"/>
        <w:rPr>
          <w:lang w:val="sr-Cyrl-RS"/>
        </w:rPr>
      </w:pPr>
      <w:r>
        <w:rPr>
          <w:lang w:val="sr-Cyrl-RS"/>
        </w:rPr>
        <w:tab/>
      </w:r>
    </w:p>
    <w:p w:rsidR="008B1EC5" w:rsidRPr="000B16E3" w:rsidRDefault="008B1EC5" w:rsidP="008B1EC5">
      <w:pPr>
        <w:pStyle w:val="BodyText2"/>
        <w:rPr>
          <w:sz w:val="22"/>
          <w:szCs w:val="22"/>
        </w:rPr>
      </w:pPr>
      <w:r w:rsidRPr="000B16E3">
        <w:rPr>
          <w:sz w:val="22"/>
          <w:szCs w:val="22"/>
        </w:rPr>
        <w:t xml:space="preserve">ОСТВАРИВАЊЕ ПРИПРЕМНОГ ПРЕДШКОЛСКОГ ПРОГРАМА НА </w:t>
      </w:r>
    </w:p>
    <w:p w:rsidR="008B1EC5" w:rsidRDefault="008B1EC5" w:rsidP="00FE388F">
      <w:pPr>
        <w:pStyle w:val="BodyText2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МАТЕРЊЕМ И СТРАНОМ</w:t>
      </w:r>
      <w:r w:rsidRPr="000B16E3">
        <w:rPr>
          <w:sz w:val="22"/>
          <w:szCs w:val="22"/>
        </w:rPr>
        <w:t xml:space="preserve"> ЈЕЗИКУ</w:t>
      </w:r>
    </w:p>
    <w:p w:rsidR="00FE388F" w:rsidRDefault="00FE388F" w:rsidP="00FE388F">
      <w:pPr>
        <w:pStyle w:val="BodyText2"/>
        <w:rPr>
          <w:sz w:val="22"/>
          <w:szCs w:val="22"/>
          <w:lang w:val="sr-Cyrl-RS"/>
        </w:rPr>
      </w:pPr>
    </w:p>
    <w:p w:rsidR="00FE388F" w:rsidRPr="00FE388F" w:rsidRDefault="00FE388F" w:rsidP="00FE388F">
      <w:pPr>
        <w:pStyle w:val="BodyText2"/>
        <w:rPr>
          <w:sz w:val="22"/>
          <w:szCs w:val="22"/>
          <w:lang w:val="sr-Cyrl-RS"/>
        </w:rPr>
      </w:pPr>
    </w:p>
    <w:p w:rsidR="008B1EC5" w:rsidRDefault="008B1EC5" w:rsidP="008B1EC5">
      <w:pPr>
        <w:ind w:firstLine="720"/>
        <w:jc w:val="both"/>
        <w:rPr>
          <w:lang w:val="sr-Cyrl-CS"/>
        </w:rPr>
      </w:pPr>
      <w:r w:rsidRPr="002350C3">
        <w:rPr>
          <w:lang w:val="sr-Cyrl-CS"/>
        </w:rPr>
        <w:t xml:space="preserve">Припремни предшколски програм за децу у години пред полазак у основну школу остварује се и </w:t>
      </w:r>
      <w:r w:rsidRPr="002350C3">
        <w:rPr>
          <w:b/>
          <w:lang w:val="sr-Cyrl-CS"/>
        </w:rPr>
        <w:t>двојезич</w:t>
      </w:r>
      <w:r>
        <w:rPr>
          <w:b/>
          <w:lang w:val="sr-Cyrl-CS"/>
        </w:rPr>
        <w:t>ки</w:t>
      </w:r>
      <w:r w:rsidRPr="002350C3">
        <w:rPr>
          <w:lang w:val="sr-Cyrl-CS"/>
        </w:rPr>
        <w:t xml:space="preserve"> </w:t>
      </w:r>
      <w:r>
        <w:rPr>
          <w:lang w:val="sr-Cyrl-CS"/>
        </w:rPr>
        <w:t xml:space="preserve">– </w:t>
      </w:r>
      <w:r w:rsidRPr="002350C3">
        <w:rPr>
          <w:lang w:val="sr-Cyrl-CS"/>
        </w:rPr>
        <w:t xml:space="preserve">на </w:t>
      </w:r>
      <w:r>
        <w:rPr>
          <w:b/>
          <w:bCs/>
          <w:lang w:val="sr-Cyrl-CS"/>
        </w:rPr>
        <w:t>матерњем</w:t>
      </w:r>
      <w:r w:rsidRPr="002350C3">
        <w:rPr>
          <w:b/>
          <w:bCs/>
          <w:lang w:val="sr-Cyrl-CS"/>
        </w:rPr>
        <w:t xml:space="preserve"> и </w:t>
      </w:r>
      <w:r>
        <w:rPr>
          <w:b/>
          <w:bCs/>
          <w:lang w:val="sr-Cyrl-CS"/>
        </w:rPr>
        <w:t>страном</w:t>
      </w:r>
      <w:r w:rsidRPr="002350C3">
        <w:rPr>
          <w:lang w:val="sr-Cyrl-CS"/>
        </w:rPr>
        <w:t xml:space="preserve"> језику</w:t>
      </w:r>
      <w:r w:rsidR="00C313F1">
        <w:rPr>
          <w:lang w:val="sr-Cyrl-CS"/>
        </w:rPr>
        <w:t xml:space="preserve"> </w:t>
      </w:r>
      <w:r w:rsidR="00C313F1">
        <w:rPr>
          <w:rFonts w:ascii="Calibri" w:hAnsi="Calibri" w:cs="Calibri"/>
          <w:sz w:val="22"/>
          <w:szCs w:val="22"/>
          <w:lang w:val="sr-Cyrl-RS"/>
        </w:rPr>
        <w:t>–</w:t>
      </w:r>
      <w:r w:rsidRPr="002350C3">
        <w:rPr>
          <w:lang w:val="sr-Cyrl-CS"/>
        </w:rPr>
        <w:t xml:space="preserve"> у </w:t>
      </w:r>
      <w:r w:rsidR="00101E10">
        <w:rPr>
          <w:b/>
          <w:bCs/>
          <w:lang w:val="sr-Cyrl-CS"/>
        </w:rPr>
        <w:t>три (3)</w:t>
      </w:r>
      <w:r w:rsidRPr="00236A5D">
        <w:rPr>
          <w:b/>
          <w:bCs/>
          <w:lang w:val="sr-Cyrl-CS"/>
        </w:rPr>
        <w:t xml:space="preserve"> </w:t>
      </w:r>
      <w:r>
        <w:rPr>
          <w:lang w:val="sr-Cyrl-CS"/>
        </w:rPr>
        <w:t>предшколске установе</w:t>
      </w:r>
      <w:r w:rsidR="009B7BFC">
        <w:rPr>
          <w:lang w:val="sr-Cyrl-CS"/>
        </w:rPr>
        <w:t xml:space="preserve"> и то</w:t>
      </w:r>
      <w:r>
        <w:rPr>
          <w:lang w:val="sr-Cyrl-CS"/>
        </w:rPr>
        <w:t xml:space="preserve"> у Сремској Митровици</w:t>
      </w:r>
      <w:r w:rsidR="00007F8B">
        <w:rPr>
          <w:lang w:val="sr-Cyrl-CS"/>
        </w:rPr>
        <w:t>,</w:t>
      </w:r>
      <w:r>
        <w:rPr>
          <w:lang w:val="sr-Cyrl-CS"/>
        </w:rPr>
        <w:t xml:space="preserve"> </w:t>
      </w:r>
      <w:r w:rsidR="009B7BFC">
        <w:rPr>
          <w:lang w:val="sr-Cyrl-CS"/>
        </w:rPr>
        <w:t xml:space="preserve">Панчеву </w:t>
      </w:r>
      <w:r>
        <w:rPr>
          <w:lang w:val="sr-Cyrl-CS"/>
        </w:rPr>
        <w:t xml:space="preserve">и Суботици. </w:t>
      </w:r>
    </w:p>
    <w:p w:rsidR="008B1EC5" w:rsidRDefault="008B1EC5" w:rsidP="008B1EC5">
      <w:pPr>
        <w:ind w:firstLine="720"/>
        <w:jc w:val="both"/>
        <w:rPr>
          <w:lang w:val="sr-Cyrl-CS"/>
        </w:rPr>
      </w:pPr>
    </w:p>
    <w:p w:rsidR="008B1EC5" w:rsidRDefault="008B1EC5" w:rsidP="008B1EC5">
      <w:pPr>
        <w:ind w:firstLine="720"/>
        <w:jc w:val="both"/>
        <w:rPr>
          <w:lang w:val="sr-Cyrl-RS"/>
        </w:rPr>
      </w:pPr>
      <w:r>
        <w:rPr>
          <w:lang w:val="sr-Cyrl-CS"/>
        </w:rPr>
        <w:lastRenderedPageBreak/>
        <w:t>П</w:t>
      </w:r>
      <w:r w:rsidRPr="00236A5D">
        <w:rPr>
          <w:lang w:val="sr-Cyrl-CS"/>
        </w:rPr>
        <w:t xml:space="preserve">рипремни предшколски програм за децу у години пред полазак у основну школу </w:t>
      </w:r>
      <w:r>
        <w:rPr>
          <w:lang w:val="sr-Cyrl-CS"/>
        </w:rPr>
        <w:t xml:space="preserve">на </w:t>
      </w:r>
      <w:r w:rsidRPr="008B1EC5">
        <w:rPr>
          <w:b/>
          <w:lang w:val="sr-Cyrl-CS"/>
        </w:rPr>
        <w:t>српском и енглеском</w:t>
      </w:r>
      <w:r>
        <w:rPr>
          <w:lang w:val="sr-Cyrl-CS"/>
        </w:rPr>
        <w:t xml:space="preserve"> језику </w:t>
      </w:r>
      <w:r w:rsidR="00C313F1" w:rsidRPr="00236A5D">
        <w:rPr>
          <w:lang w:val="sr-Cyrl-CS"/>
        </w:rPr>
        <w:t>остварује се</w:t>
      </w:r>
      <w:r w:rsidR="00C313F1" w:rsidRPr="008B1EC5">
        <w:rPr>
          <w:lang w:val="sr-Cyrl-CS"/>
        </w:rPr>
        <w:t xml:space="preserve"> </w:t>
      </w:r>
      <w:r>
        <w:rPr>
          <w:lang w:val="sr-Cyrl-CS"/>
        </w:rPr>
        <w:t xml:space="preserve">у </w:t>
      </w:r>
      <w:r w:rsidR="00101E10">
        <w:rPr>
          <w:b/>
          <w:bCs/>
          <w:lang w:val="sr-Cyrl-CS"/>
        </w:rPr>
        <w:t>три</w:t>
      </w:r>
      <w:r w:rsidR="00693F8D">
        <w:rPr>
          <w:b/>
          <w:bCs/>
          <w:lang w:val="sr-Cyrl-CS"/>
        </w:rPr>
        <w:t xml:space="preserve"> (3)</w:t>
      </w:r>
      <w:r>
        <w:rPr>
          <w:lang w:val="sr-Cyrl-CS"/>
        </w:rPr>
        <w:t xml:space="preserve"> предшколске установе у </w:t>
      </w:r>
      <w:r w:rsidR="009B7BFC">
        <w:rPr>
          <w:lang w:val="sr-Cyrl-CS"/>
        </w:rPr>
        <w:t>Сремској Митровици Панчеву и Суботици</w:t>
      </w:r>
      <w:r w:rsidR="009B289C">
        <w:rPr>
          <w:lang w:val="sr-Cyrl-CS"/>
        </w:rPr>
        <w:t>,</w:t>
      </w:r>
      <w:r>
        <w:rPr>
          <w:lang w:val="sr-Cyrl-CS"/>
        </w:rPr>
        <w:t xml:space="preserve"> за </w:t>
      </w:r>
      <w:r w:rsidR="009B7BFC">
        <w:rPr>
          <w:b/>
          <w:lang w:val="sr-Cyrl-CS"/>
        </w:rPr>
        <w:t>1</w:t>
      </w:r>
      <w:r w:rsidR="00101E10">
        <w:rPr>
          <w:b/>
          <w:lang w:val="sr-Cyrl-CS"/>
        </w:rPr>
        <w:t>0</w:t>
      </w:r>
      <w:r w:rsidR="00AA74EC">
        <w:rPr>
          <w:b/>
          <w:lang w:val="sr-Cyrl-CS"/>
        </w:rPr>
        <w:t>4</w:t>
      </w:r>
      <w:r>
        <w:rPr>
          <w:lang w:val="sr-Cyrl-CS"/>
        </w:rPr>
        <w:t xml:space="preserve"> или </w:t>
      </w:r>
      <w:r w:rsidR="009B7BFC">
        <w:rPr>
          <w:b/>
          <w:lang w:val="sr-Cyrl-CS"/>
        </w:rPr>
        <w:t>0,</w:t>
      </w:r>
      <w:r w:rsidR="00AA74EC">
        <w:rPr>
          <w:b/>
          <w:lang w:val="sr-Cyrl-CS"/>
        </w:rPr>
        <w:t>62</w:t>
      </w:r>
      <w:r w:rsidRPr="008B1EC5">
        <w:rPr>
          <w:b/>
          <w:lang w:val="sr-Cyrl-CS"/>
        </w:rPr>
        <w:t>%</w:t>
      </w:r>
      <w:r>
        <w:rPr>
          <w:lang w:val="sr-Cyrl-CS"/>
        </w:rPr>
        <w:t xml:space="preserve"> деце. </w:t>
      </w:r>
      <w:r w:rsidR="003F159C">
        <w:rPr>
          <w:lang w:val="sr-Cyrl-CS"/>
        </w:rPr>
        <w:t>В</w:t>
      </w:r>
      <w:r w:rsidRPr="00821380">
        <w:rPr>
          <w:lang w:val="sr-Cyrl-CS"/>
        </w:rPr>
        <w:t xml:space="preserve">аспитних група </w:t>
      </w:r>
      <w:r w:rsidR="003F159C">
        <w:rPr>
          <w:lang w:val="sr-Cyrl-CS"/>
        </w:rPr>
        <w:t>има</w:t>
      </w:r>
      <w:r w:rsidR="003F159C" w:rsidRPr="00821380">
        <w:rPr>
          <w:lang w:val="sr-Cyrl-CS"/>
        </w:rPr>
        <w:t xml:space="preserve"> </w:t>
      </w:r>
      <w:r w:rsidR="00AA74EC">
        <w:rPr>
          <w:b/>
          <w:bCs/>
          <w:lang w:val="sr-Cyrl-CS"/>
        </w:rPr>
        <w:t>шест</w:t>
      </w:r>
      <w:r w:rsidR="00007F8B">
        <w:rPr>
          <w:b/>
          <w:bCs/>
          <w:lang w:val="sr-Cyrl-CS"/>
        </w:rPr>
        <w:t xml:space="preserve"> </w:t>
      </w:r>
      <w:r w:rsidR="00DF6B10">
        <w:rPr>
          <w:b/>
          <w:bCs/>
          <w:lang w:val="sr-Cyrl-CS"/>
        </w:rPr>
        <w:t>(</w:t>
      </w:r>
      <w:r w:rsidR="00AA74EC">
        <w:rPr>
          <w:b/>
          <w:bCs/>
          <w:lang w:val="sr-Cyrl-CS"/>
        </w:rPr>
        <w:t>6</w:t>
      </w:r>
      <w:r w:rsidR="00DF6B10">
        <w:rPr>
          <w:b/>
          <w:bCs/>
          <w:lang w:val="sr-Cyrl-CS"/>
        </w:rPr>
        <w:t>)</w:t>
      </w:r>
      <w:r w:rsidR="003F159C" w:rsidRPr="004C16BE">
        <w:rPr>
          <w:bCs/>
          <w:lang w:val="sr-Cyrl-CS"/>
        </w:rPr>
        <w:t>,</w:t>
      </w:r>
      <w:r w:rsidR="00DF6B10" w:rsidRPr="004C16BE">
        <w:rPr>
          <w:bCs/>
          <w:lang w:val="sr-Cyrl-CS"/>
        </w:rPr>
        <w:t xml:space="preserve"> </w:t>
      </w:r>
      <w:r w:rsidR="003F159C" w:rsidRPr="004C16BE">
        <w:rPr>
          <w:bCs/>
          <w:lang w:val="sr-Cyrl-CS"/>
        </w:rPr>
        <w:t>а</w:t>
      </w:r>
      <w:r w:rsidR="003F159C">
        <w:rPr>
          <w:b/>
          <w:bCs/>
          <w:lang w:val="sr-Cyrl-CS"/>
        </w:rPr>
        <w:t xml:space="preserve"> </w:t>
      </w:r>
      <w:r>
        <w:rPr>
          <w:lang w:val="sr-Cyrl-CS"/>
        </w:rPr>
        <w:t xml:space="preserve">васпитнообразовни рад реализује </w:t>
      </w:r>
      <w:r w:rsidR="009B7BFC">
        <w:rPr>
          <w:b/>
          <w:lang w:val="sr-Cyrl-CS"/>
        </w:rPr>
        <w:t>1</w:t>
      </w:r>
      <w:r w:rsidR="00AA74EC">
        <w:rPr>
          <w:b/>
          <w:lang w:val="sr-Cyrl-CS"/>
        </w:rPr>
        <w:t>2</w:t>
      </w:r>
      <w:r>
        <w:rPr>
          <w:b/>
          <w:lang w:val="sr-Cyrl-RS"/>
        </w:rPr>
        <w:t xml:space="preserve"> </w:t>
      </w:r>
      <w:r>
        <w:rPr>
          <w:lang w:val="sr-Cyrl-RS"/>
        </w:rPr>
        <w:t>васпитача</w:t>
      </w:r>
      <w:r w:rsidRPr="00765C82">
        <w:rPr>
          <w:lang w:val="sr-Cyrl-RS"/>
        </w:rPr>
        <w:t>.</w:t>
      </w:r>
    </w:p>
    <w:p w:rsidR="008B1EC5" w:rsidRDefault="008B1EC5" w:rsidP="008B1EC5">
      <w:pPr>
        <w:ind w:firstLine="720"/>
        <w:jc w:val="both"/>
        <w:rPr>
          <w:lang w:val="sr-Cyrl-CS"/>
        </w:rPr>
      </w:pPr>
    </w:p>
    <w:p w:rsidR="008B1EC5" w:rsidRPr="0060064D" w:rsidRDefault="008B1EC5" w:rsidP="008B1EC5">
      <w:pPr>
        <w:ind w:firstLine="720"/>
        <w:jc w:val="both"/>
      </w:pPr>
      <w:r>
        <w:rPr>
          <w:lang w:val="sr-Cyrl-CS"/>
        </w:rPr>
        <w:t>П</w:t>
      </w:r>
      <w:r w:rsidRPr="00236A5D">
        <w:rPr>
          <w:lang w:val="sr-Cyrl-CS"/>
        </w:rPr>
        <w:t xml:space="preserve">рипремни предшколски програм за децу у години пред полазак у основну школу </w:t>
      </w:r>
      <w:r>
        <w:rPr>
          <w:lang w:val="sr-Cyrl-CS"/>
        </w:rPr>
        <w:t xml:space="preserve">на </w:t>
      </w:r>
      <w:r w:rsidRPr="008B1EC5">
        <w:rPr>
          <w:b/>
          <w:lang w:val="sr-Cyrl-CS"/>
        </w:rPr>
        <w:t xml:space="preserve">српском и </w:t>
      </w:r>
      <w:r>
        <w:rPr>
          <w:b/>
          <w:lang w:val="sr-Cyrl-CS"/>
        </w:rPr>
        <w:t>немачком</w:t>
      </w:r>
      <w:r>
        <w:rPr>
          <w:lang w:val="sr-Cyrl-CS"/>
        </w:rPr>
        <w:t xml:space="preserve"> језику </w:t>
      </w:r>
      <w:r w:rsidR="00C313F1" w:rsidRPr="00236A5D">
        <w:rPr>
          <w:lang w:val="sr-Cyrl-CS"/>
        </w:rPr>
        <w:t>остварује се</w:t>
      </w:r>
      <w:r w:rsidR="00C313F1">
        <w:rPr>
          <w:lang w:val="sr-Cyrl-CS"/>
        </w:rPr>
        <w:t xml:space="preserve"> </w:t>
      </w:r>
      <w:r>
        <w:rPr>
          <w:lang w:val="sr-Cyrl-CS"/>
        </w:rPr>
        <w:t xml:space="preserve">у </w:t>
      </w:r>
      <w:r>
        <w:rPr>
          <w:b/>
          <w:lang w:val="sr-Cyrl-CS"/>
        </w:rPr>
        <w:t>једној</w:t>
      </w:r>
      <w:r w:rsidR="00F660FE">
        <w:rPr>
          <w:lang w:val="sr-Cyrl-CS"/>
        </w:rPr>
        <w:t xml:space="preserve"> </w:t>
      </w:r>
      <w:r>
        <w:rPr>
          <w:lang w:val="sr-Cyrl-CS"/>
        </w:rPr>
        <w:t>предшколској установи у Суботици</w:t>
      </w:r>
      <w:r w:rsidR="009B289C">
        <w:rPr>
          <w:lang w:val="sr-Cyrl-CS"/>
        </w:rPr>
        <w:t>,</w:t>
      </w:r>
      <w:r>
        <w:rPr>
          <w:lang w:val="sr-Cyrl-CS"/>
        </w:rPr>
        <w:t xml:space="preserve"> за </w:t>
      </w:r>
      <w:r w:rsidR="009B7BFC">
        <w:rPr>
          <w:b/>
          <w:lang w:val="sr-Cyrl-CS"/>
        </w:rPr>
        <w:t>1</w:t>
      </w:r>
      <w:r w:rsidR="00AA74EC">
        <w:rPr>
          <w:b/>
          <w:lang w:val="sr-Cyrl-CS"/>
        </w:rPr>
        <w:t>4</w:t>
      </w:r>
      <w:r>
        <w:rPr>
          <w:lang w:val="sr-Cyrl-CS"/>
        </w:rPr>
        <w:t xml:space="preserve"> или </w:t>
      </w:r>
      <w:r w:rsidR="009B7BFC">
        <w:rPr>
          <w:b/>
          <w:lang w:val="sr-Cyrl-CS"/>
        </w:rPr>
        <w:t>0,0</w:t>
      </w:r>
      <w:r w:rsidR="00AA74EC">
        <w:rPr>
          <w:b/>
          <w:lang w:val="sr-Cyrl-CS"/>
        </w:rPr>
        <w:t>8</w:t>
      </w:r>
      <w:r w:rsidRPr="008B1EC5">
        <w:rPr>
          <w:b/>
          <w:lang w:val="sr-Cyrl-CS"/>
        </w:rPr>
        <w:t>%</w:t>
      </w:r>
      <w:r>
        <w:rPr>
          <w:lang w:val="sr-Cyrl-CS"/>
        </w:rPr>
        <w:t xml:space="preserve"> деце. </w:t>
      </w:r>
      <w:r w:rsidR="006D22A4" w:rsidRPr="006D22A4">
        <w:rPr>
          <w:lang w:val="sr-Cyrl-CS"/>
        </w:rPr>
        <w:t xml:space="preserve">Овај програм остварује се у </w:t>
      </w:r>
      <w:r w:rsidR="006D22A4" w:rsidRPr="00DB546B">
        <w:rPr>
          <w:b/>
          <w:lang w:val="sr-Cyrl-CS"/>
        </w:rPr>
        <w:t>једној</w:t>
      </w:r>
      <w:r w:rsidR="006D22A4" w:rsidRPr="006D22A4">
        <w:rPr>
          <w:lang w:val="sr-Cyrl-CS"/>
        </w:rPr>
        <w:t xml:space="preserve"> васпитној групи</w:t>
      </w:r>
      <w:r>
        <w:rPr>
          <w:lang w:val="sr-Cyrl-CS"/>
        </w:rPr>
        <w:t xml:space="preserve">, а </w:t>
      </w:r>
      <w:proofErr w:type="spellStart"/>
      <w:r>
        <w:rPr>
          <w:lang w:val="sr-Cyrl-CS"/>
        </w:rPr>
        <w:t>васпитнообразовни</w:t>
      </w:r>
      <w:proofErr w:type="spellEnd"/>
      <w:r>
        <w:rPr>
          <w:lang w:val="sr-Cyrl-CS"/>
        </w:rPr>
        <w:t xml:space="preserve"> рад реализуј</w:t>
      </w:r>
      <w:r w:rsidR="00693F8D">
        <w:rPr>
          <w:lang w:val="sr-Cyrl-CS"/>
        </w:rPr>
        <w:t>у</w:t>
      </w:r>
      <w:r>
        <w:rPr>
          <w:lang w:val="sr-Cyrl-CS"/>
        </w:rPr>
        <w:t xml:space="preserve"> </w:t>
      </w:r>
      <w:r w:rsidR="006D22A4">
        <w:rPr>
          <w:b/>
          <w:lang w:val="sr-Cyrl-CS"/>
        </w:rPr>
        <w:t>два</w:t>
      </w:r>
      <w:r w:rsidR="00693F8D">
        <w:rPr>
          <w:b/>
          <w:lang w:val="sr-Cyrl-CS"/>
        </w:rPr>
        <w:t xml:space="preserve"> (2)</w:t>
      </w:r>
      <w:r w:rsidR="006D22A4">
        <w:rPr>
          <w:b/>
          <w:lang w:val="sr-Cyrl-RS"/>
        </w:rPr>
        <w:t xml:space="preserve"> </w:t>
      </w:r>
      <w:r>
        <w:rPr>
          <w:lang w:val="sr-Cyrl-RS"/>
        </w:rPr>
        <w:t>васпитача</w:t>
      </w:r>
      <w:r w:rsidR="0060064D">
        <w:t xml:space="preserve"> </w:t>
      </w:r>
      <w:r w:rsidR="0060064D">
        <w:rPr>
          <w:lang w:val="sr-Cyrl-CS"/>
        </w:rPr>
        <w:t>(табела бр.</w:t>
      </w:r>
      <w:r w:rsidR="00693F8D">
        <w:rPr>
          <w:lang w:val="sr-Cyrl-CS"/>
        </w:rPr>
        <w:t xml:space="preserve"> </w:t>
      </w:r>
      <w:r w:rsidR="0060064D">
        <w:t>1</w:t>
      </w:r>
      <w:r w:rsidR="0060064D">
        <w:rPr>
          <w:lang w:val="sr-Cyrl-CS"/>
        </w:rPr>
        <w:t>)</w:t>
      </w:r>
      <w:r w:rsidR="0060064D">
        <w:rPr>
          <w:bCs/>
          <w:lang w:val="sr-Cyrl-CS"/>
        </w:rPr>
        <w:t>.</w:t>
      </w:r>
    </w:p>
    <w:p w:rsidR="008B1EC5" w:rsidRDefault="008B1EC5" w:rsidP="008B1EC5">
      <w:pPr>
        <w:ind w:firstLine="720"/>
        <w:jc w:val="both"/>
        <w:rPr>
          <w:lang w:val="sr-Cyrl-RS"/>
        </w:rPr>
      </w:pPr>
    </w:p>
    <w:p w:rsidR="008B1EC5" w:rsidRDefault="008B1EC5" w:rsidP="008B1EC5">
      <w:pPr>
        <w:ind w:firstLine="720"/>
        <w:jc w:val="both"/>
        <w:rPr>
          <w:lang w:val="sr-Cyrl-RS"/>
        </w:rPr>
      </w:pPr>
    </w:p>
    <w:p w:rsidR="008B1EC5" w:rsidRDefault="008B1EC5" w:rsidP="008B1EC5">
      <w:pPr>
        <w:ind w:firstLine="720"/>
        <w:jc w:val="both"/>
      </w:pPr>
    </w:p>
    <w:p w:rsidR="00564C87" w:rsidRPr="004C16BE" w:rsidRDefault="00564C87" w:rsidP="00B35A41">
      <w:pPr>
        <w:pStyle w:val="BodyTextIndent"/>
        <w:pageBreakBefore/>
        <w:tabs>
          <w:tab w:val="left" w:pos="930"/>
          <w:tab w:val="left" w:pos="1230"/>
        </w:tabs>
        <w:spacing w:after="480"/>
        <w:ind w:firstLine="0"/>
        <w:jc w:val="center"/>
        <w:rPr>
          <w:lang w:val="sr-Latn-RS"/>
        </w:rPr>
      </w:pPr>
      <w:r w:rsidRPr="0018785E">
        <w:lastRenderedPageBreak/>
        <w:t>На основу наведених података</w:t>
      </w:r>
      <w:r w:rsidR="00DF6B10">
        <w:rPr>
          <w:lang w:val="sr-Cyrl-RS"/>
        </w:rPr>
        <w:t>,</w:t>
      </w:r>
      <w:r w:rsidRPr="0018785E">
        <w:t xml:space="preserve"> може се констатовати</w:t>
      </w:r>
      <w:r w:rsidR="00EE6746">
        <w:rPr>
          <w:lang w:val="sr-Latn-RS"/>
        </w:rPr>
        <w:t xml:space="preserve"> </w:t>
      </w:r>
      <w:r w:rsidR="00EE6746">
        <w:rPr>
          <w:lang w:val="sr-Cyrl-RS"/>
        </w:rPr>
        <w:t>следеће.</w:t>
      </w:r>
    </w:p>
    <w:p w:rsidR="00DD09D4" w:rsidRDefault="00DD09D4" w:rsidP="001013DF">
      <w:pPr>
        <w:tabs>
          <w:tab w:val="left" w:pos="930"/>
          <w:tab w:val="left" w:pos="1230"/>
        </w:tabs>
        <w:ind w:left="360"/>
        <w:jc w:val="both"/>
        <w:rPr>
          <w:b/>
          <w:bCs/>
          <w:lang w:val="sr-Cyrl-CS"/>
        </w:rPr>
      </w:pPr>
    </w:p>
    <w:p w:rsidR="00DD09D4" w:rsidRDefault="00DD09D4" w:rsidP="001013DF">
      <w:pPr>
        <w:tabs>
          <w:tab w:val="left" w:pos="930"/>
          <w:tab w:val="left" w:pos="1230"/>
        </w:tabs>
        <w:ind w:left="360"/>
        <w:jc w:val="both"/>
        <w:rPr>
          <w:b/>
          <w:bCs/>
          <w:lang w:val="sr-Cyrl-CS"/>
        </w:rPr>
      </w:pPr>
    </w:p>
    <w:p w:rsidR="00662C3A" w:rsidRPr="00077E02" w:rsidRDefault="00662C3A" w:rsidP="00662C3A">
      <w:pPr>
        <w:ind w:firstLine="720"/>
        <w:jc w:val="both"/>
        <w:rPr>
          <w:lang w:val="sr-Cyrl-CS"/>
        </w:rPr>
      </w:pPr>
      <w:r w:rsidRPr="00D96215">
        <w:rPr>
          <w:b/>
        </w:rPr>
        <w:t>1</w:t>
      </w:r>
      <w:r>
        <w:t xml:space="preserve">. </w:t>
      </w:r>
      <w:r w:rsidRPr="0078359A">
        <w:rPr>
          <w:lang w:val="sr-Cyrl-CS"/>
        </w:rPr>
        <w:t xml:space="preserve">У Аутономној покрајини Војводини постоје </w:t>
      </w:r>
      <w:r w:rsidRPr="0078359A">
        <w:rPr>
          <w:b/>
          <w:lang w:val="sr-Cyrl-CS"/>
        </w:rPr>
        <w:t>44</w:t>
      </w:r>
      <w:r w:rsidRPr="0078359A">
        <w:rPr>
          <w:lang w:val="sr-Cyrl-CS"/>
        </w:rPr>
        <w:t xml:space="preserve"> </w:t>
      </w:r>
      <w:r w:rsidRPr="0078359A">
        <w:rPr>
          <w:b/>
          <w:bCs/>
          <w:lang w:val="sr-Cyrl-CS"/>
        </w:rPr>
        <w:t>предшколске установе</w:t>
      </w:r>
      <w:r w:rsidRPr="0078359A">
        <w:rPr>
          <w:lang w:val="sr-Cyrl-CS"/>
        </w:rPr>
        <w:t xml:space="preserve"> у </w:t>
      </w:r>
      <w:r>
        <w:rPr>
          <w:b/>
          <w:bCs/>
          <w:lang w:val="sr-Cyrl-CS"/>
        </w:rPr>
        <w:t>37</w:t>
      </w:r>
      <w:r w:rsidRPr="0078359A">
        <w:rPr>
          <w:lang w:val="sr-Cyrl-CS"/>
        </w:rPr>
        <w:t xml:space="preserve"> </w:t>
      </w:r>
      <w:r w:rsidRPr="0078359A">
        <w:rPr>
          <w:b/>
          <w:bCs/>
          <w:lang w:val="sr-Cyrl-CS"/>
        </w:rPr>
        <w:t>општина</w:t>
      </w:r>
      <w:r w:rsidRPr="0078359A">
        <w:rPr>
          <w:lang w:val="sr-Cyrl-CS"/>
        </w:rPr>
        <w:t xml:space="preserve"> и </w:t>
      </w:r>
      <w:r w:rsidR="00693F8D" w:rsidRPr="009F47AC">
        <w:rPr>
          <w:b/>
          <w:lang w:val="sr-Cyrl-CS"/>
        </w:rPr>
        <w:t>седам (</w:t>
      </w:r>
      <w:r w:rsidRPr="00693F8D">
        <w:rPr>
          <w:b/>
          <w:bCs/>
        </w:rPr>
        <w:t>7</w:t>
      </w:r>
      <w:r w:rsidR="00693F8D" w:rsidRPr="00693F8D">
        <w:rPr>
          <w:b/>
          <w:bCs/>
          <w:lang w:val="sr-Cyrl-RS"/>
        </w:rPr>
        <w:t>)</w:t>
      </w:r>
      <w:r>
        <w:rPr>
          <w:b/>
          <w:bCs/>
        </w:rPr>
        <w:t xml:space="preserve"> </w:t>
      </w:r>
      <w:r w:rsidRPr="0078359A">
        <w:rPr>
          <w:b/>
          <w:bCs/>
          <w:lang w:val="sr-Cyrl-CS"/>
        </w:rPr>
        <w:t>градова</w:t>
      </w:r>
      <w:r w:rsidRPr="0078359A">
        <w:rPr>
          <w:lang w:val="sr-Cyrl-CS"/>
        </w:rPr>
        <w:t xml:space="preserve"> (Нови Сад, </w:t>
      </w:r>
      <w:r w:rsidRPr="0078359A">
        <w:rPr>
          <w:lang w:val="ru-RU"/>
        </w:rPr>
        <w:t>Сомбор</w:t>
      </w:r>
      <w:r>
        <w:rPr>
          <w:lang w:val="sr-Cyrl-CS"/>
        </w:rPr>
        <w:t>, Панчево, Зрењанин, Суботица,</w:t>
      </w:r>
      <w:r w:rsidRPr="0078359A">
        <w:rPr>
          <w:lang w:val="sr-Cyrl-CS"/>
        </w:rPr>
        <w:t xml:space="preserve"> Сремска Митровица</w:t>
      </w:r>
      <w:r>
        <w:rPr>
          <w:lang w:val="sr-Cyrl-CS"/>
        </w:rPr>
        <w:t xml:space="preserve"> и Кикинда</w:t>
      </w:r>
      <w:r w:rsidRPr="0078359A">
        <w:rPr>
          <w:lang w:val="sr-Cyrl-CS"/>
        </w:rPr>
        <w:t xml:space="preserve">). </w:t>
      </w:r>
      <w:r w:rsidRPr="0078359A">
        <w:rPr>
          <w:b/>
          <w:bCs/>
          <w:lang w:val="sr-Cyrl-CS"/>
        </w:rPr>
        <w:t xml:space="preserve">Број </w:t>
      </w:r>
      <w:r w:rsidRPr="00E27242">
        <w:rPr>
          <w:bCs/>
          <w:lang w:val="sr-Cyrl-CS"/>
        </w:rPr>
        <w:t>предшколских установа</w:t>
      </w:r>
      <w:r w:rsidRPr="0078359A">
        <w:rPr>
          <w:lang w:val="sr-Cyrl-CS"/>
        </w:rPr>
        <w:t xml:space="preserve"> у школској 20</w:t>
      </w:r>
      <w:r w:rsidRPr="0078359A">
        <w:rPr>
          <w:lang w:val="ru-RU"/>
        </w:rPr>
        <w:t>1</w:t>
      </w:r>
      <w:r>
        <w:rPr>
          <w:lang w:val="sr-Cyrl-RS"/>
        </w:rPr>
        <w:t>7</w:t>
      </w:r>
      <w:r w:rsidRPr="0078359A">
        <w:rPr>
          <w:lang w:val="sr-Cyrl-CS"/>
        </w:rPr>
        <w:t>/201</w:t>
      </w:r>
      <w:r>
        <w:rPr>
          <w:lang w:val="sr-Cyrl-RS"/>
        </w:rPr>
        <w:t>8</w:t>
      </w:r>
      <w:r w:rsidRPr="0078359A">
        <w:rPr>
          <w:lang w:val="ru-RU"/>
        </w:rPr>
        <w:t>.</w:t>
      </w:r>
      <w:r w:rsidRPr="0078359A">
        <w:rPr>
          <w:lang w:val="sr-Cyrl-CS"/>
        </w:rPr>
        <w:t xml:space="preserve"> години, у </w:t>
      </w:r>
      <w:r w:rsidR="00693F8D">
        <w:rPr>
          <w:lang w:val="sr-Cyrl-CS"/>
        </w:rPr>
        <w:t>поређењу с</w:t>
      </w:r>
      <w:r w:rsidRPr="0078359A">
        <w:rPr>
          <w:lang w:val="sr-Cyrl-CS"/>
        </w:rPr>
        <w:t xml:space="preserve"> прошл</w:t>
      </w:r>
      <w:r w:rsidR="00693F8D">
        <w:rPr>
          <w:lang w:val="sr-Cyrl-CS"/>
        </w:rPr>
        <w:t>ом</w:t>
      </w:r>
      <w:r w:rsidRPr="0078359A">
        <w:rPr>
          <w:lang w:val="sr-Cyrl-CS"/>
        </w:rPr>
        <w:t xml:space="preserve"> школск</w:t>
      </w:r>
      <w:r w:rsidR="00693F8D">
        <w:rPr>
          <w:lang w:val="sr-Cyrl-CS"/>
        </w:rPr>
        <w:t>ом</w:t>
      </w:r>
      <w:r w:rsidRPr="0078359A">
        <w:rPr>
          <w:lang w:val="sr-Cyrl-CS"/>
        </w:rPr>
        <w:t xml:space="preserve"> годин</w:t>
      </w:r>
      <w:r w:rsidR="00693F8D">
        <w:rPr>
          <w:lang w:val="sr-Cyrl-CS"/>
        </w:rPr>
        <w:t>ом</w:t>
      </w:r>
      <w:r w:rsidRPr="0078359A">
        <w:rPr>
          <w:lang w:val="sr-Cyrl-CS"/>
        </w:rPr>
        <w:t xml:space="preserve">, </w:t>
      </w:r>
      <w:r w:rsidRPr="0078359A">
        <w:rPr>
          <w:b/>
          <w:bCs/>
          <w:lang w:val="sr-Cyrl-CS"/>
        </w:rPr>
        <w:t xml:space="preserve">није </w:t>
      </w:r>
      <w:r w:rsidRPr="00E27242">
        <w:rPr>
          <w:b/>
          <w:lang w:val="sr-Cyrl-CS"/>
        </w:rPr>
        <w:t>се</w:t>
      </w:r>
      <w:r w:rsidRPr="0078359A">
        <w:rPr>
          <w:b/>
          <w:bCs/>
          <w:lang w:val="sr-Cyrl-CS"/>
        </w:rPr>
        <w:t xml:space="preserve"> мењао.</w:t>
      </w:r>
    </w:p>
    <w:p w:rsidR="00DD09D4" w:rsidRDefault="00DD09D4" w:rsidP="001013DF">
      <w:pPr>
        <w:tabs>
          <w:tab w:val="left" w:pos="930"/>
          <w:tab w:val="left" w:pos="1230"/>
        </w:tabs>
        <w:ind w:left="360"/>
        <w:jc w:val="both"/>
        <w:rPr>
          <w:b/>
          <w:bCs/>
          <w:lang w:val="sr-Cyrl-CS"/>
        </w:rPr>
      </w:pPr>
    </w:p>
    <w:p w:rsidR="00DD09D4" w:rsidRPr="00662C3A" w:rsidRDefault="00662C3A" w:rsidP="00662C3A">
      <w:pPr>
        <w:tabs>
          <w:tab w:val="left" w:pos="930"/>
          <w:tab w:val="left" w:pos="1230"/>
        </w:tabs>
        <w:jc w:val="both"/>
        <w:rPr>
          <w:b/>
          <w:bCs/>
        </w:rPr>
      </w:pPr>
      <w:r>
        <w:t xml:space="preserve">            </w:t>
      </w:r>
      <w:r w:rsidRPr="00D96215">
        <w:rPr>
          <w:b/>
        </w:rPr>
        <w:t>2</w:t>
      </w:r>
      <w:r>
        <w:t xml:space="preserve">. </w:t>
      </w:r>
      <w:proofErr w:type="spellStart"/>
      <w:r w:rsidRPr="00BD57D2">
        <w:t>Припремни</w:t>
      </w:r>
      <w:proofErr w:type="spellEnd"/>
      <w:r w:rsidRPr="00BD57D2">
        <w:t xml:space="preserve"> </w:t>
      </w:r>
      <w:proofErr w:type="spellStart"/>
      <w:r w:rsidRPr="00BD57D2">
        <w:t>предшколски</w:t>
      </w:r>
      <w:proofErr w:type="spellEnd"/>
      <w:r w:rsidRPr="00BD57D2">
        <w:t xml:space="preserve"> </w:t>
      </w:r>
      <w:proofErr w:type="spellStart"/>
      <w:r w:rsidRPr="00BD57D2">
        <w:t>програм</w:t>
      </w:r>
      <w:proofErr w:type="spellEnd"/>
      <w:r w:rsidRPr="00BD57D2">
        <w:t xml:space="preserve"> </w:t>
      </w:r>
      <w:proofErr w:type="spellStart"/>
      <w:r w:rsidRPr="00BD57D2">
        <w:rPr>
          <w:bCs/>
        </w:rPr>
        <w:t>за</w:t>
      </w:r>
      <w:proofErr w:type="spellEnd"/>
      <w:r w:rsidRPr="00BD57D2">
        <w:rPr>
          <w:bCs/>
        </w:rPr>
        <w:t xml:space="preserve"> </w:t>
      </w:r>
      <w:proofErr w:type="spellStart"/>
      <w:r w:rsidRPr="00BD57D2">
        <w:rPr>
          <w:bCs/>
        </w:rPr>
        <w:t>децу</w:t>
      </w:r>
      <w:proofErr w:type="spellEnd"/>
      <w:r w:rsidRPr="00BD57D2">
        <w:rPr>
          <w:bCs/>
        </w:rPr>
        <w:t xml:space="preserve"> у </w:t>
      </w:r>
      <w:proofErr w:type="spellStart"/>
      <w:r w:rsidRPr="00BD57D2">
        <w:rPr>
          <w:bCs/>
        </w:rPr>
        <w:t>години</w:t>
      </w:r>
      <w:proofErr w:type="spellEnd"/>
      <w:r w:rsidRPr="00BD57D2">
        <w:rPr>
          <w:bCs/>
        </w:rPr>
        <w:t xml:space="preserve"> </w:t>
      </w:r>
      <w:proofErr w:type="spellStart"/>
      <w:r w:rsidRPr="00BD57D2">
        <w:rPr>
          <w:bCs/>
        </w:rPr>
        <w:t>пред</w:t>
      </w:r>
      <w:proofErr w:type="spellEnd"/>
      <w:r w:rsidRPr="00BD57D2">
        <w:rPr>
          <w:bCs/>
        </w:rPr>
        <w:t xml:space="preserve"> </w:t>
      </w:r>
      <w:proofErr w:type="spellStart"/>
      <w:r w:rsidRPr="00BD57D2">
        <w:rPr>
          <w:bCs/>
        </w:rPr>
        <w:t>полазак</w:t>
      </w:r>
      <w:proofErr w:type="spellEnd"/>
      <w:r w:rsidRPr="00BD57D2">
        <w:rPr>
          <w:bCs/>
        </w:rPr>
        <w:t xml:space="preserve"> у </w:t>
      </w:r>
      <w:proofErr w:type="spellStart"/>
      <w:r w:rsidRPr="00BD57D2">
        <w:rPr>
          <w:bCs/>
        </w:rPr>
        <w:t>основну</w:t>
      </w:r>
      <w:proofErr w:type="spellEnd"/>
      <w:r w:rsidRPr="00BD57D2">
        <w:rPr>
          <w:bCs/>
        </w:rPr>
        <w:t xml:space="preserve"> </w:t>
      </w:r>
      <w:proofErr w:type="spellStart"/>
      <w:r w:rsidRPr="00BD57D2">
        <w:rPr>
          <w:bCs/>
        </w:rPr>
        <w:t>школу</w:t>
      </w:r>
      <w:proofErr w:type="spellEnd"/>
      <w:r w:rsidRPr="00BD57D2">
        <w:rPr>
          <w:bCs/>
        </w:rPr>
        <w:t>,</w:t>
      </w:r>
      <w:r w:rsidRPr="00BD57D2">
        <w:t xml:space="preserve"> </w:t>
      </w:r>
      <w:proofErr w:type="spellStart"/>
      <w:r w:rsidRPr="00BD57D2">
        <w:t>поред</w:t>
      </w:r>
      <w:proofErr w:type="spellEnd"/>
      <w:r w:rsidRPr="00BD57D2">
        <w:t xml:space="preserve"> </w:t>
      </w:r>
      <w:proofErr w:type="spellStart"/>
      <w:r w:rsidRPr="00BD57D2">
        <w:t>предшколских</w:t>
      </w:r>
      <w:proofErr w:type="spellEnd"/>
      <w:r w:rsidRPr="00BD57D2">
        <w:t xml:space="preserve"> </w:t>
      </w:r>
      <w:proofErr w:type="spellStart"/>
      <w:r w:rsidRPr="00BD57D2">
        <w:t>установа</w:t>
      </w:r>
      <w:proofErr w:type="spellEnd"/>
      <w:r>
        <w:rPr>
          <w:lang w:val="sr-Cyrl-RS"/>
        </w:rPr>
        <w:t>,</w:t>
      </w:r>
      <w:r>
        <w:t xml:space="preserve"> </w:t>
      </w:r>
      <w:proofErr w:type="spellStart"/>
      <w:r>
        <w:t>остваруј</w:t>
      </w:r>
      <w:proofErr w:type="spellEnd"/>
      <w:r>
        <w:rPr>
          <w:lang w:val="sr-Cyrl-RS"/>
        </w:rPr>
        <w:t>е</w:t>
      </w:r>
      <w:r w:rsidRPr="00BD57D2">
        <w:t xml:space="preserve"> и </w:t>
      </w:r>
      <w:r>
        <w:rPr>
          <w:b/>
          <w:bCs/>
        </w:rPr>
        <w:t>5</w:t>
      </w:r>
      <w:r>
        <w:rPr>
          <w:b/>
          <w:bCs/>
          <w:lang w:val="sr-Cyrl-RS"/>
        </w:rPr>
        <w:t>1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основн</w:t>
      </w:r>
      <w:proofErr w:type="spellEnd"/>
      <w:r>
        <w:rPr>
          <w:b/>
          <w:bCs/>
          <w:lang w:val="sr-Cyrl-RS"/>
        </w:rPr>
        <w:t>а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школ</w:t>
      </w:r>
      <w:proofErr w:type="spellEnd"/>
      <w:r>
        <w:rPr>
          <w:b/>
          <w:bCs/>
          <w:lang w:val="sr-Cyrl-RS"/>
        </w:rPr>
        <w:t>а</w:t>
      </w:r>
      <w:r w:rsidRPr="00BD57D2">
        <w:t xml:space="preserve"> у </w:t>
      </w:r>
      <w:proofErr w:type="spellStart"/>
      <w:r w:rsidRPr="0078359A">
        <w:rPr>
          <w:b/>
          <w:bCs/>
        </w:rPr>
        <w:t>пет</w:t>
      </w:r>
      <w:proofErr w:type="spellEnd"/>
      <w:r w:rsidRPr="0078359A">
        <w:rPr>
          <w:b/>
          <w:bCs/>
        </w:rPr>
        <w:t xml:space="preserve"> (5) </w:t>
      </w:r>
      <w:proofErr w:type="spellStart"/>
      <w:r w:rsidRPr="0078359A">
        <w:rPr>
          <w:b/>
          <w:bCs/>
        </w:rPr>
        <w:t>општина</w:t>
      </w:r>
      <w:proofErr w:type="spellEnd"/>
      <w:r w:rsidRPr="0078359A">
        <w:rPr>
          <w:b/>
          <w:bCs/>
        </w:rPr>
        <w:t xml:space="preserve"> </w:t>
      </w:r>
      <w:r w:rsidRPr="0078359A">
        <w:t>(</w:t>
      </w:r>
      <w:proofErr w:type="spellStart"/>
      <w:r w:rsidRPr="0078359A">
        <w:t>Бачка</w:t>
      </w:r>
      <w:proofErr w:type="spellEnd"/>
      <w:r w:rsidRPr="0078359A">
        <w:t xml:space="preserve"> </w:t>
      </w:r>
      <w:proofErr w:type="spellStart"/>
      <w:r w:rsidRPr="0078359A">
        <w:t>Паланка</w:t>
      </w:r>
      <w:proofErr w:type="spellEnd"/>
      <w:r w:rsidRPr="0078359A">
        <w:t xml:space="preserve">, </w:t>
      </w:r>
      <w:proofErr w:type="spellStart"/>
      <w:r w:rsidRPr="0078359A">
        <w:t>Вршац</w:t>
      </w:r>
      <w:proofErr w:type="spellEnd"/>
      <w:r w:rsidRPr="0078359A">
        <w:t xml:space="preserve">, </w:t>
      </w:r>
      <w:proofErr w:type="spellStart"/>
      <w:r w:rsidRPr="0078359A">
        <w:t>Жабаљ</w:t>
      </w:r>
      <w:proofErr w:type="spellEnd"/>
      <w:r w:rsidRPr="0078359A">
        <w:t xml:space="preserve">, </w:t>
      </w:r>
      <w:proofErr w:type="spellStart"/>
      <w:r w:rsidRPr="0078359A">
        <w:t>Нова</w:t>
      </w:r>
      <w:proofErr w:type="spellEnd"/>
      <w:r w:rsidRPr="0078359A">
        <w:t xml:space="preserve"> </w:t>
      </w:r>
      <w:proofErr w:type="spellStart"/>
      <w:r w:rsidRPr="0078359A">
        <w:t>Црња</w:t>
      </w:r>
      <w:proofErr w:type="spellEnd"/>
      <w:r w:rsidRPr="0078359A">
        <w:t xml:space="preserve"> и </w:t>
      </w:r>
      <w:proofErr w:type="spellStart"/>
      <w:r w:rsidRPr="0078359A">
        <w:t>Пландиште</w:t>
      </w:r>
      <w:proofErr w:type="spellEnd"/>
      <w:r w:rsidRPr="0078359A">
        <w:t xml:space="preserve">) и </w:t>
      </w:r>
      <w:proofErr w:type="spellStart"/>
      <w:r w:rsidRPr="0078359A">
        <w:rPr>
          <w:b/>
          <w:bCs/>
        </w:rPr>
        <w:t>три</w:t>
      </w:r>
      <w:proofErr w:type="spellEnd"/>
      <w:r w:rsidRPr="0078359A">
        <w:rPr>
          <w:b/>
          <w:bCs/>
        </w:rPr>
        <w:t xml:space="preserve"> (3) </w:t>
      </w:r>
      <w:proofErr w:type="spellStart"/>
      <w:r w:rsidRPr="0078359A">
        <w:rPr>
          <w:b/>
          <w:bCs/>
        </w:rPr>
        <w:t>града</w:t>
      </w:r>
      <w:proofErr w:type="spellEnd"/>
      <w:r w:rsidRPr="0078359A">
        <w:t xml:space="preserve"> (</w:t>
      </w:r>
      <w:proofErr w:type="spellStart"/>
      <w:r w:rsidRPr="0078359A">
        <w:t>Панчево</w:t>
      </w:r>
      <w:proofErr w:type="spellEnd"/>
      <w:r w:rsidRPr="0078359A">
        <w:t xml:space="preserve">, </w:t>
      </w:r>
      <w:proofErr w:type="spellStart"/>
      <w:r w:rsidRPr="0078359A">
        <w:t>Зрењанин</w:t>
      </w:r>
      <w:proofErr w:type="spellEnd"/>
      <w:r w:rsidRPr="0078359A">
        <w:t xml:space="preserve"> и </w:t>
      </w:r>
      <w:proofErr w:type="spellStart"/>
      <w:r w:rsidRPr="0078359A">
        <w:t>Суботица</w:t>
      </w:r>
      <w:proofErr w:type="spellEnd"/>
      <w:r w:rsidRPr="0078359A">
        <w:t>)</w:t>
      </w:r>
      <w:r w:rsidRPr="0078359A">
        <w:rPr>
          <w:lang w:val="ru-RU"/>
        </w:rPr>
        <w:t>.</w:t>
      </w:r>
      <w:r w:rsidRPr="00BD57D2">
        <w:rPr>
          <w:lang w:val="ru-RU"/>
        </w:rPr>
        <w:t xml:space="preserve"> </w:t>
      </w:r>
    </w:p>
    <w:p w:rsidR="00DD09D4" w:rsidRDefault="00DD09D4" w:rsidP="00883DEF">
      <w:pPr>
        <w:tabs>
          <w:tab w:val="left" w:pos="930"/>
          <w:tab w:val="left" w:pos="1230"/>
        </w:tabs>
        <w:jc w:val="both"/>
        <w:rPr>
          <w:b/>
          <w:bCs/>
          <w:lang w:val="sr-Cyrl-CS"/>
        </w:rPr>
      </w:pPr>
    </w:p>
    <w:p w:rsidR="00883DEF" w:rsidRPr="00ED145C" w:rsidRDefault="00883DEF" w:rsidP="00883DEF">
      <w:pPr>
        <w:pStyle w:val="Footer"/>
        <w:tabs>
          <w:tab w:val="clear" w:pos="4320"/>
          <w:tab w:val="clear" w:pos="8640"/>
        </w:tabs>
        <w:ind w:firstLine="720"/>
        <w:jc w:val="both"/>
        <w:rPr>
          <w:lang w:val="sr-Cyrl-CS"/>
        </w:rPr>
      </w:pPr>
      <w:r>
        <w:rPr>
          <w:b/>
          <w:lang w:val="sr-Cyrl-CS"/>
        </w:rPr>
        <w:t>3.</w:t>
      </w:r>
      <w:r w:rsidRPr="00F61E8A">
        <w:rPr>
          <w:lang w:val="sr-Cyrl-CS"/>
        </w:rPr>
        <w:t xml:space="preserve"> </w:t>
      </w:r>
      <w:r>
        <w:rPr>
          <w:lang w:val="sr-Cyrl-CS"/>
        </w:rPr>
        <w:t>У школској 201</w:t>
      </w:r>
      <w:r>
        <w:rPr>
          <w:lang w:val="sr-Cyrl-RS"/>
        </w:rPr>
        <w:t>7</w:t>
      </w:r>
      <w:r>
        <w:rPr>
          <w:lang w:val="sr-Cyrl-CS"/>
        </w:rPr>
        <w:t>/201</w:t>
      </w:r>
      <w:r>
        <w:rPr>
          <w:lang w:val="sr-Cyrl-RS"/>
        </w:rPr>
        <w:t>8</w:t>
      </w:r>
      <w:r w:rsidRPr="00F61E8A">
        <w:rPr>
          <w:lang w:val="sr-Cyrl-CS"/>
        </w:rPr>
        <w:t>. години</w:t>
      </w:r>
      <w:r>
        <w:rPr>
          <w:lang w:val="sr-Cyrl-CS"/>
        </w:rPr>
        <w:t>,</w:t>
      </w:r>
      <w:r w:rsidRPr="00F61E8A">
        <w:rPr>
          <w:b/>
          <w:bCs/>
          <w:lang w:val="sr-Cyrl-CS"/>
        </w:rPr>
        <w:t xml:space="preserve"> припремним предшколским програмом </w:t>
      </w:r>
      <w:r>
        <w:rPr>
          <w:b/>
          <w:bCs/>
          <w:lang w:val="sr-Cyrl-CS"/>
        </w:rPr>
        <w:t>у години пред полазак у основну школу</w:t>
      </w:r>
      <w:r w:rsidRPr="00C20445">
        <w:rPr>
          <w:bCs/>
          <w:lang w:val="sr-Cyrl-CS"/>
        </w:rPr>
        <w:t>,</w:t>
      </w:r>
      <w:r>
        <w:rPr>
          <w:b/>
          <w:bCs/>
          <w:lang w:val="sr-Cyrl-CS"/>
        </w:rPr>
        <w:t xml:space="preserve"> </w:t>
      </w:r>
      <w:r w:rsidRPr="00F61E8A">
        <w:rPr>
          <w:lang w:val="sr-Cyrl-CS"/>
        </w:rPr>
        <w:t>у предшколским установама и</w:t>
      </w:r>
      <w:r>
        <w:rPr>
          <w:lang w:val="sr-Cyrl-CS"/>
        </w:rPr>
        <w:t xml:space="preserve"> основним школама у Аутономној п</w:t>
      </w:r>
      <w:r w:rsidRPr="00F61E8A">
        <w:rPr>
          <w:lang w:val="sr-Cyrl-CS"/>
        </w:rPr>
        <w:t>окрајини Војводини</w:t>
      </w:r>
      <w:r w:rsidR="00767B1E">
        <w:rPr>
          <w:lang w:val="sr-Cyrl-CS"/>
        </w:rPr>
        <w:t>,</w:t>
      </w:r>
      <w:r w:rsidRPr="00F61E8A">
        <w:rPr>
          <w:lang w:val="sr-Cyrl-CS"/>
        </w:rPr>
        <w:t xml:space="preserve"> обухваћено је </w:t>
      </w:r>
      <w:r w:rsidRPr="005E2227">
        <w:rPr>
          <w:b/>
          <w:bCs/>
          <w:lang w:val="sr-Cyrl-CS"/>
        </w:rPr>
        <w:t>укупно</w:t>
      </w:r>
      <w:r w:rsidRPr="005E2227">
        <w:rPr>
          <w:lang w:val="sr-Cyrl-CS"/>
        </w:rPr>
        <w:t xml:space="preserve"> </w:t>
      </w:r>
      <w:r w:rsidRPr="005E2227">
        <w:rPr>
          <w:b/>
          <w:bCs/>
          <w:lang w:val="ru-RU"/>
        </w:rPr>
        <w:t>1</w:t>
      </w:r>
      <w:r>
        <w:rPr>
          <w:b/>
          <w:bCs/>
          <w:lang w:val="sr-Cyrl-RS"/>
        </w:rPr>
        <w:t>6</w:t>
      </w:r>
      <w:r w:rsidRPr="005E2227">
        <w:rPr>
          <w:b/>
          <w:bCs/>
          <w:lang w:val="ru-RU"/>
        </w:rPr>
        <w:t>.</w:t>
      </w:r>
      <w:r>
        <w:rPr>
          <w:b/>
          <w:bCs/>
          <w:lang w:val="sr-Cyrl-RS"/>
        </w:rPr>
        <w:t>908</w:t>
      </w:r>
      <w:r w:rsidRPr="00F61E8A">
        <w:rPr>
          <w:lang w:val="sr-Cyrl-CS"/>
        </w:rPr>
        <w:t xml:space="preserve"> </w:t>
      </w:r>
      <w:r w:rsidRPr="00F61E8A">
        <w:rPr>
          <w:b/>
          <w:bCs/>
          <w:lang w:val="sr-Cyrl-CS"/>
        </w:rPr>
        <w:t>де</w:t>
      </w:r>
      <w:r>
        <w:rPr>
          <w:b/>
          <w:bCs/>
          <w:lang w:val="sr-Cyrl-RS"/>
        </w:rPr>
        <w:t>ц</w:t>
      </w:r>
      <w:r w:rsidRPr="00F61E8A">
        <w:rPr>
          <w:b/>
          <w:bCs/>
          <w:lang w:val="sr-Cyrl-CS"/>
        </w:rPr>
        <w:t>е</w:t>
      </w:r>
      <w:r>
        <w:rPr>
          <w:b/>
          <w:bCs/>
          <w:lang w:val="sr-Cyrl-CS"/>
        </w:rPr>
        <w:t>,</w:t>
      </w:r>
      <w:r w:rsidRPr="00F61E8A">
        <w:rPr>
          <w:lang w:val="sr-Cyrl-CS"/>
        </w:rPr>
        <w:t xml:space="preserve"> распоређен</w:t>
      </w:r>
      <w:r>
        <w:rPr>
          <w:lang w:val="sr-Cyrl-CS"/>
        </w:rPr>
        <w:t>е</w:t>
      </w:r>
      <w:r w:rsidRPr="00F61E8A">
        <w:rPr>
          <w:lang w:val="sr-Cyrl-CS"/>
        </w:rPr>
        <w:t xml:space="preserve"> у </w:t>
      </w:r>
      <w:r>
        <w:rPr>
          <w:b/>
          <w:lang w:val="sr-Cyrl-CS"/>
        </w:rPr>
        <w:t>1.</w:t>
      </w:r>
      <w:r>
        <w:rPr>
          <w:b/>
        </w:rPr>
        <w:t>0</w:t>
      </w:r>
      <w:r>
        <w:rPr>
          <w:b/>
          <w:lang w:val="sr-Cyrl-RS"/>
        </w:rPr>
        <w:t>08</w:t>
      </w:r>
      <w:r w:rsidRPr="00F61E8A">
        <w:rPr>
          <w:b/>
          <w:lang w:val="sr-Cyrl-CS"/>
        </w:rPr>
        <w:t xml:space="preserve"> васпитн</w:t>
      </w:r>
      <w:r>
        <w:rPr>
          <w:b/>
          <w:lang w:val="sr-Cyrl-CS"/>
        </w:rPr>
        <w:t>их</w:t>
      </w:r>
      <w:r w:rsidRPr="00F61E8A">
        <w:rPr>
          <w:b/>
          <w:lang w:val="sr-Cyrl-CS"/>
        </w:rPr>
        <w:t xml:space="preserve"> груп</w:t>
      </w:r>
      <w:r>
        <w:rPr>
          <w:b/>
        </w:rPr>
        <w:t>a</w:t>
      </w:r>
      <w:r w:rsidRPr="00F61E8A">
        <w:rPr>
          <w:b/>
          <w:bCs/>
          <w:lang w:val="sr-Cyrl-CS"/>
        </w:rPr>
        <w:t xml:space="preserve">. </w:t>
      </w:r>
      <w:r w:rsidRPr="00ED145C">
        <w:rPr>
          <w:bCs/>
          <w:lang w:val="sr-Cyrl-CS"/>
        </w:rPr>
        <w:t>Од тог броја, припремним предшколским програмом у</w:t>
      </w:r>
      <w:r w:rsidRPr="00ED145C">
        <w:rPr>
          <w:b/>
          <w:bCs/>
          <w:lang w:val="sr-Cyrl-CS"/>
        </w:rPr>
        <w:t xml:space="preserve"> предшколским установама </w:t>
      </w:r>
      <w:r w:rsidRPr="00ED145C">
        <w:rPr>
          <w:bCs/>
          <w:lang w:val="sr-Cyrl-CS"/>
        </w:rPr>
        <w:t>обухваћено је</w:t>
      </w:r>
      <w:r w:rsidRPr="00ED145C">
        <w:rPr>
          <w:b/>
          <w:bCs/>
          <w:lang w:val="sr-Cyrl-CS"/>
        </w:rPr>
        <w:t xml:space="preserve"> </w:t>
      </w:r>
      <w:r w:rsidRPr="00ED145C">
        <w:rPr>
          <w:b/>
          <w:bCs/>
          <w:lang w:val="sr-Cyrl-RS"/>
        </w:rPr>
        <w:t>15.575</w:t>
      </w:r>
      <w:r w:rsidRPr="00ED145C">
        <w:rPr>
          <w:b/>
          <w:bCs/>
          <w:lang w:val="sr-Cyrl-CS"/>
        </w:rPr>
        <w:t xml:space="preserve"> </w:t>
      </w:r>
      <w:r w:rsidRPr="00ED145C">
        <w:rPr>
          <w:bCs/>
          <w:lang w:val="sr-Cyrl-CS"/>
        </w:rPr>
        <w:t>или</w:t>
      </w:r>
      <w:r w:rsidRPr="00ED145C">
        <w:rPr>
          <w:b/>
          <w:bCs/>
          <w:lang w:val="sr-Cyrl-CS"/>
        </w:rPr>
        <w:t xml:space="preserve"> 92,12% деце, </w:t>
      </w:r>
      <w:r w:rsidRPr="00ED145C">
        <w:rPr>
          <w:bCs/>
          <w:lang w:val="sr-Cyrl-CS"/>
        </w:rPr>
        <w:t>распоређене у</w:t>
      </w:r>
      <w:r w:rsidRPr="00ED145C">
        <w:rPr>
          <w:b/>
          <w:bCs/>
          <w:lang w:val="sr-Cyrl-CS"/>
        </w:rPr>
        <w:t xml:space="preserve"> 9</w:t>
      </w:r>
      <w:r w:rsidRPr="00ED145C">
        <w:rPr>
          <w:b/>
          <w:bCs/>
          <w:lang w:val="sr-Cyrl-RS"/>
        </w:rPr>
        <w:t>11</w:t>
      </w:r>
      <w:r w:rsidRPr="00ED145C">
        <w:rPr>
          <w:b/>
          <w:lang w:val="sr-Cyrl-CS"/>
        </w:rPr>
        <w:t xml:space="preserve"> васпитних група, </w:t>
      </w:r>
      <w:r w:rsidRPr="00ED145C">
        <w:rPr>
          <w:lang w:val="sr-Cyrl-CS"/>
        </w:rPr>
        <w:t>док је у организацији</w:t>
      </w:r>
      <w:r w:rsidRPr="00ED145C">
        <w:rPr>
          <w:b/>
          <w:lang w:val="sr-Cyrl-CS"/>
        </w:rPr>
        <w:t xml:space="preserve"> основних школа</w:t>
      </w:r>
      <w:r w:rsidRPr="00ED145C">
        <w:rPr>
          <w:lang w:val="sr-Cyrl-CS"/>
        </w:rPr>
        <w:t xml:space="preserve"> припремним предшколским програмом обухваћено </w:t>
      </w:r>
      <w:r w:rsidRPr="00ED145C">
        <w:rPr>
          <w:b/>
          <w:lang w:val="sr-Latn-CS"/>
        </w:rPr>
        <w:t>1</w:t>
      </w:r>
      <w:r w:rsidRPr="00ED145C">
        <w:rPr>
          <w:b/>
          <w:lang w:val="sr-Cyrl-CS"/>
        </w:rPr>
        <w:t>.</w:t>
      </w:r>
      <w:r w:rsidRPr="00ED145C">
        <w:rPr>
          <w:b/>
          <w:lang w:val="sr-Cyrl-RS"/>
        </w:rPr>
        <w:t>333</w:t>
      </w:r>
      <w:r w:rsidRPr="00ED145C">
        <w:rPr>
          <w:b/>
          <w:lang w:val="sr-Cyrl-CS"/>
        </w:rPr>
        <w:t xml:space="preserve"> </w:t>
      </w:r>
      <w:r w:rsidRPr="00ED145C">
        <w:rPr>
          <w:bCs/>
          <w:lang w:val="sr-Cyrl-CS"/>
        </w:rPr>
        <w:t>или</w:t>
      </w:r>
      <w:r w:rsidRPr="00ED145C">
        <w:rPr>
          <w:b/>
          <w:lang w:val="sr-Cyrl-CS"/>
        </w:rPr>
        <w:t xml:space="preserve"> </w:t>
      </w:r>
      <w:r w:rsidRPr="00ED145C">
        <w:rPr>
          <w:b/>
          <w:lang w:val="sr-Cyrl-RS"/>
        </w:rPr>
        <w:t>7</w:t>
      </w:r>
      <w:r w:rsidRPr="00ED145C">
        <w:rPr>
          <w:b/>
        </w:rPr>
        <w:t>,</w:t>
      </w:r>
      <w:r w:rsidRPr="00ED145C">
        <w:rPr>
          <w:b/>
          <w:lang w:val="sr-Cyrl-RS"/>
        </w:rPr>
        <w:t>88</w:t>
      </w:r>
      <w:r w:rsidRPr="00ED145C">
        <w:rPr>
          <w:b/>
          <w:lang w:val="sr-Cyrl-CS"/>
        </w:rPr>
        <w:t>%</w:t>
      </w:r>
      <w:r w:rsidRPr="00ED145C">
        <w:rPr>
          <w:lang w:val="sr-Cyrl-CS"/>
        </w:rPr>
        <w:t xml:space="preserve"> деце распоређене у </w:t>
      </w:r>
      <w:r w:rsidRPr="00ED145C">
        <w:rPr>
          <w:b/>
          <w:bCs/>
          <w:lang w:val="sr-Cyrl-RS"/>
        </w:rPr>
        <w:t>97</w:t>
      </w:r>
      <w:r w:rsidRPr="00ED145C">
        <w:rPr>
          <w:b/>
          <w:bCs/>
          <w:lang w:val="ru-RU"/>
        </w:rPr>
        <w:t xml:space="preserve"> </w:t>
      </w:r>
      <w:r w:rsidRPr="00ED145C">
        <w:rPr>
          <w:lang w:val="sr-Cyrl-CS"/>
        </w:rPr>
        <w:t xml:space="preserve">васпитних група. </w:t>
      </w:r>
    </w:p>
    <w:p w:rsidR="00883DEF" w:rsidRPr="00163CD8" w:rsidRDefault="00883DEF" w:rsidP="00883DEF">
      <w:pPr>
        <w:pStyle w:val="Footer"/>
        <w:tabs>
          <w:tab w:val="clear" w:pos="4320"/>
          <w:tab w:val="clear" w:pos="8640"/>
        </w:tabs>
        <w:jc w:val="both"/>
        <w:rPr>
          <w:lang w:val="sr-Cyrl-CS"/>
        </w:rPr>
      </w:pPr>
    </w:p>
    <w:p w:rsidR="00883DEF" w:rsidRPr="00EE2EF2" w:rsidRDefault="00883DEF" w:rsidP="00883DEF">
      <w:pPr>
        <w:pStyle w:val="Footer"/>
        <w:tabs>
          <w:tab w:val="clear" w:pos="4320"/>
          <w:tab w:val="clear" w:pos="8640"/>
        </w:tabs>
        <w:ind w:firstLine="720"/>
        <w:jc w:val="both"/>
        <w:rPr>
          <w:lang w:val="sr-Cyrl-CS"/>
        </w:rPr>
      </w:pPr>
      <w:r w:rsidRPr="00EE2EF2">
        <w:rPr>
          <w:lang w:val="sr-Cyrl-CS"/>
        </w:rPr>
        <w:t xml:space="preserve">Укупан број </w:t>
      </w:r>
      <w:r w:rsidRPr="006A79EA">
        <w:rPr>
          <w:lang w:val="sr-Cyrl-CS"/>
        </w:rPr>
        <w:t>деце</w:t>
      </w:r>
      <w:r>
        <w:rPr>
          <w:lang w:val="sr-Cyrl-CS"/>
        </w:rPr>
        <w:t>,</w:t>
      </w:r>
      <w:r w:rsidRPr="00EE2EF2">
        <w:rPr>
          <w:lang w:val="sr-Cyrl-CS"/>
        </w:rPr>
        <w:t xml:space="preserve"> у </w:t>
      </w:r>
      <w:r>
        <w:rPr>
          <w:lang w:val="sr-Cyrl-CS"/>
        </w:rPr>
        <w:t>поређењу с</w:t>
      </w:r>
      <w:r w:rsidRPr="00EE2EF2">
        <w:rPr>
          <w:lang w:val="sr-Cyrl-CS"/>
        </w:rPr>
        <w:t xml:space="preserve"> прошл</w:t>
      </w:r>
      <w:r>
        <w:rPr>
          <w:lang w:val="sr-Cyrl-CS"/>
        </w:rPr>
        <w:t>ом</w:t>
      </w:r>
      <w:r w:rsidRPr="00EE2EF2">
        <w:rPr>
          <w:lang w:val="sr-Cyrl-CS"/>
        </w:rPr>
        <w:t xml:space="preserve"> школск</w:t>
      </w:r>
      <w:r>
        <w:rPr>
          <w:lang w:val="sr-Cyrl-CS"/>
        </w:rPr>
        <w:t>ом</w:t>
      </w:r>
      <w:r w:rsidRPr="00EE2EF2">
        <w:rPr>
          <w:lang w:val="sr-Cyrl-CS"/>
        </w:rPr>
        <w:t xml:space="preserve"> годин</w:t>
      </w:r>
      <w:r>
        <w:rPr>
          <w:lang w:val="sr-Cyrl-CS"/>
        </w:rPr>
        <w:t>ом,</w:t>
      </w:r>
      <w:r w:rsidRPr="00EE2EF2">
        <w:rPr>
          <w:lang w:val="sr-Cyrl-CS"/>
        </w:rPr>
        <w:t xml:space="preserve"> </w:t>
      </w:r>
      <w:r w:rsidRPr="00EE2EF2">
        <w:rPr>
          <w:b/>
          <w:bCs/>
          <w:lang w:val="sr-Cyrl-CS"/>
        </w:rPr>
        <w:t xml:space="preserve">мањи </w:t>
      </w:r>
      <w:r w:rsidRPr="00EE2EF2">
        <w:rPr>
          <w:lang w:val="sr-Cyrl-CS"/>
        </w:rPr>
        <w:t xml:space="preserve">је за </w:t>
      </w:r>
      <w:r>
        <w:rPr>
          <w:b/>
          <w:bCs/>
          <w:lang w:val="sr-Cyrl-RS"/>
        </w:rPr>
        <w:t>243</w:t>
      </w:r>
      <w:r w:rsidRPr="00EE2EF2">
        <w:rPr>
          <w:b/>
          <w:bCs/>
          <w:lang w:val="sr-Cyrl-CS"/>
        </w:rPr>
        <w:t xml:space="preserve"> </w:t>
      </w:r>
      <w:r w:rsidRPr="00EE2EF2">
        <w:rPr>
          <w:lang w:val="sr-Cyrl-CS"/>
        </w:rPr>
        <w:t>или</w:t>
      </w:r>
      <w:r>
        <w:rPr>
          <w:lang w:val="sr-Cyrl-CS"/>
        </w:rPr>
        <w:t xml:space="preserve"> </w:t>
      </w:r>
      <w:r>
        <w:rPr>
          <w:b/>
          <w:bCs/>
          <w:lang w:val="sr-Cyrl-RS"/>
        </w:rPr>
        <w:t>1,42</w:t>
      </w:r>
      <w:r w:rsidRPr="00EE2EF2">
        <w:rPr>
          <w:b/>
          <w:bCs/>
          <w:lang w:val="sr-Cyrl-CS"/>
        </w:rPr>
        <w:t>%</w:t>
      </w:r>
      <w:r>
        <w:rPr>
          <w:bCs/>
          <w:lang w:val="sr-Cyrl-CS"/>
        </w:rPr>
        <w:t xml:space="preserve"> (табела бр.</w:t>
      </w:r>
      <w:r w:rsidR="00767B1E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1а). </w:t>
      </w:r>
    </w:p>
    <w:p w:rsidR="00883DEF" w:rsidRPr="006F7B26" w:rsidRDefault="00883DEF" w:rsidP="00883DEF">
      <w:pPr>
        <w:pStyle w:val="Footer"/>
        <w:tabs>
          <w:tab w:val="clear" w:pos="4320"/>
          <w:tab w:val="clear" w:pos="8640"/>
        </w:tabs>
        <w:jc w:val="both"/>
        <w:rPr>
          <w:color w:val="FF0000"/>
          <w:lang w:val="sr-Cyrl-CS"/>
        </w:rPr>
      </w:pPr>
      <w:r w:rsidRPr="006F7B26">
        <w:rPr>
          <w:color w:val="FF0000"/>
          <w:lang w:val="sr-Cyrl-CS"/>
        </w:rPr>
        <w:t xml:space="preserve">           </w:t>
      </w:r>
    </w:p>
    <w:p w:rsidR="00883DEF" w:rsidRPr="00C05341" w:rsidRDefault="00883DEF" w:rsidP="00883DEF">
      <w:pPr>
        <w:pStyle w:val="Footer"/>
        <w:tabs>
          <w:tab w:val="clear" w:pos="4320"/>
          <w:tab w:val="clear" w:pos="8640"/>
        </w:tabs>
        <w:jc w:val="both"/>
        <w:rPr>
          <w:lang w:val="sr-Cyrl-CS"/>
        </w:rPr>
      </w:pPr>
      <w:r w:rsidRPr="006F7B26">
        <w:rPr>
          <w:color w:val="FF0000"/>
          <w:lang w:val="sr-Cyrl-CS"/>
        </w:rPr>
        <w:t xml:space="preserve">               </w:t>
      </w:r>
      <w:r w:rsidR="00D96215" w:rsidRPr="00D96215">
        <w:rPr>
          <w:b/>
          <w:color w:val="000000" w:themeColor="text1"/>
          <w:lang w:val="sr-Cyrl-CS"/>
        </w:rPr>
        <w:t>4</w:t>
      </w:r>
      <w:r w:rsidR="00D96215" w:rsidRPr="00D96215">
        <w:rPr>
          <w:color w:val="000000" w:themeColor="text1"/>
          <w:lang w:val="sr-Cyrl-CS"/>
        </w:rPr>
        <w:t xml:space="preserve">. </w:t>
      </w:r>
      <w:r w:rsidRPr="00C05341">
        <w:rPr>
          <w:lang w:val="sr-Cyrl-CS"/>
        </w:rPr>
        <w:t xml:space="preserve">Припремни предшколски програм за децу у години пред полазак у основну школу остварује се на </w:t>
      </w:r>
      <w:r w:rsidRPr="00C05341">
        <w:rPr>
          <w:b/>
          <w:lang w:val="sr-Cyrl-CS"/>
        </w:rPr>
        <w:t>српском</w:t>
      </w:r>
      <w:r w:rsidRPr="00C05341">
        <w:rPr>
          <w:lang w:val="sr-Cyrl-CS"/>
        </w:rPr>
        <w:t xml:space="preserve">, </w:t>
      </w:r>
      <w:r w:rsidRPr="00C05341">
        <w:rPr>
          <w:b/>
          <w:lang w:val="sr-Cyrl-CS"/>
        </w:rPr>
        <w:t>мађарском</w:t>
      </w:r>
      <w:r w:rsidRPr="00C05341">
        <w:rPr>
          <w:lang w:val="sr-Cyrl-CS"/>
        </w:rPr>
        <w:t xml:space="preserve">, </w:t>
      </w:r>
      <w:r w:rsidRPr="00C05341">
        <w:rPr>
          <w:b/>
          <w:lang w:val="sr-Cyrl-CS"/>
        </w:rPr>
        <w:t>словачком</w:t>
      </w:r>
      <w:r>
        <w:rPr>
          <w:lang w:val="sr-Cyrl-CS"/>
        </w:rPr>
        <w:t>,</w:t>
      </w:r>
      <w:r w:rsidRPr="00C05341">
        <w:rPr>
          <w:lang w:val="sr-Cyrl-CS"/>
        </w:rPr>
        <w:t xml:space="preserve"> </w:t>
      </w:r>
      <w:r w:rsidRPr="00C05341">
        <w:rPr>
          <w:b/>
          <w:lang w:val="sr-Cyrl-CS"/>
        </w:rPr>
        <w:t>русинском</w:t>
      </w:r>
      <w:r>
        <w:rPr>
          <w:b/>
          <w:lang w:val="sr-Cyrl-CS"/>
        </w:rPr>
        <w:t>,</w:t>
      </w:r>
      <w:r w:rsidRPr="00C05341">
        <w:rPr>
          <w:lang w:val="sr-Cyrl-CS"/>
        </w:rPr>
        <w:t xml:space="preserve"> </w:t>
      </w:r>
      <w:r w:rsidRPr="00C05341">
        <w:rPr>
          <w:b/>
          <w:lang w:val="sr-Cyrl-CS"/>
        </w:rPr>
        <w:t>румунском</w:t>
      </w:r>
      <w:r w:rsidRPr="00C05341">
        <w:rPr>
          <w:lang w:val="sr-Cyrl-CS"/>
        </w:rPr>
        <w:t xml:space="preserve"> и </w:t>
      </w:r>
      <w:r w:rsidRPr="00C05341">
        <w:rPr>
          <w:b/>
          <w:lang w:val="sr-Cyrl-CS"/>
        </w:rPr>
        <w:t>хрватском</w:t>
      </w:r>
      <w:r w:rsidRPr="00C05341">
        <w:rPr>
          <w:lang w:val="sr-Cyrl-CS"/>
        </w:rPr>
        <w:t xml:space="preserve"> језику. </w:t>
      </w:r>
      <w:r w:rsidR="00767B1E">
        <w:rPr>
          <w:lang w:val="sr-Cyrl-CS"/>
        </w:rPr>
        <w:t>Такође, п</w:t>
      </w:r>
      <w:r w:rsidRPr="00C05341">
        <w:rPr>
          <w:lang w:val="sr-Cyrl-CS"/>
        </w:rPr>
        <w:t xml:space="preserve">рипремни предшколски програм остварује се и </w:t>
      </w:r>
      <w:r w:rsidRPr="00C05341">
        <w:rPr>
          <w:b/>
          <w:lang w:val="sr-Cyrl-CS"/>
        </w:rPr>
        <w:t>двојезич</w:t>
      </w:r>
      <w:r>
        <w:rPr>
          <w:b/>
          <w:lang w:val="sr-Cyrl-CS"/>
        </w:rPr>
        <w:t>ки</w:t>
      </w:r>
      <w:r w:rsidRPr="00C05341">
        <w:rPr>
          <w:b/>
          <w:lang w:val="sr-Cyrl-CS"/>
        </w:rPr>
        <w:t xml:space="preserve"> </w:t>
      </w:r>
      <w:r w:rsidRPr="00AF23AD">
        <w:rPr>
          <w:lang w:val="sr-Cyrl-CS"/>
        </w:rPr>
        <w:t xml:space="preserve">у национално мешовитим срединама, као и на </w:t>
      </w:r>
      <w:r w:rsidRPr="00AF23AD">
        <w:rPr>
          <w:b/>
          <w:lang w:val="sr-Cyrl-CS"/>
        </w:rPr>
        <w:t>страним</w:t>
      </w:r>
      <w:r w:rsidRPr="00AF23AD">
        <w:rPr>
          <w:lang w:val="sr-Cyrl-CS"/>
        </w:rPr>
        <w:t xml:space="preserve"> језицима</w:t>
      </w:r>
      <w:r w:rsidR="00767B1E">
        <w:rPr>
          <w:lang w:val="sr-Cyrl-CS"/>
        </w:rPr>
        <w:t xml:space="preserve"> – </w:t>
      </w:r>
      <w:r w:rsidRPr="00AF23AD">
        <w:rPr>
          <w:lang w:val="sr-Cyrl-CS"/>
        </w:rPr>
        <w:t>на</w:t>
      </w:r>
      <w:r>
        <w:rPr>
          <w:b/>
          <w:lang w:val="sr-Cyrl-CS"/>
        </w:rPr>
        <w:t xml:space="preserve"> укупно </w:t>
      </w:r>
      <w:r w:rsidR="00767B1E">
        <w:rPr>
          <w:b/>
          <w:lang w:val="sr-Cyrl-CS"/>
        </w:rPr>
        <w:t>осам (</w:t>
      </w:r>
      <w:r>
        <w:rPr>
          <w:b/>
          <w:lang w:val="sr-Cyrl-CS"/>
        </w:rPr>
        <w:t>8</w:t>
      </w:r>
      <w:r w:rsidR="00767B1E">
        <w:rPr>
          <w:b/>
          <w:lang w:val="sr-Cyrl-CS"/>
        </w:rPr>
        <w:t>)</w:t>
      </w:r>
      <w:r w:rsidRPr="00AF23AD">
        <w:rPr>
          <w:b/>
          <w:lang w:val="sr-Cyrl-CS"/>
        </w:rPr>
        <w:t xml:space="preserve"> језика</w:t>
      </w:r>
      <w:r>
        <w:rPr>
          <w:lang w:val="sr-Cyrl-CS"/>
        </w:rPr>
        <w:t>.</w:t>
      </w:r>
    </w:p>
    <w:p w:rsidR="00883DEF" w:rsidRPr="00A24C4F" w:rsidRDefault="00883DEF" w:rsidP="00883DEF">
      <w:pPr>
        <w:jc w:val="both"/>
        <w:rPr>
          <w:color w:val="FF0000"/>
        </w:rPr>
      </w:pPr>
    </w:p>
    <w:p w:rsidR="00883DEF" w:rsidRPr="004318D2" w:rsidRDefault="00883DEF" w:rsidP="00883DEF">
      <w:pPr>
        <w:tabs>
          <w:tab w:val="left" w:pos="1290"/>
        </w:tabs>
        <w:jc w:val="both"/>
        <w:rPr>
          <w:lang w:val="sr-Cyrl-CS"/>
        </w:rPr>
      </w:pPr>
      <w:r w:rsidRPr="004318D2">
        <w:rPr>
          <w:lang w:val="sr-Cyrl-CS"/>
        </w:rPr>
        <w:t xml:space="preserve">              Припремни предшколски програм за децу у години пред полазак у основну школу</w:t>
      </w:r>
      <w:r>
        <w:rPr>
          <w:lang w:val="sr-Cyrl-CS"/>
        </w:rPr>
        <w:t>,</w:t>
      </w:r>
      <w:r w:rsidRPr="004318D2">
        <w:rPr>
          <w:lang w:val="sr-Cyrl-CS"/>
        </w:rPr>
        <w:t xml:space="preserve"> </w:t>
      </w:r>
      <w:r>
        <w:rPr>
          <w:b/>
          <w:bCs/>
          <w:lang w:val="sr-Cyrl-CS"/>
        </w:rPr>
        <w:t xml:space="preserve">према </w:t>
      </w:r>
      <w:r w:rsidRPr="003A67AE">
        <w:rPr>
          <w:b/>
          <w:bCs/>
          <w:u w:val="single"/>
          <w:lang w:val="sr-Cyrl-CS"/>
        </w:rPr>
        <w:t>језицима</w:t>
      </w:r>
      <w:r>
        <w:rPr>
          <w:b/>
          <w:bCs/>
          <w:lang w:val="sr-Cyrl-CS"/>
        </w:rPr>
        <w:t xml:space="preserve"> васпитнообразовног рада, </w:t>
      </w:r>
      <w:r w:rsidRPr="004318D2">
        <w:rPr>
          <w:lang w:val="sr-Cyrl-CS"/>
        </w:rPr>
        <w:t xml:space="preserve"> остварује се </w:t>
      </w:r>
      <w:r w:rsidR="00A8684A">
        <w:rPr>
          <w:lang w:val="sr-Cyrl-CS"/>
        </w:rPr>
        <w:t xml:space="preserve">за укупно </w:t>
      </w:r>
      <w:r w:rsidR="00A8684A" w:rsidRPr="00F67C25">
        <w:rPr>
          <w:b/>
          <w:lang w:val="sr-Cyrl-CS"/>
        </w:rPr>
        <w:t>16</w:t>
      </w:r>
      <w:r w:rsidR="00A8684A">
        <w:rPr>
          <w:b/>
          <w:lang w:val="sr-Cyrl-CS"/>
        </w:rPr>
        <w:t>.</w:t>
      </w:r>
      <w:r w:rsidR="00A8684A" w:rsidRPr="00F67C25">
        <w:rPr>
          <w:b/>
          <w:lang w:val="sr-Cyrl-CS"/>
        </w:rPr>
        <w:t>908</w:t>
      </w:r>
      <w:r w:rsidR="00A8684A">
        <w:rPr>
          <w:lang w:val="sr-Cyrl-CS"/>
        </w:rPr>
        <w:t xml:space="preserve"> деце у </w:t>
      </w:r>
      <w:r w:rsidR="00A8684A" w:rsidRPr="00F67C25">
        <w:rPr>
          <w:b/>
          <w:lang w:val="sr-Cyrl-CS"/>
        </w:rPr>
        <w:t>1008</w:t>
      </w:r>
      <w:r w:rsidR="00A8684A">
        <w:rPr>
          <w:lang w:val="sr-Cyrl-CS"/>
        </w:rPr>
        <w:t xml:space="preserve"> васпитних група, на следећи начин:</w:t>
      </w:r>
    </w:p>
    <w:p w:rsidR="00883DEF" w:rsidRPr="006F7B26" w:rsidRDefault="00883DEF" w:rsidP="00883DEF">
      <w:pPr>
        <w:tabs>
          <w:tab w:val="left" w:pos="1290"/>
        </w:tabs>
        <w:jc w:val="both"/>
        <w:rPr>
          <w:color w:val="FF0000"/>
          <w:lang w:val="sr-Cyrl-CS"/>
        </w:rPr>
      </w:pPr>
    </w:p>
    <w:p w:rsidR="00883DEF" w:rsidRPr="006D3196" w:rsidRDefault="00883DEF" w:rsidP="00883DEF">
      <w:pPr>
        <w:numPr>
          <w:ilvl w:val="0"/>
          <w:numId w:val="9"/>
        </w:numPr>
        <w:tabs>
          <w:tab w:val="left" w:pos="1290"/>
        </w:tabs>
        <w:jc w:val="both"/>
        <w:rPr>
          <w:lang w:val="sr-Cyrl-CS"/>
        </w:rPr>
      </w:pPr>
      <w:r w:rsidRPr="00756960">
        <w:rPr>
          <w:lang w:val="sr-Cyrl-CS"/>
        </w:rPr>
        <w:t xml:space="preserve">на </w:t>
      </w:r>
      <w:r w:rsidRPr="00756960">
        <w:rPr>
          <w:b/>
          <w:bCs/>
          <w:lang w:val="sr-Cyrl-CS"/>
        </w:rPr>
        <w:t xml:space="preserve">српском </w:t>
      </w:r>
      <w:r w:rsidRPr="00756960">
        <w:rPr>
          <w:lang w:val="sr-Cyrl-CS"/>
        </w:rPr>
        <w:t xml:space="preserve">језику </w:t>
      </w:r>
      <w:r>
        <w:rPr>
          <w:lang w:val="sr-Cyrl-CS"/>
        </w:rPr>
        <w:t xml:space="preserve">– </w:t>
      </w:r>
      <w:r w:rsidRPr="00756960">
        <w:rPr>
          <w:lang w:val="sr-Cyrl-CS"/>
        </w:rPr>
        <w:t xml:space="preserve">за </w:t>
      </w:r>
      <w:r>
        <w:rPr>
          <w:b/>
          <w:bCs/>
          <w:lang w:val="sr-Cyrl-CS"/>
        </w:rPr>
        <w:t>14.768</w:t>
      </w:r>
      <w:r w:rsidRPr="00756960">
        <w:rPr>
          <w:b/>
          <w:bCs/>
          <w:lang w:val="sr-Cyrl-CS"/>
        </w:rPr>
        <w:t xml:space="preserve"> </w:t>
      </w:r>
      <w:r w:rsidRPr="00756960">
        <w:rPr>
          <w:lang w:val="sr-Cyrl-CS"/>
        </w:rPr>
        <w:t>или</w:t>
      </w:r>
      <w:r>
        <w:rPr>
          <w:b/>
          <w:bCs/>
          <w:lang w:val="sr-Cyrl-CS"/>
        </w:rPr>
        <w:t xml:space="preserve"> 8</w:t>
      </w:r>
      <w:r>
        <w:rPr>
          <w:b/>
          <w:bCs/>
          <w:lang w:val="sr-Cyrl-RS"/>
        </w:rPr>
        <w:t>7</w:t>
      </w:r>
      <w:r>
        <w:rPr>
          <w:b/>
          <w:bCs/>
          <w:lang w:val="sr-Cyrl-CS"/>
        </w:rPr>
        <w:t>,34</w:t>
      </w:r>
      <w:r w:rsidRPr="00756960">
        <w:rPr>
          <w:b/>
          <w:bCs/>
          <w:lang w:val="sr-Cyrl-CS"/>
        </w:rPr>
        <w:t>%</w:t>
      </w:r>
      <w:r w:rsidRPr="00756960">
        <w:rPr>
          <w:lang w:val="sr-Cyrl-CS"/>
        </w:rPr>
        <w:t xml:space="preserve"> деце у </w:t>
      </w:r>
      <w:r w:rsidRPr="00C74070">
        <w:rPr>
          <w:b/>
          <w:lang w:val="sr-Cyrl-CS"/>
        </w:rPr>
        <w:t>8</w:t>
      </w:r>
      <w:r>
        <w:rPr>
          <w:b/>
          <w:lang w:val="sr-Cyrl-CS"/>
        </w:rPr>
        <w:t>21 васпитној групи</w:t>
      </w:r>
      <w:r>
        <w:rPr>
          <w:lang w:val="sr-Cyrl-CS"/>
        </w:rPr>
        <w:t>;</w:t>
      </w:r>
      <w:r>
        <w:t xml:space="preserve"> </w:t>
      </w:r>
      <w:r>
        <w:rPr>
          <w:lang w:val="sr-Cyrl-RS"/>
        </w:rPr>
        <w:t xml:space="preserve">у поређењу с прошлом годином, </w:t>
      </w:r>
      <w:r w:rsidRPr="00756960">
        <w:rPr>
          <w:lang w:val="sr-Cyrl-CS"/>
        </w:rPr>
        <w:t xml:space="preserve">број деце у школској </w:t>
      </w:r>
      <w:r>
        <w:rPr>
          <w:lang w:val="sr-Cyrl-CS"/>
        </w:rPr>
        <w:t>201</w:t>
      </w:r>
      <w:r>
        <w:rPr>
          <w:lang w:val="sr-Cyrl-RS"/>
        </w:rPr>
        <w:t>7</w:t>
      </w:r>
      <w:r>
        <w:rPr>
          <w:lang w:val="sr-Cyrl-CS"/>
        </w:rPr>
        <w:t>/2018</w:t>
      </w:r>
      <w:r w:rsidRPr="00756960">
        <w:rPr>
          <w:lang w:val="sr-Cyrl-CS"/>
        </w:rPr>
        <w:t xml:space="preserve">. години </w:t>
      </w:r>
      <w:r w:rsidRPr="00756960">
        <w:rPr>
          <w:b/>
          <w:bCs/>
          <w:lang w:val="sr-Cyrl-CS"/>
        </w:rPr>
        <w:t xml:space="preserve">смањен </w:t>
      </w:r>
      <w:r w:rsidRPr="00756960">
        <w:rPr>
          <w:lang w:val="sr-Cyrl-CS"/>
        </w:rPr>
        <w:t xml:space="preserve">је за </w:t>
      </w:r>
      <w:r>
        <w:rPr>
          <w:b/>
          <w:bCs/>
          <w:lang w:val="sr-Cyrl-RS"/>
        </w:rPr>
        <w:t xml:space="preserve">97 </w:t>
      </w:r>
      <w:r>
        <w:rPr>
          <w:bCs/>
          <w:lang w:val="sr-Cyrl-RS"/>
        </w:rPr>
        <w:t xml:space="preserve">или </w:t>
      </w:r>
      <w:r w:rsidRPr="003913BD">
        <w:rPr>
          <w:b/>
          <w:bCs/>
          <w:lang w:val="sr-Cyrl-RS"/>
        </w:rPr>
        <w:t>0,65%</w:t>
      </w:r>
      <w:r w:rsidRPr="007A012B">
        <w:rPr>
          <w:lang w:val="sr-Cyrl-CS"/>
        </w:rPr>
        <w:t>;</w:t>
      </w:r>
    </w:p>
    <w:p w:rsidR="00883DEF" w:rsidRPr="00246B48" w:rsidRDefault="00883DEF" w:rsidP="00883DEF">
      <w:pPr>
        <w:numPr>
          <w:ilvl w:val="0"/>
          <w:numId w:val="9"/>
        </w:numPr>
        <w:tabs>
          <w:tab w:val="left" w:pos="1290"/>
        </w:tabs>
        <w:jc w:val="both"/>
        <w:rPr>
          <w:lang w:val="sr-Cyrl-CS"/>
        </w:rPr>
      </w:pPr>
      <w:r w:rsidRPr="00246B48">
        <w:rPr>
          <w:lang w:val="sr-Cyrl-CS"/>
        </w:rPr>
        <w:t xml:space="preserve">на </w:t>
      </w:r>
      <w:r w:rsidRPr="00246B48">
        <w:rPr>
          <w:b/>
          <w:bCs/>
          <w:lang w:val="sr-Cyrl-CS"/>
        </w:rPr>
        <w:t>мађарском</w:t>
      </w:r>
      <w:r w:rsidRPr="00246B48">
        <w:rPr>
          <w:lang w:val="sr-Cyrl-CS"/>
        </w:rPr>
        <w:t xml:space="preserve"> језику </w:t>
      </w:r>
      <w:r>
        <w:rPr>
          <w:lang w:val="sr-Cyrl-CS"/>
        </w:rPr>
        <w:t xml:space="preserve">– </w:t>
      </w:r>
      <w:r w:rsidRPr="00246B48">
        <w:rPr>
          <w:lang w:val="sr-Cyrl-CS"/>
        </w:rPr>
        <w:t xml:space="preserve">за </w:t>
      </w:r>
      <w:r>
        <w:rPr>
          <w:b/>
          <w:bCs/>
          <w:lang w:val="sr-Cyrl-CS"/>
        </w:rPr>
        <w:t>1.340</w:t>
      </w:r>
      <w:r w:rsidRPr="00246B48">
        <w:rPr>
          <w:b/>
          <w:bCs/>
          <w:lang w:val="sr-Cyrl-CS"/>
        </w:rPr>
        <w:t xml:space="preserve"> </w:t>
      </w:r>
      <w:r w:rsidRPr="00246B48">
        <w:rPr>
          <w:lang w:val="sr-Cyrl-CS"/>
        </w:rPr>
        <w:t>или</w:t>
      </w:r>
      <w:r w:rsidRPr="00246B48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7,</w:t>
      </w:r>
      <w:r>
        <w:rPr>
          <w:b/>
          <w:bCs/>
          <w:lang w:val="sr-Cyrl-RS"/>
        </w:rPr>
        <w:t>93</w:t>
      </w:r>
      <w:r w:rsidRPr="00246B48">
        <w:rPr>
          <w:b/>
          <w:bCs/>
          <w:lang w:val="sr-Cyrl-CS"/>
        </w:rPr>
        <w:t>%</w:t>
      </w:r>
      <w:r w:rsidRPr="00246B48">
        <w:rPr>
          <w:lang w:val="sr-Cyrl-CS"/>
        </w:rPr>
        <w:t xml:space="preserve"> деце у </w:t>
      </w:r>
      <w:r w:rsidRPr="00C74070">
        <w:rPr>
          <w:b/>
          <w:lang w:val="sr-Cyrl-CS"/>
        </w:rPr>
        <w:t>1</w:t>
      </w:r>
      <w:r>
        <w:rPr>
          <w:b/>
          <w:lang w:val="sr-Cyrl-CS"/>
        </w:rPr>
        <w:t>25</w:t>
      </w:r>
      <w:r w:rsidRPr="00DB546B">
        <w:rPr>
          <w:b/>
          <w:lang w:val="sr-Cyrl-CS"/>
        </w:rPr>
        <w:t xml:space="preserve"> васпитних група</w:t>
      </w:r>
      <w:r w:rsidRPr="00246B48">
        <w:rPr>
          <w:lang w:val="sr-Cyrl-CS"/>
        </w:rPr>
        <w:t xml:space="preserve">, </w:t>
      </w:r>
      <w:r>
        <w:rPr>
          <w:lang w:val="sr-Cyrl-RS"/>
        </w:rPr>
        <w:t>у поређењу с прошлом годином,</w:t>
      </w:r>
      <w:r>
        <w:rPr>
          <w:lang w:val="sr-Cyrl-CS"/>
        </w:rPr>
        <w:t xml:space="preserve"> </w:t>
      </w:r>
      <w:r w:rsidRPr="00246B48">
        <w:rPr>
          <w:lang w:val="sr-Cyrl-CS"/>
        </w:rPr>
        <w:t xml:space="preserve">број деце </w:t>
      </w:r>
      <w:r>
        <w:rPr>
          <w:lang w:val="sr-Cyrl-CS"/>
        </w:rPr>
        <w:t>у школској 2017/2018</w:t>
      </w:r>
      <w:r w:rsidRPr="00756960">
        <w:rPr>
          <w:lang w:val="sr-Cyrl-CS"/>
        </w:rPr>
        <w:t>.</w:t>
      </w:r>
      <w:r w:rsidRPr="00246B48">
        <w:rPr>
          <w:lang w:val="sr-Cyrl-CS"/>
        </w:rPr>
        <w:t xml:space="preserve"> години </w:t>
      </w:r>
      <w:r>
        <w:rPr>
          <w:b/>
          <w:bCs/>
          <w:lang w:val="sr-Cyrl-CS"/>
        </w:rPr>
        <w:t>смањен</w:t>
      </w:r>
      <w:r w:rsidRPr="00246B48">
        <w:rPr>
          <w:b/>
          <w:bCs/>
          <w:lang w:val="sr-Cyrl-CS"/>
        </w:rPr>
        <w:t xml:space="preserve"> </w:t>
      </w:r>
      <w:r w:rsidRPr="00246B48">
        <w:rPr>
          <w:lang w:val="sr-Cyrl-CS"/>
        </w:rPr>
        <w:t xml:space="preserve">је за </w:t>
      </w:r>
      <w:r>
        <w:rPr>
          <w:b/>
          <w:lang w:val="sr-Cyrl-CS"/>
        </w:rPr>
        <w:t xml:space="preserve">140 </w:t>
      </w:r>
      <w:r>
        <w:rPr>
          <w:bCs/>
          <w:lang w:val="sr-Cyrl-RS"/>
        </w:rPr>
        <w:t xml:space="preserve">или </w:t>
      </w:r>
      <w:r w:rsidRPr="003913BD">
        <w:rPr>
          <w:b/>
          <w:bCs/>
          <w:lang w:val="sr-Cyrl-RS"/>
        </w:rPr>
        <w:t>9,46%</w:t>
      </w:r>
      <w:r w:rsidRPr="007A012B">
        <w:rPr>
          <w:lang w:val="sr-Cyrl-CS"/>
        </w:rPr>
        <w:t>;</w:t>
      </w:r>
    </w:p>
    <w:p w:rsidR="00883DEF" w:rsidRPr="004318D2" w:rsidRDefault="00883DEF" w:rsidP="00883DEF">
      <w:pPr>
        <w:numPr>
          <w:ilvl w:val="0"/>
          <w:numId w:val="9"/>
        </w:numPr>
        <w:tabs>
          <w:tab w:val="left" w:pos="1290"/>
        </w:tabs>
        <w:jc w:val="both"/>
        <w:rPr>
          <w:lang w:val="sr-Cyrl-CS"/>
        </w:rPr>
      </w:pPr>
      <w:r w:rsidRPr="004318D2">
        <w:rPr>
          <w:lang w:val="sr-Cyrl-CS"/>
        </w:rPr>
        <w:t xml:space="preserve">на </w:t>
      </w:r>
      <w:r w:rsidRPr="004318D2">
        <w:rPr>
          <w:b/>
          <w:bCs/>
          <w:lang w:val="sr-Cyrl-CS"/>
        </w:rPr>
        <w:t>словачком</w:t>
      </w:r>
      <w:r w:rsidRPr="004318D2">
        <w:rPr>
          <w:lang w:val="sr-Cyrl-CS"/>
        </w:rPr>
        <w:t xml:space="preserve"> језику – за </w:t>
      </w:r>
      <w:r w:rsidRPr="004318D2">
        <w:rPr>
          <w:b/>
          <w:bCs/>
          <w:lang w:val="sr-Cyrl-CS"/>
        </w:rPr>
        <w:t xml:space="preserve">317 </w:t>
      </w:r>
      <w:r w:rsidRPr="004318D2">
        <w:rPr>
          <w:lang w:val="sr-Cyrl-CS"/>
        </w:rPr>
        <w:t xml:space="preserve">или </w:t>
      </w:r>
      <w:r w:rsidRPr="004318D2">
        <w:rPr>
          <w:b/>
          <w:bCs/>
          <w:lang w:val="sr-Cyrl-CS"/>
        </w:rPr>
        <w:t>1,87%</w:t>
      </w:r>
      <w:r w:rsidRPr="004318D2">
        <w:rPr>
          <w:lang w:val="sr-Cyrl-CS"/>
        </w:rPr>
        <w:t xml:space="preserve"> деце у </w:t>
      </w:r>
      <w:r w:rsidRPr="004318D2">
        <w:rPr>
          <w:b/>
          <w:bCs/>
          <w:lang w:val="sr-Cyrl-CS"/>
        </w:rPr>
        <w:t>20</w:t>
      </w:r>
      <w:r w:rsidRPr="004318D2">
        <w:rPr>
          <w:lang w:val="sr-Cyrl-CS"/>
        </w:rPr>
        <w:t xml:space="preserve"> васпитних група; број деце у школској 2017/2018. години </w:t>
      </w:r>
      <w:r w:rsidRPr="004318D2">
        <w:rPr>
          <w:b/>
          <w:lang w:val="sr-Cyrl-CS"/>
        </w:rPr>
        <w:t>повећан</w:t>
      </w:r>
      <w:r w:rsidRPr="004318D2">
        <w:rPr>
          <w:lang w:val="sr-Cyrl-CS"/>
        </w:rPr>
        <w:t xml:space="preserve"> је за </w:t>
      </w:r>
      <w:r w:rsidRPr="004318D2">
        <w:rPr>
          <w:b/>
          <w:lang w:val="sr-Cyrl-CS"/>
        </w:rPr>
        <w:t>26</w:t>
      </w:r>
      <w:r w:rsidRPr="004318D2">
        <w:rPr>
          <w:lang w:val="sr-Cyrl-CS"/>
        </w:rPr>
        <w:t xml:space="preserve"> </w:t>
      </w:r>
      <w:r>
        <w:rPr>
          <w:lang w:val="sr-Cyrl-CS"/>
        </w:rPr>
        <w:t xml:space="preserve">или </w:t>
      </w:r>
      <w:r w:rsidRPr="003913BD">
        <w:rPr>
          <w:b/>
          <w:lang w:val="sr-Cyrl-CS"/>
        </w:rPr>
        <w:t>8,93%</w:t>
      </w:r>
      <w:r>
        <w:rPr>
          <w:lang w:val="sr-Cyrl-CS"/>
        </w:rPr>
        <w:t xml:space="preserve"> </w:t>
      </w:r>
      <w:r w:rsidR="00FF607C">
        <w:rPr>
          <w:lang w:val="sr-Cyrl-CS"/>
        </w:rPr>
        <w:t xml:space="preserve">– </w:t>
      </w:r>
      <w:r w:rsidRPr="004318D2">
        <w:rPr>
          <w:lang w:val="sr-Cyrl-CS"/>
        </w:rPr>
        <w:t>у</w:t>
      </w:r>
      <w:r w:rsidRPr="004318D2">
        <w:rPr>
          <w:b/>
          <w:lang w:val="sr-Cyrl-CS"/>
        </w:rPr>
        <w:t xml:space="preserve"> </w:t>
      </w:r>
      <w:r w:rsidRPr="004318D2">
        <w:rPr>
          <w:lang w:val="sr-Cyrl-CS"/>
        </w:rPr>
        <w:t>поређењу с прошлом годином;</w:t>
      </w:r>
    </w:p>
    <w:p w:rsidR="00883DEF" w:rsidRPr="0023680D" w:rsidRDefault="00883DEF" w:rsidP="00883DEF">
      <w:pPr>
        <w:numPr>
          <w:ilvl w:val="0"/>
          <w:numId w:val="9"/>
        </w:numPr>
        <w:tabs>
          <w:tab w:val="left" w:pos="1290"/>
        </w:tabs>
        <w:jc w:val="both"/>
        <w:rPr>
          <w:color w:val="FF0000"/>
          <w:lang w:val="sr-Cyrl-CS"/>
        </w:rPr>
      </w:pPr>
      <w:r w:rsidRPr="004318D2">
        <w:rPr>
          <w:lang w:val="sr-Cyrl-CS"/>
        </w:rPr>
        <w:t xml:space="preserve">на </w:t>
      </w:r>
      <w:r w:rsidRPr="004318D2">
        <w:rPr>
          <w:b/>
          <w:bCs/>
          <w:lang w:val="sr-Cyrl-CS"/>
        </w:rPr>
        <w:t>русинском</w:t>
      </w:r>
      <w:r w:rsidRPr="004318D2">
        <w:rPr>
          <w:lang w:val="sr-Cyrl-CS"/>
        </w:rPr>
        <w:t xml:space="preserve"> језику – за </w:t>
      </w:r>
      <w:r>
        <w:rPr>
          <w:b/>
          <w:bCs/>
          <w:lang w:val="sr-Cyrl-CS"/>
        </w:rPr>
        <w:t xml:space="preserve">30 </w:t>
      </w:r>
      <w:r w:rsidRPr="003913BD">
        <w:rPr>
          <w:bCs/>
          <w:lang w:val="sr-Cyrl-CS"/>
        </w:rPr>
        <w:t>или</w:t>
      </w:r>
      <w:r>
        <w:rPr>
          <w:b/>
          <w:bCs/>
          <w:lang w:val="sr-Cyrl-CS"/>
        </w:rPr>
        <w:t xml:space="preserve"> 0,18% </w:t>
      </w:r>
      <w:r w:rsidRPr="004318D2">
        <w:rPr>
          <w:lang w:val="sr-Cyrl-CS"/>
        </w:rPr>
        <w:t xml:space="preserve">деце у </w:t>
      </w:r>
      <w:r w:rsidRPr="004318D2">
        <w:rPr>
          <w:b/>
          <w:lang w:val="sr-Cyrl-CS"/>
        </w:rPr>
        <w:t>три (3) васпитне групе</w:t>
      </w:r>
      <w:r w:rsidRPr="004318D2">
        <w:rPr>
          <w:lang w:val="sr-Cyrl-CS"/>
        </w:rPr>
        <w:t xml:space="preserve">; </w:t>
      </w:r>
      <w:r w:rsidRPr="004318D2">
        <w:rPr>
          <w:lang w:val="sr-Cyrl-RS"/>
        </w:rPr>
        <w:t>у поређењу с прошлом годином,</w:t>
      </w:r>
      <w:r w:rsidRPr="004318D2">
        <w:rPr>
          <w:lang w:val="sr-Cyrl-CS"/>
        </w:rPr>
        <w:t xml:space="preserve"> број деце у школској 2017/2018. години </w:t>
      </w:r>
      <w:r w:rsidRPr="004318D2">
        <w:rPr>
          <w:b/>
          <w:bCs/>
          <w:lang w:val="sr-Cyrl-CS"/>
        </w:rPr>
        <w:t>смањен</w:t>
      </w:r>
      <w:r w:rsidRPr="004318D2">
        <w:rPr>
          <w:lang w:val="sr-Cyrl-CS"/>
        </w:rPr>
        <w:t xml:space="preserve"> је </w:t>
      </w:r>
      <w:r w:rsidRPr="004A2275">
        <w:rPr>
          <w:lang w:val="sr-Cyrl-CS"/>
        </w:rPr>
        <w:t xml:space="preserve">за </w:t>
      </w:r>
      <w:r w:rsidR="00FF607C" w:rsidRPr="009F47AC">
        <w:rPr>
          <w:b/>
          <w:lang w:val="sr-Cyrl-CS"/>
        </w:rPr>
        <w:t>десет (</w:t>
      </w:r>
      <w:r w:rsidRPr="00FF607C">
        <w:rPr>
          <w:b/>
          <w:lang w:val="sr-Cyrl-CS"/>
        </w:rPr>
        <w:t>10</w:t>
      </w:r>
      <w:r w:rsidR="00FF607C" w:rsidRPr="00FF607C">
        <w:rPr>
          <w:b/>
          <w:lang w:val="sr-Cyrl-CS"/>
        </w:rPr>
        <w:t>)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или </w:t>
      </w:r>
      <w:r w:rsidRPr="003913BD">
        <w:rPr>
          <w:b/>
          <w:lang w:val="sr-Cyrl-CS"/>
        </w:rPr>
        <w:t>25%</w:t>
      </w:r>
      <w:r w:rsidRPr="007A012B">
        <w:rPr>
          <w:lang w:val="sr-Cyrl-CS"/>
        </w:rPr>
        <w:t>;</w:t>
      </w:r>
    </w:p>
    <w:p w:rsidR="00883DEF" w:rsidRPr="000F185A" w:rsidRDefault="00883DEF" w:rsidP="00883DEF">
      <w:pPr>
        <w:numPr>
          <w:ilvl w:val="0"/>
          <w:numId w:val="9"/>
        </w:numPr>
        <w:tabs>
          <w:tab w:val="left" w:pos="1305"/>
        </w:tabs>
        <w:jc w:val="both"/>
        <w:rPr>
          <w:lang w:val="sr-Cyrl-CS"/>
        </w:rPr>
      </w:pPr>
      <w:r w:rsidRPr="000F185A">
        <w:rPr>
          <w:lang w:val="sr-Cyrl-CS"/>
        </w:rPr>
        <w:t xml:space="preserve">на </w:t>
      </w:r>
      <w:r w:rsidRPr="000F185A">
        <w:rPr>
          <w:b/>
          <w:bCs/>
          <w:lang w:val="sr-Cyrl-CS"/>
        </w:rPr>
        <w:t>румунском</w:t>
      </w:r>
      <w:r w:rsidRPr="000F185A">
        <w:rPr>
          <w:lang w:val="sr-Cyrl-CS"/>
        </w:rPr>
        <w:t xml:space="preserve"> језику </w:t>
      </w:r>
      <w:r>
        <w:rPr>
          <w:lang w:val="sr-Cyrl-CS"/>
        </w:rPr>
        <w:t xml:space="preserve">– </w:t>
      </w:r>
      <w:r w:rsidRPr="000F185A">
        <w:rPr>
          <w:lang w:val="sr-Cyrl-CS"/>
        </w:rPr>
        <w:t xml:space="preserve">за </w:t>
      </w:r>
      <w:r>
        <w:rPr>
          <w:b/>
          <w:bCs/>
          <w:lang w:val="ru-RU"/>
        </w:rPr>
        <w:t xml:space="preserve">62 </w:t>
      </w:r>
      <w:r w:rsidRPr="000F185A">
        <w:rPr>
          <w:lang w:val="sr-Cyrl-CS"/>
        </w:rPr>
        <w:t xml:space="preserve">или </w:t>
      </w:r>
      <w:r>
        <w:rPr>
          <w:b/>
          <w:bCs/>
          <w:lang w:val="sr-Cyrl-CS"/>
        </w:rPr>
        <w:t>0,37</w:t>
      </w:r>
      <w:r w:rsidRPr="000F185A">
        <w:rPr>
          <w:b/>
          <w:bCs/>
          <w:lang w:val="sr-Cyrl-CS"/>
        </w:rPr>
        <w:t xml:space="preserve">% </w:t>
      </w:r>
      <w:r w:rsidRPr="000F185A">
        <w:rPr>
          <w:lang w:val="sr-Cyrl-CS"/>
        </w:rPr>
        <w:t xml:space="preserve">деце у </w:t>
      </w:r>
      <w:r w:rsidR="00BB062D" w:rsidRPr="009F47AC">
        <w:rPr>
          <w:b/>
          <w:lang w:val="sr-Cyrl-CS"/>
        </w:rPr>
        <w:t>девет (</w:t>
      </w:r>
      <w:r w:rsidRPr="00BB062D">
        <w:rPr>
          <w:b/>
          <w:bCs/>
          <w:lang w:val="sr-Cyrl-CS"/>
        </w:rPr>
        <w:t>9</w:t>
      </w:r>
      <w:r w:rsidR="00BB062D">
        <w:rPr>
          <w:b/>
          <w:bCs/>
          <w:lang w:val="sr-Cyrl-CS"/>
        </w:rPr>
        <w:t>)</w:t>
      </w:r>
      <w:r w:rsidRPr="000F185A">
        <w:rPr>
          <w:lang w:val="sr-Cyrl-CS"/>
        </w:rPr>
        <w:t xml:space="preserve"> </w:t>
      </w:r>
      <w:r w:rsidRPr="00DB546B">
        <w:rPr>
          <w:b/>
          <w:lang w:val="sr-Cyrl-CS"/>
        </w:rPr>
        <w:t>васпитних група</w:t>
      </w:r>
      <w:r>
        <w:rPr>
          <w:lang w:val="sr-Cyrl-CS"/>
        </w:rPr>
        <w:t>;</w:t>
      </w:r>
      <w:r w:rsidRPr="00E45956">
        <w:rPr>
          <w:lang w:val="sr-Cyrl-RS"/>
        </w:rPr>
        <w:t xml:space="preserve"> </w:t>
      </w:r>
      <w:r>
        <w:rPr>
          <w:lang w:val="sr-Cyrl-RS"/>
        </w:rPr>
        <w:t>у поређењу с прошлом годином,</w:t>
      </w:r>
      <w:r w:rsidRPr="000F185A">
        <w:rPr>
          <w:lang w:val="sr-Cyrl-CS"/>
        </w:rPr>
        <w:t xml:space="preserve"> број деце у школској </w:t>
      </w:r>
      <w:r>
        <w:rPr>
          <w:lang w:val="sr-Cyrl-CS"/>
        </w:rPr>
        <w:t>2017/2018</w:t>
      </w:r>
      <w:r w:rsidRPr="00756960">
        <w:rPr>
          <w:lang w:val="sr-Cyrl-CS"/>
        </w:rPr>
        <w:t>.</w:t>
      </w:r>
      <w:r w:rsidRPr="000F185A">
        <w:rPr>
          <w:lang w:val="sr-Cyrl-CS"/>
        </w:rPr>
        <w:t xml:space="preserve"> години </w:t>
      </w:r>
      <w:r>
        <w:rPr>
          <w:b/>
          <w:bCs/>
          <w:lang w:val="sr-Cyrl-CS"/>
        </w:rPr>
        <w:t>смањен</w:t>
      </w:r>
      <w:r w:rsidRPr="000F185A">
        <w:rPr>
          <w:lang w:val="sr-Cyrl-CS"/>
        </w:rPr>
        <w:t xml:space="preserve"> је за </w:t>
      </w:r>
      <w:r>
        <w:rPr>
          <w:b/>
          <w:lang w:val="sr-Cyrl-CS"/>
        </w:rPr>
        <w:t xml:space="preserve">27 </w:t>
      </w:r>
      <w:r w:rsidRPr="003913BD">
        <w:rPr>
          <w:lang w:val="sr-Cyrl-CS"/>
        </w:rPr>
        <w:t xml:space="preserve">или </w:t>
      </w:r>
      <w:r>
        <w:rPr>
          <w:b/>
          <w:lang w:val="sr-Cyrl-CS"/>
        </w:rPr>
        <w:t>30,33%</w:t>
      </w:r>
      <w:r w:rsidRPr="000F185A">
        <w:rPr>
          <w:bCs/>
          <w:lang w:val="sr-Cyrl-CS"/>
        </w:rPr>
        <w:t>;</w:t>
      </w:r>
    </w:p>
    <w:p w:rsidR="00883DEF" w:rsidRPr="00AF23AD" w:rsidRDefault="00883DEF" w:rsidP="00883DEF">
      <w:pPr>
        <w:pStyle w:val="ListParagraph"/>
        <w:numPr>
          <w:ilvl w:val="0"/>
          <w:numId w:val="9"/>
        </w:numPr>
        <w:tabs>
          <w:tab w:val="left" w:pos="1305"/>
        </w:tabs>
        <w:jc w:val="both"/>
        <w:rPr>
          <w:color w:val="FF0000"/>
          <w:lang w:val="sr-Cyrl-CS"/>
        </w:rPr>
      </w:pPr>
      <w:r w:rsidRPr="00AF23AD">
        <w:rPr>
          <w:lang w:val="sr-Cyrl-CS"/>
        </w:rPr>
        <w:lastRenderedPageBreak/>
        <w:t xml:space="preserve">на </w:t>
      </w:r>
      <w:r w:rsidRPr="00AF23AD">
        <w:rPr>
          <w:b/>
          <w:bCs/>
          <w:lang w:val="sr-Cyrl-CS"/>
        </w:rPr>
        <w:t>хрватском</w:t>
      </w:r>
      <w:r w:rsidRPr="00AF23AD">
        <w:rPr>
          <w:lang w:val="sr-Cyrl-CS"/>
        </w:rPr>
        <w:t xml:space="preserve"> језику – за </w:t>
      </w:r>
      <w:r w:rsidRPr="00AF23AD">
        <w:rPr>
          <w:b/>
          <w:bCs/>
          <w:lang w:val="sr-Cyrl-CS"/>
        </w:rPr>
        <w:t xml:space="preserve">23 </w:t>
      </w:r>
      <w:r w:rsidRPr="00AF23AD">
        <w:rPr>
          <w:lang w:val="sr-Cyrl-CS"/>
        </w:rPr>
        <w:t>или</w:t>
      </w:r>
      <w:r w:rsidRPr="00AF23AD">
        <w:rPr>
          <w:b/>
          <w:bCs/>
          <w:lang w:val="sr-Cyrl-CS"/>
        </w:rPr>
        <w:t xml:space="preserve"> 0,14%</w:t>
      </w:r>
      <w:r w:rsidRPr="00AF23AD">
        <w:rPr>
          <w:lang w:val="sr-Cyrl-CS"/>
        </w:rPr>
        <w:t xml:space="preserve"> деце у </w:t>
      </w:r>
      <w:r w:rsidRPr="00AF23AD">
        <w:rPr>
          <w:b/>
          <w:bCs/>
          <w:lang w:val="sr-Cyrl-CS"/>
        </w:rPr>
        <w:t xml:space="preserve">три </w:t>
      </w:r>
      <w:r w:rsidRPr="00AF23AD">
        <w:rPr>
          <w:b/>
          <w:lang w:val="sr-Cyrl-CS"/>
        </w:rPr>
        <w:t>(3) васпитне групе</w:t>
      </w:r>
      <w:r w:rsidRPr="00AF23AD">
        <w:rPr>
          <w:lang w:val="sr-Cyrl-CS"/>
        </w:rPr>
        <w:t xml:space="preserve">; број деце у школској 2017/2018. години </w:t>
      </w:r>
      <w:r w:rsidRPr="00AF23AD">
        <w:rPr>
          <w:b/>
          <w:lang w:val="sr-Cyrl-CS"/>
        </w:rPr>
        <w:t xml:space="preserve">смањен </w:t>
      </w:r>
      <w:r w:rsidRPr="00AF23AD">
        <w:rPr>
          <w:lang w:val="sr-Cyrl-CS"/>
        </w:rPr>
        <w:t xml:space="preserve">је </w:t>
      </w:r>
      <w:r w:rsidRPr="00AF23AD">
        <w:rPr>
          <w:b/>
          <w:lang w:val="sr-Cyrl-CS"/>
        </w:rPr>
        <w:t xml:space="preserve">за </w:t>
      </w:r>
      <w:r w:rsidR="00FF607C">
        <w:rPr>
          <w:b/>
          <w:lang w:val="sr-Cyrl-CS"/>
        </w:rPr>
        <w:t>шест (</w:t>
      </w:r>
      <w:r w:rsidRPr="00AF23AD">
        <w:rPr>
          <w:b/>
          <w:lang w:val="sr-Cyrl-CS"/>
        </w:rPr>
        <w:t>6</w:t>
      </w:r>
      <w:r w:rsidR="00FF607C">
        <w:rPr>
          <w:b/>
          <w:lang w:val="sr-Cyrl-CS"/>
        </w:rPr>
        <w:t>)</w:t>
      </w:r>
      <w:r w:rsidRPr="00AF23AD">
        <w:rPr>
          <w:b/>
          <w:lang w:val="sr-Cyrl-CS"/>
        </w:rPr>
        <w:t xml:space="preserve"> </w:t>
      </w:r>
      <w:r w:rsidRPr="00AF23AD">
        <w:rPr>
          <w:lang w:val="sr-Cyrl-CS"/>
        </w:rPr>
        <w:t>или</w:t>
      </w:r>
      <w:r w:rsidR="00D118F3">
        <w:rPr>
          <w:b/>
          <w:lang w:val="sr-Cyrl-CS"/>
        </w:rPr>
        <w:t xml:space="preserve"> 20,69%</w:t>
      </w:r>
      <w:r w:rsidRPr="00AF23AD">
        <w:rPr>
          <w:lang w:val="sr-Cyrl-CS"/>
        </w:rPr>
        <w:t>.</w:t>
      </w:r>
      <w:r w:rsidRPr="00AF23AD">
        <w:rPr>
          <w:bCs/>
          <w:lang w:val="sr-Cyrl-CS"/>
        </w:rPr>
        <w:t xml:space="preserve">                                      </w:t>
      </w:r>
    </w:p>
    <w:p w:rsidR="00627250" w:rsidRPr="009F47AC" w:rsidRDefault="00883DEF" w:rsidP="009F47AC">
      <w:pPr>
        <w:tabs>
          <w:tab w:val="left" w:pos="1290"/>
        </w:tabs>
        <w:ind w:left="1140"/>
        <w:jc w:val="both"/>
        <w:rPr>
          <w:color w:val="FF0000"/>
        </w:rPr>
      </w:pPr>
      <w:r w:rsidRPr="00AF23AD">
        <w:rPr>
          <w:color w:val="FF0000"/>
          <w:lang w:val="sr-Cyrl-CS"/>
        </w:rPr>
        <w:t xml:space="preserve">                                                                                           </w:t>
      </w:r>
    </w:p>
    <w:p w:rsidR="009F47AC" w:rsidRDefault="00627250" w:rsidP="00883DEF">
      <w:pPr>
        <w:tabs>
          <w:tab w:val="left" w:pos="1290"/>
        </w:tabs>
        <w:jc w:val="both"/>
        <w:rPr>
          <w:b/>
        </w:rPr>
      </w:pPr>
      <w:r>
        <w:rPr>
          <w:b/>
          <w:lang w:val="sr-Cyrl-CS"/>
        </w:rPr>
        <w:tab/>
      </w:r>
    </w:p>
    <w:p w:rsidR="00883DEF" w:rsidRPr="0089106E" w:rsidRDefault="0066295E" w:rsidP="00883DEF">
      <w:pPr>
        <w:tabs>
          <w:tab w:val="left" w:pos="1290"/>
        </w:tabs>
        <w:jc w:val="both"/>
        <w:rPr>
          <w:bCs/>
          <w:lang w:val="sr-Cyrl-CS"/>
        </w:rPr>
      </w:pPr>
      <w:r>
        <w:rPr>
          <w:b/>
          <w:lang w:val="sr-Cyrl-RS"/>
        </w:rPr>
        <w:tab/>
      </w:r>
      <w:r w:rsidRPr="004318D2">
        <w:rPr>
          <w:lang w:val="sr-Cyrl-CS"/>
        </w:rPr>
        <w:t>Припремни предшколски програм</w:t>
      </w:r>
      <w:r>
        <w:rPr>
          <w:lang w:val="sr-Cyrl-CS"/>
        </w:rPr>
        <w:t>,</w:t>
      </w:r>
      <w:r w:rsidRPr="004318D2">
        <w:rPr>
          <w:lang w:val="sr-Cyrl-CS"/>
        </w:rPr>
        <w:t xml:space="preserve"> за децу у години пред полазак у основну школу</w:t>
      </w:r>
      <w:r>
        <w:rPr>
          <w:lang w:val="sr-Cyrl-CS"/>
        </w:rPr>
        <w:t>, остварује се и</w:t>
      </w:r>
      <w:r>
        <w:rPr>
          <w:b/>
          <w:lang w:val="sr-Cyrl-CS"/>
        </w:rPr>
        <w:t xml:space="preserve"> </w:t>
      </w:r>
      <w:r w:rsidRPr="0066295E">
        <w:rPr>
          <w:b/>
          <w:u w:val="single"/>
          <w:lang w:val="sr-Cyrl-CS"/>
        </w:rPr>
        <w:t>двојезички</w:t>
      </w:r>
      <w:r w:rsidR="00883DEF" w:rsidRPr="0089106E">
        <w:rPr>
          <w:b/>
          <w:lang w:val="sr-Cyrl-CS"/>
        </w:rPr>
        <w:t xml:space="preserve"> </w:t>
      </w:r>
      <w:r w:rsidR="00883DEF" w:rsidRPr="0089106E">
        <w:rPr>
          <w:bCs/>
          <w:lang w:val="sr-Cyrl-CS"/>
        </w:rPr>
        <w:t>за</w:t>
      </w:r>
      <w:r w:rsidR="00883DEF" w:rsidRPr="0089106E">
        <w:rPr>
          <w:b/>
          <w:lang w:val="sr-Cyrl-CS"/>
        </w:rPr>
        <w:t xml:space="preserve"> укупно </w:t>
      </w:r>
      <w:r w:rsidR="00883DEF" w:rsidRPr="0089106E">
        <w:rPr>
          <w:b/>
          <w:lang w:val="sr-Cyrl-RS"/>
        </w:rPr>
        <w:t>368</w:t>
      </w:r>
      <w:r w:rsidR="00883DEF" w:rsidRPr="0089106E">
        <w:rPr>
          <w:b/>
          <w:lang w:val="sr-Cyrl-CS"/>
        </w:rPr>
        <w:t xml:space="preserve"> деце, </w:t>
      </w:r>
      <w:r w:rsidR="00883DEF" w:rsidRPr="0089106E">
        <w:rPr>
          <w:bCs/>
          <w:lang w:val="sr-Cyrl-CS"/>
        </w:rPr>
        <w:t>распоређене у</w:t>
      </w:r>
      <w:r w:rsidR="00883DEF" w:rsidRPr="0089106E">
        <w:rPr>
          <w:b/>
          <w:lang w:val="sr-Cyrl-CS"/>
        </w:rPr>
        <w:t xml:space="preserve"> 27 </w:t>
      </w:r>
      <w:r w:rsidR="00883DEF" w:rsidRPr="00AF23AD">
        <w:rPr>
          <w:lang w:val="sr-Cyrl-CS"/>
        </w:rPr>
        <w:t>васпитних група и то</w:t>
      </w:r>
      <w:r w:rsidR="00883DEF" w:rsidRPr="0089106E">
        <w:rPr>
          <w:bCs/>
          <w:lang w:val="sr-Cyrl-CS"/>
        </w:rPr>
        <w:t xml:space="preserve">: </w:t>
      </w:r>
    </w:p>
    <w:p w:rsidR="00883DEF" w:rsidRPr="006F7B26" w:rsidRDefault="00883DEF" w:rsidP="00883DEF">
      <w:pPr>
        <w:tabs>
          <w:tab w:val="left" w:pos="1290"/>
        </w:tabs>
        <w:rPr>
          <w:bCs/>
          <w:color w:val="FF0000"/>
          <w:lang w:val="sr-Cyrl-CS"/>
        </w:rPr>
      </w:pPr>
    </w:p>
    <w:p w:rsidR="00883DEF" w:rsidRPr="0089106E" w:rsidRDefault="00883DEF" w:rsidP="00883DEF">
      <w:pPr>
        <w:numPr>
          <w:ilvl w:val="0"/>
          <w:numId w:val="8"/>
        </w:numPr>
        <w:tabs>
          <w:tab w:val="left" w:pos="1290"/>
        </w:tabs>
        <w:jc w:val="both"/>
        <w:rPr>
          <w:lang w:val="sr-Cyrl-CS"/>
        </w:rPr>
      </w:pPr>
      <w:r w:rsidRPr="00755449">
        <w:rPr>
          <w:lang w:val="sr-Cyrl-CS"/>
        </w:rPr>
        <w:t xml:space="preserve">на </w:t>
      </w:r>
      <w:r w:rsidRPr="00755449">
        <w:rPr>
          <w:b/>
          <w:bCs/>
          <w:lang w:val="sr-Cyrl-CS"/>
        </w:rPr>
        <w:t xml:space="preserve">српском и мађарском </w:t>
      </w:r>
      <w:r w:rsidRPr="00755449">
        <w:rPr>
          <w:lang w:val="sr-Cyrl-CS"/>
        </w:rPr>
        <w:t xml:space="preserve">језику </w:t>
      </w:r>
      <w:r>
        <w:rPr>
          <w:lang w:val="sr-Cyrl-CS"/>
        </w:rPr>
        <w:t xml:space="preserve">– </w:t>
      </w:r>
      <w:r w:rsidRPr="00755449">
        <w:rPr>
          <w:lang w:val="sr-Cyrl-CS"/>
        </w:rPr>
        <w:t xml:space="preserve">за </w:t>
      </w:r>
      <w:r>
        <w:rPr>
          <w:b/>
          <w:bCs/>
          <w:lang w:val="sr-Cyrl-CS"/>
        </w:rPr>
        <w:t>148</w:t>
      </w:r>
      <w:r w:rsidRPr="00755449">
        <w:rPr>
          <w:b/>
          <w:bCs/>
          <w:lang w:val="sr-Cyrl-CS"/>
        </w:rPr>
        <w:t xml:space="preserve"> </w:t>
      </w:r>
      <w:r w:rsidRPr="00755449">
        <w:rPr>
          <w:lang w:val="sr-Cyrl-CS"/>
        </w:rPr>
        <w:t>или</w:t>
      </w:r>
      <w:r>
        <w:rPr>
          <w:b/>
          <w:bCs/>
          <w:lang w:val="sr-Cyrl-CS"/>
        </w:rPr>
        <w:t xml:space="preserve"> 0,88</w:t>
      </w:r>
      <w:r w:rsidRPr="00755449">
        <w:rPr>
          <w:b/>
          <w:bCs/>
          <w:lang w:val="sr-Cyrl-CS"/>
        </w:rPr>
        <w:t>%</w:t>
      </w:r>
      <w:r w:rsidRPr="00755449">
        <w:rPr>
          <w:lang w:val="sr-Cyrl-CS"/>
        </w:rPr>
        <w:t xml:space="preserve"> деце у </w:t>
      </w:r>
      <w:r w:rsidRPr="00C74070">
        <w:rPr>
          <w:b/>
          <w:lang w:val="sr-Cyrl-CS"/>
        </w:rPr>
        <w:t>1</w:t>
      </w:r>
      <w:r>
        <w:rPr>
          <w:b/>
          <w:lang w:val="sr-Cyrl-CS"/>
        </w:rPr>
        <w:t>4</w:t>
      </w:r>
      <w:r w:rsidRPr="00DB546B">
        <w:rPr>
          <w:b/>
          <w:lang w:val="sr-Cyrl-CS"/>
        </w:rPr>
        <w:t xml:space="preserve"> васпитних група</w:t>
      </w:r>
      <w:r>
        <w:rPr>
          <w:lang w:val="sr-Cyrl-CS"/>
        </w:rPr>
        <w:t>;</w:t>
      </w:r>
      <w:r w:rsidRPr="00755449">
        <w:rPr>
          <w:lang w:val="sr-Cyrl-CS"/>
        </w:rPr>
        <w:t xml:space="preserve"> </w:t>
      </w:r>
      <w:r>
        <w:rPr>
          <w:lang w:val="sr-Cyrl-RS"/>
        </w:rPr>
        <w:t>у поређењу с прошлом годином,</w:t>
      </w:r>
      <w:r>
        <w:rPr>
          <w:lang w:val="sr-Cyrl-CS"/>
        </w:rPr>
        <w:t xml:space="preserve"> </w:t>
      </w:r>
      <w:r w:rsidRPr="00755449">
        <w:rPr>
          <w:lang w:val="sr-Cyrl-CS"/>
        </w:rPr>
        <w:t xml:space="preserve">број деце у школској </w:t>
      </w:r>
      <w:r>
        <w:rPr>
          <w:lang w:val="sr-Cyrl-CS"/>
        </w:rPr>
        <w:t>2017/2018</w:t>
      </w:r>
      <w:r w:rsidRPr="00756960">
        <w:rPr>
          <w:lang w:val="sr-Cyrl-CS"/>
        </w:rPr>
        <w:t>.</w:t>
      </w:r>
      <w:r w:rsidRPr="00755449">
        <w:rPr>
          <w:lang w:val="sr-Cyrl-CS"/>
        </w:rPr>
        <w:t xml:space="preserve"> </w:t>
      </w:r>
      <w:r>
        <w:rPr>
          <w:lang w:val="sr-Cyrl-CS"/>
        </w:rPr>
        <w:t xml:space="preserve">години </w:t>
      </w:r>
      <w:r>
        <w:rPr>
          <w:b/>
          <w:bCs/>
          <w:lang w:val="sr-Cyrl-CS"/>
        </w:rPr>
        <w:t>повећан</w:t>
      </w:r>
      <w:r w:rsidRPr="00755449">
        <w:rPr>
          <w:lang w:val="sr-Cyrl-CS"/>
        </w:rPr>
        <w:t xml:space="preserve"> је за </w:t>
      </w:r>
      <w:r w:rsidR="00FF607C" w:rsidRPr="009F47AC">
        <w:rPr>
          <w:b/>
          <w:lang w:val="sr-Cyrl-CS"/>
        </w:rPr>
        <w:t>осам (</w:t>
      </w:r>
      <w:r w:rsidRPr="00FF607C">
        <w:rPr>
          <w:b/>
          <w:bCs/>
          <w:lang w:val="sr-Cyrl-CS"/>
        </w:rPr>
        <w:t>8</w:t>
      </w:r>
      <w:r w:rsidR="00FF607C" w:rsidRPr="00FF607C">
        <w:rPr>
          <w:b/>
          <w:bCs/>
          <w:lang w:val="sr-Cyrl-CS"/>
        </w:rPr>
        <w:t>)</w:t>
      </w:r>
      <w:r w:rsidRPr="00BE453F">
        <w:rPr>
          <w:b/>
          <w:bCs/>
          <w:lang w:val="sr-Cyrl-CS"/>
        </w:rPr>
        <w:t xml:space="preserve"> </w:t>
      </w:r>
      <w:r w:rsidRPr="003913BD">
        <w:rPr>
          <w:lang w:val="sr-Cyrl-CS"/>
        </w:rPr>
        <w:t>или</w:t>
      </w:r>
      <w:r>
        <w:rPr>
          <w:b/>
          <w:lang w:val="sr-Cyrl-CS"/>
        </w:rPr>
        <w:t xml:space="preserve"> 5,71</w:t>
      </w:r>
      <w:r w:rsidRPr="0012595A">
        <w:rPr>
          <w:lang w:val="sr-Cyrl-CS"/>
        </w:rPr>
        <w:t>%;</w:t>
      </w:r>
    </w:p>
    <w:p w:rsidR="00883DEF" w:rsidRPr="0012595A" w:rsidRDefault="00883DEF" w:rsidP="00883DEF">
      <w:pPr>
        <w:numPr>
          <w:ilvl w:val="0"/>
          <w:numId w:val="8"/>
        </w:numPr>
        <w:tabs>
          <w:tab w:val="left" w:pos="1290"/>
        </w:tabs>
        <w:jc w:val="both"/>
        <w:rPr>
          <w:lang w:val="sr-Cyrl-CS"/>
        </w:rPr>
      </w:pPr>
      <w:r w:rsidRPr="00755449">
        <w:rPr>
          <w:lang w:val="sr-Cyrl-CS"/>
        </w:rPr>
        <w:t xml:space="preserve">на </w:t>
      </w:r>
      <w:r w:rsidRPr="00755449">
        <w:rPr>
          <w:b/>
          <w:bCs/>
          <w:lang w:val="sr-Cyrl-CS"/>
        </w:rPr>
        <w:t>српском и словачком</w:t>
      </w:r>
      <w:r w:rsidRPr="00755449">
        <w:rPr>
          <w:lang w:val="sr-Cyrl-CS"/>
        </w:rPr>
        <w:t xml:space="preserve"> језику </w:t>
      </w:r>
      <w:r>
        <w:rPr>
          <w:lang w:val="sr-Cyrl-CS"/>
        </w:rPr>
        <w:t xml:space="preserve">– </w:t>
      </w:r>
      <w:r w:rsidRPr="00755449">
        <w:rPr>
          <w:lang w:val="sr-Cyrl-CS"/>
        </w:rPr>
        <w:t xml:space="preserve">за </w:t>
      </w:r>
      <w:r>
        <w:rPr>
          <w:b/>
          <w:bCs/>
          <w:lang w:val="sr-Cyrl-CS"/>
        </w:rPr>
        <w:t>26</w:t>
      </w:r>
      <w:r w:rsidRPr="00755449">
        <w:rPr>
          <w:b/>
          <w:bCs/>
          <w:lang w:val="sr-Cyrl-CS"/>
        </w:rPr>
        <w:t xml:space="preserve"> </w:t>
      </w:r>
      <w:r w:rsidRPr="00755449">
        <w:rPr>
          <w:lang w:val="sr-Cyrl-CS"/>
        </w:rPr>
        <w:t>или</w:t>
      </w:r>
      <w:r>
        <w:rPr>
          <w:b/>
          <w:bCs/>
          <w:lang w:val="sr-Cyrl-CS"/>
        </w:rPr>
        <w:t xml:space="preserve"> 0,15</w:t>
      </w:r>
      <w:r w:rsidRPr="00755449">
        <w:rPr>
          <w:b/>
          <w:bCs/>
          <w:lang w:val="sr-Cyrl-CS"/>
        </w:rPr>
        <w:t>%</w:t>
      </w:r>
      <w:r w:rsidRPr="00755449">
        <w:rPr>
          <w:lang w:val="sr-Cyrl-CS"/>
        </w:rPr>
        <w:t xml:space="preserve"> деце у </w:t>
      </w:r>
      <w:r>
        <w:rPr>
          <w:b/>
          <w:lang w:val="sr-Cyrl-CS"/>
        </w:rPr>
        <w:t>две</w:t>
      </w:r>
      <w:r w:rsidRPr="00C74070">
        <w:rPr>
          <w:b/>
          <w:lang w:val="sr-Cyrl-CS"/>
        </w:rPr>
        <w:t xml:space="preserve"> </w:t>
      </w:r>
      <w:r w:rsidRPr="00DB546B">
        <w:rPr>
          <w:b/>
          <w:lang w:val="sr-Cyrl-CS"/>
        </w:rPr>
        <w:t>васпитне групе</w:t>
      </w:r>
      <w:r>
        <w:rPr>
          <w:lang w:val="sr-Cyrl-CS"/>
        </w:rPr>
        <w:t>;</w:t>
      </w:r>
      <w:r w:rsidRPr="00755449">
        <w:rPr>
          <w:lang w:val="sr-Cyrl-CS"/>
        </w:rPr>
        <w:t xml:space="preserve"> број деце у школској </w:t>
      </w:r>
      <w:r>
        <w:rPr>
          <w:lang w:val="sr-Cyrl-CS"/>
        </w:rPr>
        <w:t>2017/2018</w:t>
      </w:r>
      <w:r w:rsidRPr="00756960">
        <w:rPr>
          <w:lang w:val="sr-Cyrl-CS"/>
        </w:rPr>
        <w:t>.</w:t>
      </w:r>
      <w:r w:rsidRPr="00755449">
        <w:rPr>
          <w:lang w:val="sr-Cyrl-CS"/>
        </w:rPr>
        <w:t xml:space="preserve"> </w:t>
      </w:r>
      <w:r>
        <w:rPr>
          <w:lang w:val="sr-Cyrl-CS"/>
        </w:rPr>
        <w:t>г</w:t>
      </w:r>
      <w:r w:rsidRPr="00755449">
        <w:rPr>
          <w:lang w:val="sr-Cyrl-CS"/>
        </w:rPr>
        <w:t xml:space="preserve">одини </w:t>
      </w:r>
      <w:r>
        <w:rPr>
          <w:b/>
          <w:bCs/>
          <w:lang w:val="sr-Cyrl-CS"/>
        </w:rPr>
        <w:t>смањен</w:t>
      </w:r>
      <w:r w:rsidRPr="00755449">
        <w:rPr>
          <w:lang w:val="sr-Cyrl-CS"/>
        </w:rPr>
        <w:t xml:space="preserve"> је у </w:t>
      </w:r>
      <w:r>
        <w:rPr>
          <w:lang w:val="sr-Cyrl-CS"/>
        </w:rPr>
        <w:t>поређењу с прошлом годином</w:t>
      </w:r>
      <w:r w:rsidRPr="00755449">
        <w:rPr>
          <w:lang w:val="sr-Cyrl-CS"/>
        </w:rPr>
        <w:t xml:space="preserve"> за </w:t>
      </w:r>
      <w:r w:rsidR="00FF607C" w:rsidRPr="009F47AC">
        <w:rPr>
          <w:b/>
          <w:lang w:val="sr-Cyrl-CS"/>
        </w:rPr>
        <w:t>десет (</w:t>
      </w:r>
      <w:r w:rsidRPr="00FF607C">
        <w:rPr>
          <w:b/>
          <w:bCs/>
          <w:lang w:val="sr-Cyrl-CS"/>
        </w:rPr>
        <w:t>10</w:t>
      </w:r>
      <w:r w:rsidR="00FF607C" w:rsidRPr="00FF607C">
        <w:rPr>
          <w:b/>
          <w:bCs/>
          <w:lang w:val="sr-Cyrl-CS"/>
        </w:rPr>
        <w:t>)</w:t>
      </w:r>
      <w:r w:rsidRPr="00755449">
        <w:rPr>
          <w:b/>
          <w:bCs/>
          <w:lang w:val="sr-Cyrl-CS"/>
        </w:rPr>
        <w:t xml:space="preserve"> </w:t>
      </w:r>
      <w:r w:rsidRPr="00755449">
        <w:rPr>
          <w:lang w:val="sr-Cyrl-CS"/>
        </w:rPr>
        <w:t>или</w:t>
      </w:r>
      <w:r>
        <w:rPr>
          <w:b/>
          <w:lang w:val="sr-Cyrl-CS"/>
        </w:rPr>
        <w:t xml:space="preserve"> 27,78</w:t>
      </w:r>
      <w:r w:rsidRPr="0012595A">
        <w:rPr>
          <w:lang w:val="sr-Cyrl-CS"/>
        </w:rPr>
        <w:t>%;</w:t>
      </w:r>
    </w:p>
    <w:p w:rsidR="00883DEF" w:rsidRPr="0089106E" w:rsidRDefault="00883DEF" w:rsidP="00883DEF">
      <w:pPr>
        <w:numPr>
          <w:ilvl w:val="0"/>
          <w:numId w:val="8"/>
        </w:numPr>
        <w:tabs>
          <w:tab w:val="left" w:pos="1290"/>
        </w:tabs>
        <w:jc w:val="both"/>
        <w:rPr>
          <w:lang w:val="sr-Cyrl-CS"/>
        </w:rPr>
      </w:pPr>
      <w:r w:rsidRPr="009B7AFF">
        <w:rPr>
          <w:lang w:val="sr-Cyrl-RS"/>
        </w:rPr>
        <w:t>на</w:t>
      </w:r>
      <w:r>
        <w:rPr>
          <w:lang w:val="sr-Cyrl-RS"/>
        </w:rPr>
        <w:t xml:space="preserve"> </w:t>
      </w:r>
      <w:r>
        <w:rPr>
          <w:b/>
          <w:lang w:val="sr-Cyrl-RS"/>
        </w:rPr>
        <w:t xml:space="preserve">српском и русинском </w:t>
      </w:r>
      <w:r>
        <w:rPr>
          <w:lang w:val="sr-Cyrl-RS"/>
        </w:rPr>
        <w:t xml:space="preserve">језику </w:t>
      </w:r>
      <w:r>
        <w:rPr>
          <w:lang w:val="sr-Cyrl-CS"/>
        </w:rPr>
        <w:t>–</w:t>
      </w:r>
      <w:r w:rsidRPr="00755449">
        <w:rPr>
          <w:lang w:val="sr-Cyrl-CS"/>
        </w:rPr>
        <w:t xml:space="preserve">за </w:t>
      </w:r>
      <w:r>
        <w:rPr>
          <w:b/>
          <w:bCs/>
          <w:lang w:val="sr-Cyrl-CS"/>
        </w:rPr>
        <w:t>18</w:t>
      </w:r>
      <w:r w:rsidRPr="00755449">
        <w:rPr>
          <w:b/>
          <w:bCs/>
          <w:lang w:val="sr-Cyrl-CS"/>
        </w:rPr>
        <w:t xml:space="preserve"> </w:t>
      </w:r>
      <w:r w:rsidRPr="00755449">
        <w:rPr>
          <w:lang w:val="sr-Cyrl-CS"/>
        </w:rPr>
        <w:t>или</w:t>
      </w:r>
      <w:r>
        <w:rPr>
          <w:b/>
          <w:bCs/>
          <w:lang w:val="sr-Cyrl-CS"/>
        </w:rPr>
        <w:t xml:space="preserve"> 0,11</w:t>
      </w:r>
      <w:r w:rsidRPr="00755449">
        <w:rPr>
          <w:b/>
          <w:bCs/>
          <w:lang w:val="sr-Cyrl-CS"/>
        </w:rPr>
        <w:t>%</w:t>
      </w:r>
      <w:r w:rsidRPr="00755449">
        <w:rPr>
          <w:lang w:val="sr-Cyrl-CS"/>
        </w:rPr>
        <w:t xml:space="preserve"> деце у </w:t>
      </w:r>
      <w:r>
        <w:rPr>
          <w:b/>
          <w:lang w:val="sr-Cyrl-CS"/>
        </w:rPr>
        <w:t>једној</w:t>
      </w:r>
      <w:r w:rsidRPr="00C74070">
        <w:rPr>
          <w:b/>
          <w:lang w:val="sr-Cyrl-CS"/>
        </w:rPr>
        <w:t xml:space="preserve"> </w:t>
      </w:r>
      <w:r>
        <w:rPr>
          <w:b/>
          <w:lang w:val="sr-Cyrl-CS"/>
        </w:rPr>
        <w:t>васпитној групи</w:t>
      </w:r>
      <w:r w:rsidRPr="0089106E">
        <w:rPr>
          <w:lang w:val="sr-Cyrl-CS"/>
        </w:rPr>
        <w:t>;</w:t>
      </w:r>
      <w:r>
        <w:rPr>
          <w:b/>
          <w:lang w:val="sr-Cyrl-CS"/>
        </w:rPr>
        <w:t xml:space="preserve"> </w:t>
      </w:r>
      <w:r>
        <w:rPr>
          <w:lang w:val="sr-Cyrl-RS"/>
        </w:rPr>
        <w:t xml:space="preserve"> </w:t>
      </w:r>
      <w:r w:rsidRPr="00755449">
        <w:rPr>
          <w:lang w:val="sr-Cyrl-CS"/>
        </w:rPr>
        <w:t xml:space="preserve">број деце у школској </w:t>
      </w:r>
      <w:r>
        <w:rPr>
          <w:lang w:val="sr-Cyrl-CS"/>
        </w:rPr>
        <w:t>2017/2018</w:t>
      </w:r>
      <w:r w:rsidRPr="00756960">
        <w:rPr>
          <w:lang w:val="sr-Cyrl-CS"/>
        </w:rPr>
        <w:t>.</w:t>
      </w:r>
      <w:r w:rsidRPr="00755449">
        <w:rPr>
          <w:lang w:val="sr-Cyrl-CS"/>
        </w:rPr>
        <w:t xml:space="preserve"> </w:t>
      </w:r>
      <w:r>
        <w:rPr>
          <w:lang w:val="sr-Cyrl-CS"/>
        </w:rPr>
        <w:t>г</w:t>
      </w:r>
      <w:r w:rsidRPr="00755449">
        <w:rPr>
          <w:lang w:val="sr-Cyrl-CS"/>
        </w:rPr>
        <w:t xml:space="preserve">одини </w:t>
      </w:r>
      <w:r w:rsidR="00FF607C">
        <w:rPr>
          <w:lang w:val="sr-Cyrl-CS"/>
        </w:rPr>
        <w:t xml:space="preserve">– </w:t>
      </w:r>
      <w:r w:rsidRPr="00755449">
        <w:rPr>
          <w:lang w:val="sr-Cyrl-CS"/>
        </w:rPr>
        <w:t xml:space="preserve">у </w:t>
      </w:r>
      <w:r>
        <w:rPr>
          <w:lang w:val="sr-Cyrl-CS"/>
        </w:rPr>
        <w:t>поређењу с прошлом годином</w:t>
      </w:r>
      <w:r w:rsidRPr="00755449">
        <w:rPr>
          <w:lang w:val="sr-Cyrl-CS"/>
        </w:rPr>
        <w:t xml:space="preserve"> </w:t>
      </w:r>
      <w:r w:rsidR="00FF607C">
        <w:rPr>
          <w:lang w:val="sr-Cyrl-CS"/>
        </w:rPr>
        <w:t xml:space="preserve">– </w:t>
      </w:r>
      <w:r w:rsidR="00FF607C">
        <w:rPr>
          <w:b/>
          <w:bCs/>
          <w:lang w:val="sr-Cyrl-CS"/>
        </w:rPr>
        <w:t>смањен</w:t>
      </w:r>
      <w:r w:rsidR="00FF607C" w:rsidRPr="00755449">
        <w:rPr>
          <w:lang w:val="sr-Cyrl-CS"/>
        </w:rPr>
        <w:t xml:space="preserve"> је </w:t>
      </w:r>
      <w:r w:rsidRPr="00755449">
        <w:rPr>
          <w:lang w:val="sr-Cyrl-CS"/>
        </w:rPr>
        <w:t xml:space="preserve">за </w:t>
      </w:r>
      <w:r w:rsidR="00FF607C" w:rsidRPr="009F47AC">
        <w:rPr>
          <w:b/>
          <w:lang w:val="sr-Cyrl-CS"/>
        </w:rPr>
        <w:t>два (</w:t>
      </w:r>
      <w:r w:rsidRPr="00FF607C">
        <w:rPr>
          <w:b/>
          <w:bCs/>
          <w:lang w:val="sr-Cyrl-CS"/>
        </w:rPr>
        <w:t>2</w:t>
      </w:r>
      <w:r w:rsidR="00FF607C" w:rsidRPr="00FF607C">
        <w:rPr>
          <w:b/>
          <w:bCs/>
          <w:lang w:val="sr-Cyrl-CS"/>
        </w:rPr>
        <w:t>)</w:t>
      </w:r>
      <w:r w:rsidRPr="00755449">
        <w:rPr>
          <w:b/>
          <w:bCs/>
          <w:lang w:val="sr-Cyrl-CS"/>
        </w:rPr>
        <w:t xml:space="preserve"> </w:t>
      </w:r>
      <w:r w:rsidRPr="003913BD">
        <w:rPr>
          <w:lang w:val="sr-Cyrl-CS"/>
        </w:rPr>
        <w:t>или</w:t>
      </w:r>
      <w:r>
        <w:rPr>
          <w:b/>
          <w:lang w:val="sr-Cyrl-CS"/>
        </w:rPr>
        <w:t xml:space="preserve"> 10</w:t>
      </w:r>
      <w:r w:rsidRPr="0012595A">
        <w:rPr>
          <w:lang w:val="sr-Cyrl-CS"/>
        </w:rPr>
        <w:t>%;</w:t>
      </w:r>
    </w:p>
    <w:p w:rsidR="00883DEF" w:rsidRPr="0012595A" w:rsidRDefault="00883DEF" w:rsidP="00883DEF">
      <w:pPr>
        <w:numPr>
          <w:ilvl w:val="0"/>
          <w:numId w:val="8"/>
        </w:numPr>
        <w:tabs>
          <w:tab w:val="left" w:pos="1290"/>
        </w:tabs>
        <w:jc w:val="both"/>
        <w:rPr>
          <w:lang w:val="sr-Cyrl-CS"/>
        </w:rPr>
      </w:pPr>
      <w:r w:rsidRPr="00755449">
        <w:rPr>
          <w:lang w:val="sr-Cyrl-CS"/>
        </w:rPr>
        <w:t xml:space="preserve">на </w:t>
      </w:r>
      <w:r w:rsidRPr="00755449">
        <w:rPr>
          <w:b/>
          <w:lang w:val="sr-Cyrl-CS"/>
        </w:rPr>
        <w:t xml:space="preserve">српском и </w:t>
      </w:r>
      <w:r w:rsidRPr="00755449">
        <w:rPr>
          <w:b/>
          <w:bCs/>
          <w:lang w:val="sr-Cyrl-CS"/>
        </w:rPr>
        <w:t>румунском</w:t>
      </w:r>
      <w:r w:rsidRPr="00755449">
        <w:rPr>
          <w:lang w:val="sr-Cyrl-CS"/>
        </w:rPr>
        <w:t xml:space="preserve"> језику за </w:t>
      </w:r>
      <w:r>
        <w:rPr>
          <w:b/>
          <w:bCs/>
          <w:lang w:val="sr-Cyrl-RS"/>
        </w:rPr>
        <w:t>46</w:t>
      </w:r>
      <w:r w:rsidRPr="00755449">
        <w:rPr>
          <w:b/>
          <w:bCs/>
          <w:lang w:val="sr-Cyrl-CS"/>
        </w:rPr>
        <w:t xml:space="preserve"> </w:t>
      </w:r>
      <w:r w:rsidRPr="00755449">
        <w:rPr>
          <w:lang w:val="sr-Cyrl-CS"/>
        </w:rPr>
        <w:t>или</w:t>
      </w:r>
      <w:r>
        <w:rPr>
          <w:b/>
          <w:bCs/>
          <w:lang w:val="sr-Cyrl-CS"/>
        </w:rPr>
        <w:t xml:space="preserve"> 0,27</w:t>
      </w:r>
      <w:r w:rsidRPr="00755449">
        <w:rPr>
          <w:b/>
          <w:bCs/>
          <w:lang w:val="sr-Cyrl-CS"/>
        </w:rPr>
        <w:t>%</w:t>
      </w:r>
      <w:r w:rsidRPr="00755449">
        <w:rPr>
          <w:lang w:val="sr-Cyrl-CS"/>
        </w:rPr>
        <w:t xml:space="preserve"> деце у </w:t>
      </w:r>
      <w:r>
        <w:rPr>
          <w:b/>
          <w:lang w:val="sr-Cyrl-CS"/>
        </w:rPr>
        <w:t>две</w:t>
      </w:r>
      <w:r w:rsidRPr="00DB546B">
        <w:rPr>
          <w:b/>
          <w:lang w:val="sr-Cyrl-CS"/>
        </w:rPr>
        <w:t xml:space="preserve"> (</w:t>
      </w:r>
      <w:r>
        <w:rPr>
          <w:b/>
          <w:lang w:val="sr-Cyrl-CS"/>
        </w:rPr>
        <w:t>2</w:t>
      </w:r>
      <w:r w:rsidRPr="00DB546B">
        <w:rPr>
          <w:b/>
          <w:lang w:val="sr-Cyrl-CS"/>
        </w:rPr>
        <w:t>) васпитне групе</w:t>
      </w:r>
      <w:r>
        <w:rPr>
          <w:lang w:val="sr-Cyrl-CS"/>
        </w:rPr>
        <w:t>;</w:t>
      </w:r>
      <w:r w:rsidRPr="00755449">
        <w:rPr>
          <w:lang w:val="sr-Cyrl-CS"/>
        </w:rPr>
        <w:t xml:space="preserve"> </w:t>
      </w:r>
      <w:r>
        <w:rPr>
          <w:lang w:val="sr-Cyrl-RS"/>
        </w:rPr>
        <w:t xml:space="preserve">у поређењу с прошлом годином, </w:t>
      </w:r>
      <w:r w:rsidRPr="00755449">
        <w:rPr>
          <w:lang w:val="sr-Cyrl-CS"/>
        </w:rPr>
        <w:t xml:space="preserve">број деце у школској </w:t>
      </w:r>
      <w:r>
        <w:rPr>
          <w:lang w:val="sr-Cyrl-CS"/>
        </w:rPr>
        <w:t>2017/2018</w:t>
      </w:r>
      <w:r w:rsidRPr="00756960">
        <w:rPr>
          <w:lang w:val="sr-Cyrl-CS"/>
        </w:rPr>
        <w:t>.</w:t>
      </w:r>
      <w:r w:rsidRPr="00755449">
        <w:rPr>
          <w:lang w:val="sr-Cyrl-CS"/>
        </w:rPr>
        <w:t xml:space="preserve"> </w:t>
      </w:r>
      <w:r>
        <w:rPr>
          <w:lang w:val="sr-Cyrl-CS"/>
        </w:rPr>
        <w:t>г</w:t>
      </w:r>
      <w:r w:rsidRPr="00755449">
        <w:rPr>
          <w:lang w:val="sr-Cyrl-CS"/>
        </w:rPr>
        <w:t xml:space="preserve">одини </w:t>
      </w:r>
      <w:r>
        <w:rPr>
          <w:b/>
          <w:bCs/>
          <w:lang w:val="sr-Cyrl-CS"/>
        </w:rPr>
        <w:t>повећан</w:t>
      </w:r>
      <w:r>
        <w:rPr>
          <w:lang w:val="sr-Cyrl-CS"/>
        </w:rPr>
        <w:t xml:space="preserve"> је </w:t>
      </w:r>
      <w:r w:rsidRPr="004C16BE">
        <w:rPr>
          <w:bCs/>
          <w:lang w:val="sr-Cyrl-CS"/>
        </w:rPr>
        <w:t>за</w:t>
      </w:r>
      <w:r>
        <w:rPr>
          <w:b/>
          <w:bCs/>
          <w:lang w:val="sr-Cyrl-CS"/>
        </w:rPr>
        <w:t xml:space="preserve"> </w:t>
      </w:r>
      <w:r w:rsidR="00FF607C">
        <w:rPr>
          <w:b/>
          <w:bCs/>
          <w:lang w:val="sr-Cyrl-CS"/>
        </w:rPr>
        <w:t>четири (</w:t>
      </w:r>
      <w:r>
        <w:rPr>
          <w:b/>
          <w:bCs/>
          <w:lang w:val="sr-Cyrl-CS"/>
        </w:rPr>
        <w:t>4</w:t>
      </w:r>
      <w:r w:rsidR="00FF607C">
        <w:rPr>
          <w:b/>
          <w:bCs/>
          <w:lang w:val="sr-Cyrl-CS"/>
        </w:rPr>
        <w:t>)</w:t>
      </w:r>
      <w:r>
        <w:rPr>
          <w:b/>
          <w:bCs/>
          <w:lang w:val="sr-Cyrl-CS"/>
        </w:rPr>
        <w:t xml:space="preserve"> </w:t>
      </w:r>
      <w:r w:rsidRPr="003913BD">
        <w:rPr>
          <w:lang w:val="sr-Cyrl-CS"/>
        </w:rPr>
        <w:t>или</w:t>
      </w:r>
      <w:r>
        <w:rPr>
          <w:b/>
          <w:lang w:val="sr-Cyrl-CS"/>
        </w:rPr>
        <w:t xml:space="preserve"> 9,52</w:t>
      </w:r>
      <w:r w:rsidRPr="0012595A">
        <w:rPr>
          <w:lang w:val="sr-Cyrl-CS"/>
        </w:rPr>
        <w:t>%;</w:t>
      </w:r>
    </w:p>
    <w:p w:rsidR="00883DEF" w:rsidRPr="002F4C91" w:rsidRDefault="00883DEF" w:rsidP="00883DEF">
      <w:pPr>
        <w:numPr>
          <w:ilvl w:val="0"/>
          <w:numId w:val="8"/>
        </w:numPr>
        <w:tabs>
          <w:tab w:val="left" w:pos="1290"/>
        </w:tabs>
        <w:jc w:val="both"/>
        <w:rPr>
          <w:b/>
          <w:lang w:val="sr-Cyrl-CS"/>
        </w:rPr>
      </w:pPr>
      <w:r w:rsidRPr="00335F4D">
        <w:rPr>
          <w:lang w:val="sr-Cyrl-CS"/>
        </w:rPr>
        <w:t xml:space="preserve">на </w:t>
      </w:r>
      <w:r w:rsidRPr="00335F4D">
        <w:rPr>
          <w:b/>
          <w:lang w:val="sr-Cyrl-CS"/>
        </w:rPr>
        <w:t xml:space="preserve">српском и </w:t>
      </w:r>
      <w:r>
        <w:rPr>
          <w:b/>
          <w:lang w:val="sr-Cyrl-CS"/>
        </w:rPr>
        <w:t>хрватском</w:t>
      </w:r>
      <w:r w:rsidRPr="00335F4D">
        <w:rPr>
          <w:lang w:val="sr-Cyrl-CS"/>
        </w:rPr>
        <w:t xml:space="preserve"> језику </w:t>
      </w:r>
      <w:r w:rsidR="003B4438">
        <w:rPr>
          <w:lang w:val="sr-Cyrl-CS"/>
        </w:rPr>
        <w:t>прошле године није било деце,</w:t>
      </w:r>
      <w:r>
        <w:rPr>
          <w:lang w:val="sr-Cyrl-CS"/>
        </w:rPr>
        <w:t xml:space="preserve"> а 2017/18. године број деце је </w:t>
      </w:r>
      <w:r w:rsidRPr="002F4C91">
        <w:rPr>
          <w:b/>
          <w:lang w:val="sr-Cyrl-CS"/>
        </w:rPr>
        <w:t>12</w:t>
      </w:r>
      <w:r w:rsidR="00874432">
        <w:rPr>
          <w:b/>
          <w:lang w:val="sr-Cyrl-CS"/>
        </w:rPr>
        <w:t xml:space="preserve">, у </w:t>
      </w:r>
      <w:r w:rsidR="00874432" w:rsidRPr="00B67CDC">
        <w:rPr>
          <w:lang w:val="sr-Cyrl-CS"/>
        </w:rPr>
        <w:t>једној</w:t>
      </w:r>
      <w:r w:rsidR="00874432">
        <w:rPr>
          <w:b/>
          <w:lang w:val="sr-Cyrl-CS"/>
        </w:rPr>
        <w:t xml:space="preserve"> (1) васпитној групи</w:t>
      </w:r>
      <w:r>
        <w:rPr>
          <w:lang w:val="sr-Cyrl-CS"/>
        </w:rPr>
        <w:t>;</w:t>
      </w:r>
    </w:p>
    <w:p w:rsidR="00883DEF" w:rsidRPr="00335F4D" w:rsidRDefault="00883DEF" w:rsidP="00883DEF">
      <w:pPr>
        <w:numPr>
          <w:ilvl w:val="0"/>
          <w:numId w:val="8"/>
        </w:numPr>
        <w:jc w:val="both"/>
        <w:rPr>
          <w:lang w:val="sr-Cyrl-CS"/>
        </w:rPr>
      </w:pPr>
      <w:r w:rsidRPr="00335F4D">
        <w:rPr>
          <w:lang w:val="sr-Cyrl-CS"/>
        </w:rPr>
        <w:t xml:space="preserve">на </w:t>
      </w:r>
      <w:r w:rsidRPr="00335F4D">
        <w:rPr>
          <w:b/>
          <w:lang w:val="sr-Cyrl-CS"/>
        </w:rPr>
        <w:t>српском и немачком</w:t>
      </w:r>
      <w:r w:rsidRPr="00335F4D">
        <w:rPr>
          <w:lang w:val="sr-Cyrl-CS"/>
        </w:rPr>
        <w:t xml:space="preserve"> језику </w:t>
      </w:r>
      <w:r>
        <w:rPr>
          <w:lang w:val="sr-Cyrl-CS"/>
        </w:rPr>
        <w:t xml:space="preserve">– </w:t>
      </w:r>
      <w:r w:rsidRPr="00335F4D">
        <w:rPr>
          <w:lang w:val="sr-Cyrl-CS"/>
        </w:rPr>
        <w:t xml:space="preserve">за </w:t>
      </w:r>
      <w:r>
        <w:rPr>
          <w:b/>
          <w:lang w:val="sr-Cyrl-CS"/>
        </w:rPr>
        <w:t>14</w:t>
      </w:r>
      <w:r w:rsidRPr="00335F4D">
        <w:rPr>
          <w:b/>
          <w:bCs/>
          <w:lang w:val="sr-Cyrl-CS"/>
        </w:rPr>
        <w:t xml:space="preserve"> </w:t>
      </w:r>
      <w:r w:rsidRPr="00335F4D">
        <w:rPr>
          <w:lang w:val="sr-Cyrl-CS"/>
        </w:rPr>
        <w:t>или</w:t>
      </w:r>
      <w:r>
        <w:rPr>
          <w:b/>
          <w:bCs/>
          <w:lang w:val="sr-Cyrl-CS"/>
        </w:rPr>
        <w:t xml:space="preserve"> 0,08</w:t>
      </w:r>
      <w:r w:rsidRPr="00335F4D">
        <w:rPr>
          <w:b/>
          <w:bCs/>
          <w:lang w:val="sr-Cyrl-CS"/>
        </w:rPr>
        <w:t xml:space="preserve">% </w:t>
      </w:r>
      <w:r w:rsidRPr="00335F4D">
        <w:rPr>
          <w:lang w:val="sr-Cyrl-CS"/>
        </w:rPr>
        <w:t xml:space="preserve">деце у </w:t>
      </w:r>
      <w:r w:rsidRPr="00C74070">
        <w:rPr>
          <w:b/>
          <w:bCs/>
          <w:lang w:val="sr-Cyrl-CS"/>
        </w:rPr>
        <w:t>једној (1) васпитној групи</w:t>
      </w:r>
      <w:r>
        <w:rPr>
          <w:lang w:val="sr-Cyrl-CS"/>
        </w:rPr>
        <w:t>, број деце у школској 2017/2018.</w:t>
      </w:r>
      <w:r w:rsidRPr="00335F4D">
        <w:rPr>
          <w:lang w:val="sr-Cyrl-CS"/>
        </w:rPr>
        <w:t xml:space="preserve"> </w:t>
      </w:r>
      <w:r>
        <w:rPr>
          <w:lang w:val="sr-Cyrl-CS"/>
        </w:rPr>
        <w:t>г</w:t>
      </w:r>
      <w:r w:rsidRPr="00335F4D">
        <w:rPr>
          <w:lang w:val="sr-Cyrl-CS"/>
        </w:rPr>
        <w:t xml:space="preserve">одини </w:t>
      </w:r>
      <w:r>
        <w:rPr>
          <w:b/>
          <w:bCs/>
          <w:lang w:val="sr-Cyrl-CS"/>
        </w:rPr>
        <w:t xml:space="preserve">повећан </w:t>
      </w:r>
      <w:r w:rsidRPr="00335F4D">
        <w:rPr>
          <w:lang w:val="sr-Cyrl-CS"/>
        </w:rPr>
        <w:t xml:space="preserve">је у односу на прошлу годину за </w:t>
      </w:r>
      <w:r w:rsidR="00FF607C" w:rsidRPr="009F47AC">
        <w:rPr>
          <w:b/>
          <w:lang w:val="sr-Cyrl-CS"/>
        </w:rPr>
        <w:t>четири (</w:t>
      </w:r>
      <w:r w:rsidRPr="00FF607C">
        <w:rPr>
          <w:b/>
          <w:bCs/>
          <w:lang w:val="sr-Cyrl-CS"/>
        </w:rPr>
        <w:t>4</w:t>
      </w:r>
      <w:r w:rsidR="00FF607C" w:rsidRPr="00FF607C">
        <w:rPr>
          <w:b/>
          <w:bCs/>
          <w:lang w:val="sr-Cyrl-CS"/>
        </w:rPr>
        <w:t>)</w:t>
      </w:r>
      <w:r>
        <w:rPr>
          <w:b/>
          <w:bCs/>
          <w:lang w:val="sr-Cyrl-CS"/>
        </w:rPr>
        <w:t xml:space="preserve"> </w:t>
      </w:r>
      <w:r w:rsidRPr="0012595A">
        <w:rPr>
          <w:bCs/>
          <w:lang w:val="sr-Cyrl-CS"/>
        </w:rPr>
        <w:t>или</w:t>
      </w:r>
      <w:r>
        <w:rPr>
          <w:b/>
          <w:bCs/>
          <w:lang w:val="sr-Cyrl-CS"/>
        </w:rPr>
        <w:t xml:space="preserve"> 40</w:t>
      </w:r>
      <w:r w:rsidRPr="0012595A">
        <w:rPr>
          <w:bCs/>
          <w:lang w:val="sr-Cyrl-CS"/>
        </w:rPr>
        <w:t>%</w:t>
      </w:r>
      <w:r w:rsidRPr="00A47DDD">
        <w:rPr>
          <w:lang w:val="sr-Cyrl-CS"/>
        </w:rPr>
        <w:t>;</w:t>
      </w:r>
    </w:p>
    <w:p w:rsidR="00883DEF" w:rsidRPr="003A67AE" w:rsidRDefault="00883DEF" w:rsidP="00883DEF">
      <w:pPr>
        <w:numPr>
          <w:ilvl w:val="0"/>
          <w:numId w:val="8"/>
        </w:numPr>
        <w:jc w:val="both"/>
        <w:rPr>
          <w:lang w:val="sr-Cyrl-CS"/>
        </w:rPr>
      </w:pPr>
      <w:r w:rsidRPr="0022222B">
        <w:rPr>
          <w:lang w:val="sr-Cyrl-CS"/>
        </w:rPr>
        <w:t xml:space="preserve">на </w:t>
      </w:r>
      <w:r w:rsidRPr="00335F4D">
        <w:rPr>
          <w:b/>
          <w:lang w:val="sr-Cyrl-CS"/>
        </w:rPr>
        <w:t>српском и енглеском</w:t>
      </w:r>
      <w:r w:rsidRPr="0022222B">
        <w:rPr>
          <w:lang w:val="sr-Cyrl-CS"/>
        </w:rPr>
        <w:t xml:space="preserve"> језику </w:t>
      </w:r>
      <w:r>
        <w:rPr>
          <w:lang w:val="sr-Cyrl-CS"/>
        </w:rPr>
        <w:t xml:space="preserve">– </w:t>
      </w:r>
      <w:r w:rsidRPr="0022222B">
        <w:rPr>
          <w:lang w:val="sr-Cyrl-CS"/>
        </w:rPr>
        <w:t xml:space="preserve">за </w:t>
      </w:r>
      <w:r>
        <w:rPr>
          <w:b/>
          <w:lang w:val="sr-Cyrl-CS"/>
        </w:rPr>
        <w:t>104</w:t>
      </w:r>
      <w:r w:rsidRPr="0022222B">
        <w:rPr>
          <w:lang w:val="sr-Cyrl-CS"/>
        </w:rPr>
        <w:t xml:space="preserve"> ил</w:t>
      </w:r>
      <w:r>
        <w:rPr>
          <w:lang w:val="sr-Cyrl-CS"/>
        </w:rPr>
        <w:t xml:space="preserve">и </w:t>
      </w:r>
      <w:r>
        <w:rPr>
          <w:b/>
          <w:lang w:val="sr-Cyrl-CS"/>
        </w:rPr>
        <w:t>0,62</w:t>
      </w:r>
      <w:r w:rsidRPr="00335F4D">
        <w:rPr>
          <w:b/>
          <w:lang w:val="sr-Cyrl-CS"/>
        </w:rPr>
        <w:t>%</w:t>
      </w:r>
      <w:r>
        <w:rPr>
          <w:lang w:val="sr-Cyrl-CS"/>
        </w:rPr>
        <w:t xml:space="preserve"> деце у </w:t>
      </w:r>
      <w:r>
        <w:rPr>
          <w:b/>
          <w:lang w:val="sr-Cyrl-CS"/>
        </w:rPr>
        <w:t>шест</w:t>
      </w:r>
      <w:r w:rsidRPr="00DB546B">
        <w:rPr>
          <w:b/>
          <w:lang w:val="sr-Cyrl-CS"/>
        </w:rPr>
        <w:t xml:space="preserve"> (</w:t>
      </w:r>
      <w:r>
        <w:rPr>
          <w:b/>
          <w:lang w:val="sr-Cyrl-CS"/>
        </w:rPr>
        <w:t>6)</w:t>
      </w:r>
      <w:r w:rsidRPr="00DB546B">
        <w:rPr>
          <w:b/>
          <w:lang w:val="sr-Cyrl-CS"/>
        </w:rPr>
        <w:t xml:space="preserve"> васпитних група</w:t>
      </w:r>
      <w:r>
        <w:rPr>
          <w:lang w:val="sr-Cyrl-CS"/>
        </w:rPr>
        <w:t xml:space="preserve">; </w:t>
      </w:r>
      <w:r>
        <w:rPr>
          <w:lang w:val="sr-Cyrl-RS"/>
        </w:rPr>
        <w:t>у поређењу с прошлом годином</w:t>
      </w:r>
      <w:r w:rsidR="00FF607C">
        <w:rPr>
          <w:lang w:val="sr-Cyrl-RS"/>
        </w:rPr>
        <w:t xml:space="preserve"> –</w:t>
      </w:r>
      <w:r>
        <w:rPr>
          <w:lang w:val="sr-Cyrl-RS"/>
        </w:rPr>
        <w:t xml:space="preserve"> </w:t>
      </w:r>
      <w:r>
        <w:rPr>
          <w:lang w:val="sr-Cyrl-CS"/>
        </w:rPr>
        <w:t>број деце у школској 2017/2018</w:t>
      </w:r>
      <w:r w:rsidRPr="00756960">
        <w:rPr>
          <w:lang w:val="sr-Cyrl-CS"/>
        </w:rPr>
        <w:t>.</w:t>
      </w:r>
      <w:r w:rsidRPr="00335F4D">
        <w:rPr>
          <w:lang w:val="sr-Cyrl-CS"/>
        </w:rPr>
        <w:t xml:space="preserve"> </w:t>
      </w:r>
      <w:r>
        <w:rPr>
          <w:lang w:val="sr-Cyrl-CS"/>
        </w:rPr>
        <w:t>г</w:t>
      </w:r>
      <w:r w:rsidRPr="00335F4D">
        <w:rPr>
          <w:lang w:val="sr-Cyrl-CS"/>
        </w:rPr>
        <w:t xml:space="preserve">одини </w:t>
      </w:r>
      <w:r>
        <w:rPr>
          <w:b/>
          <w:bCs/>
          <w:lang w:val="sr-Cyrl-CS"/>
        </w:rPr>
        <w:t>повећан</w:t>
      </w:r>
      <w:r>
        <w:rPr>
          <w:lang w:val="sr-Cyrl-CS"/>
        </w:rPr>
        <w:t xml:space="preserve"> </w:t>
      </w:r>
      <w:r w:rsidRPr="00335F4D">
        <w:rPr>
          <w:lang w:val="sr-Cyrl-CS"/>
        </w:rPr>
        <w:t xml:space="preserve">је за </w:t>
      </w:r>
      <w:r w:rsidR="00FF607C" w:rsidRPr="009F47AC">
        <w:rPr>
          <w:b/>
          <w:lang w:val="sr-Cyrl-CS"/>
        </w:rPr>
        <w:t>два (</w:t>
      </w:r>
      <w:r w:rsidRPr="00FF607C">
        <w:rPr>
          <w:b/>
          <w:bCs/>
          <w:lang w:val="sr-Cyrl-CS"/>
        </w:rPr>
        <w:t>2</w:t>
      </w:r>
      <w:r w:rsidR="00FF607C" w:rsidRPr="00FF607C">
        <w:rPr>
          <w:b/>
          <w:bCs/>
          <w:lang w:val="sr-Cyrl-CS"/>
        </w:rPr>
        <w:t>)</w:t>
      </w:r>
      <w:r>
        <w:rPr>
          <w:bCs/>
          <w:lang w:val="sr-Cyrl-CS"/>
        </w:rPr>
        <w:t xml:space="preserve"> или </w:t>
      </w:r>
      <w:r w:rsidRPr="0012595A">
        <w:rPr>
          <w:b/>
          <w:bCs/>
          <w:lang w:val="sr-Cyrl-CS"/>
        </w:rPr>
        <w:t>1,96</w:t>
      </w:r>
      <w:r>
        <w:rPr>
          <w:bCs/>
          <w:lang w:val="sr-Cyrl-CS"/>
        </w:rPr>
        <w:t xml:space="preserve">%.   </w:t>
      </w:r>
    </w:p>
    <w:p w:rsidR="00883DEF" w:rsidRPr="00457F94" w:rsidRDefault="00883DEF" w:rsidP="00883DEF">
      <w:pPr>
        <w:ind w:left="360"/>
        <w:jc w:val="both"/>
        <w:rPr>
          <w:lang w:val="sr-Cyrl-CS"/>
        </w:rPr>
      </w:pPr>
      <w:r w:rsidRPr="00457F94">
        <w:rPr>
          <w:lang w:val="sr-Cyrl-CS"/>
        </w:rPr>
        <w:t>(табела бр.</w:t>
      </w:r>
      <w:r w:rsidR="00FF607C">
        <w:rPr>
          <w:lang w:val="sr-Cyrl-CS"/>
        </w:rPr>
        <w:t xml:space="preserve"> </w:t>
      </w:r>
      <w:r w:rsidRPr="00457F94">
        <w:rPr>
          <w:lang w:val="sr-Cyrl-CS"/>
        </w:rPr>
        <w:t>1 и графикон бр.</w:t>
      </w:r>
      <w:r w:rsidR="00FF607C">
        <w:rPr>
          <w:lang w:val="sr-Cyrl-CS"/>
        </w:rPr>
        <w:t xml:space="preserve"> </w:t>
      </w:r>
      <w:r w:rsidRPr="00457F94">
        <w:rPr>
          <w:lang w:val="sr-Cyrl-CS"/>
        </w:rPr>
        <w:t>1).</w:t>
      </w:r>
    </w:p>
    <w:p w:rsidR="00883DEF" w:rsidRPr="00883DEF" w:rsidRDefault="00883DEF" w:rsidP="00883DEF">
      <w:pPr>
        <w:tabs>
          <w:tab w:val="left" w:pos="930"/>
          <w:tab w:val="left" w:pos="1230"/>
        </w:tabs>
        <w:jc w:val="both"/>
        <w:rPr>
          <w:b/>
          <w:bCs/>
          <w:lang w:val="sr-Cyrl-RS"/>
        </w:rPr>
      </w:pPr>
    </w:p>
    <w:p w:rsidR="00736DBA" w:rsidRPr="007011A6" w:rsidRDefault="00736DBA" w:rsidP="00736DBA">
      <w:pPr>
        <w:pageBreakBefore/>
        <w:ind w:firstLine="360"/>
        <w:jc w:val="both"/>
        <w:rPr>
          <w:b/>
          <w:bCs/>
          <w:color w:val="FF0000"/>
          <w:lang w:val="sr-Cyrl-CS"/>
        </w:rPr>
      </w:pPr>
      <w:r>
        <w:rPr>
          <w:lang w:val="sr-Cyrl-CS"/>
        </w:rPr>
        <w:lastRenderedPageBreak/>
        <w:t xml:space="preserve">  </w:t>
      </w:r>
      <w:r w:rsidR="00D96215">
        <w:rPr>
          <w:b/>
          <w:lang w:val="sr-Cyrl-CS"/>
        </w:rPr>
        <w:t>5</w:t>
      </w:r>
      <w:r>
        <w:rPr>
          <w:lang w:val="sr-Cyrl-CS"/>
        </w:rPr>
        <w:t xml:space="preserve">. </w:t>
      </w:r>
      <w:r w:rsidRPr="00AA539E">
        <w:rPr>
          <w:lang w:val="sr-Cyrl-CS"/>
        </w:rPr>
        <w:t xml:space="preserve">Припремни предшколски програм за децу у години пред полазак у основну школу остварује </w:t>
      </w:r>
      <w:r w:rsidRPr="00AA539E">
        <w:rPr>
          <w:b/>
          <w:bCs/>
          <w:lang w:val="sr-Cyrl-CS"/>
        </w:rPr>
        <w:t>укупно</w:t>
      </w:r>
      <w:r w:rsidRPr="00AA539E">
        <w:rPr>
          <w:lang w:val="sr-Cyrl-CS"/>
        </w:rPr>
        <w:t xml:space="preserve"> </w:t>
      </w:r>
      <w:r w:rsidRPr="00AA539E">
        <w:rPr>
          <w:b/>
          <w:bCs/>
          <w:lang w:val="sr-Cyrl-CS"/>
        </w:rPr>
        <w:t>1.</w:t>
      </w:r>
      <w:r>
        <w:rPr>
          <w:b/>
          <w:bCs/>
          <w:lang w:val="sr-Cyrl-CS"/>
        </w:rPr>
        <w:t>397</w:t>
      </w:r>
      <w:r w:rsidRPr="00AA539E">
        <w:rPr>
          <w:b/>
          <w:bCs/>
          <w:lang w:val="sr-Cyrl-CS"/>
        </w:rPr>
        <w:t xml:space="preserve"> васпитач</w:t>
      </w:r>
      <w:r>
        <w:rPr>
          <w:b/>
          <w:bCs/>
          <w:lang w:val="sr-Cyrl-CS"/>
        </w:rPr>
        <w:t>а</w:t>
      </w:r>
      <w:r w:rsidRPr="00AA539E">
        <w:rPr>
          <w:lang w:val="sr-Cyrl-CS"/>
        </w:rPr>
        <w:t>. Од укупног броја васпитача</w:t>
      </w:r>
      <w:r>
        <w:rPr>
          <w:lang w:val="sr-Cyrl-CS"/>
        </w:rPr>
        <w:t>,</w:t>
      </w:r>
      <w:r w:rsidRPr="00AA539E">
        <w:rPr>
          <w:lang w:val="sr-Cyrl-CS"/>
        </w:rPr>
        <w:t xml:space="preserve"> </w:t>
      </w:r>
      <w:r w:rsidR="00FF607C">
        <w:rPr>
          <w:lang w:val="sr-Cyrl-CS"/>
        </w:rPr>
        <w:t xml:space="preserve">њих </w:t>
      </w:r>
      <w:r>
        <w:rPr>
          <w:b/>
          <w:lang w:val="sr-Cyrl-RS"/>
        </w:rPr>
        <w:t>1.232</w:t>
      </w:r>
      <w:r w:rsidRPr="00AA539E">
        <w:rPr>
          <w:b/>
          <w:lang w:val="sr-Cyrl-CS"/>
        </w:rPr>
        <w:t xml:space="preserve"> или 9</w:t>
      </w:r>
      <w:r>
        <w:rPr>
          <w:b/>
          <w:lang w:val="sr-Cyrl-RS"/>
        </w:rPr>
        <w:t>2</w:t>
      </w:r>
      <w:r w:rsidRPr="00AA539E">
        <w:rPr>
          <w:b/>
          <w:lang w:val="sr-Cyrl-CS"/>
        </w:rPr>
        <w:t>,</w:t>
      </w:r>
      <w:r>
        <w:rPr>
          <w:b/>
          <w:lang w:val="sr-Cyrl-RS"/>
        </w:rPr>
        <w:t>98</w:t>
      </w:r>
      <w:r w:rsidRPr="00AA539E">
        <w:rPr>
          <w:b/>
          <w:lang w:val="sr-Cyrl-CS"/>
        </w:rPr>
        <w:t>%</w:t>
      </w:r>
      <w:r w:rsidRPr="00AA539E">
        <w:rPr>
          <w:b/>
          <w:bCs/>
          <w:lang w:val="sr-Cyrl-CS"/>
        </w:rPr>
        <w:t xml:space="preserve"> </w:t>
      </w:r>
      <w:r w:rsidRPr="00AA539E">
        <w:rPr>
          <w:lang w:val="sr-Cyrl-CS"/>
        </w:rPr>
        <w:t xml:space="preserve">остварује припремни предшколски програм у </w:t>
      </w:r>
      <w:r w:rsidRPr="00AA539E">
        <w:rPr>
          <w:b/>
          <w:lang w:val="sr-Cyrl-CS"/>
        </w:rPr>
        <w:t>предшколским установама</w:t>
      </w:r>
      <w:r w:rsidRPr="00AA539E">
        <w:rPr>
          <w:lang w:val="sr-Cyrl-CS"/>
        </w:rPr>
        <w:t xml:space="preserve">, а </w:t>
      </w:r>
      <w:r>
        <w:rPr>
          <w:b/>
          <w:lang w:val="sr-Cyrl-CS"/>
        </w:rPr>
        <w:t>99</w:t>
      </w:r>
      <w:r w:rsidRPr="00AA539E">
        <w:rPr>
          <w:lang w:val="sr-Cyrl-CS"/>
        </w:rPr>
        <w:t xml:space="preserve"> или</w:t>
      </w:r>
      <w:r w:rsidRPr="00AA539E">
        <w:t xml:space="preserve"> </w:t>
      </w:r>
      <w:r>
        <w:rPr>
          <w:b/>
          <w:lang w:val="sr-Cyrl-RS"/>
        </w:rPr>
        <w:t>7</w:t>
      </w:r>
      <w:r w:rsidRPr="00AA539E">
        <w:rPr>
          <w:b/>
          <w:lang w:val="sr-Cyrl-CS"/>
        </w:rPr>
        <w:t>,</w:t>
      </w:r>
      <w:r>
        <w:rPr>
          <w:b/>
          <w:lang w:val="sr-Cyrl-RS"/>
        </w:rPr>
        <w:t>01</w:t>
      </w:r>
      <w:r w:rsidRPr="00AA539E">
        <w:rPr>
          <w:b/>
          <w:lang w:val="sr-Cyrl-CS"/>
        </w:rPr>
        <w:t>%</w:t>
      </w:r>
      <w:r w:rsidRPr="00AA539E">
        <w:rPr>
          <w:lang w:val="sr-Cyrl-CS"/>
        </w:rPr>
        <w:t xml:space="preserve"> </w:t>
      </w:r>
      <w:r w:rsidRPr="00D253C7">
        <w:rPr>
          <w:b/>
          <w:lang w:val="sr-Cyrl-CS"/>
        </w:rPr>
        <w:t>–</w:t>
      </w:r>
      <w:r>
        <w:rPr>
          <w:lang w:val="sr-Cyrl-CS"/>
        </w:rPr>
        <w:t xml:space="preserve"> </w:t>
      </w:r>
      <w:r w:rsidRPr="00AA539E">
        <w:rPr>
          <w:b/>
          <w:bCs/>
          <w:lang w:val="sr-Cyrl-CS"/>
        </w:rPr>
        <w:t>у организацији основних школа</w:t>
      </w:r>
      <w:r w:rsidRPr="00AA539E">
        <w:rPr>
          <w:bCs/>
          <w:lang w:val="sr-Cyrl-CS"/>
        </w:rPr>
        <w:t>.</w:t>
      </w:r>
      <w:r w:rsidRPr="00AA539E">
        <w:rPr>
          <w:b/>
          <w:bCs/>
          <w:lang w:val="sr-Cyrl-CS"/>
        </w:rPr>
        <w:t xml:space="preserve"> </w:t>
      </w:r>
    </w:p>
    <w:p w:rsidR="00736DBA" w:rsidRPr="004A748F" w:rsidRDefault="00736DBA" w:rsidP="00736DBA">
      <w:pPr>
        <w:ind w:firstLine="600"/>
        <w:jc w:val="both"/>
        <w:rPr>
          <w:b/>
          <w:bCs/>
          <w:lang w:val="sr-Cyrl-CS"/>
        </w:rPr>
      </w:pPr>
    </w:p>
    <w:p w:rsidR="00736DBA" w:rsidRPr="00203D9A" w:rsidRDefault="00736DBA" w:rsidP="00736DBA">
      <w:pPr>
        <w:ind w:firstLine="600"/>
        <w:jc w:val="both"/>
        <w:rPr>
          <w:lang w:val="sr-Latn-CS"/>
        </w:rPr>
      </w:pPr>
      <w:r w:rsidRPr="00401DEE">
        <w:rPr>
          <w:b/>
          <w:lang w:val="sr-Cyrl-CS"/>
        </w:rPr>
        <w:t>Двојезички васпитнообразовни рад</w:t>
      </w:r>
      <w:r w:rsidRPr="00401DEE">
        <w:rPr>
          <w:lang w:val="sr-Cyrl-CS"/>
        </w:rPr>
        <w:t xml:space="preserve"> (на српском </w:t>
      </w:r>
      <w:r>
        <w:rPr>
          <w:lang w:val="sr-Cyrl-CS"/>
        </w:rPr>
        <w:t xml:space="preserve">језику </w:t>
      </w:r>
      <w:r w:rsidRPr="00401DEE">
        <w:rPr>
          <w:lang w:val="sr-Cyrl-CS"/>
        </w:rPr>
        <w:t xml:space="preserve">и на једном од језика националне мањине или на српском </w:t>
      </w:r>
      <w:r>
        <w:rPr>
          <w:lang w:val="sr-Cyrl-CS"/>
        </w:rPr>
        <w:t xml:space="preserve">језику </w:t>
      </w:r>
      <w:r w:rsidRPr="00401DEE">
        <w:rPr>
          <w:lang w:val="sr-Cyrl-CS"/>
        </w:rPr>
        <w:t xml:space="preserve">и на страном језику) реализује укупно </w:t>
      </w:r>
      <w:r>
        <w:rPr>
          <w:b/>
          <w:lang w:val="sr-Cyrl-RS"/>
        </w:rPr>
        <w:t xml:space="preserve">40 </w:t>
      </w:r>
      <w:r w:rsidRPr="00401DEE">
        <w:rPr>
          <w:b/>
          <w:lang w:val="sr-Cyrl-CS"/>
        </w:rPr>
        <w:t>васпитача</w:t>
      </w:r>
      <w:r w:rsidRPr="00203D9A">
        <w:rPr>
          <w:lang w:val="sr-Cyrl-CS"/>
        </w:rPr>
        <w:t xml:space="preserve">. </w:t>
      </w:r>
    </w:p>
    <w:p w:rsidR="00736DBA" w:rsidRPr="009E45D3" w:rsidRDefault="00736DBA" w:rsidP="00736DBA">
      <w:pPr>
        <w:ind w:firstLine="600"/>
        <w:jc w:val="both"/>
        <w:rPr>
          <w:lang w:val="sr-Latn-CS"/>
        </w:rPr>
      </w:pPr>
    </w:p>
    <w:p w:rsidR="00736DBA" w:rsidRDefault="00736DBA" w:rsidP="00736DBA">
      <w:pPr>
        <w:pStyle w:val="Footer"/>
        <w:tabs>
          <w:tab w:val="clear" w:pos="4320"/>
          <w:tab w:val="clear" w:pos="8640"/>
        </w:tabs>
        <w:jc w:val="both"/>
        <w:rPr>
          <w:bCs/>
          <w:lang w:val="ru-RU"/>
        </w:rPr>
      </w:pPr>
      <w:r w:rsidRPr="00614075">
        <w:rPr>
          <w:lang w:val="sr-Cyrl-CS"/>
        </w:rPr>
        <w:t xml:space="preserve">          </w:t>
      </w:r>
      <w:r w:rsidR="00D96215">
        <w:rPr>
          <w:b/>
          <w:lang w:val="sr-Cyrl-CS"/>
        </w:rPr>
        <w:t>6</w:t>
      </w:r>
      <w:r w:rsidRPr="00A35052">
        <w:rPr>
          <w:b/>
          <w:lang w:val="sr-Cyrl-CS"/>
        </w:rPr>
        <w:t>.</w:t>
      </w:r>
      <w:r w:rsidRPr="00614075">
        <w:rPr>
          <w:lang w:val="sr-Cyrl-CS"/>
        </w:rPr>
        <w:t xml:space="preserve"> </w:t>
      </w:r>
      <w:r w:rsidRPr="0035702D">
        <w:rPr>
          <w:lang w:val="sr-Cyrl-CS"/>
        </w:rPr>
        <w:t xml:space="preserve">Од укупног броја деце у предшколском васпитању и образовању, инклузивним </w:t>
      </w:r>
      <w:r>
        <w:rPr>
          <w:lang w:val="sr-Cyrl-CS"/>
        </w:rPr>
        <w:t>васпитањем и образовањем</w:t>
      </w:r>
      <w:r w:rsidRPr="00614075">
        <w:rPr>
          <w:lang w:val="sr-Cyrl-CS"/>
        </w:rPr>
        <w:t xml:space="preserve"> обухваћено је</w:t>
      </w:r>
      <w:r w:rsidRPr="00614075">
        <w:rPr>
          <w:b/>
          <w:bCs/>
          <w:lang w:val="sr-Cyrl-CS"/>
        </w:rPr>
        <w:t xml:space="preserve"> </w:t>
      </w:r>
      <w:r>
        <w:rPr>
          <w:b/>
          <w:bCs/>
          <w:lang w:val="sr-Cyrl-RS"/>
        </w:rPr>
        <w:t>639</w:t>
      </w:r>
      <w:r w:rsidRPr="00614075">
        <w:rPr>
          <w:b/>
          <w:bCs/>
          <w:lang w:val="sr-Cyrl-CS"/>
        </w:rPr>
        <w:t xml:space="preserve"> </w:t>
      </w:r>
      <w:r w:rsidRPr="00614075">
        <w:rPr>
          <w:lang w:val="sr-Cyrl-CS"/>
        </w:rPr>
        <w:t xml:space="preserve">или </w:t>
      </w:r>
      <w:r>
        <w:rPr>
          <w:b/>
          <w:bCs/>
        </w:rPr>
        <w:t>3</w:t>
      </w:r>
      <w:r w:rsidRPr="00614075">
        <w:rPr>
          <w:b/>
          <w:bCs/>
          <w:lang w:val="sr-Cyrl-CS"/>
        </w:rPr>
        <w:t>,</w:t>
      </w:r>
      <w:r>
        <w:rPr>
          <w:b/>
          <w:bCs/>
          <w:lang w:val="sr-Cyrl-RS"/>
        </w:rPr>
        <w:t>78</w:t>
      </w:r>
      <w:r w:rsidRPr="00614075">
        <w:rPr>
          <w:b/>
          <w:bCs/>
          <w:lang w:val="sr-Cyrl-CS"/>
        </w:rPr>
        <w:t>%</w:t>
      </w:r>
      <w:r w:rsidRPr="00614075">
        <w:rPr>
          <w:lang w:val="sr-Cyrl-CS"/>
        </w:rPr>
        <w:t xml:space="preserve"> </w:t>
      </w:r>
      <w:r w:rsidRPr="00614075">
        <w:rPr>
          <w:b/>
          <w:lang w:val="sr-Cyrl-CS"/>
        </w:rPr>
        <w:t>деце</w:t>
      </w:r>
      <w:r w:rsidR="00BB2C79">
        <w:rPr>
          <w:bCs/>
          <w:lang w:val="ru-RU"/>
        </w:rPr>
        <w:t>.</w:t>
      </w:r>
      <w:r>
        <w:rPr>
          <w:bCs/>
          <w:lang w:val="ru-RU"/>
        </w:rPr>
        <w:t xml:space="preserve"> </w:t>
      </w:r>
    </w:p>
    <w:p w:rsidR="00BB2C79" w:rsidRDefault="00BB2C79" w:rsidP="00736DBA">
      <w:pPr>
        <w:pStyle w:val="Footer"/>
        <w:tabs>
          <w:tab w:val="clear" w:pos="4320"/>
          <w:tab w:val="clear" w:pos="8640"/>
        </w:tabs>
        <w:jc w:val="both"/>
        <w:rPr>
          <w:bCs/>
          <w:lang w:val="ru-RU"/>
        </w:rPr>
      </w:pPr>
    </w:p>
    <w:p w:rsidR="00736DBA" w:rsidRDefault="00736DBA" w:rsidP="00736DBA">
      <w:pPr>
        <w:pStyle w:val="Footer"/>
        <w:tabs>
          <w:tab w:val="clear" w:pos="4320"/>
          <w:tab w:val="clear" w:pos="8640"/>
        </w:tabs>
        <w:ind w:firstLine="720"/>
        <w:jc w:val="both"/>
        <w:rPr>
          <w:lang w:val="sr-Cyrl-CS"/>
        </w:rPr>
      </w:pPr>
      <w:r w:rsidRPr="00614075">
        <w:rPr>
          <w:lang w:val="sr-Cyrl-CS"/>
        </w:rPr>
        <w:t xml:space="preserve"> </w:t>
      </w:r>
      <w:r w:rsidRPr="00614075">
        <w:t>O</w:t>
      </w:r>
      <w:r w:rsidRPr="00614075">
        <w:rPr>
          <w:lang w:val="sr-Cyrl-CS"/>
        </w:rPr>
        <w:t>д укупног броја деце</w:t>
      </w:r>
      <w:r>
        <w:rPr>
          <w:lang w:val="sr-Cyrl-CS"/>
        </w:rPr>
        <w:t xml:space="preserve"> са сметњама у развоју</w:t>
      </w:r>
      <w:r w:rsidRPr="00614075">
        <w:rPr>
          <w:lang w:val="sr-Cyrl-CS"/>
        </w:rPr>
        <w:t>, с говорним и језичким сметњама је</w:t>
      </w:r>
      <w:r>
        <w:rPr>
          <w:lang w:val="sr-Cyrl-CS"/>
        </w:rPr>
        <w:t>сте</w:t>
      </w:r>
      <w:r w:rsidRPr="00614075">
        <w:rPr>
          <w:lang w:val="sr-Cyrl-CS"/>
        </w:rPr>
        <w:t xml:space="preserve"> </w:t>
      </w:r>
      <w:r>
        <w:rPr>
          <w:b/>
          <w:bCs/>
          <w:lang w:val="sr-Cyrl-RS"/>
        </w:rPr>
        <w:t>406</w:t>
      </w:r>
      <w:r w:rsidRPr="00614075">
        <w:rPr>
          <w:lang w:val="sr-Cyrl-CS"/>
        </w:rPr>
        <w:t xml:space="preserve"> или</w:t>
      </w:r>
      <w:r w:rsidRPr="00614075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63</w:t>
      </w:r>
      <w:proofErr w:type="gramStart"/>
      <w:r>
        <w:rPr>
          <w:b/>
          <w:bCs/>
          <w:lang w:val="sr-Cyrl-CS"/>
        </w:rPr>
        <w:t>,54</w:t>
      </w:r>
      <w:proofErr w:type="gramEnd"/>
      <w:r w:rsidRPr="00614075">
        <w:rPr>
          <w:b/>
          <w:bCs/>
          <w:lang w:val="sr-Cyrl-CS"/>
        </w:rPr>
        <w:t xml:space="preserve">% </w:t>
      </w:r>
      <w:r w:rsidRPr="00DB546B">
        <w:rPr>
          <w:b/>
          <w:bCs/>
          <w:lang w:val="sr-Cyrl-CS"/>
        </w:rPr>
        <w:t>деце</w:t>
      </w:r>
      <w:r w:rsidRPr="00614075">
        <w:rPr>
          <w:b/>
          <w:bCs/>
          <w:lang w:val="sr-Cyrl-CS"/>
        </w:rPr>
        <w:t>,</w:t>
      </w:r>
      <w:r w:rsidRPr="00614075">
        <w:rPr>
          <w:lang w:val="sr-Cyrl-CS"/>
        </w:rPr>
        <w:t xml:space="preserve"> са сметњама у менталном развоју </w:t>
      </w:r>
      <w:r>
        <w:rPr>
          <w:lang w:val="sr-Cyrl-CS"/>
        </w:rPr>
        <w:t xml:space="preserve">– </w:t>
      </w:r>
      <w:r>
        <w:rPr>
          <w:b/>
          <w:bCs/>
        </w:rPr>
        <w:t>1</w:t>
      </w:r>
      <w:r>
        <w:rPr>
          <w:b/>
          <w:bCs/>
          <w:lang w:val="sr-Cyrl-RS"/>
        </w:rPr>
        <w:t>35</w:t>
      </w:r>
      <w:r w:rsidRPr="00614075">
        <w:rPr>
          <w:b/>
          <w:bCs/>
          <w:lang w:val="sr-Cyrl-CS"/>
        </w:rPr>
        <w:t xml:space="preserve"> </w:t>
      </w:r>
      <w:r w:rsidRPr="00614075">
        <w:rPr>
          <w:lang w:val="sr-Cyrl-CS"/>
        </w:rPr>
        <w:t xml:space="preserve">или </w:t>
      </w:r>
      <w:r>
        <w:rPr>
          <w:b/>
          <w:bCs/>
          <w:lang w:val="sr-Cyrl-RS"/>
        </w:rPr>
        <w:t>21</w:t>
      </w:r>
      <w:r>
        <w:rPr>
          <w:b/>
          <w:bCs/>
          <w:lang w:val="sr-Cyrl-CS"/>
        </w:rPr>
        <w:t>,13</w:t>
      </w:r>
      <w:r w:rsidRPr="00614075">
        <w:rPr>
          <w:b/>
          <w:bCs/>
          <w:lang w:val="sr-Cyrl-CS"/>
        </w:rPr>
        <w:t>%</w:t>
      </w:r>
      <w:r w:rsidRPr="00962FB8">
        <w:rPr>
          <w:bCs/>
          <w:lang w:val="sr-Cyrl-CS"/>
        </w:rPr>
        <w:t>,</w:t>
      </w:r>
      <w:r>
        <w:rPr>
          <w:b/>
          <w:bCs/>
          <w:lang w:val="sr-Cyrl-CS"/>
        </w:rPr>
        <w:t xml:space="preserve"> </w:t>
      </w:r>
      <w:r w:rsidRPr="00614075">
        <w:rPr>
          <w:lang w:val="sr-Cyrl-CS"/>
        </w:rPr>
        <w:t xml:space="preserve">с телесним сметњама </w:t>
      </w:r>
      <w:r>
        <w:rPr>
          <w:lang w:val="sr-Cyrl-CS"/>
        </w:rPr>
        <w:t xml:space="preserve">– </w:t>
      </w:r>
      <w:r>
        <w:rPr>
          <w:b/>
          <w:bCs/>
          <w:lang w:val="sr-Cyrl-CS"/>
        </w:rPr>
        <w:t>29</w:t>
      </w:r>
      <w:r w:rsidRPr="00614075">
        <w:rPr>
          <w:b/>
          <w:bCs/>
          <w:lang w:val="sr-Cyrl-CS"/>
        </w:rPr>
        <w:t xml:space="preserve"> </w:t>
      </w:r>
      <w:r w:rsidRPr="00614075">
        <w:rPr>
          <w:lang w:val="sr-Cyrl-CS"/>
        </w:rPr>
        <w:t xml:space="preserve">или </w:t>
      </w:r>
      <w:r>
        <w:rPr>
          <w:b/>
          <w:bCs/>
          <w:lang w:val="sr-Cyrl-RS"/>
        </w:rPr>
        <w:t>4,54</w:t>
      </w:r>
      <w:r w:rsidRPr="00614075">
        <w:rPr>
          <w:b/>
          <w:bCs/>
          <w:lang w:val="sr-Cyrl-CS"/>
        </w:rPr>
        <w:t>%</w:t>
      </w:r>
      <w:r w:rsidRPr="00614075">
        <w:rPr>
          <w:lang w:val="sr-Cyrl-CS"/>
        </w:rPr>
        <w:t>, с поремећајима у понашању</w:t>
      </w:r>
      <w:r>
        <w:rPr>
          <w:lang w:val="sr-Cyrl-CS"/>
        </w:rPr>
        <w:t xml:space="preserve"> –</w:t>
      </w:r>
      <w:r w:rsidRPr="00614075">
        <w:rPr>
          <w:lang w:val="sr-Cyrl-CS"/>
        </w:rPr>
        <w:t xml:space="preserve"> </w:t>
      </w:r>
      <w:r>
        <w:rPr>
          <w:b/>
          <w:lang w:val="sr-Cyrl-RS"/>
        </w:rPr>
        <w:t>44</w:t>
      </w:r>
      <w:r w:rsidRPr="00BB713C">
        <w:rPr>
          <w:lang w:val="sr-Cyrl-CS"/>
        </w:rPr>
        <w:t xml:space="preserve"> </w:t>
      </w:r>
      <w:r>
        <w:rPr>
          <w:lang w:val="sr-Cyrl-CS"/>
        </w:rPr>
        <w:t xml:space="preserve">или </w:t>
      </w:r>
      <w:r>
        <w:rPr>
          <w:b/>
          <w:lang w:val="sr-Cyrl-RS"/>
        </w:rPr>
        <w:t>6,88</w:t>
      </w:r>
      <w:r w:rsidRPr="00962FB8">
        <w:rPr>
          <w:b/>
          <w:lang w:val="sr-Cyrl-CS"/>
        </w:rPr>
        <w:t>%</w:t>
      </w:r>
      <w:r w:rsidRPr="00BB713C">
        <w:rPr>
          <w:lang w:val="sr-Cyrl-CS"/>
        </w:rPr>
        <w:t xml:space="preserve">, </w:t>
      </w:r>
      <w:r>
        <w:rPr>
          <w:lang w:val="sr-Cyrl-CS"/>
        </w:rPr>
        <w:t xml:space="preserve">а </w:t>
      </w:r>
      <w:r w:rsidRPr="00614075">
        <w:rPr>
          <w:lang w:val="sr-Cyrl-CS"/>
        </w:rPr>
        <w:t xml:space="preserve">са оштећењима вида </w:t>
      </w:r>
      <w:r>
        <w:rPr>
          <w:lang w:val="sr-Cyrl-CS"/>
        </w:rPr>
        <w:t xml:space="preserve">– </w:t>
      </w:r>
      <w:r>
        <w:rPr>
          <w:b/>
          <w:bCs/>
          <w:lang w:val="sr-Cyrl-RS"/>
        </w:rPr>
        <w:t>16</w:t>
      </w:r>
      <w:r w:rsidRPr="00614075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 xml:space="preserve">деце </w:t>
      </w:r>
      <w:r w:rsidRPr="00614075">
        <w:rPr>
          <w:lang w:val="sr-Cyrl-CS"/>
        </w:rPr>
        <w:t xml:space="preserve">или </w:t>
      </w:r>
      <w:r>
        <w:rPr>
          <w:b/>
          <w:bCs/>
          <w:lang w:val="sr-Cyrl-RS"/>
        </w:rPr>
        <w:t>2,50</w:t>
      </w:r>
      <w:r>
        <w:rPr>
          <w:b/>
          <w:bCs/>
          <w:lang w:val="sr-Cyrl-CS"/>
        </w:rPr>
        <w:t>%</w:t>
      </w:r>
      <w:r>
        <w:rPr>
          <w:b/>
          <w:bCs/>
        </w:rPr>
        <w:t xml:space="preserve"> </w:t>
      </w:r>
      <w:r w:rsidRPr="00962FB8">
        <w:rPr>
          <w:bCs/>
          <w:lang w:val="sr-Cyrl-RS"/>
        </w:rPr>
        <w:t>и</w:t>
      </w:r>
      <w:r w:rsidRPr="00614075">
        <w:rPr>
          <w:lang w:val="sr-Cyrl-CS"/>
        </w:rPr>
        <w:t xml:space="preserve"> </w:t>
      </w:r>
      <w:r w:rsidR="00D60B81" w:rsidRPr="009F47AC">
        <w:rPr>
          <w:b/>
          <w:lang w:val="sr-Cyrl-CS"/>
        </w:rPr>
        <w:t>девет</w:t>
      </w:r>
      <w:r w:rsidRPr="009F47AC">
        <w:rPr>
          <w:b/>
          <w:lang w:val="sr-Cyrl-CS"/>
        </w:rPr>
        <w:t xml:space="preserve"> </w:t>
      </w:r>
      <w:r w:rsidR="00D60B81" w:rsidRPr="009F47AC">
        <w:rPr>
          <w:b/>
          <w:lang w:val="sr-Cyrl-CS"/>
        </w:rPr>
        <w:t>(</w:t>
      </w:r>
      <w:r w:rsidRPr="00D60B81">
        <w:rPr>
          <w:b/>
          <w:lang w:val="sr-Cyrl-CS"/>
        </w:rPr>
        <w:t>9</w:t>
      </w:r>
      <w:r w:rsidR="00D60B81" w:rsidRPr="00BB062D">
        <w:rPr>
          <w:b/>
          <w:lang w:val="sr-Cyrl-CS"/>
        </w:rPr>
        <w:t>)</w:t>
      </w:r>
      <w:r>
        <w:rPr>
          <w:lang w:val="sr-Cyrl-CS"/>
        </w:rPr>
        <w:t xml:space="preserve"> </w:t>
      </w:r>
      <w:r w:rsidR="00D60B81">
        <w:rPr>
          <w:lang w:val="sr-Cyrl-CS"/>
        </w:rPr>
        <w:t xml:space="preserve">или </w:t>
      </w:r>
      <w:r>
        <w:rPr>
          <w:b/>
          <w:lang w:val="sr-Cyrl-CS"/>
        </w:rPr>
        <w:t>1,41%</w:t>
      </w:r>
      <w:r>
        <w:rPr>
          <w:lang w:val="sr-Cyrl-CS"/>
        </w:rPr>
        <w:t xml:space="preserve"> </w:t>
      </w:r>
      <w:r w:rsidRPr="00DB546B">
        <w:rPr>
          <w:b/>
          <w:bCs/>
          <w:lang w:val="sr-Cyrl-CS"/>
        </w:rPr>
        <w:t>деце</w:t>
      </w:r>
      <w:r>
        <w:rPr>
          <w:lang w:val="sr-Cyrl-CS"/>
        </w:rPr>
        <w:t xml:space="preserve"> са</w:t>
      </w:r>
      <w:r w:rsidRPr="00614075">
        <w:rPr>
          <w:lang w:val="sr-Cyrl-CS"/>
        </w:rPr>
        <w:t xml:space="preserve"> оштећењима слуха</w:t>
      </w:r>
      <w:r>
        <w:rPr>
          <w:lang w:val="sr-Cyrl-CS"/>
        </w:rPr>
        <w:t xml:space="preserve"> (</w:t>
      </w:r>
      <w:r>
        <w:rPr>
          <w:lang w:val="sr-Cyrl-RS"/>
        </w:rPr>
        <w:t>графикон</w:t>
      </w:r>
      <w:r>
        <w:rPr>
          <w:lang w:val="sr-Cyrl-CS"/>
        </w:rPr>
        <w:t xml:space="preserve"> бр.</w:t>
      </w:r>
      <w:r w:rsidR="00FF607C">
        <w:rPr>
          <w:lang w:val="sr-Cyrl-CS"/>
        </w:rPr>
        <w:t xml:space="preserve"> </w:t>
      </w:r>
      <w:r>
        <w:rPr>
          <w:lang w:val="sr-Cyrl-CS"/>
        </w:rPr>
        <w:t>2 и табела бр.</w:t>
      </w:r>
      <w:r w:rsidR="00FF607C">
        <w:rPr>
          <w:lang w:val="sr-Cyrl-CS"/>
        </w:rPr>
        <w:t xml:space="preserve"> </w:t>
      </w:r>
      <w:r>
        <w:rPr>
          <w:lang w:val="sr-Cyrl-CS"/>
        </w:rPr>
        <w:t xml:space="preserve">2). </w:t>
      </w:r>
    </w:p>
    <w:p w:rsidR="00736DBA" w:rsidRDefault="00736DBA" w:rsidP="00736DBA">
      <w:pPr>
        <w:pStyle w:val="Footer"/>
        <w:tabs>
          <w:tab w:val="clear" w:pos="4320"/>
          <w:tab w:val="clear" w:pos="8640"/>
        </w:tabs>
        <w:jc w:val="both"/>
        <w:rPr>
          <w:lang w:val="sr-Cyrl-CS"/>
        </w:rPr>
      </w:pPr>
      <w:r>
        <w:rPr>
          <w:lang w:val="sr-Cyrl-CS"/>
        </w:rPr>
        <w:t xml:space="preserve"> </w:t>
      </w:r>
    </w:p>
    <w:p w:rsidR="00662C3A" w:rsidRDefault="00662C3A" w:rsidP="001013DF">
      <w:pPr>
        <w:tabs>
          <w:tab w:val="left" w:pos="930"/>
          <w:tab w:val="left" w:pos="1230"/>
        </w:tabs>
        <w:ind w:left="360"/>
        <w:jc w:val="both"/>
        <w:rPr>
          <w:b/>
          <w:bCs/>
        </w:rPr>
      </w:pPr>
    </w:p>
    <w:p w:rsidR="00BB2C79" w:rsidRDefault="00D96215" w:rsidP="00BB2C79">
      <w:pPr>
        <w:ind w:firstLine="600"/>
        <w:jc w:val="both"/>
        <w:rPr>
          <w:lang w:val="sr-Cyrl-RS"/>
        </w:rPr>
      </w:pPr>
      <w:r>
        <w:rPr>
          <w:b/>
          <w:lang w:val="sr-Cyrl-CS"/>
        </w:rPr>
        <w:t>7</w:t>
      </w:r>
      <w:r w:rsidR="00BB2C79">
        <w:rPr>
          <w:lang w:val="sr-Cyrl-CS"/>
        </w:rPr>
        <w:t xml:space="preserve">. </w:t>
      </w:r>
      <w:r w:rsidR="00BB2C79" w:rsidRPr="00821380">
        <w:rPr>
          <w:lang w:val="sr-Cyrl-CS"/>
        </w:rPr>
        <w:t xml:space="preserve">Припремни предшколски програм за децу у години пред полазак у основну школу остварује се на </w:t>
      </w:r>
      <w:r w:rsidR="00BB2C79" w:rsidRPr="00821380">
        <w:rPr>
          <w:b/>
          <w:bCs/>
          <w:lang w:val="sr-Cyrl-CS"/>
        </w:rPr>
        <w:t>српском језику</w:t>
      </w:r>
      <w:r w:rsidR="00BB2C79" w:rsidRPr="00821380">
        <w:rPr>
          <w:lang w:val="sr-Cyrl-CS"/>
        </w:rPr>
        <w:t xml:space="preserve"> </w:t>
      </w:r>
      <w:r w:rsidR="00BB2C79" w:rsidRPr="001D32A8">
        <w:rPr>
          <w:b/>
          <w:lang w:val="sr-Cyrl-CS"/>
        </w:rPr>
        <w:t xml:space="preserve">у све </w:t>
      </w:r>
      <w:r w:rsidR="00BB2C79" w:rsidRPr="001D32A8">
        <w:rPr>
          <w:b/>
          <w:bCs/>
          <w:lang w:val="sr-Cyrl-CS"/>
        </w:rPr>
        <w:t xml:space="preserve">44 </w:t>
      </w:r>
      <w:r w:rsidR="00BB2C79" w:rsidRPr="001D32A8">
        <w:rPr>
          <w:b/>
          <w:lang w:val="sr-Cyrl-CS"/>
        </w:rPr>
        <w:t>предшколске установе</w:t>
      </w:r>
      <w:r w:rsidR="00BB2C79" w:rsidRPr="00821380">
        <w:rPr>
          <w:lang w:val="sr-Cyrl-CS"/>
        </w:rPr>
        <w:t xml:space="preserve"> </w:t>
      </w:r>
      <w:r w:rsidR="00BB2C79">
        <w:rPr>
          <w:lang w:val="sr-Cyrl-CS"/>
        </w:rPr>
        <w:t xml:space="preserve">укључујући </w:t>
      </w:r>
      <w:r w:rsidR="00BB2C79" w:rsidRPr="00821380">
        <w:rPr>
          <w:lang w:val="sr-Cyrl-CS"/>
        </w:rPr>
        <w:t xml:space="preserve">и </w:t>
      </w:r>
      <w:r w:rsidR="00BB2C79" w:rsidRPr="001D32A8">
        <w:rPr>
          <w:b/>
          <w:lang w:val="sr-Cyrl-CS"/>
        </w:rPr>
        <w:t>4</w:t>
      </w:r>
      <w:r w:rsidR="00BB2C79">
        <w:rPr>
          <w:b/>
          <w:bCs/>
          <w:lang w:val="sr-Cyrl-RS"/>
        </w:rPr>
        <w:t>5</w:t>
      </w:r>
      <w:r w:rsidR="00BB2C79" w:rsidRPr="00821380">
        <w:rPr>
          <w:b/>
          <w:bCs/>
          <w:lang w:val="sr-Cyrl-CS"/>
        </w:rPr>
        <w:t xml:space="preserve"> </w:t>
      </w:r>
      <w:r w:rsidR="00BB2C79">
        <w:rPr>
          <w:b/>
          <w:bCs/>
          <w:lang w:val="sr-Cyrl-CS"/>
        </w:rPr>
        <w:t xml:space="preserve">основних школа </w:t>
      </w:r>
      <w:r w:rsidR="00BB2C79" w:rsidRPr="00821380">
        <w:rPr>
          <w:lang w:val="sr-Cyrl-CS"/>
        </w:rPr>
        <w:t xml:space="preserve">за </w:t>
      </w:r>
      <w:r w:rsidR="00BB2C79">
        <w:rPr>
          <w:b/>
          <w:bCs/>
        </w:rPr>
        <w:t>1</w:t>
      </w:r>
      <w:r w:rsidR="00BB2C79">
        <w:rPr>
          <w:b/>
          <w:bCs/>
          <w:lang w:val="sr-Cyrl-RS"/>
        </w:rPr>
        <w:t>4</w:t>
      </w:r>
      <w:r w:rsidR="00BB2C79" w:rsidRPr="00821380">
        <w:rPr>
          <w:b/>
          <w:bCs/>
          <w:lang w:val="sr-Cyrl-CS"/>
        </w:rPr>
        <w:t>.</w:t>
      </w:r>
      <w:r w:rsidR="00BB2C79">
        <w:rPr>
          <w:b/>
          <w:bCs/>
          <w:lang w:val="sr-Cyrl-CS"/>
        </w:rPr>
        <w:t>768</w:t>
      </w:r>
      <w:r w:rsidR="00BB2C79" w:rsidRPr="00821380">
        <w:rPr>
          <w:lang w:val="sr-Cyrl-CS"/>
        </w:rPr>
        <w:t xml:space="preserve"> </w:t>
      </w:r>
      <w:r w:rsidR="00BB2C79" w:rsidRPr="00FF62A1">
        <w:rPr>
          <w:lang w:val="sr-Cyrl-CS"/>
        </w:rPr>
        <w:t xml:space="preserve">или </w:t>
      </w:r>
      <w:r w:rsidR="00BB2C79">
        <w:rPr>
          <w:b/>
          <w:lang w:val="sr-Cyrl-CS"/>
        </w:rPr>
        <w:t>8</w:t>
      </w:r>
      <w:r w:rsidR="00BB2C79">
        <w:rPr>
          <w:b/>
          <w:lang w:val="sr-Cyrl-RS"/>
        </w:rPr>
        <w:t>7</w:t>
      </w:r>
      <w:r w:rsidR="00BB2C79" w:rsidRPr="00FF62A1">
        <w:rPr>
          <w:b/>
          <w:lang w:val="sr-Cyrl-CS"/>
        </w:rPr>
        <w:t>,</w:t>
      </w:r>
      <w:r w:rsidR="00BB2C79">
        <w:rPr>
          <w:b/>
          <w:lang w:val="sr-Cyrl-CS"/>
        </w:rPr>
        <w:t>34</w:t>
      </w:r>
      <w:r w:rsidR="00BB2C79" w:rsidRPr="00821380">
        <w:rPr>
          <w:b/>
          <w:bCs/>
          <w:lang w:val="sr-Cyrl-CS"/>
        </w:rPr>
        <w:t>%</w:t>
      </w:r>
      <w:r w:rsidR="00BB2C79" w:rsidRPr="00821380">
        <w:rPr>
          <w:lang w:val="sr-Cyrl-CS"/>
        </w:rPr>
        <w:t xml:space="preserve"> деце</w:t>
      </w:r>
      <w:r w:rsidR="00BB2C79">
        <w:rPr>
          <w:lang w:val="sr-Cyrl-CS"/>
        </w:rPr>
        <w:t xml:space="preserve">. </w:t>
      </w:r>
      <w:r w:rsidR="00BB2C79" w:rsidRPr="00821380">
        <w:rPr>
          <w:lang w:val="sr-Cyrl-CS"/>
        </w:rPr>
        <w:t>Број васпитних група је</w:t>
      </w:r>
      <w:r w:rsidR="00BB2C79">
        <w:rPr>
          <w:lang w:val="sr-Cyrl-CS"/>
        </w:rPr>
        <w:t>сте</w:t>
      </w:r>
      <w:r w:rsidR="00BB2C79" w:rsidRPr="00821380">
        <w:rPr>
          <w:lang w:val="sr-Cyrl-CS"/>
        </w:rPr>
        <w:t xml:space="preserve"> </w:t>
      </w:r>
      <w:r w:rsidR="00BB2C79">
        <w:rPr>
          <w:b/>
          <w:bCs/>
          <w:lang w:val="sr-Cyrl-CS"/>
        </w:rPr>
        <w:t>8</w:t>
      </w:r>
      <w:r w:rsidR="00BB2C79">
        <w:rPr>
          <w:b/>
          <w:bCs/>
          <w:lang w:val="sr-Cyrl-RS"/>
        </w:rPr>
        <w:t>21</w:t>
      </w:r>
      <w:r w:rsidR="00BB2C79" w:rsidRPr="00821380">
        <w:rPr>
          <w:lang w:val="sr-Cyrl-CS"/>
        </w:rPr>
        <w:t xml:space="preserve">, </w:t>
      </w:r>
      <w:r w:rsidR="00BB2C79">
        <w:rPr>
          <w:lang w:val="sr-Cyrl-CS"/>
        </w:rPr>
        <w:t>а васпитнообразовни рад реализује</w:t>
      </w:r>
      <w:r w:rsidR="00BB2C79">
        <w:rPr>
          <w:b/>
          <w:lang w:val="sr-Cyrl-RS"/>
        </w:rPr>
        <w:t xml:space="preserve"> 1.152</w:t>
      </w:r>
      <w:r w:rsidR="00BB2C79">
        <w:rPr>
          <w:lang w:val="sr-Cyrl-RS"/>
        </w:rPr>
        <w:t xml:space="preserve"> </w:t>
      </w:r>
      <w:r w:rsidR="00BB2C79" w:rsidRPr="00DB546B">
        <w:rPr>
          <w:b/>
          <w:lang w:val="sr-Cyrl-CS"/>
        </w:rPr>
        <w:t>васпитача</w:t>
      </w:r>
      <w:r w:rsidR="00BB2C79">
        <w:rPr>
          <w:lang w:val="sr-Cyrl-RS"/>
        </w:rPr>
        <w:t xml:space="preserve">. </w:t>
      </w:r>
    </w:p>
    <w:p w:rsidR="00BB2C79" w:rsidRDefault="00BB2C79" w:rsidP="00BB2C79">
      <w:pPr>
        <w:ind w:firstLine="600"/>
        <w:jc w:val="both"/>
        <w:rPr>
          <w:lang w:val="sr-Cyrl-CS"/>
        </w:rPr>
      </w:pPr>
    </w:p>
    <w:p w:rsidR="00BB2C79" w:rsidRDefault="00BB2C79" w:rsidP="00BB2C79">
      <w:pPr>
        <w:ind w:firstLine="600"/>
        <w:jc w:val="both"/>
        <w:rPr>
          <w:lang w:val="sr-Cyrl-CS"/>
        </w:rPr>
      </w:pPr>
      <w:r w:rsidRPr="00D64129">
        <w:rPr>
          <w:lang w:val="sr-Cyrl-CS"/>
        </w:rPr>
        <w:t xml:space="preserve">Број деце у овој години </w:t>
      </w:r>
      <w:r w:rsidR="00D60B81">
        <w:rPr>
          <w:lang w:val="sr-Cyrl-CS"/>
        </w:rPr>
        <w:t xml:space="preserve">– </w:t>
      </w:r>
      <w:r w:rsidRPr="00D64129">
        <w:rPr>
          <w:lang w:val="sr-Cyrl-CS"/>
        </w:rPr>
        <w:t xml:space="preserve">у </w:t>
      </w:r>
      <w:r>
        <w:rPr>
          <w:lang w:val="sr-Cyrl-CS"/>
        </w:rPr>
        <w:t>поређењу с</w:t>
      </w:r>
      <w:r w:rsidRPr="00D64129">
        <w:rPr>
          <w:lang w:val="sr-Cyrl-CS"/>
        </w:rPr>
        <w:t xml:space="preserve"> прошл</w:t>
      </w:r>
      <w:r>
        <w:rPr>
          <w:lang w:val="sr-Cyrl-CS"/>
        </w:rPr>
        <w:t>ом</w:t>
      </w:r>
      <w:r w:rsidRPr="00D64129">
        <w:rPr>
          <w:lang w:val="sr-Cyrl-CS"/>
        </w:rPr>
        <w:t xml:space="preserve"> годин</w:t>
      </w:r>
      <w:r>
        <w:rPr>
          <w:lang w:val="sr-Cyrl-CS"/>
        </w:rPr>
        <w:t>ом</w:t>
      </w:r>
      <w:r w:rsidR="00D60B81">
        <w:rPr>
          <w:lang w:val="sr-Cyrl-CS"/>
        </w:rPr>
        <w:t xml:space="preserve"> –</w:t>
      </w:r>
      <w:r w:rsidRPr="00D64129">
        <w:rPr>
          <w:lang w:val="sr-Cyrl-CS"/>
        </w:rPr>
        <w:t xml:space="preserve"> </w:t>
      </w:r>
      <w:r w:rsidR="00D60B81" w:rsidRPr="00D64129">
        <w:rPr>
          <w:b/>
          <w:bCs/>
          <w:lang w:val="sr-Cyrl-CS"/>
        </w:rPr>
        <w:t xml:space="preserve">смањен </w:t>
      </w:r>
      <w:r w:rsidR="00D60B81" w:rsidRPr="00D64129">
        <w:rPr>
          <w:lang w:val="sr-Cyrl-CS"/>
        </w:rPr>
        <w:t xml:space="preserve">је </w:t>
      </w:r>
      <w:r w:rsidRPr="00D64129">
        <w:rPr>
          <w:lang w:val="sr-Cyrl-CS"/>
        </w:rPr>
        <w:t xml:space="preserve">за </w:t>
      </w:r>
      <w:r>
        <w:rPr>
          <w:b/>
          <w:bCs/>
          <w:lang w:val="sr-Cyrl-RS"/>
        </w:rPr>
        <w:t>97</w:t>
      </w:r>
      <w:r w:rsidRPr="00821380">
        <w:rPr>
          <w:lang w:val="sr-Cyrl-CS"/>
        </w:rPr>
        <w:t xml:space="preserve"> или </w:t>
      </w:r>
      <w:r>
        <w:rPr>
          <w:b/>
          <w:bCs/>
          <w:lang w:val="sr-Cyrl-RS"/>
        </w:rPr>
        <w:t>0,65</w:t>
      </w:r>
      <w:r w:rsidRPr="00821380">
        <w:rPr>
          <w:b/>
          <w:bCs/>
          <w:lang w:val="sr-Cyrl-CS"/>
        </w:rPr>
        <w:t>%</w:t>
      </w:r>
      <w:r w:rsidRPr="00821380">
        <w:rPr>
          <w:lang w:val="sr-Cyrl-CS"/>
        </w:rPr>
        <w:t xml:space="preserve"> </w:t>
      </w:r>
      <w:r>
        <w:rPr>
          <w:lang w:val="sr-Cyrl-CS"/>
        </w:rPr>
        <w:t>(табела бр.</w:t>
      </w:r>
      <w:r w:rsidR="003B4AA4">
        <w:rPr>
          <w:lang w:val="sr-Cyrl-CS"/>
        </w:rPr>
        <w:t xml:space="preserve"> </w:t>
      </w:r>
      <w:r>
        <w:t>4</w:t>
      </w:r>
      <w:r>
        <w:rPr>
          <w:lang w:val="sr-Cyrl-CS"/>
        </w:rPr>
        <w:t>)</w:t>
      </w:r>
      <w:r w:rsidR="003B4AA4">
        <w:rPr>
          <w:lang w:val="sr-Cyrl-CS"/>
        </w:rPr>
        <w:t>.</w:t>
      </w:r>
    </w:p>
    <w:p w:rsidR="00BB2C79" w:rsidRPr="000B16E3" w:rsidRDefault="00BB2C79" w:rsidP="00BB2C79">
      <w:pPr>
        <w:jc w:val="both"/>
        <w:rPr>
          <w:lang w:val="sr-Cyrl-RS"/>
        </w:rPr>
      </w:pPr>
    </w:p>
    <w:p w:rsidR="00BB2C79" w:rsidRPr="00BB2C79" w:rsidRDefault="00BB2C79" w:rsidP="00BB2C79">
      <w:pPr>
        <w:pStyle w:val="BodyText2"/>
        <w:jc w:val="left"/>
        <w:rPr>
          <w:sz w:val="20"/>
          <w:lang w:val="sr-Cyrl-RS"/>
        </w:rPr>
      </w:pPr>
    </w:p>
    <w:p w:rsidR="00BB2C79" w:rsidRPr="00765C82" w:rsidRDefault="00BB2C79" w:rsidP="00BB2C79">
      <w:pPr>
        <w:tabs>
          <w:tab w:val="left" w:pos="930"/>
          <w:tab w:val="left" w:pos="1230"/>
        </w:tabs>
        <w:jc w:val="both"/>
        <w:rPr>
          <w:lang w:val="sr-Cyrl-CS"/>
        </w:rPr>
      </w:pPr>
      <w:r w:rsidRPr="00BB2C79">
        <w:rPr>
          <w:b/>
          <w:lang w:val="sr-Cyrl-CS"/>
        </w:rPr>
        <w:t xml:space="preserve">           </w:t>
      </w:r>
      <w:r w:rsidR="00D96215" w:rsidRPr="00D96215">
        <w:rPr>
          <w:b/>
          <w:lang w:val="sr-Cyrl-CS"/>
        </w:rPr>
        <w:t>8</w:t>
      </w:r>
      <w:r>
        <w:rPr>
          <w:lang w:val="sr-Cyrl-CS"/>
        </w:rPr>
        <w:t xml:space="preserve">. </w:t>
      </w:r>
      <w:r w:rsidRPr="00D64129">
        <w:rPr>
          <w:lang w:val="sr-Cyrl-CS"/>
        </w:rPr>
        <w:t xml:space="preserve">Припремни предшколски програм за децу у години пред полазак у основну школу на </w:t>
      </w:r>
      <w:r w:rsidRPr="00D64129">
        <w:rPr>
          <w:b/>
          <w:bCs/>
          <w:lang w:val="sr-Cyrl-CS"/>
        </w:rPr>
        <w:t>мађарском</w:t>
      </w:r>
      <w:r w:rsidRPr="00D64129">
        <w:rPr>
          <w:lang w:val="sr-Cyrl-CS"/>
        </w:rPr>
        <w:t xml:space="preserve"> </w:t>
      </w:r>
      <w:r w:rsidRPr="00D64129">
        <w:rPr>
          <w:b/>
          <w:bCs/>
          <w:lang w:val="sr-Cyrl-CS"/>
        </w:rPr>
        <w:t>језику</w:t>
      </w:r>
      <w:r w:rsidRPr="00D64129">
        <w:rPr>
          <w:lang w:val="sr-Cyrl-CS"/>
        </w:rPr>
        <w:t xml:space="preserve"> остварује се у </w:t>
      </w:r>
      <w:r>
        <w:rPr>
          <w:b/>
          <w:bCs/>
          <w:lang w:val="sr-Cyrl-CS"/>
        </w:rPr>
        <w:t>19</w:t>
      </w:r>
      <w:r>
        <w:rPr>
          <w:lang w:val="sr-Cyrl-CS"/>
        </w:rPr>
        <w:t xml:space="preserve"> предшколских</w:t>
      </w:r>
      <w:r w:rsidRPr="00D64129">
        <w:rPr>
          <w:lang w:val="sr-Cyrl-CS"/>
        </w:rPr>
        <w:t xml:space="preserve"> уст</w:t>
      </w:r>
      <w:r>
        <w:rPr>
          <w:lang w:val="sr-Cyrl-CS"/>
        </w:rPr>
        <w:t>анова</w:t>
      </w:r>
      <w:r w:rsidRPr="00D64129">
        <w:rPr>
          <w:lang w:val="sr-Cyrl-CS"/>
        </w:rPr>
        <w:t xml:space="preserve"> у </w:t>
      </w:r>
      <w:r>
        <w:rPr>
          <w:b/>
          <w:bCs/>
          <w:lang w:val="sr-Cyrl-CS"/>
        </w:rPr>
        <w:t>15</w:t>
      </w:r>
      <w:r w:rsidRPr="0078359A">
        <w:rPr>
          <w:lang w:val="sr-Cyrl-CS"/>
        </w:rPr>
        <w:t xml:space="preserve"> </w:t>
      </w:r>
      <w:r w:rsidRPr="0078359A">
        <w:rPr>
          <w:b/>
          <w:lang w:val="sr-Cyrl-CS"/>
        </w:rPr>
        <w:t>општина</w:t>
      </w:r>
      <w:r w:rsidRPr="0078359A">
        <w:rPr>
          <w:lang w:val="sr-Cyrl-CS"/>
        </w:rPr>
        <w:t xml:space="preserve"> и </w:t>
      </w:r>
      <w:r>
        <w:rPr>
          <w:b/>
          <w:bCs/>
          <w:lang w:val="sr-Cyrl-CS"/>
        </w:rPr>
        <w:t>четири</w:t>
      </w:r>
      <w:r w:rsidRPr="0078359A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(4</w:t>
      </w:r>
      <w:r w:rsidRPr="0078359A">
        <w:rPr>
          <w:b/>
          <w:bCs/>
          <w:lang w:val="sr-Cyrl-CS"/>
        </w:rPr>
        <w:t xml:space="preserve">) </w:t>
      </w:r>
      <w:r>
        <w:rPr>
          <w:b/>
          <w:lang w:val="sr-Cyrl-CS"/>
        </w:rPr>
        <w:t>града</w:t>
      </w:r>
      <w:r w:rsidRPr="00BB2C79">
        <w:rPr>
          <w:lang w:val="sr-Cyrl-CS"/>
        </w:rPr>
        <w:t>,</w:t>
      </w:r>
      <w:r>
        <w:rPr>
          <w:b/>
          <w:lang w:val="sr-Cyrl-CS"/>
        </w:rPr>
        <w:t xml:space="preserve"> </w:t>
      </w:r>
      <w:r w:rsidRPr="0078359A">
        <w:rPr>
          <w:lang w:val="sr-Cyrl-CS"/>
        </w:rPr>
        <w:t xml:space="preserve">за </w:t>
      </w:r>
      <w:r w:rsidRPr="0078359A">
        <w:rPr>
          <w:b/>
          <w:bCs/>
          <w:lang w:val="sr-Cyrl-CS"/>
        </w:rPr>
        <w:t>1.</w:t>
      </w:r>
      <w:r>
        <w:rPr>
          <w:b/>
          <w:bCs/>
          <w:lang w:val="sr-Cyrl-CS"/>
        </w:rPr>
        <w:t>340</w:t>
      </w:r>
      <w:r w:rsidRPr="0078359A">
        <w:rPr>
          <w:b/>
          <w:bCs/>
          <w:lang w:val="sr-Cyrl-CS"/>
        </w:rPr>
        <w:t xml:space="preserve"> </w:t>
      </w:r>
      <w:r w:rsidRPr="0078359A">
        <w:rPr>
          <w:lang w:val="sr-Cyrl-CS"/>
        </w:rPr>
        <w:t>или</w:t>
      </w:r>
      <w:r>
        <w:rPr>
          <w:b/>
          <w:bCs/>
          <w:lang w:val="sr-Cyrl-CS"/>
        </w:rPr>
        <w:t xml:space="preserve"> 7,93</w:t>
      </w:r>
      <w:r w:rsidRPr="0078359A">
        <w:rPr>
          <w:b/>
          <w:bCs/>
          <w:lang w:val="sr-Cyrl-CS"/>
        </w:rPr>
        <w:t>%</w:t>
      </w:r>
      <w:r w:rsidRPr="0078359A">
        <w:rPr>
          <w:lang w:val="sr-Cyrl-CS"/>
        </w:rPr>
        <w:t xml:space="preserve"> </w:t>
      </w:r>
      <w:r>
        <w:rPr>
          <w:lang w:val="sr-Cyrl-CS"/>
        </w:rPr>
        <w:t>деце</w:t>
      </w:r>
      <w:r w:rsidRPr="0078359A">
        <w:rPr>
          <w:lang w:val="sr-Cyrl-CS"/>
        </w:rPr>
        <w:t xml:space="preserve">. </w:t>
      </w:r>
      <w:r>
        <w:rPr>
          <w:lang w:val="sr-Cyrl-CS"/>
        </w:rPr>
        <w:t>В</w:t>
      </w:r>
      <w:r w:rsidRPr="0078359A">
        <w:rPr>
          <w:lang w:val="sr-Cyrl-CS"/>
        </w:rPr>
        <w:t>аспитних</w:t>
      </w:r>
      <w:r w:rsidRPr="00821380">
        <w:rPr>
          <w:lang w:val="sr-Cyrl-CS"/>
        </w:rPr>
        <w:t xml:space="preserve"> група </w:t>
      </w:r>
      <w:r>
        <w:rPr>
          <w:lang w:val="sr-Cyrl-CS"/>
        </w:rPr>
        <w:t>има</w:t>
      </w:r>
      <w:r w:rsidRPr="00821380">
        <w:rPr>
          <w:lang w:val="sr-Cyrl-CS"/>
        </w:rPr>
        <w:t xml:space="preserve"> </w:t>
      </w:r>
      <w:r>
        <w:rPr>
          <w:b/>
          <w:bCs/>
          <w:lang w:val="sr-Cyrl-CS"/>
        </w:rPr>
        <w:t>125</w:t>
      </w:r>
      <w:r w:rsidRPr="00821380">
        <w:rPr>
          <w:lang w:val="sr-Cyrl-CS"/>
        </w:rPr>
        <w:t xml:space="preserve">, </w:t>
      </w:r>
      <w:r>
        <w:rPr>
          <w:lang w:val="sr-Cyrl-CS"/>
        </w:rPr>
        <w:t>а васпитнообразовни рад реализује</w:t>
      </w:r>
      <w:r w:rsidRPr="00883DCC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161 </w:t>
      </w:r>
      <w:r>
        <w:rPr>
          <w:b/>
          <w:lang w:val="sr-Cyrl-CS"/>
        </w:rPr>
        <w:t>васпитач</w:t>
      </w:r>
      <w:r w:rsidRPr="00765C82">
        <w:rPr>
          <w:lang w:val="sr-Cyrl-RS"/>
        </w:rPr>
        <w:t>.</w:t>
      </w:r>
    </w:p>
    <w:p w:rsidR="00BB2C79" w:rsidRDefault="00BB2C79" w:rsidP="00BB2C79">
      <w:pPr>
        <w:tabs>
          <w:tab w:val="left" w:pos="930"/>
          <w:tab w:val="left" w:pos="1230"/>
        </w:tabs>
        <w:jc w:val="both"/>
        <w:rPr>
          <w:lang w:val="sr-Cyrl-CS"/>
        </w:rPr>
      </w:pPr>
      <w:r>
        <w:rPr>
          <w:lang w:val="sr-Cyrl-CS"/>
        </w:rPr>
        <w:tab/>
      </w:r>
    </w:p>
    <w:p w:rsidR="00BB2C79" w:rsidRDefault="00BB2C79" w:rsidP="00BB2C79">
      <w:pPr>
        <w:tabs>
          <w:tab w:val="left" w:pos="930"/>
          <w:tab w:val="left" w:pos="1230"/>
        </w:tabs>
        <w:jc w:val="both"/>
        <w:rPr>
          <w:bCs/>
          <w:lang w:val="sr-Cyrl-CS"/>
        </w:rPr>
      </w:pPr>
      <w:r>
        <w:rPr>
          <w:lang w:val="sr-Cyrl-CS"/>
        </w:rPr>
        <w:tab/>
        <w:t>У поређењу с претходном годином, б</w:t>
      </w:r>
      <w:r w:rsidRPr="00D64129">
        <w:rPr>
          <w:lang w:val="sr-Cyrl-CS"/>
        </w:rPr>
        <w:t xml:space="preserve">рој деце </w:t>
      </w:r>
      <w:r w:rsidR="003B4AA4">
        <w:rPr>
          <w:lang w:val="sr-Cyrl-CS"/>
        </w:rPr>
        <w:t xml:space="preserve">која програм похађају </w:t>
      </w:r>
      <w:r>
        <w:rPr>
          <w:lang w:val="sr-Cyrl-CS"/>
        </w:rPr>
        <w:t xml:space="preserve">на мађарском језику </w:t>
      </w:r>
      <w:r w:rsidRPr="00D64129">
        <w:rPr>
          <w:lang w:val="sr-Cyrl-CS"/>
        </w:rPr>
        <w:t xml:space="preserve">у овој години </w:t>
      </w:r>
      <w:r w:rsidRPr="00D64129">
        <w:rPr>
          <w:b/>
          <w:bCs/>
          <w:lang w:val="sr-Cyrl-CS"/>
        </w:rPr>
        <w:t xml:space="preserve">смањен </w:t>
      </w:r>
      <w:r w:rsidRPr="00D64129">
        <w:rPr>
          <w:lang w:val="sr-Cyrl-CS"/>
        </w:rPr>
        <w:t xml:space="preserve">је за </w:t>
      </w:r>
      <w:r>
        <w:rPr>
          <w:b/>
          <w:bCs/>
          <w:lang w:val="sr-Cyrl-RS"/>
        </w:rPr>
        <w:t>140 или 9,46%</w:t>
      </w:r>
      <w:r>
        <w:rPr>
          <w:lang w:val="sr-Cyrl-CS"/>
        </w:rPr>
        <w:t>.</w:t>
      </w:r>
    </w:p>
    <w:p w:rsidR="00BB2C79" w:rsidRPr="00787412" w:rsidRDefault="00BB2C79" w:rsidP="00BB2C79">
      <w:pPr>
        <w:tabs>
          <w:tab w:val="left" w:pos="930"/>
          <w:tab w:val="left" w:pos="1230"/>
        </w:tabs>
        <w:jc w:val="both"/>
        <w:rPr>
          <w:lang w:val="sr-Cyrl-CS"/>
        </w:rPr>
      </w:pPr>
    </w:p>
    <w:p w:rsidR="00BB2C79" w:rsidRPr="00516739" w:rsidRDefault="00BB2C79" w:rsidP="00BB2C79">
      <w:pPr>
        <w:ind w:firstLine="720"/>
        <w:jc w:val="both"/>
        <w:rPr>
          <w:lang w:val="sr-Cyrl-CS"/>
        </w:rPr>
      </w:pPr>
      <w:r w:rsidRPr="001F221F">
        <w:rPr>
          <w:lang w:val="sr-Cyrl-CS"/>
        </w:rPr>
        <w:t xml:space="preserve">Припремни предшколски програм за децу у години пред полазак у основну школу остварује се и </w:t>
      </w:r>
      <w:r w:rsidRPr="001F221F">
        <w:rPr>
          <w:b/>
          <w:lang w:val="sr-Cyrl-CS"/>
        </w:rPr>
        <w:t xml:space="preserve">двојезички </w:t>
      </w:r>
      <w:r w:rsidRPr="001F221F">
        <w:rPr>
          <w:rFonts w:ascii="Calibri" w:hAnsi="Calibri" w:cs="Calibri"/>
          <w:sz w:val="22"/>
          <w:szCs w:val="22"/>
          <w:lang w:val="sr-Cyrl-RS"/>
        </w:rPr>
        <w:t>–</w:t>
      </w:r>
      <w:r w:rsidRPr="001F221F">
        <w:rPr>
          <w:lang w:val="sr-Cyrl-CS"/>
        </w:rPr>
        <w:t xml:space="preserve"> на </w:t>
      </w:r>
      <w:r w:rsidRPr="001F221F">
        <w:rPr>
          <w:b/>
          <w:bCs/>
          <w:lang w:val="sr-Cyrl-CS"/>
        </w:rPr>
        <w:t>српском и мађарском</w:t>
      </w:r>
      <w:r w:rsidRPr="001F221F">
        <w:rPr>
          <w:lang w:val="sr-Cyrl-CS"/>
        </w:rPr>
        <w:t xml:space="preserve"> језику </w:t>
      </w:r>
      <w:r w:rsidRPr="001F221F">
        <w:rPr>
          <w:rFonts w:ascii="Calibri" w:hAnsi="Calibri" w:cs="Calibri"/>
          <w:sz w:val="22"/>
          <w:szCs w:val="22"/>
          <w:lang w:val="sr-Cyrl-RS"/>
        </w:rPr>
        <w:t xml:space="preserve">– </w:t>
      </w:r>
      <w:r w:rsidRPr="001F221F">
        <w:rPr>
          <w:lang w:val="sr-Cyrl-CS"/>
        </w:rPr>
        <w:t xml:space="preserve">у </w:t>
      </w:r>
      <w:r>
        <w:rPr>
          <w:b/>
          <w:lang w:val="sr-Cyrl-CS"/>
        </w:rPr>
        <w:t>девет</w:t>
      </w:r>
      <w:r w:rsidRPr="001F221F">
        <w:rPr>
          <w:lang w:val="sr-Cyrl-CS"/>
        </w:rPr>
        <w:t xml:space="preserve"> </w:t>
      </w:r>
      <w:r w:rsidRPr="001F221F">
        <w:rPr>
          <w:b/>
          <w:lang w:val="sr-Cyrl-CS"/>
        </w:rPr>
        <w:t>(</w:t>
      </w:r>
      <w:r>
        <w:rPr>
          <w:b/>
          <w:lang w:val="sr-Cyrl-CS"/>
        </w:rPr>
        <w:t>9</w:t>
      </w:r>
      <w:r w:rsidRPr="001F221F">
        <w:rPr>
          <w:b/>
          <w:lang w:val="sr-Cyrl-CS"/>
        </w:rPr>
        <w:t xml:space="preserve">) </w:t>
      </w:r>
      <w:r w:rsidRPr="001A7978">
        <w:rPr>
          <w:lang w:val="sr-Cyrl-CS"/>
        </w:rPr>
        <w:t>предшколских установа</w:t>
      </w:r>
      <w:r w:rsidRPr="001F221F">
        <w:rPr>
          <w:lang w:val="sr-Cyrl-CS"/>
        </w:rPr>
        <w:t xml:space="preserve"> у </w:t>
      </w:r>
      <w:r>
        <w:rPr>
          <w:b/>
          <w:lang w:val="sr-Cyrl-RS"/>
        </w:rPr>
        <w:t>шест</w:t>
      </w:r>
      <w:r w:rsidRPr="001F221F">
        <w:rPr>
          <w:b/>
          <w:lang w:val="sr-Cyrl-CS"/>
        </w:rPr>
        <w:t xml:space="preserve"> (</w:t>
      </w:r>
      <w:r>
        <w:rPr>
          <w:b/>
          <w:lang w:val="sr-Cyrl-RS"/>
        </w:rPr>
        <w:t>6</w:t>
      </w:r>
      <w:r w:rsidRPr="001F221F">
        <w:rPr>
          <w:b/>
          <w:lang w:val="sr-Cyrl-CS"/>
        </w:rPr>
        <w:t xml:space="preserve">) </w:t>
      </w:r>
      <w:r w:rsidRPr="001A7978">
        <w:rPr>
          <w:lang w:val="sr-Cyrl-CS"/>
        </w:rPr>
        <w:t>општина</w:t>
      </w:r>
      <w:r w:rsidRPr="001F221F">
        <w:rPr>
          <w:lang w:val="sr-Cyrl-CS"/>
        </w:rPr>
        <w:t xml:space="preserve"> </w:t>
      </w:r>
      <w:r>
        <w:rPr>
          <w:lang w:val="sr-Cyrl-CS"/>
        </w:rPr>
        <w:t xml:space="preserve">и </w:t>
      </w:r>
      <w:r w:rsidRPr="001A7978">
        <w:rPr>
          <w:b/>
          <w:lang w:val="sr-Cyrl-CS"/>
        </w:rPr>
        <w:t>четири</w:t>
      </w:r>
      <w:r>
        <w:rPr>
          <w:b/>
          <w:lang w:val="sr-Cyrl-CS"/>
        </w:rPr>
        <w:t xml:space="preserve"> (4)</w:t>
      </w:r>
      <w:r>
        <w:rPr>
          <w:lang w:val="sr-Cyrl-CS"/>
        </w:rPr>
        <w:t xml:space="preserve"> града, </w:t>
      </w:r>
      <w:r w:rsidRPr="00D54DFA">
        <w:rPr>
          <w:lang w:val="sr-Cyrl-CS"/>
        </w:rPr>
        <w:t xml:space="preserve">за </w:t>
      </w:r>
      <w:r>
        <w:rPr>
          <w:b/>
          <w:bCs/>
          <w:lang w:val="sr-Cyrl-CS"/>
        </w:rPr>
        <w:t>148</w:t>
      </w:r>
      <w:r w:rsidRPr="00D54DFA">
        <w:rPr>
          <w:b/>
          <w:bCs/>
          <w:lang w:val="sr-Cyrl-CS"/>
        </w:rPr>
        <w:t xml:space="preserve"> </w:t>
      </w:r>
      <w:r w:rsidRPr="00D54DFA">
        <w:rPr>
          <w:lang w:val="sr-Cyrl-CS"/>
        </w:rPr>
        <w:t>или</w:t>
      </w:r>
      <w:r>
        <w:rPr>
          <w:b/>
          <w:bCs/>
          <w:lang w:val="sr-Cyrl-CS"/>
        </w:rPr>
        <w:t xml:space="preserve"> </w:t>
      </w:r>
      <w:r>
        <w:rPr>
          <w:b/>
          <w:bCs/>
          <w:lang w:val="sr-Cyrl-RS"/>
        </w:rPr>
        <w:t>0,88</w:t>
      </w:r>
      <w:r w:rsidRPr="00D54DFA">
        <w:rPr>
          <w:b/>
          <w:bCs/>
          <w:lang w:val="sr-Cyrl-CS"/>
        </w:rPr>
        <w:t>%</w:t>
      </w:r>
      <w:r w:rsidRPr="00D54DFA">
        <w:rPr>
          <w:lang w:val="sr-Cyrl-CS"/>
        </w:rPr>
        <w:t xml:space="preserve"> </w:t>
      </w:r>
      <w:r w:rsidRPr="00DB546B">
        <w:rPr>
          <w:b/>
          <w:lang w:val="sr-Cyrl-CS"/>
        </w:rPr>
        <w:t>деце</w:t>
      </w:r>
      <w:r>
        <w:rPr>
          <w:lang w:val="sr-Cyrl-CS"/>
        </w:rPr>
        <w:t xml:space="preserve">. </w:t>
      </w:r>
      <w:r w:rsidRPr="00821380">
        <w:rPr>
          <w:lang w:val="sr-Cyrl-CS"/>
        </w:rPr>
        <w:t>Број васпитних група је</w:t>
      </w:r>
      <w:r>
        <w:rPr>
          <w:lang w:val="sr-Cyrl-CS"/>
        </w:rPr>
        <w:t>сте</w:t>
      </w:r>
      <w:r w:rsidRPr="00821380">
        <w:rPr>
          <w:lang w:val="sr-Cyrl-CS"/>
        </w:rPr>
        <w:t xml:space="preserve"> </w:t>
      </w:r>
      <w:r>
        <w:rPr>
          <w:b/>
          <w:bCs/>
          <w:lang w:val="sr-Cyrl-CS"/>
        </w:rPr>
        <w:t>14</w:t>
      </w:r>
      <w:r w:rsidRPr="00821380">
        <w:rPr>
          <w:lang w:val="sr-Cyrl-CS"/>
        </w:rPr>
        <w:t xml:space="preserve">, </w:t>
      </w:r>
      <w:r>
        <w:rPr>
          <w:lang w:val="sr-Cyrl-CS"/>
        </w:rPr>
        <w:t>а васпитнообразовни рад реализује</w:t>
      </w:r>
      <w:r>
        <w:rPr>
          <w:b/>
          <w:lang w:val="sr-Cyrl-RS"/>
        </w:rPr>
        <w:t xml:space="preserve"> 19 </w:t>
      </w:r>
      <w:r w:rsidRPr="00DB546B">
        <w:rPr>
          <w:b/>
          <w:lang w:val="sr-Cyrl-CS"/>
        </w:rPr>
        <w:t>васпитач</w:t>
      </w:r>
      <w:r>
        <w:rPr>
          <w:b/>
          <w:lang w:val="sr-Cyrl-CS"/>
        </w:rPr>
        <w:t>а</w:t>
      </w:r>
      <w:r>
        <w:rPr>
          <w:lang w:val="sr-Cyrl-RS"/>
        </w:rPr>
        <w:t>.</w:t>
      </w:r>
    </w:p>
    <w:p w:rsidR="00BB2C79" w:rsidRDefault="00BB2C79" w:rsidP="00BB2C79">
      <w:pPr>
        <w:ind w:firstLine="720"/>
        <w:jc w:val="both"/>
        <w:rPr>
          <w:lang w:val="sr-Cyrl-CS"/>
        </w:rPr>
      </w:pPr>
    </w:p>
    <w:p w:rsidR="00BB2C79" w:rsidRDefault="00BB2C79" w:rsidP="00BB2C79">
      <w:pPr>
        <w:ind w:firstLine="720"/>
        <w:jc w:val="both"/>
        <w:rPr>
          <w:lang w:val="sr-Cyrl-CS"/>
        </w:rPr>
      </w:pPr>
      <w:r>
        <w:rPr>
          <w:lang w:val="sr-Cyrl-CS"/>
        </w:rPr>
        <w:t>У поређењу с претходном годином,</w:t>
      </w:r>
      <w:r w:rsidRPr="00D64129">
        <w:rPr>
          <w:lang w:val="sr-Cyrl-CS"/>
        </w:rPr>
        <w:t xml:space="preserve"> </w:t>
      </w:r>
      <w:r>
        <w:rPr>
          <w:lang w:val="sr-Cyrl-CS"/>
        </w:rPr>
        <w:t>б</w:t>
      </w:r>
      <w:r w:rsidRPr="00D64129">
        <w:rPr>
          <w:lang w:val="sr-Cyrl-CS"/>
        </w:rPr>
        <w:t xml:space="preserve">рој деце </w:t>
      </w:r>
      <w:r w:rsidR="00613911">
        <w:rPr>
          <w:lang w:val="sr-Cyrl-CS"/>
        </w:rPr>
        <w:t xml:space="preserve">која програм похађају </w:t>
      </w:r>
      <w:r>
        <w:rPr>
          <w:lang w:val="sr-Cyrl-CS"/>
        </w:rPr>
        <w:t xml:space="preserve">на српском и мађарском језику </w:t>
      </w:r>
      <w:r w:rsidRPr="00D64129">
        <w:rPr>
          <w:lang w:val="sr-Cyrl-CS"/>
        </w:rPr>
        <w:t>у овој години</w:t>
      </w:r>
      <w:r>
        <w:rPr>
          <w:lang w:val="sr-Cyrl-CS"/>
        </w:rPr>
        <w:t>,</w:t>
      </w:r>
      <w:r w:rsidRPr="00D64129">
        <w:rPr>
          <w:lang w:val="sr-Cyrl-CS"/>
        </w:rPr>
        <w:t xml:space="preserve"> </w:t>
      </w:r>
      <w:r>
        <w:rPr>
          <w:b/>
          <w:bCs/>
          <w:lang w:val="sr-Cyrl-CS"/>
        </w:rPr>
        <w:t>повећан</w:t>
      </w:r>
      <w:r w:rsidRPr="00D64129">
        <w:rPr>
          <w:b/>
          <w:bCs/>
          <w:lang w:val="sr-Cyrl-CS"/>
        </w:rPr>
        <w:t xml:space="preserve"> </w:t>
      </w:r>
      <w:r w:rsidRPr="00D64129">
        <w:rPr>
          <w:lang w:val="sr-Cyrl-CS"/>
        </w:rPr>
        <w:t xml:space="preserve">је за </w:t>
      </w:r>
      <w:r>
        <w:rPr>
          <w:b/>
          <w:lang w:val="sr-Cyrl-CS"/>
        </w:rPr>
        <w:t xml:space="preserve">8 или 5,71% </w:t>
      </w:r>
      <w:r w:rsidRPr="003C4285">
        <w:rPr>
          <w:lang w:val="sr-Cyrl-CS"/>
        </w:rPr>
        <w:t>деце</w:t>
      </w:r>
      <w:r w:rsidRPr="00821380">
        <w:rPr>
          <w:lang w:val="sr-Cyrl-CS"/>
        </w:rPr>
        <w:t xml:space="preserve"> </w:t>
      </w:r>
      <w:r>
        <w:rPr>
          <w:lang w:val="sr-Cyrl-CS"/>
        </w:rPr>
        <w:t>(табела бр.</w:t>
      </w:r>
      <w:r w:rsidR="00D60B81">
        <w:rPr>
          <w:lang w:val="sr-Cyrl-CS"/>
        </w:rPr>
        <w:t xml:space="preserve"> </w:t>
      </w:r>
      <w:r>
        <w:t>5</w:t>
      </w:r>
      <w:r>
        <w:rPr>
          <w:lang w:val="sr-Cyrl-CS"/>
        </w:rPr>
        <w:t>)</w:t>
      </w:r>
      <w:r w:rsidR="00D60B81">
        <w:rPr>
          <w:lang w:val="sr-Cyrl-CS"/>
        </w:rPr>
        <w:t>.</w:t>
      </w:r>
    </w:p>
    <w:p w:rsidR="00BB2C79" w:rsidRPr="000B16E3" w:rsidRDefault="00BB2C79" w:rsidP="00D96215">
      <w:pPr>
        <w:tabs>
          <w:tab w:val="left" w:pos="930"/>
          <w:tab w:val="left" w:pos="1230"/>
        </w:tabs>
        <w:rPr>
          <w:b/>
          <w:bCs/>
          <w:sz w:val="22"/>
          <w:szCs w:val="22"/>
          <w:lang w:val="sr-Cyrl-CS"/>
        </w:rPr>
      </w:pPr>
    </w:p>
    <w:p w:rsidR="00BB2C79" w:rsidRPr="00BA698E" w:rsidRDefault="00BB2C79" w:rsidP="00BB2C79">
      <w:pPr>
        <w:tabs>
          <w:tab w:val="left" w:pos="930"/>
          <w:tab w:val="left" w:pos="1230"/>
        </w:tabs>
        <w:rPr>
          <w:b/>
          <w:bCs/>
          <w:sz w:val="20"/>
          <w:lang w:val="sr-Cyrl-CS"/>
        </w:rPr>
      </w:pPr>
    </w:p>
    <w:p w:rsidR="00BB2C79" w:rsidRDefault="00D96215" w:rsidP="00BB2C79">
      <w:pPr>
        <w:ind w:firstLine="720"/>
        <w:jc w:val="both"/>
        <w:rPr>
          <w:lang w:val="sr-Cyrl-RS"/>
        </w:rPr>
      </w:pPr>
      <w:r>
        <w:rPr>
          <w:b/>
          <w:lang w:val="sr-Cyrl-CS"/>
        </w:rPr>
        <w:t>9</w:t>
      </w:r>
      <w:r w:rsidR="00BB2C79">
        <w:rPr>
          <w:lang w:val="sr-Cyrl-CS"/>
        </w:rPr>
        <w:t xml:space="preserve">. </w:t>
      </w:r>
      <w:r w:rsidR="00BB2C79" w:rsidRPr="000A6DFB">
        <w:rPr>
          <w:lang w:val="sr-Cyrl-CS"/>
        </w:rPr>
        <w:t xml:space="preserve">Припремни предшколски програм за децу у години пред полазак у основну школу на </w:t>
      </w:r>
      <w:r w:rsidR="00BB2C79" w:rsidRPr="000A6DFB">
        <w:rPr>
          <w:b/>
          <w:bCs/>
          <w:lang w:val="sr-Cyrl-CS"/>
        </w:rPr>
        <w:t>словачком</w:t>
      </w:r>
      <w:r w:rsidR="00BB2C79" w:rsidRPr="000A6DFB">
        <w:rPr>
          <w:lang w:val="sr-Cyrl-CS"/>
        </w:rPr>
        <w:t xml:space="preserve"> језику остварује се у </w:t>
      </w:r>
      <w:r w:rsidR="00BB2C79">
        <w:rPr>
          <w:b/>
          <w:bCs/>
          <w:lang w:val="sr-Cyrl-CS"/>
        </w:rPr>
        <w:t>седам</w:t>
      </w:r>
      <w:r w:rsidR="00BB2C79" w:rsidRPr="00DB546B">
        <w:rPr>
          <w:b/>
          <w:bCs/>
          <w:lang w:val="sr-Cyrl-CS"/>
        </w:rPr>
        <w:t xml:space="preserve"> (</w:t>
      </w:r>
      <w:r w:rsidR="00BB2C79">
        <w:rPr>
          <w:b/>
          <w:bCs/>
          <w:lang w:val="sr-Cyrl-CS"/>
        </w:rPr>
        <w:t>7)</w:t>
      </w:r>
      <w:r w:rsidR="00BB2C79" w:rsidRPr="00DB546B">
        <w:rPr>
          <w:b/>
          <w:bCs/>
          <w:lang w:val="sr-Cyrl-CS"/>
        </w:rPr>
        <w:t xml:space="preserve"> </w:t>
      </w:r>
      <w:r w:rsidR="00BB2C79" w:rsidRPr="00DF6B10">
        <w:rPr>
          <w:lang w:val="sr-Cyrl-CS"/>
        </w:rPr>
        <w:t>предшколских установа</w:t>
      </w:r>
      <w:r w:rsidR="00BB2C79">
        <w:rPr>
          <w:lang w:val="sr-Cyrl-CS"/>
        </w:rPr>
        <w:t>,</w:t>
      </w:r>
      <w:r w:rsidR="00BB2C79" w:rsidRPr="000A6DFB">
        <w:rPr>
          <w:lang w:val="sr-Cyrl-CS"/>
        </w:rPr>
        <w:t xml:space="preserve"> </w:t>
      </w:r>
      <w:r w:rsidR="00BB2C79" w:rsidRPr="008C3968">
        <w:rPr>
          <w:lang w:val="sr-Cyrl-CS"/>
        </w:rPr>
        <w:t xml:space="preserve">у </w:t>
      </w:r>
      <w:r w:rsidR="00BB2C79" w:rsidRPr="008C3968">
        <w:rPr>
          <w:b/>
          <w:bCs/>
          <w:lang w:val="sr-Cyrl-CS"/>
        </w:rPr>
        <w:t xml:space="preserve">шест (6) </w:t>
      </w:r>
      <w:r w:rsidR="00BB2C79" w:rsidRPr="008C3968">
        <w:rPr>
          <w:lang w:val="sr-Cyrl-CS"/>
        </w:rPr>
        <w:t xml:space="preserve">општина, за </w:t>
      </w:r>
      <w:r w:rsidR="00BB2C79">
        <w:rPr>
          <w:b/>
          <w:bCs/>
          <w:lang w:val="sr-Cyrl-CS"/>
        </w:rPr>
        <w:t>317</w:t>
      </w:r>
      <w:r w:rsidR="00BB2C79" w:rsidRPr="008C3968">
        <w:rPr>
          <w:lang w:val="sr-Cyrl-CS"/>
        </w:rPr>
        <w:t xml:space="preserve"> </w:t>
      </w:r>
      <w:r w:rsidR="00BB2C79">
        <w:rPr>
          <w:lang w:val="sr-Cyrl-CS"/>
        </w:rPr>
        <w:t xml:space="preserve">дете </w:t>
      </w:r>
      <w:r w:rsidR="00BB2C79" w:rsidRPr="008C3968">
        <w:rPr>
          <w:lang w:val="sr-Cyrl-CS"/>
        </w:rPr>
        <w:t>или</w:t>
      </w:r>
      <w:r w:rsidR="00BB2C79" w:rsidRPr="008C3968">
        <w:rPr>
          <w:b/>
          <w:bCs/>
          <w:lang w:val="sr-Cyrl-CS"/>
        </w:rPr>
        <w:t xml:space="preserve"> 1,</w:t>
      </w:r>
      <w:r w:rsidR="00BB2C79">
        <w:rPr>
          <w:b/>
          <w:bCs/>
          <w:lang w:val="sr-Cyrl-CS"/>
        </w:rPr>
        <w:t>87</w:t>
      </w:r>
      <w:r w:rsidR="00BB2C79" w:rsidRPr="008C3968">
        <w:rPr>
          <w:b/>
          <w:bCs/>
          <w:lang w:val="sr-Cyrl-CS"/>
        </w:rPr>
        <w:t>%</w:t>
      </w:r>
      <w:r w:rsidR="00BB2C79" w:rsidRPr="008C3968">
        <w:rPr>
          <w:lang w:val="sr-Cyrl-CS"/>
        </w:rPr>
        <w:t xml:space="preserve">. Број васпитних група јесте </w:t>
      </w:r>
      <w:r w:rsidR="00BB2C79">
        <w:rPr>
          <w:b/>
          <w:bCs/>
          <w:lang w:val="sr-Cyrl-CS"/>
        </w:rPr>
        <w:t>20</w:t>
      </w:r>
      <w:r w:rsidR="00BB2C79" w:rsidRPr="008C3968">
        <w:rPr>
          <w:lang w:val="sr-Cyrl-CS"/>
        </w:rPr>
        <w:t>, а васпитнообразовни рад реализује</w:t>
      </w:r>
      <w:r w:rsidR="00BB2C79" w:rsidRPr="008C3968">
        <w:rPr>
          <w:b/>
          <w:lang w:val="sr-Cyrl-RS"/>
        </w:rPr>
        <w:t xml:space="preserve"> 2</w:t>
      </w:r>
      <w:r w:rsidR="00BB2C79">
        <w:rPr>
          <w:b/>
          <w:lang w:val="sr-Cyrl-RS"/>
        </w:rPr>
        <w:t>6</w:t>
      </w:r>
      <w:r w:rsidR="00BB2C79" w:rsidRPr="008C3968">
        <w:rPr>
          <w:b/>
          <w:lang w:val="sr-Cyrl-RS"/>
        </w:rPr>
        <w:t xml:space="preserve"> </w:t>
      </w:r>
      <w:r w:rsidR="00BB2C79" w:rsidRPr="008C3968">
        <w:rPr>
          <w:lang w:val="sr-Cyrl-RS"/>
        </w:rPr>
        <w:t>васпитача.</w:t>
      </w:r>
    </w:p>
    <w:p w:rsidR="00BB2C79" w:rsidRPr="00765C82" w:rsidRDefault="00BB2C79" w:rsidP="00BB2C79">
      <w:pPr>
        <w:ind w:firstLine="720"/>
        <w:jc w:val="both"/>
        <w:rPr>
          <w:lang w:val="sr-Cyrl-CS"/>
        </w:rPr>
      </w:pPr>
    </w:p>
    <w:p w:rsidR="00BB2C79" w:rsidRDefault="00BB2C79" w:rsidP="00BB2C79">
      <w:pPr>
        <w:tabs>
          <w:tab w:val="left" w:pos="930"/>
          <w:tab w:val="left" w:pos="1230"/>
        </w:tabs>
        <w:jc w:val="both"/>
        <w:rPr>
          <w:bCs/>
          <w:lang w:val="sr-Cyrl-CS"/>
        </w:rPr>
      </w:pPr>
      <w:r>
        <w:rPr>
          <w:lang w:val="sr-Cyrl-CS"/>
        </w:rPr>
        <w:tab/>
        <w:t>У поређењу с претходном годином,</w:t>
      </w:r>
      <w:r w:rsidRPr="00D64129">
        <w:rPr>
          <w:lang w:val="sr-Cyrl-CS"/>
        </w:rPr>
        <w:t xml:space="preserve"> </w:t>
      </w:r>
      <w:r>
        <w:rPr>
          <w:lang w:val="sr-Cyrl-CS"/>
        </w:rPr>
        <w:t>б</w:t>
      </w:r>
      <w:r w:rsidRPr="00D64129">
        <w:rPr>
          <w:lang w:val="sr-Cyrl-CS"/>
        </w:rPr>
        <w:t xml:space="preserve">рој деце </w:t>
      </w:r>
      <w:r w:rsidR="00D60B81">
        <w:rPr>
          <w:lang w:val="sr-Cyrl-CS"/>
        </w:rPr>
        <w:t>која програм похађају на словачком језику</w:t>
      </w:r>
      <w:r w:rsidR="00D60B81" w:rsidRPr="00D64129">
        <w:rPr>
          <w:lang w:val="sr-Cyrl-CS"/>
        </w:rPr>
        <w:t xml:space="preserve"> </w:t>
      </w:r>
      <w:r w:rsidRPr="00D64129">
        <w:rPr>
          <w:lang w:val="sr-Cyrl-CS"/>
        </w:rPr>
        <w:t xml:space="preserve">у овој години </w:t>
      </w:r>
      <w:r>
        <w:rPr>
          <w:b/>
          <w:bCs/>
          <w:lang w:val="sr-Cyrl-CS"/>
        </w:rPr>
        <w:t>повећан</w:t>
      </w:r>
      <w:r w:rsidRPr="00D64129">
        <w:rPr>
          <w:b/>
          <w:bCs/>
          <w:lang w:val="sr-Cyrl-CS"/>
        </w:rPr>
        <w:t xml:space="preserve"> </w:t>
      </w:r>
      <w:r w:rsidRPr="00D64129">
        <w:rPr>
          <w:lang w:val="sr-Cyrl-CS"/>
        </w:rPr>
        <w:t xml:space="preserve">је за </w:t>
      </w:r>
      <w:r>
        <w:rPr>
          <w:b/>
          <w:bCs/>
          <w:lang w:val="sr-Cyrl-RS"/>
        </w:rPr>
        <w:t>26 или 8,93%</w:t>
      </w:r>
      <w:r w:rsidRPr="00765C82">
        <w:rPr>
          <w:bCs/>
          <w:lang w:val="sr-Cyrl-CS"/>
        </w:rPr>
        <w:t>.</w:t>
      </w:r>
    </w:p>
    <w:p w:rsidR="00BB2C79" w:rsidRPr="000A6DFB" w:rsidRDefault="00BB2C79" w:rsidP="00BB2C79">
      <w:pPr>
        <w:tabs>
          <w:tab w:val="left" w:pos="930"/>
          <w:tab w:val="left" w:pos="1230"/>
        </w:tabs>
        <w:jc w:val="both"/>
        <w:rPr>
          <w:lang w:val="sr-Cyrl-CS"/>
        </w:rPr>
      </w:pPr>
    </w:p>
    <w:p w:rsidR="00BB2C79" w:rsidRDefault="00BB2C79" w:rsidP="00BB2C79">
      <w:pPr>
        <w:ind w:firstLine="720"/>
        <w:jc w:val="both"/>
        <w:rPr>
          <w:lang w:val="sr-Cyrl-RS"/>
        </w:rPr>
      </w:pPr>
      <w:r w:rsidRPr="00A605B9">
        <w:rPr>
          <w:lang w:val="sr-Cyrl-CS"/>
        </w:rPr>
        <w:t xml:space="preserve">Припремни предшколски програм за децу у години пред полазак у основну школу остварује се и </w:t>
      </w:r>
      <w:r w:rsidRPr="00A605B9">
        <w:rPr>
          <w:b/>
          <w:lang w:val="sr-Cyrl-CS"/>
        </w:rPr>
        <w:t>двојезич</w:t>
      </w:r>
      <w:r>
        <w:rPr>
          <w:b/>
          <w:lang w:val="sr-Cyrl-CS"/>
        </w:rPr>
        <w:t>ки</w:t>
      </w:r>
      <w:r w:rsidRPr="00A605B9">
        <w:rPr>
          <w:lang w:val="sr-Cyrl-CS"/>
        </w:rPr>
        <w:t xml:space="preserve"> </w:t>
      </w:r>
      <w:r>
        <w:rPr>
          <w:lang w:val="sr-Cyrl-CS"/>
        </w:rPr>
        <w:t xml:space="preserve">– </w:t>
      </w:r>
      <w:r w:rsidRPr="00A605B9">
        <w:rPr>
          <w:lang w:val="sr-Cyrl-CS"/>
        </w:rPr>
        <w:t xml:space="preserve">на </w:t>
      </w:r>
      <w:r w:rsidRPr="00A605B9">
        <w:rPr>
          <w:b/>
          <w:bCs/>
          <w:lang w:val="sr-Cyrl-CS"/>
        </w:rPr>
        <w:t>српском и словачком</w:t>
      </w:r>
      <w:r>
        <w:rPr>
          <w:lang w:val="sr-Cyrl-CS"/>
        </w:rPr>
        <w:t xml:space="preserve"> језику </w:t>
      </w:r>
      <w:r>
        <w:rPr>
          <w:rFonts w:ascii="Calibri" w:hAnsi="Calibri" w:cs="Calibri"/>
          <w:sz w:val="22"/>
          <w:szCs w:val="22"/>
          <w:lang w:val="sr-Cyrl-RS"/>
        </w:rPr>
        <w:t xml:space="preserve">– </w:t>
      </w:r>
      <w:r>
        <w:rPr>
          <w:lang w:val="sr-Cyrl-CS"/>
        </w:rPr>
        <w:t>у једној (</w:t>
      </w:r>
      <w:r>
        <w:rPr>
          <w:b/>
          <w:lang w:val="sr-Cyrl-CS"/>
        </w:rPr>
        <w:t>1)</w:t>
      </w:r>
      <w:r>
        <w:rPr>
          <w:lang w:val="sr-Cyrl-CS"/>
        </w:rPr>
        <w:t xml:space="preserve"> основној школи, за</w:t>
      </w:r>
      <w:r w:rsidRPr="00A605B9">
        <w:rPr>
          <w:lang w:val="sr-Cyrl-CS"/>
        </w:rPr>
        <w:t xml:space="preserve"> </w:t>
      </w:r>
      <w:r>
        <w:rPr>
          <w:b/>
          <w:bCs/>
          <w:lang w:val="sr-Cyrl-RS"/>
        </w:rPr>
        <w:t>2</w:t>
      </w:r>
      <w:r>
        <w:rPr>
          <w:b/>
          <w:bCs/>
        </w:rPr>
        <w:t>6</w:t>
      </w:r>
      <w:r>
        <w:rPr>
          <w:b/>
          <w:bCs/>
          <w:lang w:val="sr-Cyrl-CS"/>
        </w:rPr>
        <w:t xml:space="preserve"> или </w:t>
      </w:r>
      <w:r>
        <w:rPr>
          <w:b/>
          <w:bCs/>
          <w:lang w:val="sr-Cyrl-RS"/>
        </w:rPr>
        <w:t>0,15</w:t>
      </w:r>
      <w:r w:rsidRPr="00A605B9">
        <w:rPr>
          <w:b/>
          <w:bCs/>
          <w:lang w:val="sr-Cyrl-CS"/>
        </w:rPr>
        <w:t>%</w:t>
      </w:r>
      <w:r>
        <w:rPr>
          <w:lang w:val="sr-Cyrl-CS"/>
        </w:rPr>
        <w:t>. Овај програм остварује се у</w:t>
      </w:r>
      <w:r w:rsidRPr="00821380">
        <w:rPr>
          <w:lang w:val="sr-Cyrl-CS"/>
        </w:rPr>
        <w:t xml:space="preserve"> </w:t>
      </w:r>
      <w:r>
        <w:rPr>
          <w:lang w:val="sr-Cyrl-CS"/>
        </w:rPr>
        <w:t>две</w:t>
      </w:r>
      <w:r w:rsidRPr="00821380" w:rsidDel="005D42B9">
        <w:rPr>
          <w:lang w:val="sr-Cyrl-CS"/>
        </w:rPr>
        <w:t xml:space="preserve"> </w:t>
      </w:r>
      <w:r>
        <w:rPr>
          <w:lang w:val="sr-Cyrl-CS"/>
        </w:rPr>
        <w:t>в</w:t>
      </w:r>
      <w:r w:rsidRPr="00821380">
        <w:rPr>
          <w:lang w:val="sr-Cyrl-CS"/>
        </w:rPr>
        <w:t>аспитн</w:t>
      </w:r>
      <w:r>
        <w:rPr>
          <w:lang w:val="sr-Cyrl-CS"/>
        </w:rPr>
        <w:t>е</w:t>
      </w:r>
      <w:r w:rsidRPr="00821380">
        <w:rPr>
          <w:lang w:val="sr-Cyrl-CS"/>
        </w:rPr>
        <w:t xml:space="preserve"> груп</w:t>
      </w:r>
      <w:r>
        <w:rPr>
          <w:lang w:val="sr-Cyrl-CS"/>
        </w:rPr>
        <w:t>е</w:t>
      </w:r>
      <w:r w:rsidRPr="00821380">
        <w:rPr>
          <w:lang w:val="sr-Cyrl-CS"/>
        </w:rPr>
        <w:t xml:space="preserve">, </w:t>
      </w:r>
      <w:r>
        <w:rPr>
          <w:lang w:val="sr-Cyrl-CS"/>
        </w:rPr>
        <w:t>а васпитнообразовни рад реализују два</w:t>
      </w:r>
      <w:r>
        <w:rPr>
          <w:b/>
          <w:lang w:val="sr-Cyrl-RS"/>
        </w:rPr>
        <w:t xml:space="preserve"> </w:t>
      </w:r>
      <w:r>
        <w:rPr>
          <w:lang w:val="sr-Cyrl-RS"/>
        </w:rPr>
        <w:t>васпитача</w:t>
      </w:r>
      <w:r w:rsidRPr="00765C82">
        <w:rPr>
          <w:lang w:val="sr-Cyrl-RS"/>
        </w:rPr>
        <w:t>.</w:t>
      </w:r>
    </w:p>
    <w:p w:rsidR="00BB2C79" w:rsidRPr="00765C82" w:rsidRDefault="00BB2C79" w:rsidP="00BB2C79">
      <w:pPr>
        <w:ind w:firstLine="720"/>
        <w:jc w:val="both"/>
        <w:rPr>
          <w:lang w:val="sr-Cyrl-CS"/>
        </w:rPr>
      </w:pPr>
    </w:p>
    <w:p w:rsidR="00BB2C79" w:rsidRDefault="00BB2C79" w:rsidP="00BB2C79">
      <w:pPr>
        <w:ind w:firstLine="720"/>
        <w:jc w:val="both"/>
        <w:rPr>
          <w:lang w:val="sr-Cyrl-CS"/>
        </w:rPr>
      </w:pPr>
      <w:r>
        <w:rPr>
          <w:lang w:val="sr-Cyrl-CS"/>
        </w:rPr>
        <w:tab/>
        <w:t>У поређењу с претходном годином,</w:t>
      </w:r>
      <w:r w:rsidRPr="00D64129">
        <w:rPr>
          <w:lang w:val="sr-Cyrl-CS"/>
        </w:rPr>
        <w:t xml:space="preserve"> </w:t>
      </w:r>
      <w:r>
        <w:rPr>
          <w:lang w:val="sr-Cyrl-CS"/>
        </w:rPr>
        <w:t>б</w:t>
      </w:r>
      <w:r w:rsidRPr="00D64129">
        <w:rPr>
          <w:lang w:val="sr-Cyrl-CS"/>
        </w:rPr>
        <w:t xml:space="preserve">рој деце </w:t>
      </w:r>
      <w:r w:rsidR="00D60B81">
        <w:rPr>
          <w:lang w:val="sr-Cyrl-CS"/>
        </w:rPr>
        <w:t>која програм похађају на српском и словачком језику</w:t>
      </w:r>
      <w:r w:rsidR="00D60B81" w:rsidRPr="00D64129">
        <w:rPr>
          <w:lang w:val="sr-Cyrl-CS"/>
        </w:rPr>
        <w:t xml:space="preserve"> </w:t>
      </w:r>
      <w:r w:rsidRPr="00D64129">
        <w:rPr>
          <w:lang w:val="sr-Cyrl-CS"/>
        </w:rPr>
        <w:t xml:space="preserve">у овој години </w:t>
      </w:r>
      <w:r>
        <w:rPr>
          <w:b/>
          <w:bCs/>
          <w:lang w:val="sr-Cyrl-CS"/>
        </w:rPr>
        <w:t>смањен</w:t>
      </w:r>
      <w:r w:rsidRPr="00D64129">
        <w:rPr>
          <w:b/>
          <w:bCs/>
          <w:lang w:val="sr-Cyrl-CS"/>
        </w:rPr>
        <w:t xml:space="preserve"> </w:t>
      </w:r>
      <w:r w:rsidRPr="00D64129">
        <w:rPr>
          <w:lang w:val="sr-Cyrl-CS"/>
        </w:rPr>
        <w:t xml:space="preserve">је за </w:t>
      </w:r>
      <w:r>
        <w:rPr>
          <w:b/>
          <w:bCs/>
          <w:lang w:val="sr-Cyrl-RS"/>
        </w:rPr>
        <w:t>10</w:t>
      </w:r>
      <w:r>
        <w:rPr>
          <w:bCs/>
          <w:lang w:val="sr-Cyrl-RS"/>
        </w:rPr>
        <w:t xml:space="preserve"> или 27,78%</w:t>
      </w:r>
      <w:r>
        <w:rPr>
          <w:bCs/>
          <w:lang w:val="sr-Cyrl-CS"/>
        </w:rPr>
        <w:t xml:space="preserve"> </w:t>
      </w:r>
      <w:r>
        <w:rPr>
          <w:lang w:val="sr-Cyrl-CS"/>
        </w:rPr>
        <w:t>(табела бр.</w:t>
      </w:r>
      <w:r w:rsidR="00D60B81">
        <w:rPr>
          <w:lang w:val="sr-Cyrl-CS"/>
        </w:rPr>
        <w:t xml:space="preserve"> </w:t>
      </w:r>
      <w:r>
        <w:t>6</w:t>
      </w:r>
      <w:r>
        <w:rPr>
          <w:lang w:val="sr-Cyrl-CS"/>
        </w:rPr>
        <w:t>)</w:t>
      </w:r>
      <w:r w:rsidR="00D60B81">
        <w:rPr>
          <w:lang w:val="sr-Cyrl-CS"/>
        </w:rPr>
        <w:t>.</w:t>
      </w:r>
    </w:p>
    <w:p w:rsidR="00BB2C79" w:rsidRPr="000B16E3" w:rsidRDefault="00BB2C79" w:rsidP="00BB2C79">
      <w:pPr>
        <w:tabs>
          <w:tab w:val="left" w:pos="930"/>
          <w:tab w:val="left" w:pos="1230"/>
        </w:tabs>
        <w:jc w:val="both"/>
        <w:rPr>
          <w:bCs/>
          <w:lang w:val="sr-Cyrl-CS"/>
        </w:rPr>
      </w:pPr>
    </w:p>
    <w:p w:rsidR="00BB2C79" w:rsidRDefault="00BB2C79" w:rsidP="00BB2C79">
      <w:pPr>
        <w:tabs>
          <w:tab w:val="left" w:pos="930"/>
          <w:tab w:val="left" w:pos="1230"/>
        </w:tabs>
        <w:rPr>
          <w:b/>
          <w:bCs/>
          <w:sz w:val="20"/>
          <w:lang w:val="ru-RU"/>
        </w:rPr>
      </w:pPr>
      <w:r>
        <w:rPr>
          <w:b/>
          <w:bCs/>
          <w:sz w:val="20"/>
          <w:lang w:val="ru-RU"/>
        </w:rPr>
        <w:tab/>
      </w:r>
      <w:r>
        <w:rPr>
          <w:b/>
          <w:bCs/>
          <w:sz w:val="20"/>
          <w:lang w:val="ru-RU"/>
        </w:rPr>
        <w:tab/>
      </w:r>
    </w:p>
    <w:p w:rsidR="00D60B81" w:rsidRDefault="00D96215" w:rsidP="00BB2C79">
      <w:pPr>
        <w:ind w:firstLine="720"/>
        <w:jc w:val="both"/>
        <w:rPr>
          <w:lang w:val="sr-Cyrl-RS"/>
        </w:rPr>
      </w:pPr>
      <w:r>
        <w:rPr>
          <w:b/>
          <w:lang w:val="sr-Cyrl-CS"/>
        </w:rPr>
        <w:t>10</w:t>
      </w:r>
      <w:r w:rsidR="00BB2C79">
        <w:rPr>
          <w:lang w:val="sr-Cyrl-CS"/>
        </w:rPr>
        <w:t xml:space="preserve">. </w:t>
      </w:r>
      <w:r w:rsidR="00BB2C79" w:rsidRPr="00152310">
        <w:rPr>
          <w:lang w:val="sr-Cyrl-CS"/>
        </w:rPr>
        <w:t xml:space="preserve">Припремни предшколски програм за децу у години пред полазак у основну школу на </w:t>
      </w:r>
      <w:r w:rsidR="00BB2C79" w:rsidRPr="00152310">
        <w:rPr>
          <w:b/>
          <w:bCs/>
          <w:lang w:val="sr-Cyrl-CS"/>
        </w:rPr>
        <w:t>русинском</w:t>
      </w:r>
      <w:r w:rsidR="00BB2C79" w:rsidRPr="00152310">
        <w:rPr>
          <w:lang w:val="sr-Cyrl-CS"/>
        </w:rPr>
        <w:t xml:space="preserve"> језику остварује се у</w:t>
      </w:r>
      <w:r w:rsidR="00BB2C79">
        <w:rPr>
          <w:lang w:val="sr-Cyrl-CS"/>
        </w:rPr>
        <w:t xml:space="preserve"> </w:t>
      </w:r>
      <w:r w:rsidR="00BB2C79" w:rsidRPr="00DB546B">
        <w:rPr>
          <w:b/>
          <w:bCs/>
          <w:lang w:val="sr-Cyrl-CS"/>
        </w:rPr>
        <w:t>три (</w:t>
      </w:r>
      <w:r w:rsidR="00BB2C79">
        <w:rPr>
          <w:b/>
          <w:bCs/>
          <w:lang w:val="sr-Cyrl-CS"/>
        </w:rPr>
        <w:t>3)</w:t>
      </w:r>
      <w:r w:rsidR="00BB2C79">
        <w:rPr>
          <w:lang w:val="sr-Cyrl-CS"/>
        </w:rPr>
        <w:t xml:space="preserve"> предшколске установе, </w:t>
      </w:r>
      <w:r w:rsidR="00BB2C79" w:rsidRPr="00152310">
        <w:rPr>
          <w:lang w:val="sr-Cyrl-CS"/>
        </w:rPr>
        <w:t xml:space="preserve">за </w:t>
      </w:r>
      <w:r w:rsidR="00BB2C79">
        <w:rPr>
          <w:b/>
          <w:bCs/>
          <w:lang w:val="sr-Cyrl-CS"/>
        </w:rPr>
        <w:t xml:space="preserve">30 или 0,18% деце. </w:t>
      </w:r>
      <w:r w:rsidR="00BB2C79">
        <w:rPr>
          <w:lang w:val="sr-Cyrl-CS"/>
        </w:rPr>
        <w:t>В</w:t>
      </w:r>
      <w:r w:rsidR="00BB2C79" w:rsidRPr="00821380">
        <w:rPr>
          <w:lang w:val="sr-Cyrl-CS"/>
        </w:rPr>
        <w:t>аспитн</w:t>
      </w:r>
      <w:r w:rsidR="00D60B81">
        <w:rPr>
          <w:lang w:val="sr-Cyrl-CS"/>
        </w:rPr>
        <w:t>е</w:t>
      </w:r>
      <w:r w:rsidR="00BB2C79" w:rsidRPr="00821380">
        <w:rPr>
          <w:lang w:val="sr-Cyrl-CS"/>
        </w:rPr>
        <w:t xml:space="preserve"> груп</w:t>
      </w:r>
      <w:r w:rsidR="00D60B81">
        <w:rPr>
          <w:lang w:val="sr-Cyrl-CS"/>
        </w:rPr>
        <w:t>е</w:t>
      </w:r>
      <w:r w:rsidR="00BB2C79" w:rsidRPr="00821380">
        <w:rPr>
          <w:lang w:val="sr-Cyrl-CS"/>
        </w:rPr>
        <w:t xml:space="preserve"> </w:t>
      </w:r>
      <w:r w:rsidR="00BB2C79">
        <w:rPr>
          <w:lang w:val="sr-Cyrl-CS"/>
        </w:rPr>
        <w:t>има</w:t>
      </w:r>
      <w:r w:rsidR="00BB2C79" w:rsidRPr="00821380">
        <w:rPr>
          <w:lang w:val="sr-Cyrl-CS"/>
        </w:rPr>
        <w:t xml:space="preserve"> </w:t>
      </w:r>
      <w:r w:rsidR="00D60B81" w:rsidRPr="009F47AC">
        <w:rPr>
          <w:b/>
          <w:lang w:val="sr-Cyrl-CS"/>
        </w:rPr>
        <w:t>три (</w:t>
      </w:r>
      <w:r w:rsidR="00BB2C79" w:rsidRPr="00D60B81">
        <w:rPr>
          <w:b/>
          <w:bCs/>
          <w:lang w:val="sr-Cyrl-CS"/>
        </w:rPr>
        <w:t>3</w:t>
      </w:r>
      <w:r w:rsidR="00D60B81" w:rsidRPr="00D60B81">
        <w:rPr>
          <w:b/>
          <w:bCs/>
          <w:lang w:val="sr-Cyrl-CS"/>
        </w:rPr>
        <w:t>)</w:t>
      </w:r>
      <w:r w:rsidR="00BB2C79">
        <w:rPr>
          <w:b/>
          <w:bCs/>
          <w:lang w:val="sr-Cyrl-CS"/>
        </w:rPr>
        <w:t xml:space="preserve">, </w:t>
      </w:r>
      <w:r w:rsidR="00BB2C79" w:rsidRPr="00701609">
        <w:rPr>
          <w:bCs/>
          <w:lang w:val="sr-Cyrl-CS"/>
        </w:rPr>
        <w:t>а</w:t>
      </w:r>
      <w:r w:rsidR="00BB2C79">
        <w:rPr>
          <w:lang w:val="sr-Cyrl-CS"/>
        </w:rPr>
        <w:t xml:space="preserve"> васпитнообразовни рад реализује</w:t>
      </w:r>
      <w:r w:rsidR="00BB2C79" w:rsidRPr="00883DCC">
        <w:rPr>
          <w:b/>
          <w:lang w:val="sr-Cyrl-RS"/>
        </w:rPr>
        <w:t xml:space="preserve"> </w:t>
      </w:r>
      <w:r w:rsidR="00D60B81">
        <w:rPr>
          <w:b/>
          <w:lang w:val="sr-Cyrl-RS"/>
        </w:rPr>
        <w:t>три (</w:t>
      </w:r>
      <w:r w:rsidR="00BB2C79">
        <w:rPr>
          <w:b/>
          <w:lang w:val="sr-Cyrl-RS"/>
        </w:rPr>
        <w:t>3</w:t>
      </w:r>
      <w:r w:rsidR="00D60B81">
        <w:rPr>
          <w:b/>
          <w:lang w:val="sr-Cyrl-RS"/>
        </w:rPr>
        <w:t>)</w:t>
      </w:r>
      <w:r w:rsidR="00BB2C79">
        <w:rPr>
          <w:b/>
          <w:lang w:val="sr-Cyrl-RS"/>
        </w:rPr>
        <w:t xml:space="preserve"> </w:t>
      </w:r>
      <w:r w:rsidR="00BB2C79" w:rsidRPr="00765C82">
        <w:rPr>
          <w:lang w:val="sr-Cyrl-RS"/>
        </w:rPr>
        <w:t>васпитача.</w:t>
      </w:r>
      <w:r w:rsidR="00BB2C79">
        <w:rPr>
          <w:lang w:val="sr-Cyrl-RS"/>
        </w:rPr>
        <w:t xml:space="preserve"> </w:t>
      </w:r>
    </w:p>
    <w:p w:rsidR="00BB2C79" w:rsidRDefault="00BB2C79" w:rsidP="00BB2C79">
      <w:pPr>
        <w:ind w:firstLine="720"/>
        <w:jc w:val="both"/>
        <w:rPr>
          <w:bCs/>
          <w:lang w:val="sr-Cyrl-CS"/>
        </w:rPr>
      </w:pPr>
      <w:r w:rsidRPr="00D64129">
        <w:rPr>
          <w:lang w:val="sr-Cyrl-CS"/>
        </w:rPr>
        <w:t xml:space="preserve">Број деце </w:t>
      </w:r>
      <w:r w:rsidR="00D60B81">
        <w:rPr>
          <w:lang w:val="sr-Cyrl-CS"/>
        </w:rPr>
        <w:t>која програм похађају на русинском језику</w:t>
      </w:r>
      <w:r w:rsidR="00D60B81" w:rsidRPr="00D64129">
        <w:rPr>
          <w:lang w:val="sr-Cyrl-CS"/>
        </w:rPr>
        <w:t xml:space="preserve"> </w:t>
      </w:r>
      <w:r w:rsidRPr="00D64129">
        <w:rPr>
          <w:lang w:val="sr-Cyrl-CS"/>
        </w:rPr>
        <w:t xml:space="preserve">у овој години </w:t>
      </w:r>
      <w:r>
        <w:rPr>
          <w:b/>
          <w:bCs/>
          <w:lang w:val="sr-Cyrl-CS"/>
        </w:rPr>
        <w:t>мањи</w:t>
      </w:r>
      <w:r w:rsidRPr="00D64129">
        <w:rPr>
          <w:b/>
          <w:bCs/>
          <w:lang w:val="sr-Cyrl-CS"/>
        </w:rPr>
        <w:t xml:space="preserve"> </w:t>
      </w:r>
      <w:r w:rsidRPr="00D64129">
        <w:rPr>
          <w:lang w:val="sr-Cyrl-CS"/>
        </w:rPr>
        <w:t xml:space="preserve">је за </w:t>
      </w:r>
      <w:r w:rsidR="00D60B81" w:rsidRPr="009F47AC">
        <w:rPr>
          <w:b/>
          <w:lang w:val="sr-Cyrl-CS"/>
        </w:rPr>
        <w:t>десет (</w:t>
      </w:r>
      <w:r w:rsidRPr="00D60B81">
        <w:rPr>
          <w:b/>
          <w:lang w:val="sr-Cyrl-CS"/>
        </w:rPr>
        <w:t>10</w:t>
      </w:r>
      <w:r w:rsidR="00D60B81" w:rsidRPr="00D60B81">
        <w:rPr>
          <w:b/>
          <w:lang w:val="sr-Cyrl-CS"/>
        </w:rPr>
        <w:t>)</w:t>
      </w:r>
      <w:r>
        <w:rPr>
          <w:b/>
          <w:lang w:val="sr-Cyrl-CS"/>
        </w:rPr>
        <w:t xml:space="preserve"> или 25%</w:t>
      </w:r>
      <w:r w:rsidRPr="00643A16">
        <w:rPr>
          <w:lang w:val="sr-Cyrl-CS"/>
        </w:rPr>
        <w:t>.</w:t>
      </w:r>
      <w:r>
        <w:rPr>
          <w:bCs/>
          <w:lang w:val="sr-Cyrl-CS"/>
        </w:rPr>
        <w:t xml:space="preserve"> </w:t>
      </w:r>
    </w:p>
    <w:p w:rsidR="00BB2C79" w:rsidRDefault="00BB2C79" w:rsidP="00BB2C79">
      <w:pPr>
        <w:ind w:firstLine="720"/>
        <w:jc w:val="both"/>
        <w:rPr>
          <w:bCs/>
          <w:lang w:val="sr-Cyrl-CS"/>
        </w:rPr>
      </w:pPr>
    </w:p>
    <w:p w:rsidR="00BB2C79" w:rsidRPr="00643A16" w:rsidRDefault="00BB2C79" w:rsidP="00BB2C79">
      <w:pPr>
        <w:ind w:firstLine="720"/>
        <w:jc w:val="both"/>
        <w:rPr>
          <w:lang w:val="sr-Cyrl-CS"/>
        </w:rPr>
      </w:pPr>
      <w:r w:rsidRPr="002350C3">
        <w:rPr>
          <w:lang w:val="sr-Cyrl-CS"/>
        </w:rPr>
        <w:t>Припремни предшколски програм</w:t>
      </w:r>
      <w:r>
        <w:rPr>
          <w:lang w:val="sr-Cyrl-CS"/>
        </w:rPr>
        <w:t xml:space="preserve"> остварује</w:t>
      </w:r>
      <w:r w:rsidRPr="002350C3">
        <w:rPr>
          <w:lang w:val="sr-Cyrl-CS"/>
        </w:rPr>
        <w:t xml:space="preserve"> </w:t>
      </w:r>
      <w:r>
        <w:rPr>
          <w:lang w:val="sr-Cyrl-CS"/>
        </w:rPr>
        <w:t>се и</w:t>
      </w:r>
      <w:r w:rsidRPr="002350C3">
        <w:rPr>
          <w:b/>
          <w:lang w:val="sr-Cyrl-CS"/>
        </w:rPr>
        <w:t xml:space="preserve"> двојезич</w:t>
      </w:r>
      <w:r>
        <w:rPr>
          <w:b/>
          <w:lang w:val="sr-Cyrl-CS"/>
        </w:rPr>
        <w:t xml:space="preserve">ки ‒ </w:t>
      </w:r>
      <w:r>
        <w:rPr>
          <w:lang w:val="sr-Cyrl-CS"/>
        </w:rPr>
        <w:t xml:space="preserve">на </w:t>
      </w:r>
      <w:r w:rsidRPr="009F47AC">
        <w:rPr>
          <w:b/>
          <w:lang w:val="sr-Cyrl-CS"/>
        </w:rPr>
        <w:t>српском</w:t>
      </w:r>
      <w:r>
        <w:rPr>
          <w:lang w:val="sr-Cyrl-CS"/>
        </w:rPr>
        <w:t xml:space="preserve"> и </w:t>
      </w:r>
      <w:r w:rsidRPr="009F47AC">
        <w:rPr>
          <w:b/>
          <w:lang w:val="sr-Cyrl-CS"/>
        </w:rPr>
        <w:t>русинском</w:t>
      </w:r>
      <w:r>
        <w:rPr>
          <w:lang w:val="sr-Cyrl-CS"/>
        </w:rPr>
        <w:t xml:space="preserve"> језику</w:t>
      </w:r>
      <w:r>
        <w:t xml:space="preserve"> ‒</w:t>
      </w:r>
      <w:r>
        <w:rPr>
          <w:lang w:val="sr-Cyrl-RS"/>
        </w:rPr>
        <w:t xml:space="preserve"> у</w:t>
      </w:r>
      <w:r>
        <w:rPr>
          <w:lang w:val="sr-Cyrl-CS"/>
        </w:rPr>
        <w:t xml:space="preserve"> </w:t>
      </w:r>
      <w:r w:rsidRPr="009F47AC">
        <w:rPr>
          <w:b/>
          <w:lang w:val="sr-Cyrl-CS"/>
        </w:rPr>
        <w:t>једној (1)</w:t>
      </w:r>
      <w:r>
        <w:rPr>
          <w:lang w:val="sr-Cyrl-CS"/>
        </w:rPr>
        <w:t xml:space="preserve"> предшколској установи, за </w:t>
      </w:r>
      <w:r>
        <w:rPr>
          <w:b/>
          <w:lang w:val="sr-Cyrl-CS"/>
        </w:rPr>
        <w:t>18 или 0,11% деце</w:t>
      </w:r>
      <w:r>
        <w:rPr>
          <w:lang w:val="sr-Cyrl-CS"/>
        </w:rPr>
        <w:t>. В</w:t>
      </w:r>
      <w:r w:rsidRPr="00821380">
        <w:rPr>
          <w:lang w:val="sr-Cyrl-CS"/>
        </w:rPr>
        <w:t xml:space="preserve">аспитних група </w:t>
      </w:r>
      <w:r>
        <w:rPr>
          <w:lang w:val="sr-Cyrl-CS"/>
        </w:rPr>
        <w:t>има</w:t>
      </w:r>
      <w:r w:rsidRPr="00821380">
        <w:rPr>
          <w:lang w:val="sr-Cyrl-CS"/>
        </w:rPr>
        <w:t xml:space="preserve"> </w:t>
      </w:r>
      <w:r w:rsidR="00D60B81" w:rsidRPr="009F47AC">
        <w:rPr>
          <w:b/>
          <w:lang w:val="sr-Cyrl-CS"/>
        </w:rPr>
        <w:t>девет (</w:t>
      </w:r>
      <w:r w:rsidRPr="00D60B81">
        <w:rPr>
          <w:b/>
          <w:bCs/>
          <w:lang w:val="sr-Cyrl-CS"/>
        </w:rPr>
        <w:t>9</w:t>
      </w:r>
      <w:r w:rsidR="00D60B81" w:rsidRPr="00D60B81">
        <w:rPr>
          <w:b/>
          <w:bCs/>
          <w:lang w:val="sr-Cyrl-CS"/>
        </w:rPr>
        <w:t>)</w:t>
      </w:r>
      <w:r w:rsidRPr="009F47AC">
        <w:rPr>
          <w:bCs/>
          <w:lang w:val="sr-Cyrl-CS"/>
        </w:rPr>
        <w:t>,</w:t>
      </w:r>
      <w:r>
        <w:rPr>
          <w:b/>
          <w:bCs/>
          <w:lang w:val="sr-Cyrl-CS"/>
        </w:rPr>
        <w:t xml:space="preserve"> </w:t>
      </w:r>
      <w:r w:rsidRPr="00701609">
        <w:rPr>
          <w:bCs/>
          <w:lang w:val="sr-Cyrl-CS"/>
        </w:rPr>
        <w:t>а</w:t>
      </w:r>
      <w:r>
        <w:rPr>
          <w:lang w:val="sr-Cyrl-CS"/>
        </w:rPr>
        <w:t xml:space="preserve"> васпитнообразовни рад реализује</w:t>
      </w:r>
      <w:r w:rsidRPr="00883DCC">
        <w:rPr>
          <w:b/>
          <w:lang w:val="sr-Cyrl-RS"/>
        </w:rPr>
        <w:t xml:space="preserve"> </w:t>
      </w:r>
      <w:r w:rsidR="00D60B81">
        <w:rPr>
          <w:b/>
          <w:lang w:val="sr-Cyrl-RS"/>
        </w:rPr>
        <w:t>једанаест (</w:t>
      </w:r>
      <w:r>
        <w:rPr>
          <w:b/>
          <w:lang w:val="sr-Cyrl-RS"/>
        </w:rPr>
        <w:t>11</w:t>
      </w:r>
      <w:r w:rsidR="00D60B81">
        <w:rPr>
          <w:b/>
          <w:lang w:val="sr-Cyrl-RS"/>
        </w:rPr>
        <w:t>)</w:t>
      </w:r>
      <w:r>
        <w:rPr>
          <w:b/>
          <w:lang w:val="sr-Cyrl-RS"/>
        </w:rPr>
        <w:t xml:space="preserve"> </w:t>
      </w:r>
      <w:r w:rsidRPr="00765C82">
        <w:rPr>
          <w:lang w:val="sr-Cyrl-RS"/>
        </w:rPr>
        <w:t>васпитача.</w:t>
      </w:r>
      <w:r>
        <w:rPr>
          <w:lang w:val="sr-Cyrl-CS"/>
        </w:rPr>
        <w:t xml:space="preserve"> </w:t>
      </w:r>
    </w:p>
    <w:p w:rsidR="00BB2C79" w:rsidRPr="000B16E3" w:rsidRDefault="00BB2C79" w:rsidP="00BB2C79">
      <w:pPr>
        <w:tabs>
          <w:tab w:val="left" w:pos="930"/>
          <w:tab w:val="left" w:pos="1230"/>
        </w:tabs>
        <w:jc w:val="both"/>
        <w:rPr>
          <w:sz w:val="22"/>
          <w:szCs w:val="22"/>
          <w:lang w:val="sr-Cyrl-CS"/>
        </w:rPr>
      </w:pPr>
      <w:r w:rsidRPr="00522B79">
        <w:rPr>
          <w:lang w:val="sr-Cyrl-CS"/>
        </w:rPr>
        <w:tab/>
      </w:r>
    </w:p>
    <w:p w:rsidR="00BB2C79" w:rsidRDefault="00BB2C79" w:rsidP="00BB2C79">
      <w:pPr>
        <w:tabs>
          <w:tab w:val="left" w:pos="930"/>
          <w:tab w:val="left" w:pos="1230"/>
        </w:tabs>
        <w:jc w:val="both"/>
        <w:rPr>
          <w:bCs/>
          <w:lang w:val="sr-Cyrl-CS"/>
        </w:rPr>
      </w:pPr>
      <w:r>
        <w:rPr>
          <w:lang w:val="sr-Cyrl-CS"/>
        </w:rPr>
        <w:tab/>
        <w:t>У поређењу с претходном годином,</w:t>
      </w:r>
      <w:r w:rsidRPr="00D64129">
        <w:rPr>
          <w:lang w:val="sr-Cyrl-CS"/>
        </w:rPr>
        <w:t xml:space="preserve"> </w:t>
      </w:r>
      <w:r>
        <w:rPr>
          <w:lang w:val="sr-Cyrl-CS"/>
        </w:rPr>
        <w:t>б</w:t>
      </w:r>
      <w:r w:rsidRPr="00D64129">
        <w:rPr>
          <w:lang w:val="sr-Cyrl-CS"/>
        </w:rPr>
        <w:t>рој деце</w:t>
      </w:r>
      <w:r w:rsidR="00D60B81" w:rsidRPr="00D60B81">
        <w:rPr>
          <w:lang w:val="sr-Cyrl-CS"/>
        </w:rPr>
        <w:t xml:space="preserve"> </w:t>
      </w:r>
      <w:r w:rsidR="00D60B81">
        <w:rPr>
          <w:lang w:val="sr-Cyrl-CS"/>
        </w:rPr>
        <w:t>која програм похађају на српском и русинском језику</w:t>
      </w:r>
      <w:r w:rsidRPr="00D64129">
        <w:rPr>
          <w:lang w:val="sr-Cyrl-CS"/>
        </w:rPr>
        <w:t xml:space="preserve"> у овој години </w:t>
      </w:r>
      <w:r>
        <w:rPr>
          <w:b/>
          <w:bCs/>
          <w:lang w:val="sr-Cyrl-CS"/>
        </w:rPr>
        <w:t>смањен</w:t>
      </w:r>
      <w:r w:rsidRPr="000F185A">
        <w:rPr>
          <w:lang w:val="sr-Cyrl-CS"/>
        </w:rPr>
        <w:t xml:space="preserve"> је за </w:t>
      </w:r>
      <w:r w:rsidR="00D60B81" w:rsidRPr="009F47AC">
        <w:rPr>
          <w:b/>
          <w:lang w:val="sr-Cyrl-CS"/>
        </w:rPr>
        <w:t>два (</w:t>
      </w:r>
      <w:r w:rsidRPr="00D60B81">
        <w:rPr>
          <w:b/>
          <w:bCs/>
          <w:lang w:val="sr-Cyrl-CS"/>
        </w:rPr>
        <w:t>2</w:t>
      </w:r>
      <w:r w:rsidR="00D60B81">
        <w:rPr>
          <w:b/>
          <w:bCs/>
          <w:lang w:val="sr-Cyrl-CS"/>
        </w:rPr>
        <w:t>)</w:t>
      </w:r>
      <w:r>
        <w:rPr>
          <w:b/>
          <w:bCs/>
          <w:lang w:val="sr-Cyrl-CS"/>
        </w:rPr>
        <w:t xml:space="preserve"> или 10%</w:t>
      </w:r>
      <w:r>
        <w:rPr>
          <w:lang w:val="sr-Cyrl-CS"/>
        </w:rPr>
        <w:t xml:space="preserve"> (табела бр.</w:t>
      </w:r>
      <w:r w:rsidR="00D60B81">
        <w:rPr>
          <w:lang w:val="sr-Cyrl-CS"/>
        </w:rPr>
        <w:t xml:space="preserve"> </w:t>
      </w:r>
      <w:r>
        <w:t>7</w:t>
      </w:r>
      <w:r>
        <w:rPr>
          <w:lang w:val="sr-Cyrl-CS"/>
        </w:rPr>
        <w:t>)</w:t>
      </w:r>
      <w:r w:rsidR="00D60B81">
        <w:rPr>
          <w:lang w:val="sr-Cyrl-CS"/>
        </w:rPr>
        <w:t>.</w:t>
      </w:r>
    </w:p>
    <w:p w:rsidR="00BB2C79" w:rsidRDefault="00BB2C79" w:rsidP="00BB2C79">
      <w:pPr>
        <w:tabs>
          <w:tab w:val="left" w:pos="930"/>
          <w:tab w:val="left" w:pos="1230"/>
        </w:tabs>
        <w:rPr>
          <w:b/>
          <w:bCs/>
          <w:sz w:val="20"/>
          <w:lang w:val="ru-RU"/>
        </w:rPr>
      </w:pPr>
    </w:p>
    <w:p w:rsidR="00BB2C79" w:rsidRPr="00DB43BB" w:rsidRDefault="00D96215" w:rsidP="00BB2C79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11</w:t>
      </w:r>
      <w:r w:rsidR="00BB2C79">
        <w:rPr>
          <w:lang w:val="sr-Cyrl-CS"/>
        </w:rPr>
        <w:t xml:space="preserve">. </w:t>
      </w:r>
      <w:r w:rsidR="00BB2C79" w:rsidRPr="0054660D">
        <w:rPr>
          <w:lang w:val="sr-Cyrl-CS"/>
        </w:rPr>
        <w:t xml:space="preserve">Припремни предшколски програм за децу у години пред полазак у основну школу на </w:t>
      </w:r>
      <w:r w:rsidR="00BB2C79" w:rsidRPr="0054660D">
        <w:rPr>
          <w:b/>
          <w:bCs/>
          <w:lang w:val="sr-Cyrl-CS"/>
        </w:rPr>
        <w:t>румунском</w:t>
      </w:r>
      <w:r w:rsidR="00BB2C79" w:rsidRPr="0054660D">
        <w:rPr>
          <w:lang w:val="sr-Cyrl-CS"/>
        </w:rPr>
        <w:t xml:space="preserve"> језику остварује се у </w:t>
      </w:r>
      <w:r w:rsidR="00BB2C79">
        <w:rPr>
          <w:b/>
          <w:bCs/>
          <w:lang w:val="sr-Cyrl-CS"/>
        </w:rPr>
        <w:t>три</w:t>
      </w:r>
      <w:r w:rsidR="00BB2C79" w:rsidRPr="00DB546B">
        <w:rPr>
          <w:b/>
          <w:bCs/>
          <w:lang w:val="sr-Cyrl-CS"/>
        </w:rPr>
        <w:t xml:space="preserve"> (</w:t>
      </w:r>
      <w:r w:rsidR="00BB2C79">
        <w:rPr>
          <w:b/>
          <w:bCs/>
          <w:lang w:val="sr-Cyrl-CS"/>
        </w:rPr>
        <w:t>3</w:t>
      </w:r>
      <w:r w:rsidR="00BB2C79" w:rsidRPr="00DB546B">
        <w:rPr>
          <w:b/>
          <w:bCs/>
          <w:lang w:val="sr-Cyrl-CS"/>
        </w:rPr>
        <w:t>)</w:t>
      </w:r>
      <w:r w:rsidR="00BB2C79" w:rsidRPr="0054660D">
        <w:rPr>
          <w:b/>
          <w:bCs/>
          <w:lang w:val="sr-Cyrl-CS"/>
        </w:rPr>
        <w:t xml:space="preserve"> </w:t>
      </w:r>
      <w:r w:rsidR="00BB2C79">
        <w:rPr>
          <w:lang w:val="sr-Cyrl-CS"/>
        </w:rPr>
        <w:t>предшколске установе у општинама</w:t>
      </w:r>
      <w:r w:rsidR="00BB2C79" w:rsidRPr="0054660D">
        <w:rPr>
          <w:lang w:val="sr-Cyrl-CS"/>
        </w:rPr>
        <w:t xml:space="preserve"> </w:t>
      </w:r>
      <w:r w:rsidR="00BB2C79">
        <w:rPr>
          <w:lang w:val="sr-Cyrl-CS"/>
        </w:rPr>
        <w:t>Алибунар, Бела Црква и Житиште</w:t>
      </w:r>
      <w:r w:rsidR="00BB2C79" w:rsidRPr="0054660D">
        <w:rPr>
          <w:lang w:val="sr-Cyrl-CS"/>
        </w:rPr>
        <w:t xml:space="preserve">, </w:t>
      </w:r>
      <w:r w:rsidR="00BB2C79">
        <w:rPr>
          <w:lang w:val="sr-Cyrl-CS"/>
        </w:rPr>
        <w:t xml:space="preserve">укључујући и </w:t>
      </w:r>
      <w:r w:rsidR="00BB2C79" w:rsidRPr="00FF6C37">
        <w:rPr>
          <w:b/>
          <w:lang w:val="sr-Cyrl-CS"/>
        </w:rPr>
        <w:t>четири (4)</w:t>
      </w:r>
      <w:r w:rsidR="00BB2C79">
        <w:rPr>
          <w:lang w:val="sr-Cyrl-CS"/>
        </w:rPr>
        <w:t xml:space="preserve"> основне школе, </w:t>
      </w:r>
      <w:r w:rsidR="00BB2C79" w:rsidRPr="0054660D">
        <w:rPr>
          <w:lang w:val="sr-Cyrl-CS"/>
        </w:rPr>
        <w:t xml:space="preserve">за </w:t>
      </w:r>
      <w:r w:rsidR="00BB2C79">
        <w:rPr>
          <w:b/>
          <w:lang w:val="sr-Cyrl-CS"/>
        </w:rPr>
        <w:t>62</w:t>
      </w:r>
      <w:r w:rsidR="00BB2C79" w:rsidRPr="0054660D">
        <w:rPr>
          <w:b/>
          <w:bCs/>
          <w:lang w:val="sr-Cyrl-CS"/>
        </w:rPr>
        <w:t xml:space="preserve"> </w:t>
      </w:r>
      <w:r w:rsidR="00BB2C79" w:rsidRPr="0054660D">
        <w:rPr>
          <w:lang w:val="sr-Cyrl-CS"/>
        </w:rPr>
        <w:t>или</w:t>
      </w:r>
      <w:r w:rsidR="00BB2C79" w:rsidRPr="0054660D">
        <w:rPr>
          <w:b/>
          <w:bCs/>
          <w:lang w:val="sr-Cyrl-CS"/>
        </w:rPr>
        <w:t xml:space="preserve"> 0,</w:t>
      </w:r>
      <w:r w:rsidR="00BB2C79">
        <w:rPr>
          <w:b/>
          <w:bCs/>
          <w:lang w:val="ru-RU"/>
        </w:rPr>
        <w:t>37</w:t>
      </w:r>
      <w:r w:rsidR="00BB2C79" w:rsidRPr="0054660D">
        <w:rPr>
          <w:b/>
          <w:bCs/>
          <w:lang w:val="sr-Cyrl-CS"/>
        </w:rPr>
        <w:t xml:space="preserve">% </w:t>
      </w:r>
      <w:r w:rsidR="00BB2C79" w:rsidRPr="00DB546B">
        <w:rPr>
          <w:b/>
          <w:lang w:val="sr-Cyrl-CS"/>
        </w:rPr>
        <w:t>деце</w:t>
      </w:r>
      <w:r w:rsidR="00BB2C79">
        <w:rPr>
          <w:lang w:val="sr-Cyrl-CS"/>
        </w:rPr>
        <w:t>. В</w:t>
      </w:r>
      <w:r w:rsidR="00BB2C79" w:rsidRPr="00821380">
        <w:rPr>
          <w:lang w:val="sr-Cyrl-CS"/>
        </w:rPr>
        <w:t xml:space="preserve">аспитних група </w:t>
      </w:r>
      <w:r w:rsidR="00BB2C79">
        <w:rPr>
          <w:lang w:val="sr-Cyrl-CS"/>
        </w:rPr>
        <w:t>има</w:t>
      </w:r>
      <w:r w:rsidR="00BB2C79" w:rsidRPr="00821380">
        <w:rPr>
          <w:lang w:val="sr-Cyrl-CS"/>
        </w:rPr>
        <w:t xml:space="preserve"> </w:t>
      </w:r>
      <w:r w:rsidR="00D60B81" w:rsidRPr="009F47AC">
        <w:rPr>
          <w:b/>
          <w:lang w:val="sr-Cyrl-CS"/>
        </w:rPr>
        <w:t>девет (</w:t>
      </w:r>
      <w:r w:rsidR="00BB2C79">
        <w:rPr>
          <w:b/>
          <w:bCs/>
          <w:lang w:val="sr-Cyrl-CS"/>
        </w:rPr>
        <w:t>9</w:t>
      </w:r>
      <w:r w:rsidR="00D60B81">
        <w:rPr>
          <w:b/>
          <w:bCs/>
          <w:lang w:val="sr-Cyrl-CS"/>
        </w:rPr>
        <w:t>)</w:t>
      </w:r>
      <w:r w:rsidR="00BB2C79" w:rsidRPr="009F47AC">
        <w:rPr>
          <w:bCs/>
          <w:lang w:val="sr-Cyrl-CS"/>
        </w:rPr>
        <w:t>,</w:t>
      </w:r>
      <w:r w:rsidR="00BB2C79">
        <w:rPr>
          <w:b/>
          <w:bCs/>
          <w:lang w:val="sr-Cyrl-CS"/>
        </w:rPr>
        <w:t xml:space="preserve"> </w:t>
      </w:r>
      <w:r w:rsidR="00BB2C79" w:rsidRPr="00701609">
        <w:rPr>
          <w:bCs/>
          <w:lang w:val="sr-Cyrl-CS"/>
        </w:rPr>
        <w:t>а</w:t>
      </w:r>
      <w:r w:rsidR="00BB2C79">
        <w:rPr>
          <w:lang w:val="sr-Cyrl-CS"/>
        </w:rPr>
        <w:t xml:space="preserve"> васпитнообразовни рад реализује</w:t>
      </w:r>
      <w:r w:rsidR="00BB2C79" w:rsidRPr="00883DCC">
        <w:rPr>
          <w:b/>
          <w:lang w:val="sr-Cyrl-RS"/>
        </w:rPr>
        <w:t xml:space="preserve"> </w:t>
      </w:r>
      <w:r w:rsidR="00BB2C79">
        <w:rPr>
          <w:b/>
          <w:lang w:val="sr-Cyrl-RS"/>
        </w:rPr>
        <w:t xml:space="preserve">11 </w:t>
      </w:r>
      <w:r w:rsidR="00BB2C79" w:rsidRPr="00765C82">
        <w:rPr>
          <w:lang w:val="sr-Cyrl-RS"/>
        </w:rPr>
        <w:t>васпитача.</w:t>
      </w:r>
    </w:p>
    <w:p w:rsidR="00BB2C79" w:rsidRPr="00765C82" w:rsidRDefault="00BB2C79" w:rsidP="00BB2C79">
      <w:pPr>
        <w:ind w:firstLine="720"/>
        <w:jc w:val="both"/>
        <w:rPr>
          <w:lang w:val="sr-Cyrl-CS"/>
        </w:rPr>
      </w:pPr>
    </w:p>
    <w:p w:rsidR="00BB2C79" w:rsidRDefault="00BB2C79" w:rsidP="00BB2C79">
      <w:pPr>
        <w:tabs>
          <w:tab w:val="left" w:pos="930"/>
          <w:tab w:val="left" w:pos="1230"/>
        </w:tabs>
        <w:jc w:val="both"/>
        <w:rPr>
          <w:bCs/>
          <w:lang w:val="sr-Cyrl-CS"/>
        </w:rPr>
      </w:pPr>
      <w:r>
        <w:rPr>
          <w:lang w:val="sr-Cyrl-CS"/>
        </w:rPr>
        <w:tab/>
        <w:t>У поређењу с претходном годином, б</w:t>
      </w:r>
      <w:r w:rsidRPr="00D64129">
        <w:rPr>
          <w:lang w:val="sr-Cyrl-CS"/>
        </w:rPr>
        <w:t xml:space="preserve">рој деце </w:t>
      </w:r>
      <w:r w:rsidR="00D60B81">
        <w:rPr>
          <w:lang w:val="sr-Cyrl-CS"/>
        </w:rPr>
        <w:t>која програм похађају на румунском језику</w:t>
      </w:r>
      <w:r w:rsidR="00D60B81" w:rsidRPr="00D64129">
        <w:rPr>
          <w:lang w:val="sr-Cyrl-CS"/>
        </w:rPr>
        <w:t xml:space="preserve"> </w:t>
      </w:r>
      <w:r w:rsidRPr="00D64129">
        <w:rPr>
          <w:lang w:val="sr-Cyrl-CS"/>
        </w:rPr>
        <w:t xml:space="preserve">у овој години </w:t>
      </w:r>
      <w:r>
        <w:rPr>
          <w:b/>
          <w:bCs/>
          <w:lang w:val="sr-Cyrl-CS"/>
        </w:rPr>
        <w:t xml:space="preserve">мањи </w:t>
      </w:r>
      <w:r>
        <w:rPr>
          <w:lang w:val="sr-Cyrl-CS"/>
        </w:rPr>
        <w:t>је за</w:t>
      </w:r>
      <w:r>
        <w:rPr>
          <w:b/>
          <w:bCs/>
          <w:lang w:val="sr-Cyrl-CS"/>
        </w:rPr>
        <w:t xml:space="preserve"> 27 или 30,33%</w:t>
      </w:r>
      <w:r>
        <w:rPr>
          <w:lang w:val="sr-Cyrl-CS"/>
        </w:rPr>
        <w:t>.</w:t>
      </w:r>
    </w:p>
    <w:p w:rsidR="00BB2C79" w:rsidRDefault="00BB2C79" w:rsidP="00BB2C79">
      <w:pPr>
        <w:tabs>
          <w:tab w:val="left" w:pos="930"/>
          <w:tab w:val="left" w:pos="1230"/>
        </w:tabs>
        <w:jc w:val="both"/>
        <w:rPr>
          <w:bCs/>
          <w:lang w:val="sr-Cyrl-CS"/>
        </w:rPr>
      </w:pPr>
    </w:p>
    <w:p w:rsidR="00BB2C79" w:rsidRDefault="00D96215" w:rsidP="00BB2C79">
      <w:pPr>
        <w:ind w:firstLine="720"/>
        <w:jc w:val="both"/>
        <w:rPr>
          <w:lang w:val="sr-Cyrl-RS"/>
        </w:rPr>
      </w:pPr>
      <w:r>
        <w:rPr>
          <w:b/>
          <w:lang w:val="sr-Cyrl-CS"/>
        </w:rPr>
        <w:t>12</w:t>
      </w:r>
      <w:r w:rsidR="00BB2C79">
        <w:rPr>
          <w:lang w:val="sr-Cyrl-CS"/>
        </w:rPr>
        <w:t xml:space="preserve">. </w:t>
      </w:r>
      <w:r w:rsidR="00BB2C79" w:rsidRPr="002350C3">
        <w:rPr>
          <w:lang w:val="sr-Cyrl-CS"/>
        </w:rPr>
        <w:t xml:space="preserve">Припремни предшколски програм за децу у години пред полазак у основну школу остварује се и </w:t>
      </w:r>
      <w:r w:rsidR="00BB2C79" w:rsidRPr="002350C3">
        <w:rPr>
          <w:b/>
          <w:lang w:val="sr-Cyrl-CS"/>
        </w:rPr>
        <w:t>двојезич</w:t>
      </w:r>
      <w:r w:rsidR="00BB2C79">
        <w:rPr>
          <w:b/>
          <w:lang w:val="sr-Cyrl-CS"/>
        </w:rPr>
        <w:t>ки</w:t>
      </w:r>
      <w:r w:rsidR="00BB2C79" w:rsidRPr="002350C3">
        <w:rPr>
          <w:lang w:val="sr-Cyrl-CS"/>
        </w:rPr>
        <w:t xml:space="preserve"> </w:t>
      </w:r>
      <w:r w:rsidR="00BB2C79">
        <w:rPr>
          <w:lang w:val="sr-Cyrl-CS"/>
        </w:rPr>
        <w:t xml:space="preserve">– </w:t>
      </w:r>
      <w:r w:rsidR="00BB2C79" w:rsidRPr="002350C3">
        <w:rPr>
          <w:lang w:val="sr-Cyrl-CS"/>
        </w:rPr>
        <w:t xml:space="preserve">на </w:t>
      </w:r>
      <w:r w:rsidR="00BB2C79" w:rsidRPr="002350C3">
        <w:rPr>
          <w:b/>
          <w:bCs/>
          <w:lang w:val="sr-Cyrl-CS"/>
        </w:rPr>
        <w:t>српском и румунском</w:t>
      </w:r>
      <w:r w:rsidR="00BB2C79" w:rsidRPr="002350C3">
        <w:rPr>
          <w:lang w:val="sr-Cyrl-CS"/>
        </w:rPr>
        <w:t xml:space="preserve"> језику </w:t>
      </w:r>
      <w:r w:rsidR="00BB2C79">
        <w:rPr>
          <w:rFonts w:ascii="Calibri" w:hAnsi="Calibri" w:cs="Calibri"/>
          <w:sz w:val="22"/>
          <w:szCs w:val="22"/>
          <w:lang w:val="sr-Cyrl-RS"/>
        </w:rPr>
        <w:t xml:space="preserve">– </w:t>
      </w:r>
      <w:r w:rsidR="00BB2C79" w:rsidRPr="002350C3">
        <w:rPr>
          <w:lang w:val="sr-Cyrl-CS"/>
        </w:rPr>
        <w:t xml:space="preserve">у </w:t>
      </w:r>
      <w:r w:rsidR="00BB2C79">
        <w:rPr>
          <w:b/>
          <w:bCs/>
          <w:lang w:val="ru-RU"/>
        </w:rPr>
        <w:t>две</w:t>
      </w:r>
      <w:r w:rsidR="00BB2C79" w:rsidRPr="00DB546B">
        <w:rPr>
          <w:b/>
          <w:bCs/>
          <w:lang w:val="ru-RU"/>
        </w:rPr>
        <w:t xml:space="preserve"> (</w:t>
      </w:r>
      <w:r w:rsidR="00BB2C79">
        <w:rPr>
          <w:b/>
          <w:bCs/>
          <w:lang w:val="ru-RU"/>
        </w:rPr>
        <w:t xml:space="preserve">2) </w:t>
      </w:r>
      <w:r w:rsidR="00BB2C79" w:rsidRPr="00891526">
        <w:rPr>
          <w:lang w:val="sr-Cyrl-CS"/>
        </w:rPr>
        <w:t xml:space="preserve">предшколске установе у </w:t>
      </w:r>
      <w:r w:rsidR="00BB2C79">
        <w:rPr>
          <w:b/>
          <w:bCs/>
          <w:lang w:val="ru-RU"/>
        </w:rPr>
        <w:t>две (2</w:t>
      </w:r>
      <w:r w:rsidR="00BB2C79" w:rsidRPr="00891526">
        <w:rPr>
          <w:b/>
          <w:bCs/>
          <w:lang w:val="ru-RU"/>
        </w:rPr>
        <w:t>)</w:t>
      </w:r>
      <w:r w:rsidR="00BB2C79" w:rsidRPr="00891526">
        <w:rPr>
          <w:b/>
          <w:bCs/>
          <w:lang w:val="sr-Cyrl-CS"/>
        </w:rPr>
        <w:t xml:space="preserve"> </w:t>
      </w:r>
      <w:r w:rsidR="00BB2C79">
        <w:rPr>
          <w:lang w:val="sr-Cyrl-CS"/>
        </w:rPr>
        <w:t xml:space="preserve">општине, </w:t>
      </w:r>
      <w:r w:rsidR="00BB2C79" w:rsidRPr="002350C3">
        <w:rPr>
          <w:lang w:val="sr-Cyrl-CS"/>
        </w:rPr>
        <w:t xml:space="preserve">за </w:t>
      </w:r>
      <w:r w:rsidR="00BB2C79">
        <w:rPr>
          <w:b/>
          <w:bCs/>
          <w:lang w:val="sr-Cyrl-CS"/>
        </w:rPr>
        <w:t>46</w:t>
      </w:r>
      <w:r w:rsidR="00BB2C79" w:rsidRPr="002350C3">
        <w:rPr>
          <w:b/>
          <w:bCs/>
          <w:lang w:val="sr-Cyrl-CS"/>
        </w:rPr>
        <w:t xml:space="preserve"> </w:t>
      </w:r>
      <w:r w:rsidR="00BB2C79" w:rsidRPr="002350C3">
        <w:rPr>
          <w:lang w:val="sr-Cyrl-CS"/>
        </w:rPr>
        <w:t>или</w:t>
      </w:r>
      <w:r w:rsidR="00BB2C79" w:rsidRPr="002350C3">
        <w:rPr>
          <w:b/>
          <w:bCs/>
          <w:lang w:val="sr-Cyrl-CS"/>
        </w:rPr>
        <w:t xml:space="preserve"> </w:t>
      </w:r>
      <w:r w:rsidR="00BB2C79">
        <w:rPr>
          <w:b/>
          <w:bCs/>
          <w:lang w:val="sr-Cyrl-CS"/>
        </w:rPr>
        <w:t>0,37</w:t>
      </w:r>
      <w:r w:rsidR="00BB2C79" w:rsidRPr="002350C3">
        <w:rPr>
          <w:b/>
          <w:bCs/>
          <w:lang w:val="sr-Cyrl-CS"/>
        </w:rPr>
        <w:t>%</w:t>
      </w:r>
      <w:r w:rsidR="00BB2C79">
        <w:rPr>
          <w:lang w:val="sr-Cyrl-CS"/>
        </w:rPr>
        <w:t xml:space="preserve"> деце. В</w:t>
      </w:r>
      <w:r w:rsidR="00BB2C79" w:rsidRPr="00821380">
        <w:rPr>
          <w:lang w:val="sr-Cyrl-CS"/>
        </w:rPr>
        <w:t xml:space="preserve">аспитних група </w:t>
      </w:r>
      <w:r w:rsidR="00BB2C79">
        <w:rPr>
          <w:lang w:val="sr-Cyrl-CS"/>
        </w:rPr>
        <w:t>има</w:t>
      </w:r>
      <w:r w:rsidR="00BB2C79" w:rsidRPr="00821380">
        <w:rPr>
          <w:lang w:val="sr-Cyrl-CS"/>
        </w:rPr>
        <w:t xml:space="preserve"> </w:t>
      </w:r>
      <w:r w:rsidR="00BB2C79">
        <w:rPr>
          <w:b/>
          <w:bCs/>
          <w:lang w:val="sr-Cyrl-CS"/>
        </w:rPr>
        <w:t xml:space="preserve">2, </w:t>
      </w:r>
      <w:r w:rsidR="00BB2C79" w:rsidRPr="00701609">
        <w:rPr>
          <w:bCs/>
          <w:lang w:val="sr-Cyrl-CS"/>
        </w:rPr>
        <w:t>а</w:t>
      </w:r>
      <w:r w:rsidR="00BB2C79">
        <w:rPr>
          <w:lang w:val="sr-Cyrl-CS"/>
        </w:rPr>
        <w:t xml:space="preserve"> васпитнообразовни рад реализује</w:t>
      </w:r>
      <w:r w:rsidR="00BB2C79" w:rsidRPr="00883DCC">
        <w:rPr>
          <w:b/>
          <w:lang w:val="sr-Cyrl-RS"/>
        </w:rPr>
        <w:t xml:space="preserve"> </w:t>
      </w:r>
      <w:r w:rsidR="00D60B81">
        <w:rPr>
          <w:b/>
          <w:lang w:val="sr-Cyrl-RS"/>
        </w:rPr>
        <w:t>два (</w:t>
      </w:r>
      <w:r w:rsidR="00BB2C79">
        <w:rPr>
          <w:b/>
          <w:lang w:val="sr-Cyrl-RS"/>
        </w:rPr>
        <w:t>2</w:t>
      </w:r>
      <w:r w:rsidR="00D60B81">
        <w:rPr>
          <w:b/>
          <w:lang w:val="sr-Cyrl-RS"/>
        </w:rPr>
        <w:t>)</w:t>
      </w:r>
      <w:r w:rsidR="00BB2C79">
        <w:rPr>
          <w:b/>
          <w:lang w:val="sr-Cyrl-RS"/>
        </w:rPr>
        <w:t xml:space="preserve"> </w:t>
      </w:r>
      <w:r w:rsidR="00BB2C79" w:rsidRPr="00765C82">
        <w:rPr>
          <w:lang w:val="sr-Cyrl-RS"/>
        </w:rPr>
        <w:t>васпитача.</w:t>
      </w:r>
    </w:p>
    <w:p w:rsidR="00BB2C79" w:rsidRPr="00765C82" w:rsidRDefault="00BB2C79" w:rsidP="00BB2C79">
      <w:pPr>
        <w:ind w:firstLine="720"/>
        <w:jc w:val="both"/>
        <w:rPr>
          <w:lang w:val="sr-Cyrl-CS"/>
        </w:rPr>
      </w:pPr>
    </w:p>
    <w:p w:rsidR="00BB2C79" w:rsidRDefault="00BB2C79" w:rsidP="00BB2C79">
      <w:pPr>
        <w:tabs>
          <w:tab w:val="left" w:pos="930"/>
          <w:tab w:val="left" w:pos="1230"/>
        </w:tabs>
        <w:jc w:val="both"/>
        <w:rPr>
          <w:bCs/>
          <w:lang w:val="sr-Cyrl-CS"/>
        </w:rPr>
      </w:pPr>
      <w:r>
        <w:rPr>
          <w:lang w:val="sr-Cyrl-CS"/>
        </w:rPr>
        <w:tab/>
        <w:t>У поређењу с претходном годином,</w:t>
      </w:r>
      <w:r w:rsidRPr="00D64129">
        <w:rPr>
          <w:lang w:val="sr-Cyrl-CS"/>
        </w:rPr>
        <w:t xml:space="preserve"> </w:t>
      </w:r>
      <w:r>
        <w:rPr>
          <w:lang w:val="sr-Cyrl-CS"/>
        </w:rPr>
        <w:t>б</w:t>
      </w:r>
      <w:r w:rsidRPr="00D64129">
        <w:rPr>
          <w:lang w:val="sr-Cyrl-CS"/>
        </w:rPr>
        <w:t xml:space="preserve">рој деце у овој години </w:t>
      </w:r>
      <w:r>
        <w:rPr>
          <w:b/>
          <w:bCs/>
          <w:lang w:val="sr-Cyrl-CS"/>
        </w:rPr>
        <w:t>повећан</w:t>
      </w:r>
      <w:r w:rsidRPr="000F185A">
        <w:rPr>
          <w:lang w:val="sr-Cyrl-CS"/>
        </w:rPr>
        <w:t xml:space="preserve"> је за </w:t>
      </w:r>
      <w:r w:rsidR="00D60B81">
        <w:rPr>
          <w:b/>
          <w:lang w:val="sr-Cyrl-CS"/>
        </w:rPr>
        <w:t>четири (</w:t>
      </w:r>
      <w:r>
        <w:rPr>
          <w:b/>
          <w:bCs/>
          <w:lang w:val="sr-Cyrl-CS"/>
        </w:rPr>
        <w:t>4</w:t>
      </w:r>
      <w:r w:rsidR="00D60B81">
        <w:rPr>
          <w:b/>
          <w:bCs/>
          <w:lang w:val="sr-Cyrl-CS"/>
        </w:rPr>
        <w:t>)</w:t>
      </w:r>
      <w:r>
        <w:rPr>
          <w:b/>
          <w:bCs/>
          <w:lang w:val="sr-Cyrl-CS"/>
        </w:rPr>
        <w:t xml:space="preserve"> или 9,52%</w:t>
      </w:r>
      <w:r w:rsidR="00D60B81">
        <w:rPr>
          <w:lang w:val="sr-Cyrl-CS"/>
        </w:rPr>
        <w:t xml:space="preserve"> </w:t>
      </w:r>
      <w:r>
        <w:rPr>
          <w:lang w:val="sr-Cyrl-CS"/>
        </w:rPr>
        <w:t>(табела бр.</w:t>
      </w:r>
      <w:r w:rsidR="00D60B81">
        <w:rPr>
          <w:lang w:val="sr-Cyrl-CS"/>
        </w:rPr>
        <w:t xml:space="preserve"> </w:t>
      </w:r>
      <w:r>
        <w:t>8</w:t>
      </w:r>
      <w:r>
        <w:rPr>
          <w:lang w:val="sr-Cyrl-CS"/>
        </w:rPr>
        <w:t>)</w:t>
      </w:r>
      <w:r w:rsidR="00D60B81">
        <w:rPr>
          <w:lang w:val="sr-Cyrl-CS"/>
        </w:rPr>
        <w:t>.</w:t>
      </w:r>
    </w:p>
    <w:p w:rsidR="00BB2C79" w:rsidRDefault="00BB2C79" w:rsidP="00BB2C79">
      <w:pPr>
        <w:tabs>
          <w:tab w:val="left" w:pos="930"/>
          <w:tab w:val="left" w:pos="1230"/>
        </w:tabs>
        <w:jc w:val="both"/>
        <w:rPr>
          <w:bCs/>
          <w:lang w:val="sr-Cyrl-CS"/>
        </w:rPr>
      </w:pPr>
    </w:p>
    <w:p w:rsidR="00BB2C79" w:rsidRPr="00C1437A" w:rsidRDefault="00D96215" w:rsidP="00BB2C79">
      <w:pPr>
        <w:ind w:firstLine="720"/>
        <w:jc w:val="both"/>
        <w:rPr>
          <w:lang w:val="sr-Cyrl-RS"/>
        </w:rPr>
      </w:pPr>
      <w:r w:rsidRPr="00C1437A">
        <w:rPr>
          <w:b/>
          <w:lang w:val="sr-Cyrl-CS"/>
        </w:rPr>
        <w:t>13</w:t>
      </w:r>
      <w:r w:rsidR="00BB2C79" w:rsidRPr="00C1437A">
        <w:rPr>
          <w:lang w:val="sr-Cyrl-CS"/>
        </w:rPr>
        <w:t xml:space="preserve">. Припремни предшколски програм за децу у години пред полазак у основну школу на </w:t>
      </w:r>
      <w:r w:rsidR="00BB2C79" w:rsidRPr="00C1437A">
        <w:rPr>
          <w:b/>
          <w:bCs/>
          <w:lang w:val="sr-Cyrl-CS"/>
        </w:rPr>
        <w:t>хрватском</w:t>
      </w:r>
      <w:r w:rsidR="00BB2C79" w:rsidRPr="00C1437A">
        <w:rPr>
          <w:lang w:val="sr-Cyrl-CS"/>
        </w:rPr>
        <w:t xml:space="preserve"> </w:t>
      </w:r>
      <w:r w:rsidR="00BB2C79" w:rsidRPr="00C1437A">
        <w:rPr>
          <w:b/>
          <w:lang w:val="sr-Cyrl-CS"/>
        </w:rPr>
        <w:t>језику</w:t>
      </w:r>
      <w:r w:rsidR="00BB2C79" w:rsidRPr="00C1437A">
        <w:rPr>
          <w:lang w:val="sr-Cyrl-CS"/>
        </w:rPr>
        <w:t xml:space="preserve"> остварује се у </w:t>
      </w:r>
      <w:r w:rsidR="00BB2C79" w:rsidRPr="00C1437A">
        <w:rPr>
          <w:b/>
          <w:bCs/>
          <w:lang w:val="sr-Cyrl-CS"/>
        </w:rPr>
        <w:t xml:space="preserve">једној </w:t>
      </w:r>
      <w:r w:rsidR="00BB2C79" w:rsidRPr="00C1437A">
        <w:rPr>
          <w:lang w:val="sr-Cyrl-CS"/>
        </w:rPr>
        <w:t xml:space="preserve">предшколској установи, за </w:t>
      </w:r>
      <w:r w:rsidR="00BB2C79" w:rsidRPr="00C1437A">
        <w:rPr>
          <w:b/>
          <w:bCs/>
        </w:rPr>
        <w:t>2</w:t>
      </w:r>
      <w:r w:rsidR="00BB2C79" w:rsidRPr="00C1437A">
        <w:rPr>
          <w:b/>
          <w:bCs/>
          <w:lang w:val="sr-Cyrl-RS"/>
        </w:rPr>
        <w:t>3</w:t>
      </w:r>
      <w:r w:rsidR="00BB2C79" w:rsidRPr="00C1437A">
        <w:rPr>
          <w:b/>
          <w:bCs/>
          <w:lang w:val="sr-Cyrl-CS"/>
        </w:rPr>
        <w:t xml:space="preserve"> </w:t>
      </w:r>
      <w:r w:rsidR="00BB2C79" w:rsidRPr="00C1437A">
        <w:rPr>
          <w:lang w:val="sr-Cyrl-CS"/>
        </w:rPr>
        <w:t>или</w:t>
      </w:r>
      <w:r w:rsidR="00BB2C79" w:rsidRPr="00C1437A">
        <w:rPr>
          <w:b/>
          <w:bCs/>
          <w:lang w:val="sr-Cyrl-CS"/>
        </w:rPr>
        <w:t xml:space="preserve"> 0,1</w:t>
      </w:r>
      <w:r w:rsidR="00BB2C79" w:rsidRPr="00C1437A">
        <w:rPr>
          <w:b/>
          <w:bCs/>
          <w:lang w:val="sr-Cyrl-RS"/>
        </w:rPr>
        <w:t>4</w:t>
      </w:r>
      <w:r w:rsidR="00BB2C79" w:rsidRPr="00C1437A">
        <w:rPr>
          <w:b/>
          <w:bCs/>
          <w:lang w:val="sr-Cyrl-CS"/>
        </w:rPr>
        <w:t xml:space="preserve">% </w:t>
      </w:r>
      <w:r w:rsidR="00BB2C79" w:rsidRPr="00C1437A">
        <w:rPr>
          <w:lang w:val="sr-Cyrl-CS"/>
        </w:rPr>
        <w:t>деце, у једној васпитној групи. Васпитн</w:t>
      </w:r>
      <w:r w:rsidR="00D60B81">
        <w:rPr>
          <w:lang w:val="sr-Cyrl-CS"/>
        </w:rPr>
        <w:t xml:space="preserve">е </w:t>
      </w:r>
      <w:r w:rsidR="00BB2C79" w:rsidRPr="00C1437A">
        <w:rPr>
          <w:lang w:val="sr-Cyrl-CS"/>
        </w:rPr>
        <w:t>груп</w:t>
      </w:r>
      <w:r w:rsidR="00D60B81">
        <w:rPr>
          <w:lang w:val="sr-Cyrl-CS"/>
        </w:rPr>
        <w:t>е</w:t>
      </w:r>
      <w:r w:rsidR="00BB2C79" w:rsidRPr="00C1437A">
        <w:rPr>
          <w:lang w:val="sr-Cyrl-CS"/>
        </w:rPr>
        <w:t xml:space="preserve"> има </w:t>
      </w:r>
      <w:r w:rsidR="00D60B81" w:rsidRPr="009F47AC">
        <w:rPr>
          <w:b/>
          <w:lang w:val="sr-Cyrl-CS"/>
        </w:rPr>
        <w:t>три (</w:t>
      </w:r>
      <w:r w:rsidR="00BB2C79" w:rsidRPr="00D60B81">
        <w:rPr>
          <w:b/>
          <w:bCs/>
          <w:lang w:val="sr-Cyrl-CS"/>
        </w:rPr>
        <w:t>3</w:t>
      </w:r>
      <w:r w:rsidR="00D60B81">
        <w:rPr>
          <w:b/>
          <w:bCs/>
          <w:lang w:val="sr-Cyrl-CS"/>
        </w:rPr>
        <w:t>)</w:t>
      </w:r>
      <w:r w:rsidR="00BB2C79" w:rsidRPr="009F47AC">
        <w:rPr>
          <w:bCs/>
          <w:lang w:val="sr-Cyrl-CS"/>
        </w:rPr>
        <w:t>,</w:t>
      </w:r>
      <w:r w:rsidR="00BB2C79" w:rsidRPr="00C1437A">
        <w:rPr>
          <w:b/>
          <w:bCs/>
          <w:lang w:val="sr-Cyrl-CS"/>
        </w:rPr>
        <w:t xml:space="preserve"> </w:t>
      </w:r>
      <w:r w:rsidR="00BB2C79" w:rsidRPr="00C1437A">
        <w:rPr>
          <w:bCs/>
          <w:lang w:val="sr-Cyrl-CS"/>
        </w:rPr>
        <w:t>а</w:t>
      </w:r>
      <w:r w:rsidR="00BB2C79" w:rsidRPr="00C1437A">
        <w:rPr>
          <w:lang w:val="sr-Cyrl-CS"/>
        </w:rPr>
        <w:t xml:space="preserve"> </w:t>
      </w:r>
      <w:proofErr w:type="spellStart"/>
      <w:r w:rsidR="00BB2C79" w:rsidRPr="00C1437A">
        <w:rPr>
          <w:lang w:val="sr-Cyrl-CS"/>
        </w:rPr>
        <w:t>васпитнообразовни</w:t>
      </w:r>
      <w:proofErr w:type="spellEnd"/>
      <w:r w:rsidR="00BB2C79" w:rsidRPr="00C1437A">
        <w:rPr>
          <w:lang w:val="sr-Cyrl-CS"/>
        </w:rPr>
        <w:t xml:space="preserve"> рад реализуј</w:t>
      </w:r>
      <w:r w:rsidR="00BB062D">
        <w:rPr>
          <w:lang w:val="sr-Cyrl-CS"/>
        </w:rPr>
        <w:t>у</w:t>
      </w:r>
      <w:r w:rsidR="00BB2C79" w:rsidRPr="00C1437A">
        <w:rPr>
          <w:b/>
          <w:lang w:val="sr-Cyrl-RS"/>
        </w:rPr>
        <w:t xml:space="preserve"> </w:t>
      </w:r>
      <w:r w:rsidR="00D60B81">
        <w:rPr>
          <w:b/>
          <w:lang w:val="sr-Cyrl-RS"/>
        </w:rPr>
        <w:t>четири (</w:t>
      </w:r>
      <w:r w:rsidR="00BB2C79" w:rsidRPr="00C1437A">
        <w:rPr>
          <w:b/>
          <w:lang w:val="sr-Cyrl-RS"/>
        </w:rPr>
        <w:t>4</w:t>
      </w:r>
      <w:r w:rsidR="00D60B81">
        <w:rPr>
          <w:b/>
          <w:lang w:val="sr-Cyrl-RS"/>
        </w:rPr>
        <w:t>)</w:t>
      </w:r>
      <w:r w:rsidR="00BB2C79" w:rsidRPr="00C1437A">
        <w:rPr>
          <w:b/>
          <w:lang w:val="sr-Cyrl-RS"/>
        </w:rPr>
        <w:t xml:space="preserve"> </w:t>
      </w:r>
      <w:r w:rsidR="00BB2C79" w:rsidRPr="00C1437A">
        <w:rPr>
          <w:lang w:val="sr-Cyrl-RS"/>
        </w:rPr>
        <w:t>васпитача.</w:t>
      </w:r>
    </w:p>
    <w:p w:rsidR="00BB2C79" w:rsidRPr="00765C82" w:rsidRDefault="00BB2C79" w:rsidP="00BB2C79">
      <w:pPr>
        <w:ind w:firstLine="720"/>
        <w:jc w:val="both"/>
        <w:rPr>
          <w:lang w:val="sr-Cyrl-CS"/>
        </w:rPr>
      </w:pPr>
    </w:p>
    <w:p w:rsidR="00BB2C79" w:rsidRDefault="00BB2C79" w:rsidP="00BB2C79">
      <w:pPr>
        <w:tabs>
          <w:tab w:val="left" w:pos="930"/>
          <w:tab w:val="left" w:pos="1230"/>
        </w:tabs>
        <w:jc w:val="both"/>
        <w:rPr>
          <w:bCs/>
          <w:lang w:val="sr-Cyrl-CS"/>
        </w:rPr>
      </w:pPr>
      <w:r>
        <w:rPr>
          <w:lang w:val="sr-Cyrl-CS"/>
        </w:rPr>
        <w:tab/>
        <w:t>У поређењу с претходном годином,</w:t>
      </w:r>
      <w:r w:rsidRPr="00D64129">
        <w:rPr>
          <w:lang w:val="sr-Cyrl-CS"/>
        </w:rPr>
        <w:t xml:space="preserve"> </w:t>
      </w:r>
      <w:r>
        <w:rPr>
          <w:lang w:val="sr-Cyrl-CS"/>
        </w:rPr>
        <w:t>б</w:t>
      </w:r>
      <w:r w:rsidRPr="00D64129">
        <w:rPr>
          <w:lang w:val="sr-Cyrl-CS"/>
        </w:rPr>
        <w:t xml:space="preserve">рој деце </w:t>
      </w:r>
      <w:r w:rsidR="00D60B81">
        <w:rPr>
          <w:lang w:val="sr-Cyrl-CS"/>
        </w:rPr>
        <w:t>која програм похађају на хрватском језику</w:t>
      </w:r>
      <w:r w:rsidR="00D60B81" w:rsidRPr="00D64129">
        <w:rPr>
          <w:lang w:val="sr-Cyrl-CS"/>
        </w:rPr>
        <w:t xml:space="preserve"> </w:t>
      </w:r>
      <w:r w:rsidRPr="00D64129">
        <w:rPr>
          <w:lang w:val="sr-Cyrl-CS"/>
        </w:rPr>
        <w:t xml:space="preserve">у овој години </w:t>
      </w:r>
      <w:r>
        <w:rPr>
          <w:b/>
          <w:bCs/>
          <w:lang w:val="sr-Cyrl-CS"/>
        </w:rPr>
        <w:t xml:space="preserve">смањен </w:t>
      </w:r>
      <w:r>
        <w:rPr>
          <w:bCs/>
          <w:lang w:val="sr-Cyrl-CS"/>
        </w:rPr>
        <w:t xml:space="preserve">је за </w:t>
      </w:r>
      <w:r w:rsidR="00D60B81">
        <w:rPr>
          <w:b/>
          <w:bCs/>
          <w:lang w:val="sr-Cyrl-CS"/>
        </w:rPr>
        <w:t>шест (</w:t>
      </w:r>
      <w:r>
        <w:rPr>
          <w:b/>
          <w:bCs/>
          <w:lang w:val="sr-Cyrl-CS"/>
        </w:rPr>
        <w:t>6</w:t>
      </w:r>
      <w:r w:rsidR="00D60B81">
        <w:rPr>
          <w:b/>
          <w:bCs/>
          <w:lang w:val="sr-Cyrl-CS"/>
        </w:rPr>
        <w:t>)</w:t>
      </w:r>
      <w:r>
        <w:rPr>
          <w:b/>
          <w:bCs/>
          <w:lang w:val="sr-Cyrl-CS"/>
        </w:rPr>
        <w:t xml:space="preserve"> или 20,69%</w:t>
      </w:r>
      <w:r w:rsidRPr="00765C82">
        <w:rPr>
          <w:bCs/>
          <w:lang w:val="sr-Cyrl-CS"/>
        </w:rPr>
        <w:t>.</w:t>
      </w:r>
    </w:p>
    <w:p w:rsidR="00BB2C79" w:rsidRPr="0007641E" w:rsidRDefault="00BB2C79" w:rsidP="00BB2C79">
      <w:pPr>
        <w:tabs>
          <w:tab w:val="left" w:pos="930"/>
          <w:tab w:val="left" w:pos="1230"/>
        </w:tabs>
        <w:jc w:val="both"/>
        <w:rPr>
          <w:bCs/>
          <w:lang w:val="sr-Cyrl-CS"/>
        </w:rPr>
      </w:pPr>
    </w:p>
    <w:p w:rsidR="00BB2C79" w:rsidRPr="00BF1D24" w:rsidRDefault="00BB2C79" w:rsidP="00BF1D24">
      <w:pPr>
        <w:ind w:firstLine="720"/>
        <w:jc w:val="both"/>
        <w:rPr>
          <w:lang w:val="sr-Cyrl-CS"/>
        </w:rPr>
      </w:pPr>
      <w:r w:rsidRPr="002350C3">
        <w:rPr>
          <w:lang w:val="sr-Cyrl-CS"/>
        </w:rPr>
        <w:t>Припремни предшколски програм</w:t>
      </w:r>
      <w:r>
        <w:rPr>
          <w:lang w:val="sr-Cyrl-CS"/>
        </w:rPr>
        <w:t xml:space="preserve"> остварује</w:t>
      </w:r>
      <w:r w:rsidRPr="002350C3">
        <w:rPr>
          <w:lang w:val="sr-Cyrl-CS"/>
        </w:rPr>
        <w:t xml:space="preserve"> </w:t>
      </w:r>
      <w:r>
        <w:rPr>
          <w:lang w:val="sr-Cyrl-CS"/>
        </w:rPr>
        <w:t>се и</w:t>
      </w:r>
      <w:r w:rsidRPr="002350C3">
        <w:rPr>
          <w:b/>
          <w:lang w:val="sr-Cyrl-CS"/>
        </w:rPr>
        <w:t xml:space="preserve"> двојезич</w:t>
      </w:r>
      <w:r>
        <w:rPr>
          <w:b/>
          <w:lang w:val="sr-Cyrl-CS"/>
        </w:rPr>
        <w:t xml:space="preserve">ки ‒ </w:t>
      </w:r>
      <w:r>
        <w:rPr>
          <w:lang w:val="sr-Cyrl-CS"/>
        </w:rPr>
        <w:t>на српском и хрватском језику</w:t>
      </w:r>
      <w:r w:rsidR="00D60B81">
        <w:rPr>
          <w:lang w:val="sr-Cyrl-CS"/>
        </w:rPr>
        <w:t xml:space="preserve"> </w:t>
      </w:r>
      <w:r w:rsidR="00D60B81">
        <w:rPr>
          <w:lang w:val="sr-Cyrl-RS"/>
        </w:rPr>
        <w:t>–</w:t>
      </w:r>
      <w:r>
        <w:rPr>
          <w:lang w:val="sr-Cyrl-RS"/>
        </w:rPr>
        <w:t xml:space="preserve"> </w:t>
      </w:r>
      <w:r>
        <w:rPr>
          <w:lang w:val="sr-Cyrl-CS"/>
        </w:rPr>
        <w:t xml:space="preserve">за </w:t>
      </w:r>
      <w:r>
        <w:rPr>
          <w:b/>
          <w:lang w:val="sr-Cyrl-CS"/>
        </w:rPr>
        <w:t>дванаесторо (12) деце</w:t>
      </w:r>
      <w:r w:rsidR="0012312F">
        <w:rPr>
          <w:lang w:val="sr-Cyrl-CS"/>
        </w:rPr>
        <w:t xml:space="preserve">, у </w:t>
      </w:r>
      <w:r w:rsidR="0012312F" w:rsidRPr="001275AC">
        <w:rPr>
          <w:b/>
          <w:lang w:val="sr-Cyrl-CS"/>
        </w:rPr>
        <w:t>једној</w:t>
      </w:r>
      <w:r w:rsidR="001275AC">
        <w:rPr>
          <w:lang w:val="sr-Cyrl-CS"/>
        </w:rPr>
        <w:t xml:space="preserve"> </w:t>
      </w:r>
      <w:r w:rsidR="001275AC" w:rsidRPr="001275AC">
        <w:rPr>
          <w:b/>
          <w:lang w:val="sr-Cyrl-CS"/>
        </w:rPr>
        <w:t>(1)</w:t>
      </w:r>
      <w:r w:rsidR="0012312F" w:rsidRPr="001275AC">
        <w:rPr>
          <w:b/>
          <w:lang w:val="sr-Cyrl-CS"/>
        </w:rPr>
        <w:t xml:space="preserve"> васпитној групи</w:t>
      </w:r>
      <w:r w:rsidR="001275AC">
        <w:t xml:space="preserve">, </w:t>
      </w:r>
      <w:r w:rsidR="001275AC">
        <w:rPr>
          <w:lang w:val="sr-Cyrl-RS"/>
        </w:rPr>
        <w:t xml:space="preserve">с једним </w:t>
      </w:r>
      <w:r w:rsidR="001275AC">
        <w:rPr>
          <w:lang w:val="sr-Cyrl-RS"/>
        </w:rPr>
        <w:lastRenderedPageBreak/>
        <w:t>васпитачем,</w:t>
      </w:r>
      <w:r w:rsidR="00592CF8">
        <w:rPr>
          <w:lang w:val="sr-Cyrl-CS"/>
        </w:rPr>
        <w:t xml:space="preserve"> у основној школи у </w:t>
      </w:r>
      <w:proofErr w:type="spellStart"/>
      <w:r w:rsidR="00592CF8">
        <w:rPr>
          <w:lang w:val="sr-Cyrl-CS"/>
        </w:rPr>
        <w:t>Ђурђину</w:t>
      </w:r>
      <w:proofErr w:type="spellEnd"/>
      <w:r w:rsidR="00592CF8">
        <w:rPr>
          <w:lang w:val="sr-Cyrl-CS"/>
        </w:rPr>
        <w:t xml:space="preserve"> (Суботица)</w:t>
      </w:r>
      <w:r w:rsidR="0012312F">
        <w:rPr>
          <w:lang w:val="sr-Cyrl-CS"/>
        </w:rPr>
        <w:t>.</w:t>
      </w:r>
      <w:r w:rsidR="00BF1D24">
        <w:rPr>
          <w:lang w:val="sr-Cyrl-CS"/>
        </w:rPr>
        <w:t xml:space="preserve"> </w:t>
      </w:r>
      <w:r>
        <w:rPr>
          <w:lang w:val="sr-Cyrl-CS"/>
        </w:rPr>
        <w:t xml:space="preserve">Прошле године у </w:t>
      </w:r>
      <w:r w:rsidR="00D458B5">
        <w:rPr>
          <w:lang w:val="sr-Cyrl-CS"/>
        </w:rPr>
        <w:t>тој</w:t>
      </w:r>
      <w:r w:rsidRPr="000B1519">
        <w:rPr>
          <w:lang w:val="sr-Cyrl-CS"/>
        </w:rPr>
        <w:t xml:space="preserve"> школи </w:t>
      </w:r>
      <w:r w:rsidR="000B1519">
        <w:rPr>
          <w:lang w:val="sr-Cyrl-CS"/>
        </w:rPr>
        <w:t>није било двојезичке</w:t>
      </w:r>
      <w:r>
        <w:rPr>
          <w:lang w:val="sr-Cyrl-CS"/>
        </w:rPr>
        <w:t xml:space="preserve"> организације </w:t>
      </w:r>
      <w:proofErr w:type="spellStart"/>
      <w:r>
        <w:rPr>
          <w:lang w:val="sr-Cyrl-CS"/>
        </w:rPr>
        <w:t>васпитнообразовног</w:t>
      </w:r>
      <w:proofErr w:type="spellEnd"/>
      <w:r>
        <w:rPr>
          <w:lang w:val="sr-Cyrl-CS"/>
        </w:rPr>
        <w:t xml:space="preserve"> рада (табела бр.</w:t>
      </w:r>
      <w:r w:rsidR="00D60B81">
        <w:rPr>
          <w:lang w:val="sr-Cyrl-CS"/>
        </w:rPr>
        <w:t xml:space="preserve"> </w:t>
      </w:r>
      <w:r>
        <w:t>9</w:t>
      </w:r>
      <w:r>
        <w:rPr>
          <w:lang w:val="sr-Cyrl-CS"/>
        </w:rPr>
        <w:t>)</w:t>
      </w:r>
      <w:r w:rsidR="00D60B81">
        <w:rPr>
          <w:lang w:val="sr-Cyrl-CS"/>
        </w:rPr>
        <w:t>.</w:t>
      </w:r>
    </w:p>
    <w:p w:rsidR="00BB2C79" w:rsidRDefault="00BB2C79" w:rsidP="00BB2C79">
      <w:pPr>
        <w:ind w:firstLine="720"/>
        <w:jc w:val="both"/>
        <w:rPr>
          <w:lang w:val="sr-Cyrl-CS"/>
        </w:rPr>
      </w:pPr>
    </w:p>
    <w:p w:rsidR="001014B5" w:rsidRDefault="00D96215" w:rsidP="00BB2C79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14</w:t>
      </w:r>
      <w:r w:rsidR="00BB2C79">
        <w:rPr>
          <w:lang w:val="sr-Cyrl-CS"/>
        </w:rPr>
        <w:t xml:space="preserve">. </w:t>
      </w:r>
      <w:r w:rsidR="00BB2C79" w:rsidRPr="002350C3">
        <w:rPr>
          <w:lang w:val="sr-Cyrl-CS"/>
        </w:rPr>
        <w:t xml:space="preserve">Припремни предшколски програм за децу у години пред полазак у основну школу остварује се и </w:t>
      </w:r>
      <w:r w:rsidR="00BB2C79" w:rsidRPr="002350C3">
        <w:rPr>
          <w:b/>
          <w:lang w:val="sr-Cyrl-CS"/>
        </w:rPr>
        <w:t>двојезич</w:t>
      </w:r>
      <w:r w:rsidR="00BB2C79">
        <w:rPr>
          <w:b/>
          <w:lang w:val="sr-Cyrl-CS"/>
        </w:rPr>
        <w:t>ки</w:t>
      </w:r>
      <w:r w:rsidR="00BB2C79" w:rsidRPr="002350C3">
        <w:rPr>
          <w:lang w:val="sr-Cyrl-CS"/>
        </w:rPr>
        <w:t xml:space="preserve"> </w:t>
      </w:r>
      <w:r w:rsidR="00BB2C79">
        <w:rPr>
          <w:lang w:val="sr-Cyrl-CS"/>
        </w:rPr>
        <w:t xml:space="preserve">– </w:t>
      </w:r>
      <w:r w:rsidR="00BB2C79" w:rsidRPr="002350C3">
        <w:rPr>
          <w:lang w:val="sr-Cyrl-CS"/>
        </w:rPr>
        <w:t xml:space="preserve">на </w:t>
      </w:r>
      <w:r w:rsidR="00BB2C79">
        <w:rPr>
          <w:b/>
          <w:bCs/>
          <w:lang w:val="sr-Cyrl-CS"/>
        </w:rPr>
        <w:t>матерњем</w:t>
      </w:r>
      <w:r w:rsidR="00BB2C79" w:rsidRPr="002350C3">
        <w:rPr>
          <w:b/>
          <w:bCs/>
          <w:lang w:val="sr-Cyrl-CS"/>
        </w:rPr>
        <w:t xml:space="preserve"> и </w:t>
      </w:r>
      <w:r w:rsidR="00BB2C79">
        <w:rPr>
          <w:b/>
          <w:bCs/>
          <w:lang w:val="sr-Cyrl-CS"/>
        </w:rPr>
        <w:t>страном</w:t>
      </w:r>
      <w:r w:rsidR="00BB2C79" w:rsidRPr="002350C3">
        <w:rPr>
          <w:lang w:val="sr-Cyrl-CS"/>
        </w:rPr>
        <w:t xml:space="preserve"> језику</w:t>
      </w:r>
      <w:r w:rsidR="001014B5">
        <w:rPr>
          <w:lang w:val="sr-Cyrl-CS"/>
        </w:rPr>
        <w:t xml:space="preserve"> и то на:</w:t>
      </w:r>
      <w:r w:rsidR="00BB2C79">
        <w:rPr>
          <w:lang w:val="sr-Cyrl-CS"/>
        </w:rPr>
        <w:t xml:space="preserve"> </w:t>
      </w:r>
    </w:p>
    <w:p w:rsidR="001014B5" w:rsidRDefault="001014B5" w:rsidP="00BB2C79">
      <w:pPr>
        <w:ind w:firstLine="720"/>
        <w:jc w:val="both"/>
        <w:rPr>
          <w:lang w:val="sr-Cyrl-CS"/>
        </w:rPr>
      </w:pPr>
    </w:p>
    <w:p w:rsidR="00BB2C79" w:rsidRPr="001014B5" w:rsidRDefault="00BB2C79" w:rsidP="001014B5">
      <w:pPr>
        <w:pStyle w:val="ListParagraph"/>
        <w:numPr>
          <w:ilvl w:val="0"/>
          <w:numId w:val="8"/>
        </w:numPr>
        <w:jc w:val="both"/>
        <w:rPr>
          <w:lang w:val="sr-Cyrl-RS"/>
        </w:rPr>
      </w:pPr>
      <w:r w:rsidRPr="001014B5">
        <w:rPr>
          <w:b/>
          <w:lang w:val="sr-Cyrl-CS"/>
        </w:rPr>
        <w:t>српском и енглеском</w:t>
      </w:r>
      <w:r w:rsidRPr="001014B5">
        <w:rPr>
          <w:lang w:val="sr-Cyrl-CS"/>
        </w:rPr>
        <w:t xml:space="preserve"> језику у </w:t>
      </w:r>
      <w:r w:rsidRPr="001014B5">
        <w:rPr>
          <w:b/>
          <w:bCs/>
          <w:lang w:val="sr-Cyrl-CS"/>
        </w:rPr>
        <w:t>три</w:t>
      </w:r>
      <w:r w:rsidRPr="001014B5">
        <w:rPr>
          <w:lang w:val="sr-Cyrl-CS"/>
        </w:rPr>
        <w:t xml:space="preserve"> предшколске установе</w:t>
      </w:r>
      <w:r w:rsidR="00D96215">
        <w:rPr>
          <w:lang w:val="sr-Cyrl-CS"/>
        </w:rPr>
        <w:t>,</w:t>
      </w:r>
      <w:r w:rsidRPr="001014B5">
        <w:rPr>
          <w:lang w:val="sr-Cyrl-CS"/>
        </w:rPr>
        <w:t xml:space="preserve"> за </w:t>
      </w:r>
      <w:r w:rsidRPr="001014B5">
        <w:rPr>
          <w:b/>
          <w:lang w:val="sr-Cyrl-CS"/>
        </w:rPr>
        <w:t>104</w:t>
      </w:r>
      <w:r w:rsidRPr="001014B5">
        <w:rPr>
          <w:lang w:val="sr-Cyrl-CS"/>
        </w:rPr>
        <w:t xml:space="preserve"> или </w:t>
      </w:r>
      <w:r w:rsidRPr="001014B5">
        <w:rPr>
          <w:b/>
          <w:lang w:val="sr-Cyrl-CS"/>
        </w:rPr>
        <w:t>0,62%</w:t>
      </w:r>
      <w:r w:rsidRPr="001014B5">
        <w:rPr>
          <w:lang w:val="sr-Cyrl-CS"/>
        </w:rPr>
        <w:t xml:space="preserve"> деце. Васпитних група има </w:t>
      </w:r>
      <w:r w:rsidRPr="001014B5">
        <w:rPr>
          <w:b/>
          <w:bCs/>
          <w:lang w:val="sr-Cyrl-CS"/>
        </w:rPr>
        <w:t>шест (6)</w:t>
      </w:r>
      <w:r w:rsidRPr="001014B5">
        <w:rPr>
          <w:bCs/>
          <w:lang w:val="sr-Cyrl-CS"/>
        </w:rPr>
        <w:t>, а</w:t>
      </w:r>
      <w:r w:rsidRPr="001014B5">
        <w:rPr>
          <w:b/>
          <w:bCs/>
          <w:lang w:val="sr-Cyrl-CS"/>
        </w:rPr>
        <w:t xml:space="preserve"> </w:t>
      </w:r>
      <w:r w:rsidRPr="001014B5">
        <w:rPr>
          <w:lang w:val="sr-Cyrl-CS"/>
        </w:rPr>
        <w:t xml:space="preserve">васпитнообразовни рад реализује </w:t>
      </w:r>
      <w:r w:rsidRPr="001014B5">
        <w:rPr>
          <w:b/>
          <w:lang w:val="sr-Cyrl-CS"/>
        </w:rPr>
        <w:t>12</w:t>
      </w:r>
      <w:r w:rsidRPr="001014B5">
        <w:rPr>
          <w:b/>
          <w:lang w:val="sr-Cyrl-RS"/>
        </w:rPr>
        <w:t xml:space="preserve"> </w:t>
      </w:r>
      <w:r w:rsidRPr="001014B5">
        <w:rPr>
          <w:lang w:val="sr-Cyrl-RS"/>
        </w:rPr>
        <w:t>васпитача.</w:t>
      </w:r>
    </w:p>
    <w:p w:rsidR="00BB2C79" w:rsidRDefault="00BB2C79" w:rsidP="00BB2C79">
      <w:pPr>
        <w:ind w:firstLine="720"/>
        <w:jc w:val="both"/>
        <w:rPr>
          <w:lang w:val="sr-Cyrl-CS"/>
        </w:rPr>
      </w:pPr>
    </w:p>
    <w:p w:rsidR="00662C3A" w:rsidRPr="001014B5" w:rsidRDefault="00BB2C79" w:rsidP="001014B5">
      <w:pPr>
        <w:pStyle w:val="ListParagraph"/>
        <w:numPr>
          <w:ilvl w:val="0"/>
          <w:numId w:val="8"/>
        </w:numPr>
        <w:tabs>
          <w:tab w:val="left" w:pos="930"/>
          <w:tab w:val="left" w:pos="1230"/>
        </w:tabs>
        <w:jc w:val="both"/>
        <w:rPr>
          <w:b/>
          <w:bCs/>
          <w:lang w:val="sr-Cyrl-RS"/>
        </w:rPr>
      </w:pPr>
      <w:r w:rsidRPr="001014B5">
        <w:rPr>
          <w:b/>
          <w:lang w:val="sr-Cyrl-CS"/>
        </w:rPr>
        <w:t>српском и немачком</w:t>
      </w:r>
      <w:r w:rsidRPr="001014B5">
        <w:rPr>
          <w:lang w:val="sr-Cyrl-CS"/>
        </w:rPr>
        <w:t xml:space="preserve"> језику у </w:t>
      </w:r>
      <w:r w:rsidRPr="001014B5">
        <w:rPr>
          <w:b/>
          <w:lang w:val="sr-Cyrl-CS"/>
        </w:rPr>
        <w:t>једној</w:t>
      </w:r>
      <w:r w:rsidRPr="001014B5">
        <w:rPr>
          <w:lang w:val="sr-Cyrl-CS"/>
        </w:rPr>
        <w:t xml:space="preserve"> предшколској установи, за </w:t>
      </w:r>
      <w:r w:rsidRPr="001014B5">
        <w:rPr>
          <w:b/>
          <w:lang w:val="sr-Cyrl-CS"/>
        </w:rPr>
        <w:t>14</w:t>
      </w:r>
      <w:r w:rsidRPr="001014B5">
        <w:rPr>
          <w:lang w:val="sr-Cyrl-CS"/>
        </w:rPr>
        <w:t xml:space="preserve"> или </w:t>
      </w:r>
      <w:r w:rsidRPr="001014B5">
        <w:rPr>
          <w:b/>
          <w:lang w:val="sr-Cyrl-CS"/>
        </w:rPr>
        <w:t>0,08%</w:t>
      </w:r>
      <w:r w:rsidRPr="001014B5">
        <w:rPr>
          <w:lang w:val="sr-Cyrl-CS"/>
        </w:rPr>
        <w:t xml:space="preserve"> деце. </w:t>
      </w:r>
      <w:proofErr w:type="spellStart"/>
      <w:r w:rsidR="001014B5">
        <w:rPr>
          <w:lang w:val="sr-Cyrl-CS"/>
        </w:rPr>
        <w:t>В</w:t>
      </w:r>
      <w:r w:rsidRPr="001014B5">
        <w:rPr>
          <w:lang w:val="sr-Cyrl-CS"/>
        </w:rPr>
        <w:t>аспитнообразовни</w:t>
      </w:r>
      <w:proofErr w:type="spellEnd"/>
      <w:r w:rsidRPr="001014B5">
        <w:rPr>
          <w:lang w:val="sr-Cyrl-CS"/>
        </w:rPr>
        <w:t xml:space="preserve"> рад реализуј</w:t>
      </w:r>
      <w:r w:rsidR="00D60B81">
        <w:rPr>
          <w:lang w:val="sr-Cyrl-CS"/>
        </w:rPr>
        <w:t>у</w:t>
      </w:r>
      <w:r w:rsidRPr="001014B5">
        <w:rPr>
          <w:lang w:val="sr-Cyrl-CS"/>
        </w:rPr>
        <w:t xml:space="preserve"> </w:t>
      </w:r>
      <w:r w:rsidRPr="001014B5">
        <w:rPr>
          <w:b/>
          <w:lang w:val="sr-Cyrl-CS"/>
        </w:rPr>
        <w:t>два</w:t>
      </w:r>
      <w:r w:rsidRPr="001014B5">
        <w:rPr>
          <w:b/>
          <w:lang w:val="sr-Cyrl-RS"/>
        </w:rPr>
        <w:t xml:space="preserve"> </w:t>
      </w:r>
      <w:r w:rsidRPr="001014B5">
        <w:rPr>
          <w:lang w:val="sr-Cyrl-RS"/>
        </w:rPr>
        <w:t>васпитача</w:t>
      </w:r>
      <w:r w:rsidR="001014B5">
        <w:rPr>
          <w:lang w:val="sr-Cyrl-RS"/>
        </w:rPr>
        <w:t xml:space="preserve"> у </w:t>
      </w:r>
      <w:r w:rsidR="001014B5" w:rsidRPr="00D96215">
        <w:rPr>
          <w:b/>
          <w:lang w:val="sr-Cyrl-RS"/>
        </w:rPr>
        <w:t>једној</w:t>
      </w:r>
      <w:r w:rsidR="001014B5">
        <w:rPr>
          <w:lang w:val="sr-Cyrl-RS"/>
        </w:rPr>
        <w:t xml:space="preserve"> васпитној групи</w:t>
      </w:r>
      <w:r w:rsidRPr="001014B5">
        <w:rPr>
          <w:lang w:val="sr-Cyrl-RS"/>
        </w:rPr>
        <w:t>.</w:t>
      </w:r>
      <w:r>
        <w:t xml:space="preserve">   </w:t>
      </w:r>
      <w:r w:rsidR="001014B5">
        <w:rPr>
          <w:lang w:val="sr-Cyrl-RS"/>
        </w:rPr>
        <w:t xml:space="preserve">   </w:t>
      </w:r>
      <w:r w:rsidRPr="001014B5">
        <w:rPr>
          <w:lang w:val="sr-Cyrl-CS"/>
        </w:rPr>
        <w:t>(табела бр.</w:t>
      </w:r>
      <w:r>
        <w:t>1</w:t>
      </w:r>
      <w:r w:rsidRPr="001014B5">
        <w:rPr>
          <w:lang w:val="sr-Cyrl-CS"/>
        </w:rPr>
        <w:t>)</w:t>
      </w:r>
      <w:r w:rsidRPr="001014B5">
        <w:rPr>
          <w:bCs/>
          <w:lang w:val="sr-Cyrl-CS"/>
        </w:rPr>
        <w:t>.</w:t>
      </w:r>
    </w:p>
    <w:p w:rsidR="00662C3A" w:rsidRDefault="00662C3A" w:rsidP="001013DF">
      <w:pPr>
        <w:tabs>
          <w:tab w:val="left" w:pos="930"/>
          <w:tab w:val="left" w:pos="1230"/>
        </w:tabs>
        <w:ind w:left="360"/>
        <w:jc w:val="both"/>
        <w:rPr>
          <w:b/>
          <w:bCs/>
        </w:rPr>
      </w:pPr>
    </w:p>
    <w:p w:rsidR="00662C3A" w:rsidRDefault="00662C3A" w:rsidP="001013DF">
      <w:pPr>
        <w:tabs>
          <w:tab w:val="left" w:pos="930"/>
          <w:tab w:val="left" w:pos="1230"/>
        </w:tabs>
        <w:ind w:left="360"/>
        <w:jc w:val="both"/>
        <w:rPr>
          <w:b/>
          <w:bCs/>
        </w:rPr>
      </w:pPr>
    </w:p>
    <w:p w:rsidR="00662C3A" w:rsidRPr="001014B5" w:rsidRDefault="00D96215" w:rsidP="001014B5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15</w:t>
      </w:r>
      <w:r w:rsidR="001014B5">
        <w:rPr>
          <w:lang w:val="sr-Cyrl-CS"/>
        </w:rPr>
        <w:t xml:space="preserve">. У АП Војводини постоје </w:t>
      </w:r>
      <w:r w:rsidR="001014B5">
        <w:rPr>
          <w:b/>
          <w:lang w:val="sr-Cyrl-CS"/>
        </w:rPr>
        <w:t xml:space="preserve">44 </w:t>
      </w:r>
      <w:r w:rsidR="001014B5" w:rsidRPr="00B26DFA">
        <w:rPr>
          <w:b/>
          <w:lang w:val="sr-Cyrl-CS"/>
        </w:rPr>
        <w:t>приватн</w:t>
      </w:r>
      <w:r w:rsidR="001014B5">
        <w:rPr>
          <w:b/>
          <w:lang w:val="sr-Cyrl-CS"/>
        </w:rPr>
        <w:t>е</w:t>
      </w:r>
      <w:r w:rsidR="001014B5" w:rsidRPr="00B26DFA">
        <w:rPr>
          <w:b/>
          <w:lang w:val="sr-Cyrl-CS"/>
        </w:rPr>
        <w:t xml:space="preserve"> предшколск</w:t>
      </w:r>
      <w:r w:rsidR="001014B5">
        <w:rPr>
          <w:b/>
          <w:lang w:val="sr-Cyrl-CS"/>
        </w:rPr>
        <w:t>е</w:t>
      </w:r>
      <w:r w:rsidR="001014B5" w:rsidRPr="00B26DFA">
        <w:rPr>
          <w:b/>
          <w:lang w:val="sr-Cyrl-CS"/>
        </w:rPr>
        <w:t xml:space="preserve"> установ</w:t>
      </w:r>
      <w:r w:rsidR="001014B5">
        <w:rPr>
          <w:b/>
          <w:lang w:val="sr-Cyrl-CS"/>
        </w:rPr>
        <w:t>е</w:t>
      </w:r>
      <w:r w:rsidR="001014B5">
        <w:rPr>
          <w:lang w:val="sr-Cyrl-CS"/>
        </w:rPr>
        <w:t>, п</w:t>
      </w:r>
      <w:r w:rsidR="001014B5" w:rsidRPr="00240679">
        <w:rPr>
          <w:lang w:val="sr-Cyrl-CS"/>
        </w:rPr>
        <w:t>рипремни предшколски програм за</w:t>
      </w:r>
      <w:r w:rsidR="001014B5" w:rsidRPr="00240679">
        <w:rPr>
          <w:bCs/>
          <w:lang w:val="sr-Cyrl-CS"/>
        </w:rPr>
        <w:t xml:space="preserve"> децу </w:t>
      </w:r>
      <w:r w:rsidR="001014B5" w:rsidRPr="00240679">
        <w:rPr>
          <w:lang w:val="sr-Cyrl-CS"/>
        </w:rPr>
        <w:t>у години пред полазак у осн</w:t>
      </w:r>
      <w:r w:rsidR="001014B5">
        <w:rPr>
          <w:lang w:val="sr-Cyrl-CS"/>
        </w:rPr>
        <w:t xml:space="preserve">овну школу остварује се на </w:t>
      </w:r>
      <w:r w:rsidR="001014B5" w:rsidRPr="00453E07">
        <w:rPr>
          <w:i/>
          <w:lang w:val="sr-Cyrl-CS"/>
        </w:rPr>
        <w:t>српском</w:t>
      </w:r>
      <w:r w:rsidR="00062B3B">
        <w:rPr>
          <w:i/>
        </w:rPr>
        <w:t>,</w:t>
      </w:r>
      <w:r w:rsidR="001014B5">
        <w:rPr>
          <w:lang w:val="sr-Cyrl-CS"/>
        </w:rPr>
        <w:t xml:space="preserve"> </w:t>
      </w:r>
      <w:r w:rsidR="001014B5" w:rsidRPr="00453E07">
        <w:rPr>
          <w:i/>
          <w:lang w:val="sr-Cyrl-CS"/>
        </w:rPr>
        <w:t>мађарском</w:t>
      </w:r>
      <w:r w:rsidR="001014B5">
        <w:rPr>
          <w:lang w:val="sr-Cyrl-CS"/>
        </w:rPr>
        <w:t xml:space="preserve">, и двојезички </w:t>
      </w:r>
      <w:r w:rsidR="00D60B81">
        <w:rPr>
          <w:lang w:val="sr-Cyrl-CS"/>
        </w:rPr>
        <w:t xml:space="preserve">– </w:t>
      </w:r>
      <w:r w:rsidR="001014B5">
        <w:rPr>
          <w:lang w:val="sr-Cyrl-CS"/>
        </w:rPr>
        <w:t xml:space="preserve">на </w:t>
      </w:r>
      <w:r w:rsidR="001014B5" w:rsidRPr="00453E07">
        <w:rPr>
          <w:i/>
          <w:lang w:val="sr-Cyrl-CS"/>
        </w:rPr>
        <w:t xml:space="preserve">српском </w:t>
      </w:r>
      <w:r w:rsidR="001014B5" w:rsidRPr="009F47AC">
        <w:rPr>
          <w:lang w:val="sr-Cyrl-CS"/>
        </w:rPr>
        <w:t>и</w:t>
      </w:r>
      <w:r w:rsidR="001014B5" w:rsidRPr="00453E07">
        <w:rPr>
          <w:i/>
          <w:lang w:val="sr-Cyrl-CS"/>
        </w:rPr>
        <w:t xml:space="preserve"> мађарском</w:t>
      </w:r>
      <w:r w:rsidR="001014B5">
        <w:rPr>
          <w:lang w:val="sr-Cyrl-CS"/>
        </w:rPr>
        <w:t xml:space="preserve"> </w:t>
      </w:r>
      <w:r w:rsidR="00D60B81">
        <w:rPr>
          <w:lang w:val="sr-Cyrl-CS"/>
        </w:rPr>
        <w:t xml:space="preserve">језику </w:t>
      </w:r>
      <w:r w:rsidR="001014B5">
        <w:rPr>
          <w:lang w:val="sr-Cyrl-CS"/>
        </w:rPr>
        <w:t>и</w:t>
      </w:r>
      <w:r w:rsidR="00D60B81">
        <w:rPr>
          <w:lang w:val="sr-Cyrl-CS"/>
        </w:rPr>
        <w:t xml:space="preserve"> на</w:t>
      </w:r>
      <w:r w:rsidR="001014B5">
        <w:rPr>
          <w:lang w:val="sr-Cyrl-CS"/>
        </w:rPr>
        <w:t xml:space="preserve"> </w:t>
      </w:r>
      <w:r w:rsidR="001014B5" w:rsidRPr="00453E07">
        <w:rPr>
          <w:i/>
          <w:lang w:val="sr-Cyrl-CS"/>
        </w:rPr>
        <w:t xml:space="preserve">српском </w:t>
      </w:r>
      <w:r w:rsidR="001014B5" w:rsidRPr="009F47AC">
        <w:rPr>
          <w:lang w:val="sr-Cyrl-CS"/>
        </w:rPr>
        <w:t xml:space="preserve">и </w:t>
      </w:r>
      <w:r w:rsidR="001014B5" w:rsidRPr="00453E07">
        <w:rPr>
          <w:i/>
          <w:lang w:val="sr-Cyrl-CS"/>
        </w:rPr>
        <w:t>енглеском</w:t>
      </w:r>
      <w:r w:rsidR="001014B5">
        <w:rPr>
          <w:lang w:val="sr-Cyrl-CS"/>
        </w:rPr>
        <w:t xml:space="preserve"> језику, за укупно </w:t>
      </w:r>
      <w:r w:rsidR="001014B5">
        <w:rPr>
          <w:b/>
          <w:lang w:val="sr-Cyrl-CS"/>
        </w:rPr>
        <w:t>692</w:t>
      </w:r>
      <w:r w:rsidR="00FE388F">
        <w:rPr>
          <w:lang w:val="sr-Cyrl-CS"/>
        </w:rPr>
        <w:t xml:space="preserve"> детета </w:t>
      </w:r>
      <w:r w:rsidR="007C1CB4">
        <w:rPr>
          <w:lang w:val="sr-Cyrl-CS"/>
        </w:rPr>
        <w:t xml:space="preserve">у </w:t>
      </w:r>
      <w:r w:rsidR="007C1CB4" w:rsidRPr="007C1CB4">
        <w:rPr>
          <w:b/>
          <w:lang w:val="sr-Cyrl-CS"/>
        </w:rPr>
        <w:t>54</w:t>
      </w:r>
      <w:r w:rsidR="007C1CB4">
        <w:rPr>
          <w:lang w:val="sr-Cyrl-CS"/>
        </w:rPr>
        <w:t xml:space="preserve"> васпитне групе </w:t>
      </w:r>
      <w:r w:rsidR="00FE388F">
        <w:rPr>
          <w:lang w:val="sr-Cyrl-CS"/>
        </w:rPr>
        <w:t>и то:</w:t>
      </w:r>
    </w:p>
    <w:p w:rsidR="00662C3A" w:rsidRDefault="00662C3A" w:rsidP="001013DF">
      <w:pPr>
        <w:tabs>
          <w:tab w:val="left" w:pos="930"/>
          <w:tab w:val="left" w:pos="1230"/>
        </w:tabs>
        <w:ind w:left="360"/>
        <w:jc w:val="both"/>
        <w:rPr>
          <w:b/>
          <w:bCs/>
        </w:rPr>
      </w:pPr>
    </w:p>
    <w:p w:rsidR="00662C3A" w:rsidRDefault="00662C3A" w:rsidP="001013DF">
      <w:pPr>
        <w:tabs>
          <w:tab w:val="left" w:pos="930"/>
          <w:tab w:val="left" w:pos="1230"/>
        </w:tabs>
        <w:ind w:left="360"/>
        <w:jc w:val="both"/>
        <w:rPr>
          <w:b/>
          <w:bCs/>
        </w:rPr>
      </w:pPr>
    </w:p>
    <w:p w:rsidR="00FE388F" w:rsidRPr="00343D80" w:rsidRDefault="00FE388F" w:rsidP="00FE388F">
      <w:pPr>
        <w:numPr>
          <w:ilvl w:val="0"/>
          <w:numId w:val="9"/>
        </w:numPr>
        <w:tabs>
          <w:tab w:val="left" w:pos="1290"/>
        </w:tabs>
        <w:jc w:val="both"/>
        <w:rPr>
          <w:lang w:val="sr-Cyrl-CS"/>
        </w:rPr>
      </w:pPr>
      <w:r w:rsidRPr="00343D80">
        <w:rPr>
          <w:lang w:val="sr-Cyrl-CS"/>
        </w:rPr>
        <w:t xml:space="preserve">на </w:t>
      </w:r>
      <w:r w:rsidRPr="00343D80">
        <w:rPr>
          <w:b/>
          <w:bCs/>
          <w:lang w:val="sr-Cyrl-CS"/>
        </w:rPr>
        <w:t xml:space="preserve">српском </w:t>
      </w:r>
      <w:r w:rsidRPr="00343D80">
        <w:rPr>
          <w:lang w:val="sr-Cyrl-CS"/>
        </w:rPr>
        <w:t xml:space="preserve">језику – за </w:t>
      </w:r>
      <w:r w:rsidRPr="00343D80">
        <w:rPr>
          <w:b/>
          <w:bCs/>
          <w:lang w:val="sr-Cyrl-CS"/>
        </w:rPr>
        <w:t xml:space="preserve">664 </w:t>
      </w:r>
      <w:r w:rsidRPr="00343D80">
        <w:rPr>
          <w:lang w:val="sr-Cyrl-CS"/>
        </w:rPr>
        <w:t>или</w:t>
      </w:r>
      <w:r w:rsidRPr="00343D80">
        <w:rPr>
          <w:b/>
          <w:bCs/>
          <w:lang w:val="sr-Cyrl-CS"/>
        </w:rPr>
        <w:t xml:space="preserve"> 95,95%</w:t>
      </w:r>
      <w:r w:rsidRPr="00343D80">
        <w:rPr>
          <w:lang w:val="sr-Cyrl-CS"/>
        </w:rPr>
        <w:t xml:space="preserve"> деце у </w:t>
      </w:r>
      <w:r w:rsidRPr="00343D80">
        <w:rPr>
          <w:b/>
          <w:lang w:val="sr-Cyrl-CS"/>
        </w:rPr>
        <w:t>50 васпитних група</w:t>
      </w:r>
      <w:r w:rsidRPr="00343D80">
        <w:rPr>
          <w:lang w:val="sr-Cyrl-CS"/>
        </w:rPr>
        <w:t>;</w:t>
      </w:r>
      <w:r>
        <w:t xml:space="preserve"> </w:t>
      </w:r>
    </w:p>
    <w:p w:rsidR="00FE388F" w:rsidRPr="00343D80" w:rsidRDefault="00FE388F" w:rsidP="00FE388F">
      <w:pPr>
        <w:numPr>
          <w:ilvl w:val="0"/>
          <w:numId w:val="9"/>
        </w:numPr>
        <w:tabs>
          <w:tab w:val="left" w:pos="1290"/>
        </w:tabs>
        <w:jc w:val="both"/>
        <w:rPr>
          <w:lang w:val="sr-Cyrl-CS"/>
        </w:rPr>
      </w:pPr>
      <w:r w:rsidRPr="00343D80">
        <w:rPr>
          <w:lang w:val="sr-Cyrl-CS"/>
        </w:rPr>
        <w:t xml:space="preserve">на </w:t>
      </w:r>
      <w:r w:rsidRPr="00343D80">
        <w:rPr>
          <w:b/>
          <w:bCs/>
          <w:lang w:val="sr-Cyrl-CS"/>
        </w:rPr>
        <w:t>мађарском</w:t>
      </w:r>
      <w:r w:rsidRPr="00343D80">
        <w:rPr>
          <w:lang w:val="sr-Cyrl-CS"/>
        </w:rPr>
        <w:t xml:space="preserve"> језику – за </w:t>
      </w:r>
      <w:r>
        <w:rPr>
          <w:b/>
          <w:bCs/>
          <w:lang w:val="sr-Cyrl-CS"/>
        </w:rPr>
        <w:t>11</w:t>
      </w:r>
      <w:r w:rsidRPr="00343D80">
        <w:rPr>
          <w:b/>
          <w:bCs/>
          <w:lang w:val="sr-Cyrl-CS"/>
        </w:rPr>
        <w:t xml:space="preserve"> </w:t>
      </w:r>
      <w:r w:rsidRPr="00343D80">
        <w:rPr>
          <w:lang w:val="sr-Cyrl-CS"/>
        </w:rPr>
        <w:t>или</w:t>
      </w:r>
      <w:r w:rsidRPr="00343D8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1,59</w:t>
      </w:r>
      <w:r w:rsidRPr="00343D80">
        <w:rPr>
          <w:b/>
          <w:bCs/>
          <w:lang w:val="sr-Cyrl-CS"/>
        </w:rPr>
        <w:t>%</w:t>
      </w:r>
      <w:r w:rsidRPr="00343D80">
        <w:rPr>
          <w:lang w:val="sr-Cyrl-CS"/>
        </w:rPr>
        <w:t xml:space="preserve"> деце у </w:t>
      </w:r>
      <w:r>
        <w:rPr>
          <w:b/>
          <w:lang w:val="sr-Cyrl-CS"/>
        </w:rPr>
        <w:t>2</w:t>
      </w:r>
      <w:r w:rsidRPr="00343D80">
        <w:rPr>
          <w:b/>
          <w:lang w:val="sr-Cyrl-CS"/>
        </w:rPr>
        <w:t xml:space="preserve"> васпитн</w:t>
      </w:r>
      <w:r>
        <w:rPr>
          <w:b/>
          <w:lang w:val="sr-Cyrl-CS"/>
        </w:rPr>
        <w:t>е</w:t>
      </w:r>
      <w:r w:rsidRPr="00343D80">
        <w:rPr>
          <w:b/>
          <w:lang w:val="sr-Cyrl-CS"/>
        </w:rPr>
        <w:t xml:space="preserve"> груп</w:t>
      </w:r>
      <w:r>
        <w:rPr>
          <w:b/>
          <w:lang w:val="sr-Cyrl-CS"/>
        </w:rPr>
        <w:t>е</w:t>
      </w:r>
      <w:r w:rsidRPr="00343D80">
        <w:rPr>
          <w:lang w:val="sr-Cyrl-CS"/>
        </w:rPr>
        <w:t>;</w:t>
      </w:r>
    </w:p>
    <w:p w:rsidR="00FE388F" w:rsidRDefault="00FE388F" w:rsidP="00FE388F">
      <w:pPr>
        <w:numPr>
          <w:ilvl w:val="0"/>
          <w:numId w:val="9"/>
        </w:numPr>
        <w:tabs>
          <w:tab w:val="left" w:pos="1290"/>
        </w:tabs>
        <w:jc w:val="both"/>
        <w:rPr>
          <w:lang w:val="sr-Cyrl-CS"/>
        </w:rPr>
      </w:pPr>
      <w:r w:rsidRPr="00343D80">
        <w:rPr>
          <w:lang w:val="sr-Cyrl-CS"/>
        </w:rPr>
        <w:t xml:space="preserve">на </w:t>
      </w:r>
      <w:r w:rsidRPr="00343D80">
        <w:rPr>
          <w:b/>
          <w:bCs/>
          <w:lang w:val="sr-Cyrl-CS"/>
        </w:rPr>
        <w:t xml:space="preserve">српском и мађарском </w:t>
      </w:r>
      <w:r w:rsidRPr="00343D80">
        <w:rPr>
          <w:lang w:val="sr-Cyrl-CS"/>
        </w:rPr>
        <w:t xml:space="preserve">језику – за </w:t>
      </w:r>
      <w:r w:rsidRPr="00343D80">
        <w:rPr>
          <w:b/>
          <w:bCs/>
          <w:lang w:val="sr-Cyrl-CS"/>
        </w:rPr>
        <w:t xml:space="preserve">9 </w:t>
      </w:r>
      <w:r w:rsidRPr="00343D80">
        <w:rPr>
          <w:lang w:val="sr-Cyrl-CS"/>
        </w:rPr>
        <w:t>или</w:t>
      </w:r>
      <w:r w:rsidRPr="00343D80">
        <w:rPr>
          <w:b/>
          <w:bCs/>
          <w:lang w:val="sr-Cyrl-CS"/>
        </w:rPr>
        <w:t xml:space="preserve"> 1,30%</w:t>
      </w:r>
      <w:r w:rsidRPr="00343D80">
        <w:rPr>
          <w:lang w:val="sr-Cyrl-CS"/>
        </w:rPr>
        <w:t xml:space="preserve"> деце у </w:t>
      </w:r>
      <w:r w:rsidR="007C1CB4">
        <w:rPr>
          <w:b/>
          <w:lang w:val="sr-Cyrl-CS"/>
        </w:rPr>
        <w:t>једној</w:t>
      </w:r>
      <w:r w:rsidRPr="00343D80">
        <w:rPr>
          <w:b/>
          <w:lang w:val="sr-Cyrl-CS"/>
        </w:rPr>
        <w:t xml:space="preserve"> </w:t>
      </w:r>
      <w:r w:rsidR="007C1CB4">
        <w:rPr>
          <w:b/>
          <w:lang w:val="sr-Cyrl-CS"/>
        </w:rPr>
        <w:t>васпитној групи</w:t>
      </w:r>
      <w:r w:rsidRPr="00343D80">
        <w:rPr>
          <w:lang w:val="sr-Cyrl-CS"/>
        </w:rPr>
        <w:t xml:space="preserve">; </w:t>
      </w:r>
    </w:p>
    <w:p w:rsidR="00FE388F" w:rsidRPr="00343D80" w:rsidRDefault="00FE388F" w:rsidP="00FE388F">
      <w:pPr>
        <w:numPr>
          <w:ilvl w:val="0"/>
          <w:numId w:val="9"/>
        </w:numPr>
        <w:tabs>
          <w:tab w:val="left" w:pos="1290"/>
        </w:tabs>
        <w:jc w:val="both"/>
        <w:rPr>
          <w:lang w:val="sr-Cyrl-CS"/>
        </w:rPr>
      </w:pPr>
      <w:r w:rsidRPr="00343D80">
        <w:rPr>
          <w:lang w:val="sr-Cyrl-CS"/>
        </w:rPr>
        <w:t xml:space="preserve">на </w:t>
      </w:r>
      <w:r w:rsidRPr="00343D80">
        <w:rPr>
          <w:b/>
          <w:bCs/>
          <w:lang w:val="sr-Cyrl-CS"/>
        </w:rPr>
        <w:t>српском и енглеском</w:t>
      </w:r>
      <w:r w:rsidRPr="00343D80">
        <w:rPr>
          <w:lang w:val="sr-Cyrl-CS"/>
        </w:rPr>
        <w:t xml:space="preserve"> језику – за </w:t>
      </w:r>
      <w:r>
        <w:rPr>
          <w:b/>
          <w:bCs/>
          <w:lang w:val="sr-Cyrl-CS"/>
        </w:rPr>
        <w:t>8</w:t>
      </w:r>
      <w:r w:rsidRPr="00343D80">
        <w:rPr>
          <w:b/>
          <w:bCs/>
          <w:lang w:val="sr-Cyrl-CS"/>
        </w:rPr>
        <w:t xml:space="preserve"> </w:t>
      </w:r>
      <w:r w:rsidRPr="00343D80">
        <w:rPr>
          <w:lang w:val="sr-Cyrl-CS"/>
        </w:rPr>
        <w:t>или</w:t>
      </w:r>
      <w:r w:rsidRPr="00343D80">
        <w:rPr>
          <w:b/>
          <w:bCs/>
          <w:lang w:val="sr-Cyrl-CS"/>
        </w:rPr>
        <w:t xml:space="preserve"> </w:t>
      </w:r>
      <w:r>
        <w:rPr>
          <w:b/>
          <w:bCs/>
          <w:lang w:val="sr-Cyrl-CS"/>
        </w:rPr>
        <w:t>0,16</w:t>
      </w:r>
      <w:r w:rsidRPr="00343D80">
        <w:rPr>
          <w:b/>
          <w:bCs/>
          <w:lang w:val="sr-Cyrl-CS"/>
        </w:rPr>
        <w:t>%</w:t>
      </w:r>
      <w:r w:rsidRPr="00343D80">
        <w:rPr>
          <w:lang w:val="sr-Cyrl-CS"/>
        </w:rPr>
        <w:t xml:space="preserve"> деце у </w:t>
      </w:r>
      <w:r>
        <w:rPr>
          <w:b/>
          <w:lang w:val="sr-Cyrl-CS"/>
        </w:rPr>
        <w:t>једној</w:t>
      </w:r>
      <w:r w:rsidRPr="00343D80">
        <w:rPr>
          <w:b/>
          <w:lang w:val="sr-Cyrl-CS"/>
        </w:rPr>
        <w:t xml:space="preserve"> </w:t>
      </w:r>
      <w:r>
        <w:rPr>
          <w:b/>
          <w:lang w:val="sr-Cyrl-CS"/>
        </w:rPr>
        <w:t>васпитној групи</w:t>
      </w:r>
      <w:r>
        <w:rPr>
          <w:lang w:val="sr-Cyrl-CS"/>
        </w:rPr>
        <w:t xml:space="preserve">. </w:t>
      </w:r>
      <w:r w:rsidRPr="00343D80">
        <w:rPr>
          <w:lang w:val="sr-Cyrl-CS"/>
        </w:rPr>
        <w:t xml:space="preserve"> </w:t>
      </w:r>
    </w:p>
    <w:p w:rsidR="00FE388F" w:rsidRDefault="00FE388F" w:rsidP="00FE388F">
      <w:pPr>
        <w:pStyle w:val="Footer"/>
        <w:tabs>
          <w:tab w:val="clear" w:pos="4320"/>
          <w:tab w:val="clear" w:pos="8640"/>
          <w:tab w:val="left" w:pos="1665"/>
        </w:tabs>
        <w:rPr>
          <w:lang w:val="sr-Cyrl-CS"/>
        </w:rPr>
      </w:pPr>
      <w:r>
        <w:rPr>
          <w:lang w:val="sr-Cyrl-CS"/>
        </w:rPr>
        <w:t>(Табела бр. 10)</w:t>
      </w:r>
      <w:r>
        <w:rPr>
          <w:lang w:val="sr-Cyrl-CS"/>
        </w:rPr>
        <w:tab/>
      </w:r>
    </w:p>
    <w:p w:rsidR="007C1CB4" w:rsidRDefault="007C1CB4" w:rsidP="00FE388F">
      <w:pPr>
        <w:pStyle w:val="Footer"/>
        <w:tabs>
          <w:tab w:val="clear" w:pos="4320"/>
          <w:tab w:val="clear" w:pos="8640"/>
        </w:tabs>
        <w:ind w:firstLine="720"/>
        <w:jc w:val="both"/>
        <w:rPr>
          <w:lang w:val="sr-Cyrl-CS"/>
        </w:rPr>
      </w:pPr>
    </w:p>
    <w:p w:rsidR="00FE388F" w:rsidRDefault="00FE388F" w:rsidP="00FE388F">
      <w:pPr>
        <w:pStyle w:val="Footer"/>
        <w:tabs>
          <w:tab w:val="clear" w:pos="4320"/>
          <w:tab w:val="clear" w:pos="8640"/>
        </w:tabs>
        <w:ind w:firstLine="720"/>
        <w:jc w:val="both"/>
        <w:rPr>
          <w:lang w:val="sr-Cyrl-CS"/>
        </w:rPr>
      </w:pPr>
      <w:r w:rsidRPr="00AA539E">
        <w:rPr>
          <w:lang w:val="sr-Cyrl-CS"/>
        </w:rPr>
        <w:t>Припремни предшколски програм за децу у години пред полазак у основну школу</w:t>
      </w:r>
      <w:r>
        <w:rPr>
          <w:lang w:val="sr-Cyrl-CS"/>
        </w:rPr>
        <w:t>,</w:t>
      </w:r>
      <w:r w:rsidRPr="00AA539E">
        <w:rPr>
          <w:lang w:val="sr-Cyrl-CS"/>
        </w:rPr>
        <w:t xml:space="preserve"> </w:t>
      </w:r>
      <w:r>
        <w:rPr>
          <w:lang w:val="sr-Cyrl-CS"/>
        </w:rPr>
        <w:t xml:space="preserve">у приватним предшколским установама, реализује </w:t>
      </w:r>
      <w:r w:rsidRPr="00AA539E">
        <w:rPr>
          <w:b/>
          <w:bCs/>
          <w:lang w:val="sr-Cyrl-CS"/>
        </w:rPr>
        <w:t>укупно</w:t>
      </w:r>
      <w:r w:rsidRPr="00AA539E">
        <w:rPr>
          <w:lang w:val="sr-Cyrl-CS"/>
        </w:rPr>
        <w:t xml:space="preserve"> </w:t>
      </w:r>
      <w:r>
        <w:rPr>
          <w:b/>
          <w:bCs/>
          <w:lang w:val="sr-Cyrl-CS"/>
        </w:rPr>
        <w:t>74</w:t>
      </w:r>
      <w:r w:rsidRPr="00AA539E">
        <w:rPr>
          <w:b/>
          <w:bCs/>
          <w:lang w:val="sr-Cyrl-CS"/>
        </w:rPr>
        <w:t xml:space="preserve"> васпитач</w:t>
      </w:r>
      <w:r>
        <w:rPr>
          <w:b/>
          <w:bCs/>
          <w:lang w:val="sr-Cyrl-CS"/>
        </w:rPr>
        <w:t>а</w:t>
      </w:r>
      <w:r w:rsidRPr="00AA539E">
        <w:rPr>
          <w:lang w:val="sr-Cyrl-CS"/>
        </w:rPr>
        <w:t>.</w:t>
      </w:r>
    </w:p>
    <w:p w:rsidR="00662C3A" w:rsidRDefault="00662C3A" w:rsidP="001013DF">
      <w:pPr>
        <w:tabs>
          <w:tab w:val="left" w:pos="930"/>
          <w:tab w:val="left" w:pos="1230"/>
        </w:tabs>
        <w:ind w:left="360"/>
        <w:jc w:val="both"/>
        <w:rPr>
          <w:b/>
          <w:bCs/>
        </w:rPr>
      </w:pPr>
    </w:p>
    <w:p w:rsidR="00662C3A" w:rsidRDefault="00662C3A" w:rsidP="001013DF">
      <w:pPr>
        <w:tabs>
          <w:tab w:val="left" w:pos="930"/>
          <w:tab w:val="left" w:pos="1230"/>
        </w:tabs>
        <w:ind w:left="360"/>
        <w:jc w:val="both"/>
        <w:rPr>
          <w:b/>
          <w:bCs/>
          <w:lang w:val="sr-Cyrl-RS"/>
        </w:rPr>
      </w:pPr>
    </w:p>
    <w:p w:rsidR="00BB2C79" w:rsidRDefault="00BB2C79" w:rsidP="001013DF">
      <w:pPr>
        <w:tabs>
          <w:tab w:val="left" w:pos="930"/>
          <w:tab w:val="left" w:pos="1230"/>
        </w:tabs>
        <w:ind w:left="360"/>
        <w:jc w:val="both"/>
        <w:rPr>
          <w:b/>
          <w:bCs/>
          <w:lang w:val="sr-Cyrl-RS"/>
        </w:rPr>
      </w:pPr>
    </w:p>
    <w:p w:rsidR="00BB2C79" w:rsidRDefault="00BB2C79" w:rsidP="001013DF">
      <w:pPr>
        <w:tabs>
          <w:tab w:val="left" w:pos="930"/>
          <w:tab w:val="left" w:pos="1230"/>
        </w:tabs>
        <w:ind w:left="360"/>
        <w:jc w:val="both"/>
        <w:rPr>
          <w:b/>
          <w:bCs/>
          <w:lang w:val="sr-Cyrl-RS"/>
        </w:rPr>
      </w:pPr>
    </w:p>
    <w:p w:rsidR="00BB2C79" w:rsidRDefault="00BB2C79" w:rsidP="001013DF">
      <w:pPr>
        <w:tabs>
          <w:tab w:val="left" w:pos="930"/>
          <w:tab w:val="left" w:pos="1230"/>
        </w:tabs>
        <w:ind w:left="360"/>
        <w:jc w:val="both"/>
        <w:rPr>
          <w:b/>
          <w:bCs/>
          <w:lang w:val="sr-Cyrl-RS"/>
        </w:rPr>
      </w:pPr>
    </w:p>
    <w:p w:rsidR="00BB2C79" w:rsidRPr="00BB2C79" w:rsidRDefault="00BB2C79" w:rsidP="001013DF">
      <w:pPr>
        <w:tabs>
          <w:tab w:val="left" w:pos="930"/>
          <w:tab w:val="left" w:pos="1230"/>
        </w:tabs>
        <w:ind w:left="360"/>
        <w:jc w:val="both"/>
        <w:rPr>
          <w:b/>
          <w:bCs/>
          <w:lang w:val="sr-Cyrl-RS"/>
        </w:rPr>
      </w:pPr>
    </w:p>
    <w:p w:rsidR="00662C3A" w:rsidRDefault="00662C3A" w:rsidP="001013DF">
      <w:pPr>
        <w:tabs>
          <w:tab w:val="left" w:pos="930"/>
          <w:tab w:val="left" w:pos="1230"/>
        </w:tabs>
        <w:ind w:left="360"/>
        <w:jc w:val="both"/>
        <w:rPr>
          <w:b/>
          <w:bCs/>
        </w:rPr>
      </w:pPr>
    </w:p>
    <w:p w:rsidR="00662C3A" w:rsidRDefault="00662C3A" w:rsidP="001013DF">
      <w:pPr>
        <w:tabs>
          <w:tab w:val="left" w:pos="930"/>
          <w:tab w:val="left" w:pos="1230"/>
        </w:tabs>
        <w:ind w:left="360"/>
        <w:jc w:val="both"/>
        <w:rPr>
          <w:b/>
          <w:bCs/>
        </w:rPr>
      </w:pPr>
    </w:p>
    <w:p w:rsidR="00662C3A" w:rsidRDefault="00662C3A" w:rsidP="001013DF">
      <w:pPr>
        <w:tabs>
          <w:tab w:val="left" w:pos="930"/>
          <w:tab w:val="left" w:pos="1230"/>
        </w:tabs>
        <w:ind w:left="360"/>
        <w:jc w:val="both"/>
        <w:rPr>
          <w:b/>
          <w:bCs/>
        </w:rPr>
      </w:pPr>
    </w:p>
    <w:p w:rsidR="00662C3A" w:rsidRDefault="00662C3A" w:rsidP="001013DF">
      <w:pPr>
        <w:tabs>
          <w:tab w:val="left" w:pos="930"/>
          <w:tab w:val="left" w:pos="1230"/>
        </w:tabs>
        <w:ind w:left="360"/>
        <w:jc w:val="both"/>
        <w:rPr>
          <w:b/>
          <w:bCs/>
        </w:rPr>
      </w:pPr>
    </w:p>
    <w:p w:rsidR="00662C3A" w:rsidRDefault="00662C3A" w:rsidP="001013DF">
      <w:pPr>
        <w:tabs>
          <w:tab w:val="left" w:pos="930"/>
          <w:tab w:val="left" w:pos="1230"/>
        </w:tabs>
        <w:ind w:left="360"/>
        <w:jc w:val="both"/>
        <w:rPr>
          <w:b/>
          <w:bCs/>
        </w:rPr>
      </w:pPr>
    </w:p>
    <w:p w:rsidR="00662C3A" w:rsidRDefault="00662C3A" w:rsidP="001013DF">
      <w:pPr>
        <w:tabs>
          <w:tab w:val="left" w:pos="930"/>
          <w:tab w:val="left" w:pos="1230"/>
        </w:tabs>
        <w:ind w:left="360"/>
        <w:jc w:val="both"/>
        <w:rPr>
          <w:b/>
          <w:bCs/>
        </w:rPr>
      </w:pPr>
    </w:p>
    <w:p w:rsidR="00662C3A" w:rsidRDefault="00662C3A" w:rsidP="001013DF">
      <w:pPr>
        <w:tabs>
          <w:tab w:val="left" w:pos="930"/>
          <w:tab w:val="left" w:pos="1230"/>
        </w:tabs>
        <w:ind w:left="360"/>
        <w:jc w:val="both"/>
        <w:rPr>
          <w:b/>
          <w:bCs/>
        </w:rPr>
      </w:pPr>
    </w:p>
    <w:p w:rsidR="00662C3A" w:rsidRDefault="00662C3A" w:rsidP="001013DF">
      <w:pPr>
        <w:tabs>
          <w:tab w:val="left" w:pos="930"/>
          <w:tab w:val="left" w:pos="1230"/>
        </w:tabs>
        <w:ind w:left="360"/>
        <w:jc w:val="both"/>
        <w:rPr>
          <w:b/>
          <w:bCs/>
          <w:lang w:val="sr-Cyrl-RS"/>
        </w:rPr>
      </w:pPr>
    </w:p>
    <w:p w:rsidR="001D4355" w:rsidRDefault="001D4355" w:rsidP="001013DF">
      <w:pPr>
        <w:tabs>
          <w:tab w:val="left" w:pos="930"/>
          <w:tab w:val="left" w:pos="1230"/>
        </w:tabs>
        <w:ind w:left="360"/>
        <w:jc w:val="both"/>
        <w:rPr>
          <w:b/>
          <w:bCs/>
          <w:lang w:val="sr-Cyrl-RS"/>
        </w:rPr>
      </w:pPr>
    </w:p>
    <w:p w:rsidR="001D4355" w:rsidRDefault="001D4355" w:rsidP="001013DF">
      <w:pPr>
        <w:tabs>
          <w:tab w:val="left" w:pos="930"/>
          <w:tab w:val="left" w:pos="1230"/>
        </w:tabs>
        <w:ind w:left="360"/>
        <w:jc w:val="both"/>
        <w:rPr>
          <w:b/>
          <w:bCs/>
          <w:lang w:val="sr-Cyrl-RS"/>
        </w:rPr>
      </w:pPr>
    </w:p>
    <w:p w:rsidR="001D4355" w:rsidRDefault="001D4355" w:rsidP="001013DF">
      <w:pPr>
        <w:tabs>
          <w:tab w:val="left" w:pos="930"/>
          <w:tab w:val="left" w:pos="1230"/>
        </w:tabs>
        <w:ind w:left="360"/>
        <w:jc w:val="both"/>
        <w:rPr>
          <w:b/>
          <w:bCs/>
          <w:lang w:val="sr-Cyrl-RS"/>
        </w:rPr>
      </w:pPr>
    </w:p>
    <w:p w:rsidR="001D4355" w:rsidRDefault="001D4355" w:rsidP="001013DF">
      <w:pPr>
        <w:tabs>
          <w:tab w:val="left" w:pos="930"/>
          <w:tab w:val="left" w:pos="1230"/>
        </w:tabs>
        <w:ind w:left="360"/>
        <w:jc w:val="both"/>
        <w:rPr>
          <w:b/>
          <w:bCs/>
          <w:lang w:val="sr-Cyrl-RS"/>
        </w:rPr>
      </w:pPr>
    </w:p>
    <w:p w:rsidR="001D4355" w:rsidRDefault="001D4355" w:rsidP="001013DF">
      <w:pPr>
        <w:tabs>
          <w:tab w:val="left" w:pos="930"/>
          <w:tab w:val="left" w:pos="1230"/>
        </w:tabs>
        <w:ind w:left="360"/>
        <w:jc w:val="both"/>
        <w:rPr>
          <w:b/>
          <w:bCs/>
          <w:lang w:val="sr-Cyrl-RS"/>
        </w:rPr>
      </w:pPr>
    </w:p>
    <w:p w:rsidR="001D4355" w:rsidRDefault="001D4355" w:rsidP="001013DF">
      <w:pPr>
        <w:tabs>
          <w:tab w:val="left" w:pos="930"/>
          <w:tab w:val="left" w:pos="1230"/>
        </w:tabs>
        <w:ind w:left="360"/>
        <w:jc w:val="both"/>
        <w:rPr>
          <w:b/>
          <w:bCs/>
          <w:lang w:val="sr-Cyrl-RS"/>
        </w:rPr>
      </w:pPr>
    </w:p>
    <w:p w:rsidR="001D4355" w:rsidRDefault="001D4355" w:rsidP="001013DF">
      <w:pPr>
        <w:tabs>
          <w:tab w:val="left" w:pos="930"/>
          <w:tab w:val="left" w:pos="1230"/>
        </w:tabs>
        <w:ind w:left="360"/>
        <w:jc w:val="both"/>
        <w:rPr>
          <w:b/>
          <w:bCs/>
          <w:lang w:val="sr-Cyrl-RS"/>
        </w:rPr>
      </w:pPr>
    </w:p>
    <w:p w:rsidR="001D4355" w:rsidRDefault="001D4355" w:rsidP="001013DF">
      <w:pPr>
        <w:tabs>
          <w:tab w:val="left" w:pos="930"/>
          <w:tab w:val="left" w:pos="1230"/>
        </w:tabs>
        <w:ind w:left="360"/>
        <w:jc w:val="both"/>
        <w:rPr>
          <w:b/>
          <w:bCs/>
          <w:lang w:val="sr-Cyrl-RS"/>
        </w:rPr>
      </w:pPr>
    </w:p>
    <w:p w:rsidR="001D4355" w:rsidRDefault="001D4355" w:rsidP="001013DF">
      <w:pPr>
        <w:tabs>
          <w:tab w:val="left" w:pos="930"/>
          <w:tab w:val="left" w:pos="1230"/>
        </w:tabs>
        <w:ind w:left="360"/>
        <w:jc w:val="both"/>
        <w:rPr>
          <w:b/>
          <w:bCs/>
          <w:lang w:val="sr-Cyrl-RS"/>
        </w:rPr>
      </w:pPr>
    </w:p>
    <w:p w:rsidR="001D4355" w:rsidRPr="001D4355" w:rsidRDefault="001D4355" w:rsidP="001013DF">
      <w:pPr>
        <w:tabs>
          <w:tab w:val="left" w:pos="930"/>
          <w:tab w:val="left" w:pos="1230"/>
        </w:tabs>
        <w:ind w:left="360"/>
        <w:jc w:val="both"/>
        <w:rPr>
          <w:b/>
          <w:bCs/>
          <w:lang w:val="sr-Cyrl-RS"/>
        </w:rPr>
      </w:pPr>
    </w:p>
    <w:p w:rsidR="00662C3A" w:rsidRDefault="00662C3A" w:rsidP="001013DF">
      <w:pPr>
        <w:tabs>
          <w:tab w:val="left" w:pos="930"/>
          <w:tab w:val="left" w:pos="1230"/>
        </w:tabs>
        <w:ind w:left="360"/>
        <w:jc w:val="both"/>
        <w:rPr>
          <w:b/>
          <w:bCs/>
          <w:lang w:val="sr-Cyrl-RS"/>
        </w:rPr>
      </w:pPr>
    </w:p>
    <w:p w:rsidR="00627250" w:rsidRDefault="00627250" w:rsidP="001013DF">
      <w:pPr>
        <w:tabs>
          <w:tab w:val="left" w:pos="930"/>
          <w:tab w:val="left" w:pos="1230"/>
        </w:tabs>
        <w:ind w:left="360"/>
        <w:jc w:val="both"/>
        <w:rPr>
          <w:b/>
          <w:bCs/>
          <w:lang w:val="sr-Cyrl-RS"/>
        </w:rPr>
      </w:pPr>
    </w:p>
    <w:p w:rsidR="00627250" w:rsidRDefault="00627250" w:rsidP="001013DF">
      <w:pPr>
        <w:tabs>
          <w:tab w:val="left" w:pos="930"/>
          <w:tab w:val="left" w:pos="1230"/>
        </w:tabs>
        <w:ind w:left="360"/>
        <w:jc w:val="both"/>
        <w:rPr>
          <w:b/>
          <w:bCs/>
          <w:lang w:val="sr-Cyrl-RS"/>
        </w:rPr>
      </w:pPr>
    </w:p>
    <w:p w:rsidR="00627250" w:rsidRDefault="00627250" w:rsidP="001013DF">
      <w:pPr>
        <w:tabs>
          <w:tab w:val="left" w:pos="930"/>
          <w:tab w:val="left" w:pos="1230"/>
        </w:tabs>
        <w:ind w:left="360"/>
        <w:jc w:val="both"/>
        <w:rPr>
          <w:b/>
          <w:bCs/>
          <w:lang w:val="sr-Cyrl-RS"/>
        </w:rPr>
      </w:pPr>
    </w:p>
    <w:p w:rsidR="00627250" w:rsidRDefault="00627250" w:rsidP="001013DF">
      <w:pPr>
        <w:tabs>
          <w:tab w:val="left" w:pos="930"/>
          <w:tab w:val="left" w:pos="1230"/>
        </w:tabs>
        <w:ind w:left="360"/>
        <w:jc w:val="both"/>
        <w:rPr>
          <w:b/>
          <w:bCs/>
          <w:lang w:val="sr-Cyrl-RS"/>
        </w:rPr>
      </w:pPr>
    </w:p>
    <w:p w:rsidR="00627250" w:rsidRDefault="00627250" w:rsidP="001013DF">
      <w:pPr>
        <w:tabs>
          <w:tab w:val="left" w:pos="930"/>
          <w:tab w:val="left" w:pos="1230"/>
        </w:tabs>
        <w:ind w:left="360"/>
        <w:jc w:val="both"/>
        <w:rPr>
          <w:b/>
          <w:bCs/>
          <w:lang w:val="sr-Cyrl-RS"/>
        </w:rPr>
      </w:pPr>
    </w:p>
    <w:p w:rsidR="00627250" w:rsidRDefault="00627250" w:rsidP="001013DF">
      <w:pPr>
        <w:tabs>
          <w:tab w:val="left" w:pos="930"/>
          <w:tab w:val="left" w:pos="1230"/>
        </w:tabs>
        <w:ind w:left="360"/>
        <w:jc w:val="both"/>
        <w:rPr>
          <w:b/>
          <w:bCs/>
          <w:lang w:val="sr-Cyrl-RS"/>
        </w:rPr>
      </w:pPr>
    </w:p>
    <w:p w:rsidR="00627250" w:rsidRDefault="00627250" w:rsidP="001013DF">
      <w:pPr>
        <w:tabs>
          <w:tab w:val="left" w:pos="930"/>
          <w:tab w:val="left" w:pos="1230"/>
        </w:tabs>
        <w:ind w:left="360"/>
        <w:jc w:val="both"/>
        <w:rPr>
          <w:b/>
          <w:bCs/>
          <w:lang w:val="sr-Cyrl-RS"/>
        </w:rPr>
      </w:pPr>
    </w:p>
    <w:p w:rsidR="00627250" w:rsidRDefault="00627250" w:rsidP="001013DF">
      <w:pPr>
        <w:tabs>
          <w:tab w:val="left" w:pos="930"/>
          <w:tab w:val="left" w:pos="1230"/>
        </w:tabs>
        <w:ind w:left="360"/>
        <w:jc w:val="both"/>
        <w:rPr>
          <w:b/>
          <w:bCs/>
          <w:lang w:val="sr-Cyrl-RS"/>
        </w:rPr>
      </w:pPr>
    </w:p>
    <w:p w:rsidR="00627250" w:rsidRPr="00627250" w:rsidRDefault="005621D5" w:rsidP="001013DF">
      <w:pPr>
        <w:tabs>
          <w:tab w:val="left" w:pos="930"/>
          <w:tab w:val="left" w:pos="1230"/>
        </w:tabs>
        <w:ind w:left="360"/>
        <w:jc w:val="both"/>
        <w:rPr>
          <w:b/>
          <w:bCs/>
          <w:lang w:val="sr-Cyrl-RS"/>
        </w:rPr>
      </w:pPr>
      <w:r>
        <w:rPr>
          <w:b/>
          <w:bCs/>
          <w:lang w:val="sr-Cyrl-RS"/>
        </w:rPr>
        <w:t xml:space="preserve"> </w:t>
      </w:r>
    </w:p>
    <w:p w:rsidR="00DD09D4" w:rsidRDefault="00DD09D4" w:rsidP="001013DF">
      <w:pPr>
        <w:tabs>
          <w:tab w:val="left" w:pos="930"/>
          <w:tab w:val="left" w:pos="1230"/>
        </w:tabs>
        <w:ind w:left="360"/>
        <w:jc w:val="both"/>
        <w:rPr>
          <w:b/>
          <w:bCs/>
          <w:lang w:val="sr-Cyrl-CS"/>
        </w:rPr>
      </w:pPr>
    </w:p>
    <w:p w:rsidR="00AD658C" w:rsidRPr="00990D41" w:rsidRDefault="00AD658C" w:rsidP="00AD658C">
      <w:pPr>
        <w:tabs>
          <w:tab w:val="left" w:pos="2865"/>
        </w:tabs>
        <w:rPr>
          <w:lang w:val="ru-RU"/>
        </w:rPr>
      </w:pPr>
      <w:r w:rsidRPr="00634E49">
        <w:rPr>
          <w:lang w:val="sr-Cyrl-CS"/>
        </w:rP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0D41">
        <w:rPr>
          <w:lang w:val="sr-Cyrl-CS"/>
        </w:rPr>
        <w:t xml:space="preserve">ПРЕДЛОГ </w:t>
      </w:r>
    </w:p>
    <w:p w:rsidR="00AD658C" w:rsidRPr="00990D41" w:rsidRDefault="00AD658C" w:rsidP="00AD658C">
      <w:pPr>
        <w:tabs>
          <w:tab w:val="left" w:pos="2865"/>
        </w:tabs>
        <w:rPr>
          <w:lang w:val="ru-RU"/>
        </w:rPr>
      </w:pPr>
    </w:p>
    <w:p w:rsidR="00AD658C" w:rsidRPr="00990D41" w:rsidRDefault="00AD658C" w:rsidP="00AD658C">
      <w:pPr>
        <w:tabs>
          <w:tab w:val="left" w:pos="2865"/>
        </w:tabs>
        <w:jc w:val="both"/>
        <w:rPr>
          <w:lang w:val="ru-RU"/>
        </w:rPr>
      </w:pPr>
    </w:p>
    <w:p w:rsidR="00AD658C" w:rsidRPr="00990D41" w:rsidRDefault="00AD658C" w:rsidP="00AD658C">
      <w:pPr>
        <w:tabs>
          <w:tab w:val="left" w:pos="2865"/>
        </w:tabs>
        <w:jc w:val="both"/>
        <w:rPr>
          <w:lang w:val="ru-RU"/>
        </w:rPr>
      </w:pPr>
    </w:p>
    <w:p w:rsidR="00AD658C" w:rsidRPr="00990D41" w:rsidRDefault="00AD658C" w:rsidP="00AD658C">
      <w:pPr>
        <w:tabs>
          <w:tab w:val="left" w:pos="2865"/>
        </w:tabs>
        <w:jc w:val="both"/>
        <w:rPr>
          <w:lang w:val="sr-Cyrl-CS"/>
        </w:rPr>
      </w:pPr>
    </w:p>
    <w:p w:rsidR="00AD658C" w:rsidRPr="00990D41" w:rsidRDefault="00AD658C" w:rsidP="00AD658C">
      <w:pPr>
        <w:tabs>
          <w:tab w:val="left" w:pos="2865"/>
        </w:tabs>
        <w:jc w:val="both"/>
        <w:rPr>
          <w:lang w:val="sr-Cyrl-CS"/>
        </w:rPr>
      </w:pPr>
    </w:p>
    <w:p w:rsidR="00AD658C" w:rsidRPr="00990D41" w:rsidRDefault="00AD658C" w:rsidP="00AD658C">
      <w:pPr>
        <w:tabs>
          <w:tab w:val="left" w:pos="2865"/>
        </w:tabs>
        <w:jc w:val="both"/>
        <w:rPr>
          <w:lang w:val="ru-RU"/>
        </w:rPr>
      </w:pPr>
    </w:p>
    <w:p w:rsidR="00AD658C" w:rsidRPr="00990D41" w:rsidRDefault="00AD658C" w:rsidP="00AD658C">
      <w:pPr>
        <w:tabs>
          <w:tab w:val="left" w:pos="2865"/>
        </w:tabs>
        <w:jc w:val="both"/>
        <w:rPr>
          <w:lang w:val="ru-RU"/>
        </w:rPr>
      </w:pPr>
    </w:p>
    <w:p w:rsidR="00AD658C" w:rsidRPr="00990D41" w:rsidRDefault="00AC3883" w:rsidP="00AD658C">
      <w:pPr>
        <w:tabs>
          <w:tab w:val="left" w:pos="2865"/>
        </w:tabs>
        <w:jc w:val="both"/>
        <w:rPr>
          <w:b/>
          <w:bCs/>
          <w:lang w:val="sr-Cyrl-CS"/>
        </w:rPr>
      </w:pPr>
      <w:r>
        <w:rPr>
          <w:lang w:val="sr-Cyrl-RS"/>
        </w:rPr>
        <w:t>Покрајинска влада</w:t>
      </w:r>
      <w:r w:rsidR="00D350DF">
        <w:rPr>
          <w:lang w:val="sr-Cyrl-RS"/>
        </w:rPr>
        <w:t>,</w:t>
      </w:r>
      <w:r w:rsidR="00AD658C" w:rsidRPr="00990D41">
        <w:rPr>
          <w:lang w:val="sr-Cyrl-CS"/>
        </w:rPr>
        <w:t xml:space="preserve"> на седниц</w:t>
      </w:r>
      <w:r w:rsidR="00AD658C">
        <w:rPr>
          <w:lang w:val="sr-Cyrl-CS"/>
        </w:rPr>
        <w:t>и одржаној _____</w:t>
      </w:r>
      <w:r w:rsidR="00D350DF" w:rsidRPr="00D350DF">
        <w:rPr>
          <w:lang w:val="sr-Cyrl-CS"/>
        </w:rPr>
        <w:t>_____</w:t>
      </w:r>
      <w:r w:rsidR="00AD658C">
        <w:rPr>
          <w:lang w:val="sr-Cyrl-CS"/>
        </w:rPr>
        <w:t>201</w:t>
      </w:r>
      <w:r w:rsidR="00A91E43">
        <w:t>8</w:t>
      </w:r>
      <w:bookmarkStart w:id="1" w:name="_GoBack"/>
      <w:bookmarkEnd w:id="1"/>
      <w:r w:rsidR="00AD658C">
        <w:rPr>
          <w:lang w:val="sr-Cyrl-CS"/>
        </w:rPr>
        <w:t xml:space="preserve">. године, размотрила </w:t>
      </w:r>
      <w:r w:rsidR="00AD658C" w:rsidRPr="00990D41">
        <w:rPr>
          <w:lang w:val="sr-Cyrl-CS"/>
        </w:rPr>
        <w:t>је</w:t>
      </w:r>
      <w:r w:rsidR="00AD658C">
        <w:rPr>
          <w:lang w:val="sr-Cyrl-CS"/>
        </w:rPr>
        <w:t xml:space="preserve"> </w:t>
      </w:r>
      <w:r w:rsidR="00AD658C" w:rsidRPr="00990D41">
        <w:rPr>
          <w:b/>
          <w:bCs/>
          <w:lang w:val="sr-Cyrl-CS"/>
        </w:rPr>
        <w:t>ИНФОРМАЦИЈУ О ОБУХВАТУ ДЕЦЕ ОБАВЕЗНИМ ПРИПРЕМНИМ ПРЕДШКОЛСКИМ ПРОГРАМОМ</w:t>
      </w:r>
      <w:r w:rsidR="00C313F1">
        <w:rPr>
          <w:b/>
          <w:bCs/>
          <w:lang w:val="sr-Cyrl-CS"/>
        </w:rPr>
        <w:t>,</w:t>
      </w:r>
      <w:r w:rsidR="00AD658C" w:rsidRPr="00990D41">
        <w:rPr>
          <w:b/>
          <w:bCs/>
          <w:lang w:val="sr-Cyrl-CS"/>
        </w:rPr>
        <w:t xml:space="preserve"> </w:t>
      </w:r>
      <w:r w:rsidR="00AD658C">
        <w:rPr>
          <w:b/>
          <w:bCs/>
          <w:lang w:val="sr-Cyrl-CS"/>
        </w:rPr>
        <w:t>СА ОСВРТОМ НА ИНКЛУЗИВНО ВАСПИТАЊЕ И ОБРАЗОВАЊЕ У ПРЕДШКОЛСКИМ УСТАНОВАМА У ШКОЛСКОЈ 201</w:t>
      </w:r>
      <w:r w:rsidR="00E15CBF">
        <w:rPr>
          <w:b/>
          <w:bCs/>
          <w:lang w:val="sr-Cyrl-RS"/>
        </w:rPr>
        <w:t>7</w:t>
      </w:r>
      <w:r w:rsidR="00AD658C">
        <w:rPr>
          <w:b/>
          <w:bCs/>
          <w:lang w:val="sr-Cyrl-CS"/>
        </w:rPr>
        <w:t>/201</w:t>
      </w:r>
      <w:r w:rsidR="00E15CBF">
        <w:rPr>
          <w:b/>
          <w:bCs/>
          <w:lang w:val="sr-Cyrl-RS"/>
        </w:rPr>
        <w:t>8</w:t>
      </w:r>
      <w:r w:rsidR="00AD658C">
        <w:rPr>
          <w:b/>
          <w:bCs/>
          <w:lang w:val="sr-Cyrl-CS"/>
        </w:rPr>
        <w:t>. ГОДИНИ У АП ВОЈВОДИНИ</w:t>
      </w:r>
      <w:r w:rsidR="00AD658C" w:rsidRPr="00990D41">
        <w:rPr>
          <w:lang w:val="sr-Cyrl-CS"/>
        </w:rPr>
        <w:t xml:space="preserve"> и донел</w:t>
      </w:r>
      <w:r w:rsidR="00AD658C">
        <w:rPr>
          <w:lang w:val="sr-Cyrl-CS"/>
        </w:rPr>
        <w:t>а</w:t>
      </w:r>
      <w:r w:rsidR="00AD658C" w:rsidRPr="00990D41">
        <w:rPr>
          <w:lang w:val="sr-Cyrl-CS"/>
        </w:rPr>
        <w:t xml:space="preserve"> </w:t>
      </w:r>
      <w:r w:rsidR="00D350DF">
        <w:rPr>
          <w:lang w:val="sr-Cyrl-CS"/>
        </w:rPr>
        <w:t xml:space="preserve">је </w:t>
      </w:r>
      <w:r w:rsidR="00AD658C" w:rsidRPr="00990D41">
        <w:rPr>
          <w:lang w:val="sr-Cyrl-CS"/>
        </w:rPr>
        <w:t>следеће</w:t>
      </w:r>
      <w:r w:rsidR="003E6021">
        <w:rPr>
          <w:lang w:val="sr-Cyrl-CS"/>
        </w:rPr>
        <w:t>:</w:t>
      </w:r>
      <w:r w:rsidR="00AD658C" w:rsidRPr="00990D41">
        <w:rPr>
          <w:lang w:val="sr-Cyrl-CS"/>
        </w:rPr>
        <w:t xml:space="preserve"> </w:t>
      </w:r>
    </w:p>
    <w:p w:rsidR="00AD658C" w:rsidRPr="00990D41" w:rsidRDefault="00AD658C" w:rsidP="00AD658C">
      <w:pPr>
        <w:rPr>
          <w:lang w:val="sr-Cyrl-CS"/>
        </w:rPr>
      </w:pPr>
    </w:p>
    <w:p w:rsidR="00AD658C" w:rsidRPr="00990D41" w:rsidRDefault="00AD658C" w:rsidP="00AD658C">
      <w:pPr>
        <w:rPr>
          <w:lang w:val="sr-Cyrl-CS"/>
        </w:rPr>
      </w:pPr>
    </w:p>
    <w:p w:rsidR="00AD658C" w:rsidRPr="00990D41" w:rsidRDefault="00AD658C" w:rsidP="00AD658C">
      <w:pPr>
        <w:rPr>
          <w:lang w:val="sr-Cyrl-CS"/>
        </w:rPr>
      </w:pPr>
    </w:p>
    <w:p w:rsidR="00AD658C" w:rsidRPr="00990D41" w:rsidRDefault="00AD658C" w:rsidP="00AD658C">
      <w:pPr>
        <w:rPr>
          <w:lang w:val="sr-Cyrl-CS"/>
        </w:rPr>
      </w:pPr>
    </w:p>
    <w:p w:rsidR="00AD658C" w:rsidRPr="00990D41" w:rsidRDefault="00AD658C" w:rsidP="00AD658C">
      <w:pPr>
        <w:pStyle w:val="Heading5"/>
        <w:jc w:val="center"/>
        <w:rPr>
          <w:i w:val="0"/>
          <w:sz w:val="24"/>
          <w:lang w:val="ru-RU"/>
        </w:rPr>
      </w:pPr>
      <w:r w:rsidRPr="00990D41">
        <w:rPr>
          <w:i w:val="0"/>
          <w:sz w:val="24"/>
          <w:lang w:val="ru-RU"/>
        </w:rPr>
        <w:t>З А К Љ У Ч К Е</w:t>
      </w:r>
    </w:p>
    <w:p w:rsidR="00AD658C" w:rsidRPr="00990D41" w:rsidRDefault="00AD658C" w:rsidP="00AD658C">
      <w:pPr>
        <w:rPr>
          <w:lang w:val="sr-Cyrl-CS"/>
        </w:rPr>
      </w:pPr>
    </w:p>
    <w:p w:rsidR="00AD658C" w:rsidRPr="00990D41" w:rsidRDefault="00AD658C" w:rsidP="00AD658C">
      <w:pPr>
        <w:rPr>
          <w:lang w:val="sr-Cyrl-CS"/>
        </w:rPr>
      </w:pPr>
    </w:p>
    <w:p w:rsidR="00AD658C" w:rsidRPr="00990D41" w:rsidRDefault="00AD658C" w:rsidP="00AD658C">
      <w:pPr>
        <w:jc w:val="both"/>
        <w:rPr>
          <w:lang w:val="sr-Cyrl-CS"/>
        </w:rPr>
      </w:pPr>
    </w:p>
    <w:p w:rsidR="00AD658C" w:rsidRDefault="00AD658C" w:rsidP="00AD658C">
      <w:pPr>
        <w:ind w:firstLine="720"/>
        <w:jc w:val="both"/>
        <w:rPr>
          <w:lang w:val="sr-Cyrl-CS"/>
        </w:rPr>
      </w:pPr>
      <w:r w:rsidRPr="00990D41">
        <w:rPr>
          <w:lang w:val="sr-Cyrl-CS"/>
        </w:rPr>
        <w:t>1</w:t>
      </w:r>
      <w:r w:rsidR="0015152E">
        <w:rPr>
          <w:lang w:val="ru-RU"/>
        </w:rPr>
        <w:t>.</w:t>
      </w:r>
      <w:r w:rsidR="003E6021">
        <w:rPr>
          <w:lang w:val="ru-RU"/>
        </w:rPr>
        <w:t xml:space="preserve"> </w:t>
      </w:r>
      <w:r w:rsidR="009D10AC">
        <w:rPr>
          <w:lang w:val="sr-Cyrl-CS"/>
        </w:rPr>
        <w:t xml:space="preserve">Усваја се Информација о обухвату деце обавезним припремним предшколским програмом, са освртом на </w:t>
      </w:r>
      <w:proofErr w:type="spellStart"/>
      <w:r w:rsidR="009D10AC">
        <w:rPr>
          <w:lang w:val="sr-Cyrl-CS"/>
        </w:rPr>
        <w:t>инклузивно</w:t>
      </w:r>
      <w:proofErr w:type="spellEnd"/>
      <w:r w:rsidR="009D10AC">
        <w:rPr>
          <w:lang w:val="sr-Cyrl-CS"/>
        </w:rPr>
        <w:t xml:space="preserve"> васпитање и образовање у предшколским установама у школској 2017/18. години у АП Војводини</w:t>
      </w:r>
      <w:r w:rsidR="00075729">
        <w:rPr>
          <w:lang w:val="sr-Cyrl-CS"/>
        </w:rPr>
        <w:t>.</w:t>
      </w:r>
    </w:p>
    <w:p w:rsidR="003E6021" w:rsidRPr="00990D41" w:rsidRDefault="003E6021" w:rsidP="00AD658C">
      <w:pPr>
        <w:ind w:firstLine="720"/>
        <w:jc w:val="both"/>
        <w:rPr>
          <w:lang w:val="sr-Cyrl-CS"/>
        </w:rPr>
      </w:pPr>
    </w:p>
    <w:p w:rsidR="00AD658C" w:rsidRPr="00990D41" w:rsidRDefault="00AD658C" w:rsidP="009D10AC">
      <w:pPr>
        <w:ind w:firstLine="720"/>
        <w:jc w:val="both"/>
        <w:rPr>
          <w:lang w:val="sr-Cyrl-CS"/>
        </w:rPr>
      </w:pPr>
      <w:r w:rsidRPr="00990D41">
        <w:rPr>
          <w:lang w:val="sr-Cyrl-CS"/>
        </w:rPr>
        <w:t>2</w:t>
      </w:r>
      <w:r w:rsidRPr="00990D41">
        <w:rPr>
          <w:lang w:val="ru-RU"/>
        </w:rPr>
        <w:t xml:space="preserve">. </w:t>
      </w:r>
      <w:r w:rsidR="009D10AC">
        <w:rPr>
          <w:lang w:val="sr-Cyrl-CS"/>
        </w:rPr>
        <w:t>И</w:t>
      </w:r>
      <w:r w:rsidRPr="00990D41">
        <w:rPr>
          <w:lang w:val="sr-Cyrl-CS"/>
        </w:rPr>
        <w:t>нформацију</w:t>
      </w:r>
      <w:r w:rsidR="00E30912">
        <w:rPr>
          <w:lang w:val="sr-Cyrl-CS"/>
        </w:rPr>
        <w:t xml:space="preserve"> </w:t>
      </w:r>
      <w:r w:rsidR="003E6021">
        <w:rPr>
          <w:lang w:val="sr-Cyrl-CS"/>
        </w:rPr>
        <w:t xml:space="preserve">о обухвату деце обавезним припремним предшколским програмом, са освртом на </w:t>
      </w:r>
      <w:proofErr w:type="spellStart"/>
      <w:r w:rsidR="003E6021">
        <w:rPr>
          <w:lang w:val="sr-Cyrl-CS"/>
        </w:rPr>
        <w:t>инклузивно</w:t>
      </w:r>
      <w:proofErr w:type="spellEnd"/>
      <w:r w:rsidR="003E6021">
        <w:rPr>
          <w:lang w:val="sr-Cyrl-CS"/>
        </w:rPr>
        <w:t xml:space="preserve"> васпитање и образовање у предшколским установама у школској 2017/18. години у АП Војводини</w:t>
      </w:r>
      <w:r w:rsidR="00A93D6D">
        <w:t>,</w:t>
      </w:r>
      <w:r w:rsidR="003E6021">
        <w:rPr>
          <w:lang w:val="sr-Cyrl-CS"/>
        </w:rPr>
        <w:t xml:space="preserve"> </w:t>
      </w:r>
      <w:r w:rsidR="009D10AC">
        <w:rPr>
          <w:lang w:val="sr-Cyrl-CS"/>
        </w:rPr>
        <w:t>са ЗАКЉУЧЦИМА</w:t>
      </w:r>
      <w:r w:rsidR="003E6021">
        <w:rPr>
          <w:lang w:val="sr-Cyrl-CS"/>
        </w:rPr>
        <w:t>,</w:t>
      </w:r>
      <w:r w:rsidR="009D10AC">
        <w:rPr>
          <w:lang w:val="sr-Cyrl-CS"/>
        </w:rPr>
        <w:t xml:space="preserve"> </w:t>
      </w:r>
      <w:r w:rsidR="00E30912">
        <w:rPr>
          <w:lang w:val="sr-Cyrl-CS"/>
        </w:rPr>
        <w:t xml:space="preserve">доставити Одбору за образовање и науку </w:t>
      </w:r>
      <w:r w:rsidRPr="00990D41">
        <w:rPr>
          <w:lang w:val="sr-Cyrl-CS"/>
        </w:rPr>
        <w:t xml:space="preserve">и Одбору за </w:t>
      </w:r>
      <w:r w:rsidR="00E30912">
        <w:rPr>
          <w:lang w:val="sr-Cyrl-CS"/>
        </w:rPr>
        <w:t xml:space="preserve">националну равноправност </w:t>
      </w:r>
      <w:r w:rsidR="003E6021">
        <w:rPr>
          <w:lang w:val="sr-Cyrl-CS"/>
        </w:rPr>
        <w:t>Скупштине АП</w:t>
      </w:r>
      <w:r w:rsidRPr="00990D41">
        <w:rPr>
          <w:lang w:val="sr-Cyrl-CS"/>
        </w:rPr>
        <w:t xml:space="preserve"> Војводине, </w:t>
      </w:r>
      <w:r w:rsidR="009D10AC">
        <w:rPr>
          <w:lang w:val="sr-Cyrl-CS"/>
        </w:rPr>
        <w:t xml:space="preserve">ради разматрања, </w:t>
      </w:r>
      <w:r w:rsidR="003E6021">
        <w:rPr>
          <w:lang w:val="sr-Cyrl-CS"/>
        </w:rPr>
        <w:t>а закључке</w:t>
      </w:r>
      <w:r w:rsidR="009D10AC">
        <w:rPr>
          <w:lang w:val="sr-Cyrl-CS"/>
        </w:rPr>
        <w:t xml:space="preserve"> Покрајинском секретаријату за образовање, прописе, управу и национа</w:t>
      </w:r>
      <w:r w:rsidR="00075729">
        <w:rPr>
          <w:lang w:val="sr-Cyrl-CS"/>
        </w:rPr>
        <w:t>лне мањине</w:t>
      </w:r>
      <w:r w:rsidR="00A93D6D">
        <w:t xml:space="preserve"> </w:t>
      </w:r>
      <w:r w:rsidR="00075729">
        <w:rPr>
          <w:lang w:val="sr-Cyrl-CS"/>
        </w:rPr>
        <w:t>-</w:t>
      </w:r>
      <w:r w:rsidR="00A93D6D">
        <w:t xml:space="preserve"> </w:t>
      </w:r>
      <w:r w:rsidR="00075729">
        <w:rPr>
          <w:lang w:val="sr-Cyrl-CS"/>
        </w:rPr>
        <w:t>националне заједнице.</w:t>
      </w:r>
      <w:r w:rsidR="009D10AC">
        <w:rPr>
          <w:lang w:val="sr-Cyrl-CS"/>
        </w:rPr>
        <w:t xml:space="preserve"> </w:t>
      </w:r>
    </w:p>
    <w:p w:rsidR="00C24EEE" w:rsidRPr="00C24EEE" w:rsidRDefault="00C24EEE" w:rsidP="00AD658C">
      <w:pPr>
        <w:pStyle w:val="BodyText"/>
        <w:rPr>
          <w:szCs w:val="24"/>
          <w:lang w:val="en-US" w:eastAsia="en-US"/>
        </w:rPr>
      </w:pPr>
    </w:p>
    <w:p w:rsidR="00FB3CFA" w:rsidRPr="00FB3CFA" w:rsidRDefault="00FB3CFA" w:rsidP="00FB3CFA">
      <w:pPr>
        <w:pStyle w:val="BodyTextIndent"/>
        <w:pageBreakBefore/>
        <w:tabs>
          <w:tab w:val="left" w:pos="930"/>
          <w:tab w:val="left" w:pos="1230"/>
        </w:tabs>
        <w:spacing w:after="480"/>
        <w:ind w:firstLine="0"/>
        <w:rPr>
          <w:lang w:val="sr-Cyrl-RS"/>
        </w:rPr>
      </w:pPr>
    </w:p>
    <w:bookmarkEnd w:id="0"/>
    <w:p w:rsidR="007E4EC7" w:rsidRPr="00FF56DC" w:rsidRDefault="007E4EC7" w:rsidP="007E4EC7">
      <w:pPr>
        <w:tabs>
          <w:tab w:val="left" w:pos="2730"/>
        </w:tabs>
        <w:rPr>
          <w:lang w:val="ru-RU"/>
        </w:rPr>
      </w:pPr>
    </w:p>
    <w:p w:rsidR="007E4EC7" w:rsidRDefault="007E4EC7" w:rsidP="007E4EC7">
      <w:pPr>
        <w:rPr>
          <w:lang w:val="ru-RU"/>
        </w:rPr>
      </w:pPr>
    </w:p>
    <w:p w:rsidR="007E4EC7" w:rsidRDefault="007E4EC7" w:rsidP="007E4EC7">
      <w:pPr>
        <w:rPr>
          <w:lang w:val="ru-RU"/>
        </w:rPr>
      </w:pPr>
    </w:p>
    <w:p w:rsidR="007E4EC7" w:rsidRDefault="007E4EC7" w:rsidP="007E4EC7">
      <w:pPr>
        <w:rPr>
          <w:lang w:val="ru-RU"/>
        </w:rPr>
      </w:pPr>
    </w:p>
    <w:p w:rsidR="007E4EC7" w:rsidRDefault="007E4EC7" w:rsidP="007E4EC7">
      <w:pPr>
        <w:rPr>
          <w:lang w:val="ru-RU"/>
        </w:rPr>
      </w:pPr>
    </w:p>
    <w:p w:rsidR="007E4EC7" w:rsidRDefault="007E4EC7" w:rsidP="007E4EC7">
      <w:pPr>
        <w:rPr>
          <w:lang w:val="ru-RU"/>
        </w:rPr>
      </w:pPr>
    </w:p>
    <w:p w:rsidR="007E4EC7" w:rsidRDefault="007E4EC7" w:rsidP="007E4EC7">
      <w:pPr>
        <w:rPr>
          <w:lang w:val="ru-RU"/>
        </w:rPr>
      </w:pPr>
    </w:p>
    <w:p w:rsidR="007E4EC7" w:rsidRDefault="007E4EC7" w:rsidP="007E4EC7">
      <w:pPr>
        <w:rPr>
          <w:lang w:val="ru-RU"/>
        </w:rPr>
      </w:pPr>
    </w:p>
    <w:p w:rsidR="007E4EC7" w:rsidRDefault="007E4EC7" w:rsidP="007E4EC7">
      <w:pPr>
        <w:rPr>
          <w:lang w:val="ru-RU"/>
        </w:rPr>
      </w:pPr>
    </w:p>
    <w:p w:rsidR="007E4EC7" w:rsidRDefault="007E4EC7" w:rsidP="007E4EC7">
      <w:pPr>
        <w:rPr>
          <w:lang w:val="ru-RU"/>
        </w:rPr>
      </w:pPr>
    </w:p>
    <w:p w:rsidR="007E4EC7" w:rsidRDefault="007E4EC7" w:rsidP="007E4EC7">
      <w:pPr>
        <w:rPr>
          <w:lang w:val="ru-RU"/>
        </w:rPr>
      </w:pPr>
    </w:p>
    <w:p w:rsidR="007E4EC7" w:rsidRDefault="007E4EC7" w:rsidP="007E4EC7">
      <w:pPr>
        <w:rPr>
          <w:lang w:val="ru-RU"/>
        </w:rPr>
      </w:pPr>
    </w:p>
    <w:p w:rsidR="007E4EC7" w:rsidRDefault="007E4EC7" w:rsidP="007E4EC7">
      <w:pPr>
        <w:rPr>
          <w:lang w:val="ru-RU"/>
        </w:rPr>
      </w:pPr>
    </w:p>
    <w:p w:rsidR="007E4EC7" w:rsidRDefault="007E4EC7" w:rsidP="007E4EC7">
      <w:pPr>
        <w:jc w:val="center"/>
        <w:rPr>
          <w:lang w:val="ru-RU"/>
        </w:rPr>
      </w:pPr>
    </w:p>
    <w:p w:rsidR="007E4EC7" w:rsidRDefault="007E4EC7" w:rsidP="007E4EC7">
      <w:pPr>
        <w:jc w:val="center"/>
        <w:rPr>
          <w:lang w:val="ru-RU"/>
        </w:rPr>
      </w:pPr>
    </w:p>
    <w:p w:rsidR="007E4EC7" w:rsidRDefault="007E4EC7" w:rsidP="007E4EC7">
      <w:pPr>
        <w:jc w:val="center"/>
        <w:rPr>
          <w:lang w:val="ru-RU"/>
        </w:rPr>
      </w:pPr>
    </w:p>
    <w:p w:rsidR="007E4EC7" w:rsidRDefault="007E4EC7" w:rsidP="007E4EC7">
      <w:pPr>
        <w:jc w:val="center"/>
        <w:rPr>
          <w:lang w:val="ru-RU"/>
        </w:rPr>
      </w:pPr>
    </w:p>
    <w:p w:rsidR="007E4EC7" w:rsidRDefault="007E4EC7" w:rsidP="007E4EC7">
      <w:pPr>
        <w:jc w:val="center"/>
        <w:rPr>
          <w:lang w:val="ru-RU"/>
        </w:rPr>
      </w:pPr>
    </w:p>
    <w:p w:rsidR="007E4EC7" w:rsidRDefault="007E4EC7" w:rsidP="007E4EC7">
      <w:pPr>
        <w:jc w:val="center"/>
        <w:rPr>
          <w:lang w:val="ru-RU"/>
        </w:rPr>
      </w:pPr>
    </w:p>
    <w:p w:rsidR="005533C5" w:rsidRPr="00AD658C" w:rsidRDefault="005533C5" w:rsidP="00AD658C"/>
    <w:p w:rsidR="007E4EC7" w:rsidRPr="006C4C1B" w:rsidRDefault="007E4EC7" w:rsidP="007E4EC7">
      <w:pPr>
        <w:jc w:val="center"/>
      </w:pPr>
    </w:p>
    <w:p w:rsidR="007E4EC7" w:rsidRDefault="007E4EC7" w:rsidP="007E4EC7">
      <w:pPr>
        <w:jc w:val="center"/>
        <w:rPr>
          <w:b/>
          <w:bCs/>
        </w:rPr>
      </w:pPr>
      <w:r w:rsidRPr="00A744C2">
        <w:rPr>
          <w:b/>
          <w:bCs/>
          <w:lang w:val="ru-RU"/>
        </w:rPr>
        <w:t>ПРИЛОЗИ</w:t>
      </w:r>
    </w:p>
    <w:p w:rsidR="007E4EC7" w:rsidRDefault="007E4EC7" w:rsidP="007E4EC7">
      <w:pPr>
        <w:jc w:val="center"/>
        <w:rPr>
          <w:b/>
          <w:bCs/>
        </w:rPr>
      </w:pPr>
    </w:p>
    <w:p w:rsidR="007E4EC7" w:rsidRDefault="007E4EC7" w:rsidP="007E4EC7">
      <w:pPr>
        <w:jc w:val="center"/>
        <w:rPr>
          <w:b/>
          <w:bCs/>
        </w:rPr>
      </w:pPr>
    </w:p>
    <w:p w:rsidR="007E4EC7" w:rsidRDefault="007E4EC7" w:rsidP="007E4EC7">
      <w:pPr>
        <w:jc w:val="center"/>
        <w:rPr>
          <w:b/>
          <w:bCs/>
        </w:rPr>
      </w:pPr>
    </w:p>
    <w:p w:rsidR="007E4EC7" w:rsidRDefault="007E4EC7" w:rsidP="007E4EC7">
      <w:pPr>
        <w:jc w:val="center"/>
        <w:rPr>
          <w:b/>
          <w:bCs/>
        </w:rPr>
      </w:pPr>
    </w:p>
    <w:p w:rsidR="007E4EC7" w:rsidRDefault="007E4EC7" w:rsidP="007E4EC7">
      <w:pPr>
        <w:jc w:val="center"/>
        <w:rPr>
          <w:b/>
          <w:bCs/>
        </w:rPr>
      </w:pPr>
    </w:p>
    <w:p w:rsidR="007E4EC7" w:rsidRDefault="007E4EC7" w:rsidP="007E4EC7">
      <w:pPr>
        <w:jc w:val="center"/>
        <w:rPr>
          <w:b/>
          <w:bCs/>
        </w:rPr>
      </w:pPr>
    </w:p>
    <w:p w:rsidR="007E4EC7" w:rsidRPr="00C91C70" w:rsidRDefault="007E4EC7" w:rsidP="007E4EC7">
      <w:pPr>
        <w:jc w:val="center"/>
        <w:rPr>
          <w:b/>
          <w:bCs/>
          <w:lang w:val="sr-Cyrl-CS"/>
        </w:rPr>
      </w:pPr>
    </w:p>
    <w:p w:rsidR="007E4EC7" w:rsidRDefault="007E4EC7" w:rsidP="007E4EC7">
      <w:pPr>
        <w:jc w:val="center"/>
        <w:rPr>
          <w:b/>
          <w:bCs/>
        </w:rPr>
      </w:pPr>
    </w:p>
    <w:p w:rsidR="007E4EC7" w:rsidRDefault="007E4EC7" w:rsidP="007E4EC7">
      <w:pPr>
        <w:jc w:val="center"/>
        <w:rPr>
          <w:b/>
          <w:bCs/>
        </w:rPr>
      </w:pPr>
    </w:p>
    <w:p w:rsidR="00493765" w:rsidRDefault="00493765"/>
    <w:sectPr w:rsidR="00493765" w:rsidSect="003D0841">
      <w:footerReference w:type="even" r:id="rId11"/>
      <w:footerReference w:type="default" r:id="rId12"/>
      <w:pgSz w:w="11907" w:h="16840" w:code="9"/>
      <w:pgMar w:top="1247" w:right="1418" w:bottom="1247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06B" w:rsidRDefault="0048406B">
      <w:r>
        <w:separator/>
      </w:r>
    </w:p>
  </w:endnote>
  <w:endnote w:type="continuationSeparator" w:id="0">
    <w:p w:rsidR="0048406B" w:rsidRDefault="0048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2D" w:rsidRDefault="00BB062D" w:rsidP="003D08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062D" w:rsidRDefault="00BB06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62D" w:rsidRDefault="00BB062D" w:rsidP="003D08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1E43">
      <w:rPr>
        <w:rStyle w:val="PageNumber"/>
        <w:noProof/>
      </w:rPr>
      <w:t>19</w:t>
    </w:r>
    <w:r>
      <w:rPr>
        <w:rStyle w:val="PageNumber"/>
      </w:rPr>
      <w:fldChar w:fldCharType="end"/>
    </w:r>
  </w:p>
  <w:p w:rsidR="00BB062D" w:rsidRDefault="00BB06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06B" w:rsidRDefault="0048406B">
      <w:r>
        <w:separator/>
      </w:r>
    </w:p>
  </w:footnote>
  <w:footnote w:type="continuationSeparator" w:id="0">
    <w:p w:rsidR="0048406B" w:rsidRDefault="00484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0A0A"/>
    <w:multiLevelType w:val="hybridMultilevel"/>
    <w:tmpl w:val="C1AEE654"/>
    <w:lvl w:ilvl="0" w:tplc="EA0435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517730"/>
    <w:multiLevelType w:val="hybridMultilevel"/>
    <w:tmpl w:val="76203618"/>
    <w:lvl w:ilvl="0" w:tplc="EA0435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D63A1B"/>
    <w:multiLevelType w:val="singleLevel"/>
    <w:tmpl w:val="AA20FABE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3">
    <w:nsid w:val="1B7B037B"/>
    <w:multiLevelType w:val="hybridMultilevel"/>
    <w:tmpl w:val="9F6EAE20"/>
    <w:lvl w:ilvl="0" w:tplc="AAFC06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4B0E60"/>
    <w:multiLevelType w:val="hybridMultilevel"/>
    <w:tmpl w:val="7CC4083C"/>
    <w:lvl w:ilvl="0" w:tplc="EA0435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835327"/>
    <w:multiLevelType w:val="hybridMultilevel"/>
    <w:tmpl w:val="D3702F3C"/>
    <w:lvl w:ilvl="0" w:tplc="92B6BC5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2D92A14"/>
    <w:multiLevelType w:val="hybridMultilevel"/>
    <w:tmpl w:val="0AA81D1A"/>
    <w:lvl w:ilvl="0" w:tplc="EA0435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2C0456"/>
    <w:multiLevelType w:val="hybridMultilevel"/>
    <w:tmpl w:val="37E0F6EA"/>
    <w:lvl w:ilvl="0" w:tplc="E234985A">
      <w:start w:val="207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BC7401"/>
    <w:multiLevelType w:val="hybridMultilevel"/>
    <w:tmpl w:val="4B7C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97A9F"/>
    <w:multiLevelType w:val="hybridMultilevel"/>
    <w:tmpl w:val="FB9EA6DE"/>
    <w:lvl w:ilvl="0" w:tplc="EA0435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60310E"/>
    <w:multiLevelType w:val="hybridMultilevel"/>
    <w:tmpl w:val="43129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C7B37"/>
    <w:multiLevelType w:val="hybridMultilevel"/>
    <w:tmpl w:val="91E23664"/>
    <w:lvl w:ilvl="0" w:tplc="EA0435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2E2D1B"/>
    <w:multiLevelType w:val="hybridMultilevel"/>
    <w:tmpl w:val="896C72D0"/>
    <w:lvl w:ilvl="0" w:tplc="BF887F8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45965E58"/>
    <w:multiLevelType w:val="hybridMultilevel"/>
    <w:tmpl w:val="6726B20C"/>
    <w:lvl w:ilvl="0" w:tplc="EA0435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B9700A"/>
    <w:multiLevelType w:val="hybridMultilevel"/>
    <w:tmpl w:val="07F6D400"/>
    <w:lvl w:ilvl="0" w:tplc="EA0435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FB384B"/>
    <w:multiLevelType w:val="hybridMultilevel"/>
    <w:tmpl w:val="A76EBB3E"/>
    <w:lvl w:ilvl="0" w:tplc="0C1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10D2CE8"/>
    <w:multiLevelType w:val="hybridMultilevel"/>
    <w:tmpl w:val="AFF026EC"/>
    <w:lvl w:ilvl="0" w:tplc="C724681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57651A4"/>
    <w:multiLevelType w:val="hybridMultilevel"/>
    <w:tmpl w:val="E432177E"/>
    <w:lvl w:ilvl="0" w:tplc="EA0435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BF887F8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823305"/>
    <w:multiLevelType w:val="hybridMultilevel"/>
    <w:tmpl w:val="260ABA58"/>
    <w:lvl w:ilvl="0" w:tplc="16F06F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9F40A2E"/>
    <w:multiLevelType w:val="hybridMultilevel"/>
    <w:tmpl w:val="60D43984"/>
    <w:lvl w:ilvl="0" w:tplc="0BD674A2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6E975FF8"/>
    <w:multiLevelType w:val="hybridMultilevel"/>
    <w:tmpl w:val="2C644686"/>
    <w:lvl w:ilvl="0" w:tplc="EA0435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0A161F"/>
    <w:multiLevelType w:val="hybridMultilevel"/>
    <w:tmpl w:val="1ED4EF34"/>
    <w:lvl w:ilvl="0" w:tplc="7E449134">
      <w:start w:val="458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E5C87"/>
    <w:multiLevelType w:val="hybridMultilevel"/>
    <w:tmpl w:val="16120606"/>
    <w:lvl w:ilvl="0" w:tplc="EA0435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2BE46A0"/>
    <w:multiLevelType w:val="hybridMultilevel"/>
    <w:tmpl w:val="6ADA8E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D40084"/>
    <w:multiLevelType w:val="hybridMultilevel"/>
    <w:tmpl w:val="E9EA6196"/>
    <w:lvl w:ilvl="0" w:tplc="EA0435E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1A1BDC"/>
    <w:multiLevelType w:val="hybridMultilevel"/>
    <w:tmpl w:val="00B21DE8"/>
    <w:lvl w:ilvl="0" w:tplc="9278746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BFE412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6BEA5D54">
      <w:start w:val="224"/>
      <w:numFmt w:val="decimal"/>
      <w:lvlText w:val="%3"/>
      <w:lvlJc w:val="left"/>
      <w:pPr>
        <w:tabs>
          <w:tab w:val="num" w:pos="2340"/>
        </w:tabs>
        <w:ind w:left="2340" w:hanging="540"/>
      </w:pPr>
      <w:rPr>
        <w:rFonts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16"/>
  </w:num>
  <w:num w:numId="5">
    <w:abstractNumId w:val="19"/>
  </w:num>
  <w:num w:numId="6">
    <w:abstractNumId w:val="22"/>
  </w:num>
  <w:num w:numId="7">
    <w:abstractNumId w:val="13"/>
  </w:num>
  <w:num w:numId="8">
    <w:abstractNumId w:val="14"/>
  </w:num>
  <w:num w:numId="9">
    <w:abstractNumId w:val="25"/>
  </w:num>
  <w:num w:numId="10">
    <w:abstractNumId w:val="17"/>
  </w:num>
  <w:num w:numId="11">
    <w:abstractNumId w:val="0"/>
  </w:num>
  <w:num w:numId="12">
    <w:abstractNumId w:val="6"/>
  </w:num>
  <w:num w:numId="13">
    <w:abstractNumId w:val="24"/>
  </w:num>
  <w:num w:numId="14">
    <w:abstractNumId w:val="1"/>
  </w:num>
  <w:num w:numId="15">
    <w:abstractNumId w:val="9"/>
  </w:num>
  <w:num w:numId="16">
    <w:abstractNumId w:val="4"/>
  </w:num>
  <w:num w:numId="17">
    <w:abstractNumId w:val="11"/>
  </w:num>
  <w:num w:numId="18">
    <w:abstractNumId w:val="12"/>
  </w:num>
  <w:num w:numId="19">
    <w:abstractNumId w:val="15"/>
  </w:num>
  <w:num w:numId="20">
    <w:abstractNumId w:val="20"/>
  </w:num>
  <w:num w:numId="21">
    <w:abstractNumId w:val="7"/>
  </w:num>
  <w:num w:numId="22">
    <w:abstractNumId w:val="21"/>
  </w:num>
  <w:num w:numId="23">
    <w:abstractNumId w:val="3"/>
  </w:num>
  <w:num w:numId="24">
    <w:abstractNumId w:val="23"/>
  </w:num>
  <w:num w:numId="25">
    <w:abstractNumId w:val="8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C7"/>
    <w:rsid w:val="000006C0"/>
    <w:rsid w:val="00002001"/>
    <w:rsid w:val="000060FB"/>
    <w:rsid w:val="00007F8B"/>
    <w:rsid w:val="00010F48"/>
    <w:rsid w:val="0002081F"/>
    <w:rsid w:val="00023DDE"/>
    <w:rsid w:val="00025039"/>
    <w:rsid w:val="0003036C"/>
    <w:rsid w:val="00034B71"/>
    <w:rsid w:val="00034E78"/>
    <w:rsid w:val="000419CF"/>
    <w:rsid w:val="00041B64"/>
    <w:rsid w:val="00046DA7"/>
    <w:rsid w:val="0004700B"/>
    <w:rsid w:val="00047558"/>
    <w:rsid w:val="00047836"/>
    <w:rsid w:val="00055348"/>
    <w:rsid w:val="00062B3B"/>
    <w:rsid w:val="00065612"/>
    <w:rsid w:val="00067745"/>
    <w:rsid w:val="00075729"/>
    <w:rsid w:val="0007641E"/>
    <w:rsid w:val="00076664"/>
    <w:rsid w:val="00083F17"/>
    <w:rsid w:val="00085DFC"/>
    <w:rsid w:val="000B1519"/>
    <w:rsid w:val="000B16E3"/>
    <w:rsid w:val="000B65CB"/>
    <w:rsid w:val="000B7690"/>
    <w:rsid w:val="000C1AD6"/>
    <w:rsid w:val="000C385B"/>
    <w:rsid w:val="000C7D93"/>
    <w:rsid w:val="000D41B7"/>
    <w:rsid w:val="000D4C8B"/>
    <w:rsid w:val="000D59EC"/>
    <w:rsid w:val="000E392D"/>
    <w:rsid w:val="000E51B8"/>
    <w:rsid w:val="001013DF"/>
    <w:rsid w:val="001014B5"/>
    <w:rsid w:val="00101E10"/>
    <w:rsid w:val="0010240B"/>
    <w:rsid w:val="00110B46"/>
    <w:rsid w:val="00114664"/>
    <w:rsid w:val="00116D68"/>
    <w:rsid w:val="001228DE"/>
    <w:rsid w:val="0012312F"/>
    <w:rsid w:val="0012595A"/>
    <w:rsid w:val="001275AC"/>
    <w:rsid w:val="0013002D"/>
    <w:rsid w:val="00140426"/>
    <w:rsid w:val="00143C53"/>
    <w:rsid w:val="00144403"/>
    <w:rsid w:val="0015152E"/>
    <w:rsid w:val="001526AF"/>
    <w:rsid w:val="001543F7"/>
    <w:rsid w:val="00157F98"/>
    <w:rsid w:val="00163CD8"/>
    <w:rsid w:val="001655D9"/>
    <w:rsid w:val="0016764B"/>
    <w:rsid w:val="00170CA3"/>
    <w:rsid w:val="00174437"/>
    <w:rsid w:val="001745CC"/>
    <w:rsid w:val="0018252E"/>
    <w:rsid w:val="001842E2"/>
    <w:rsid w:val="00192859"/>
    <w:rsid w:val="00195C5D"/>
    <w:rsid w:val="00195FCF"/>
    <w:rsid w:val="00196459"/>
    <w:rsid w:val="001973D3"/>
    <w:rsid w:val="001A03F4"/>
    <w:rsid w:val="001A7978"/>
    <w:rsid w:val="001C18FB"/>
    <w:rsid w:val="001C1A1F"/>
    <w:rsid w:val="001C5885"/>
    <w:rsid w:val="001C6514"/>
    <w:rsid w:val="001C6A6D"/>
    <w:rsid w:val="001C6E69"/>
    <w:rsid w:val="001C7F88"/>
    <w:rsid w:val="001D31E5"/>
    <w:rsid w:val="001D32A8"/>
    <w:rsid w:val="001D4355"/>
    <w:rsid w:val="001D6FB5"/>
    <w:rsid w:val="001D748C"/>
    <w:rsid w:val="001E058F"/>
    <w:rsid w:val="001E1B0C"/>
    <w:rsid w:val="001E23DE"/>
    <w:rsid w:val="001E4164"/>
    <w:rsid w:val="001E6FF6"/>
    <w:rsid w:val="001E72CA"/>
    <w:rsid w:val="001F028C"/>
    <w:rsid w:val="001F0CB0"/>
    <w:rsid w:val="001F221F"/>
    <w:rsid w:val="001F2803"/>
    <w:rsid w:val="001F5020"/>
    <w:rsid w:val="001F53A1"/>
    <w:rsid w:val="002011C6"/>
    <w:rsid w:val="00203D9A"/>
    <w:rsid w:val="00204B4F"/>
    <w:rsid w:val="0020792C"/>
    <w:rsid w:val="00210E1A"/>
    <w:rsid w:val="00210F0B"/>
    <w:rsid w:val="002176E6"/>
    <w:rsid w:val="00221470"/>
    <w:rsid w:val="00221FCE"/>
    <w:rsid w:val="002223BD"/>
    <w:rsid w:val="002229DD"/>
    <w:rsid w:val="002232EF"/>
    <w:rsid w:val="00226261"/>
    <w:rsid w:val="00230326"/>
    <w:rsid w:val="002316AC"/>
    <w:rsid w:val="0023680D"/>
    <w:rsid w:val="0024006C"/>
    <w:rsid w:val="00240679"/>
    <w:rsid w:val="00240FC5"/>
    <w:rsid w:val="00242BD8"/>
    <w:rsid w:val="00252022"/>
    <w:rsid w:val="002526B3"/>
    <w:rsid w:val="00256CBC"/>
    <w:rsid w:val="00256DF4"/>
    <w:rsid w:val="0027139B"/>
    <w:rsid w:val="0027149F"/>
    <w:rsid w:val="00271ECF"/>
    <w:rsid w:val="00282AD4"/>
    <w:rsid w:val="00285828"/>
    <w:rsid w:val="00286F6D"/>
    <w:rsid w:val="00292EE1"/>
    <w:rsid w:val="00294F1C"/>
    <w:rsid w:val="00296AC0"/>
    <w:rsid w:val="002A2160"/>
    <w:rsid w:val="002A6335"/>
    <w:rsid w:val="002B0EA5"/>
    <w:rsid w:val="002B11E9"/>
    <w:rsid w:val="002B2D64"/>
    <w:rsid w:val="002B3B2D"/>
    <w:rsid w:val="002B3FDC"/>
    <w:rsid w:val="002B4CC7"/>
    <w:rsid w:val="002B5C87"/>
    <w:rsid w:val="002B7CAC"/>
    <w:rsid w:val="002C0457"/>
    <w:rsid w:val="002C4246"/>
    <w:rsid w:val="002C728B"/>
    <w:rsid w:val="002D2DED"/>
    <w:rsid w:val="002D3883"/>
    <w:rsid w:val="002E3821"/>
    <w:rsid w:val="002E4D97"/>
    <w:rsid w:val="002E62C4"/>
    <w:rsid w:val="002E656D"/>
    <w:rsid w:val="002E773F"/>
    <w:rsid w:val="002F2C81"/>
    <w:rsid w:val="002F3357"/>
    <w:rsid w:val="002F4C91"/>
    <w:rsid w:val="003009AC"/>
    <w:rsid w:val="00302EBC"/>
    <w:rsid w:val="00303472"/>
    <w:rsid w:val="00304B62"/>
    <w:rsid w:val="00305B55"/>
    <w:rsid w:val="003065C0"/>
    <w:rsid w:val="003147FA"/>
    <w:rsid w:val="00314F33"/>
    <w:rsid w:val="00315FDA"/>
    <w:rsid w:val="00322F31"/>
    <w:rsid w:val="003246BC"/>
    <w:rsid w:val="00325EBC"/>
    <w:rsid w:val="00330D27"/>
    <w:rsid w:val="0033104A"/>
    <w:rsid w:val="003346E2"/>
    <w:rsid w:val="00336155"/>
    <w:rsid w:val="00341713"/>
    <w:rsid w:val="00343D80"/>
    <w:rsid w:val="003440D9"/>
    <w:rsid w:val="00344777"/>
    <w:rsid w:val="0034553C"/>
    <w:rsid w:val="00345BB7"/>
    <w:rsid w:val="003463DF"/>
    <w:rsid w:val="00347CA4"/>
    <w:rsid w:val="00350F5B"/>
    <w:rsid w:val="00354A81"/>
    <w:rsid w:val="003552A5"/>
    <w:rsid w:val="00356796"/>
    <w:rsid w:val="0035702D"/>
    <w:rsid w:val="00360816"/>
    <w:rsid w:val="0036135A"/>
    <w:rsid w:val="0036199D"/>
    <w:rsid w:val="00366588"/>
    <w:rsid w:val="0037298B"/>
    <w:rsid w:val="00372B9C"/>
    <w:rsid w:val="003829BE"/>
    <w:rsid w:val="003848EA"/>
    <w:rsid w:val="00386BD4"/>
    <w:rsid w:val="003913BD"/>
    <w:rsid w:val="003926D0"/>
    <w:rsid w:val="00396A76"/>
    <w:rsid w:val="00396F0A"/>
    <w:rsid w:val="003A1B6B"/>
    <w:rsid w:val="003A67AE"/>
    <w:rsid w:val="003B4438"/>
    <w:rsid w:val="003B4AA4"/>
    <w:rsid w:val="003B5B25"/>
    <w:rsid w:val="003B5D1B"/>
    <w:rsid w:val="003B6E05"/>
    <w:rsid w:val="003C10EB"/>
    <w:rsid w:val="003C4285"/>
    <w:rsid w:val="003C558D"/>
    <w:rsid w:val="003C6126"/>
    <w:rsid w:val="003D0841"/>
    <w:rsid w:val="003D2730"/>
    <w:rsid w:val="003E4766"/>
    <w:rsid w:val="003E6021"/>
    <w:rsid w:val="003E737B"/>
    <w:rsid w:val="003E7662"/>
    <w:rsid w:val="003F0690"/>
    <w:rsid w:val="003F1367"/>
    <w:rsid w:val="003F159C"/>
    <w:rsid w:val="003F624C"/>
    <w:rsid w:val="003F6AEE"/>
    <w:rsid w:val="00401DEE"/>
    <w:rsid w:val="0040232E"/>
    <w:rsid w:val="00403852"/>
    <w:rsid w:val="0040563E"/>
    <w:rsid w:val="00406677"/>
    <w:rsid w:val="00413518"/>
    <w:rsid w:val="004174A7"/>
    <w:rsid w:val="00420C1F"/>
    <w:rsid w:val="004235E3"/>
    <w:rsid w:val="004236D1"/>
    <w:rsid w:val="004305F4"/>
    <w:rsid w:val="004310FD"/>
    <w:rsid w:val="004318D2"/>
    <w:rsid w:val="00435458"/>
    <w:rsid w:val="00440866"/>
    <w:rsid w:val="00442389"/>
    <w:rsid w:val="00443DCD"/>
    <w:rsid w:val="00445A46"/>
    <w:rsid w:val="00447EBA"/>
    <w:rsid w:val="00452EB6"/>
    <w:rsid w:val="00453E07"/>
    <w:rsid w:val="00456AED"/>
    <w:rsid w:val="00457F94"/>
    <w:rsid w:val="00462B94"/>
    <w:rsid w:val="00464E3C"/>
    <w:rsid w:val="004663B6"/>
    <w:rsid w:val="00466481"/>
    <w:rsid w:val="0047263D"/>
    <w:rsid w:val="00475DB7"/>
    <w:rsid w:val="00476D6B"/>
    <w:rsid w:val="0048406B"/>
    <w:rsid w:val="00484F57"/>
    <w:rsid w:val="00490589"/>
    <w:rsid w:val="00493765"/>
    <w:rsid w:val="004978DA"/>
    <w:rsid w:val="004A2594"/>
    <w:rsid w:val="004A2EE4"/>
    <w:rsid w:val="004A437C"/>
    <w:rsid w:val="004B32BB"/>
    <w:rsid w:val="004C16BE"/>
    <w:rsid w:val="004C49AC"/>
    <w:rsid w:val="004D6FAE"/>
    <w:rsid w:val="004E40F8"/>
    <w:rsid w:val="004E769C"/>
    <w:rsid w:val="004E781A"/>
    <w:rsid w:val="004F5238"/>
    <w:rsid w:val="00500595"/>
    <w:rsid w:val="005025B2"/>
    <w:rsid w:val="00503E61"/>
    <w:rsid w:val="00503F42"/>
    <w:rsid w:val="005102C9"/>
    <w:rsid w:val="0051221F"/>
    <w:rsid w:val="00513F46"/>
    <w:rsid w:val="00515C37"/>
    <w:rsid w:val="00516739"/>
    <w:rsid w:val="005203F5"/>
    <w:rsid w:val="00521BC7"/>
    <w:rsid w:val="005239A2"/>
    <w:rsid w:val="00530577"/>
    <w:rsid w:val="00531B5F"/>
    <w:rsid w:val="0053432F"/>
    <w:rsid w:val="0053794D"/>
    <w:rsid w:val="00541343"/>
    <w:rsid w:val="00544047"/>
    <w:rsid w:val="005451F2"/>
    <w:rsid w:val="00547733"/>
    <w:rsid w:val="00553061"/>
    <w:rsid w:val="005533C5"/>
    <w:rsid w:val="005549A1"/>
    <w:rsid w:val="00555CCF"/>
    <w:rsid w:val="005621D5"/>
    <w:rsid w:val="00563147"/>
    <w:rsid w:val="00564C87"/>
    <w:rsid w:val="00573C72"/>
    <w:rsid w:val="005763C9"/>
    <w:rsid w:val="00580A55"/>
    <w:rsid w:val="00580C7C"/>
    <w:rsid w:val="0058285E"/>
    <w:rsid w:val="00585FFF"/>
    <w:rsid w:val="005905AE"/>
    <w:rsid w:val="00590C60"/>
    <w:rsid w:val="00591099"/>
    <w:rsid w:val="005913DC"/>
    <w:rsid w:val="00592CF8"/>
    <w:rsid w:val="00592F9F"/>
    <w:rsid w:val="00594596"/>
    <w:rsid w:val="00594FF6"/>
    <w:rsid w:val="0059510C"/>
    <w:rsid w:val="005A5B27"/>
    <w:rsid w:val="005C72FB"/>
    <w:rsid w:val="005D3695"/>
    <w:rsid w:val="005D42B9"/>
    <w:rsid w:val="005E2227"/>
    <w:rsid w:val="005E46EA"/>
    <w:rsid w:val="005E5157"/>
    <w:rsid w:val="005F06AF"/>
    <w:rsid w:val="005F19BC"/>
    <w:rsid w:val="005F2039"/>
    <w:rsid w:val="0060064D"/>
    <w:rsid w:val="00600C52"/>
    <w:rsid w:val="00602D6C"/>
    <w:rsid w:val="00607E03"/>
    <w:rsid w:val="00610444"/>
    <w:rsid w:val="00612D33"/>
    <w:rsid w:val="00613911"/>
    <w:rsid w:val="00613FF5"/>
    <w:rsid w:val="00614F5D"/>
    <w:rsid w:val="00620ACF"/>
    <w:rsid w:val="0062416C"/>
    <w:rsid w:val="00624218"/>
    <w:rsid w:val="006243EB"/>
    <w:rsid w:val="0062449D"/>
    <w:rsid w:val="00624A83"/>
    <w:rsid w:val="006263BB"/>
    <w:rsid w:val="00627250"/>
    <w:rsid w:val="00631277"/>
    <w:rsid w:val="00633379"/>
    <w:rsid w:val="00637DEA"/>
    <w:rsid w:val="0064125B"/>
    <w:rsid w:val="00642474"/>
    <w:rsid w:val="00643A16"/>
    <w:rsid w:val="00643E67"/>
    <w:rsid w:val="00647D6E"/>
    <w:rsid w:val="00651057"/>
    <w:rsid w:val="0065221D"/>
    <w:rsid w:val="006573EE"/>
    <w:rsid w:val="0066295E"/>
    <w:rsid w:val="00662C3A"/>
    <w:rsid w:val="006649B3"/>
    <w:rsid w:val="00664A6D"/>
    <w:rsid w:val="0066508E"/>
    <w:rsid w:val="00670F01"/>
    <w:rsid w:val="006723E5"/>
    <w:rsid w:val="006816ED"/>
    <w:rsid w:val="00681E84"/>
    <w:rsid w:val="006854F1"/>
    <w:rsid w:val="00685CE3"/>
    <w:rsid w:val="006919E1"/>
    <w:rsid w:val="00693F8D"/>
    <w:rsid w:val="006A1D31"/>
    <w:rsid w:val="006A5105"/>
    <w:rsid w:val="006A5AC1"/>
    <w:rsid w:val="006A6DAD"/>
    <w:rsid w:val="006B3F44"/>
    <w:rsid w:val="006C0B01"/>
    <w:rsid w:val="006C1692"/>
    <w:rsid w:val="006C4B35"/>
    <w:rsid w:val="006C4EB8"/>
    <w:rsid w:val="006D15C5"/>
    <w:rsid w:val="006D22A4"/>
    <w:rsid w:val="006D5121"/>
    <w:rsid w:val="006E00B3"/>
    <w:rsid w:val="006E24F1"/>
    <w:rsid w:val="006E4D00"/>
    <w:rsid w:val="006E7E5C"/>
    <w:rsid w:val="006F00B2"/>
    <w:rsid w:val="006F05C9"/>
    <w:rsid w:val="006F67DC"/>
    <w:rsid w:val="006F6A3B"/>
    <w:rsid w:val="007011A6"/>
    <w:rsid w:val="00701609"/>
    <w:rsid w:val="00701732"/>
    <w:rsid w:val="007048BD"/>
    <w:rsid w:val="00705283"/>
    <w:rsid w:val="00707E33"/>
    <w:rsid w:val="00714DE5"/>
    <w:rsid w:val="0071703E"/>
    <w:rsid w:val="00720C89"/>
    <w:rsid w:val="00721F3F"/>
    <w:rsid w:val="007231DA"/>
    <w:rsid w:val="00726957"/>
    <w:rsid w:val="00730961"/>
    <w:rsid w:val="00734F84"/>
    <w:rsid w:val="00736DBA"/>
    <w:rsid w:val="00742030"/>
    <w:rsid w:val="00742A0C"/>
    <w:rsid w:val="00760968"/>
    <w:rsid w:val="0076246C"/>
    <w:rsid w:val="007632C9"/>
    <w:rsid w:val="00763EA5"/>
    <w:rsid w:val="00765C82"/>
    <w:rsid w:val="00766A64"/>
    <w:rsid w:val="00766ED6"/>
    <w:rsid w:val="00767B1E"/>
    <w:rsid w:val="00770764"/>
    <w:rsid w:val="0077242A"/>
    <w:rsid w:val="00773FC4"/>
    <w:rsid w:val="0077505D"/>
    <w:rsid w:val="0078359A"/>
    <w:rsid w:val="00783B20"/>
    <w:rsid w:val="0079112D"/>
    <w:rsid w:val="007929C7"/>
    <w:rsid w:val="007970D0"/>
    <w:rsid w:val="00797472"/>
    <w:rsid w:val="007A012B"/>
    <w:rsid w:val="007A37FE"/>
    <w:rsid w:val="007A6227"/>
    <w:rsid w:val="007A70A0"/>
    <w:rsid w:val="007B2618"/>
    <w:rsid w:val="007B47EC"/>
    <w:rsid w:val="007C0F36"/>
    <w:rsid w:val="007C1CB4"/>
    <w:rsid w:val="007C302C"/>
    <w:rsid w:val="007C4CB9"/>
    <w:rsid w:val="007C7D13"/>
    <w:rsid w:val="007D04E8"/>
    <w:rsid w:val="007D2EA9"/>
    <w:rsid w:val="007D3688"/>
    <w:rsid w:val="007D3F5F"/>
    <w:rsid w:val="007D4EAA"/>
    <w:rsid w:val="007E4EC7"/>
    <w:rsid w:val="007F07E3"/>
    <w:rsid w:val="007F157B"/>
    <w:rsid w:val="007F207A"/>
    <w:rsid w:val="007F20B0"/>
    <w:rsid w:val="007F2506"/>
    <w:rsid w:val="007F485E"/>
    <w:rsid w:val="007F687E"/>
    <w:rsid w:val="00802E10"/>
    <w:rsid w:val="00804C69"/>
    <w:rsid w:val="008217AD"/>
    <w:rsid w:val="00821E84"/>
    <w:rsid w:val="008226DE"/>
    <w:rsid w:val="008254BD"/>
    <w:rsid w:val="00825A58"/>
    <w:rsid w:val="008336A2"/>
    <w:rsid w:val="00833861"/>
    <w:rsid w:val="008344E1"/>
    <w:rsid w:val="0085247E"/>
    <w:rsid w:val="00856F9D"/>
    <w:rsid w:val="00860EA5"/>
    <w:rsid w:val="0086215B"/>
    <w:rsid w:val="00870945"/>
    <w:rsid w:val="00870F48"/>
    <w:rsid w:val="00871850"/>
    <w:rsid w:val="00873A7A"/>
    <w:rsid w:val="00874432"/>
    <w:rsid w:val="00875802"/>
    <w:rsid w:val="00876A54"/>
    <w:rsid w:val="008816D3"/>
    <w:rsid w:val="00883B21"/>
    <w:rsid w:val="00883DCC"/>
    <w:rsid w:val="00883DEF"/>
    <w:rsid w:val="00884E06"/>
    <w:rsid w:val="00887C73"/>
    <w:rsid w:val="0089106E"/>
    <w:rsid w:val="00891526"/>
    <w:rsid w:val="00896308"/>
    <w:rsid w:val="00896E1A"/>
    <w:rsid w:val="008A21D4"/>
    <w:rsid w:val="008A29DA"/>
    <w:rsid w:val="008A45FC"/>
    <w:rsid w:val="008B1EC5"/>
    <w:rsid w:val="008B21DB"/>
    <w:rsid w:val="008B27C4"/>
    <w:rsid w:val="008B285B"/>
    <w:rsid w:val="008B2BB8"/>
    <w:rsid w:val="008B7E27"/>
    <w:rsid w:val="008C19A1"/>
    <w:rsid w:val="008C1DE1"/>
    <w:rsid w:val="008C3968"/>
    <w:rsid w:val="008C50E5"/>
    <w:rsid w:val="008C6250"/>
    <w:rsid w:val="008C7827"/>
    <w:rsid w:val="008C7B08"/>
    <w:rsid w:val="008D04ED"/>
    <w:rsid w:val="008D3B48"/>
    <w:rsid w:val="008E01D2"/>
    <w:rsid w:val="008E13E0"/>
    <w:rsid w:val="008E5BD3"/>
    <w:rsid w:val="008F1050"/>
    <w:rsid w:val="008F406C"/>
    <w:rsid w:val="008F5121"/>
    <w:rsid w:val="008F7CAB"/>
    <w:rsid w:val="0090472B"/>
    <w:rsid w:val="0090694E"/>
    <w:rsid w:val="00906D0D"/>
    <w:rsid w:val="00906E23"/>
    <w:rsid w:val="0091087C"/>
    <w:rsid w:val="00912658"/>
    <w:rsid w:val="0091277B"/>
    <w:rsid w:val="00914AFB"/>
    <w:rsid w:val="00914ED6"/>
    <w:rsid w:val="00917508"/>
    <w:rsid w:val="00922D2A"/>
    <w:rsid w:val="009241B1"/>
    <w:rsid w:val="00931DA5"/>
    <w:rsid w:val="0093616C"/>
    <w:rsid w:val="009371EF"/>
    <w:rsid w:val="00945E1D"/>
    <w:rsid w:val="00953B43"/>
    <w:rsid w:val="009608A2"/>
    <w:rsid w:val="009612E4"/>
    <w:rsid w:val="00962FB8"/>
    <w:rsid w:val="00964711"/>
    <w:rsid w:val="00965B68"/>
    <w:rsid w:val="009661F4"/>
    <w:rsid w:val="00967080"/>
    <w:rsid w:val="00970D22"/>
    <w:rsid w:val="00975D73"/>
    <w:rsid w:val="00983C85"/>
    <w:rsid w:val="00990447"/>
    <w:rsid w:val="00996AE4"/>
    <w:rsid w:val="009A078B"/>
    <w:rsid w:val="009A0B79"/>
    <w:rsid w:val="009A2B2E"/>
    <w:rsid w:val="009A35E0"/>
    <w:rsid w:val="009A5548"/>
    <w:rsid w:val="009A63E3"/>
    <w:rsid w:val="009A6A04"/>
    <w:rsid w:val="009A703C"/>
    <w:rsid w:val="009B1DC8"/>
    <w:rsid w:val="009B289C"/>
    <w:rsid w:val="009B4251"/>
    <w:rsid w:val="009B4272"/>
    <w:rsid w:val="009B6042"/>
    <w:rsid w:val="009B665A"/>
    <w:rsid w:val="009B7AFF"/>
    <w:rsid w:val="009B7BFC"/>
    <w:rsid w:val="009C00AF"/>
    <w:rsid w:val="009C0C35"/>
    <w:rsid w:val="009C3684"/>
    <w:rsid w:val="009C43F5"/>
    <w:rsid w:val="009C447A"/>
    <w:rsid w:val="009C4C0F"/>
    <w:rsid w:val="009D10AC"/>
    <w:rsid w:val="009D427F"/>
    <w:rsid w:val="009D4C22"/>
    <w:rsid w:val="009D4E85"/>
    <w:rsid w:val="009D50A1"/>
    <w:rsid w:val="009E1A8C"/>
    <w:rsid w:val="009E3892"/>
    <w:rsid w:val="009E45D3"/>
    <w:rsid w:val="009E6AB0"/>
    <w:rsid w:val="009E7D59"/>
    <w:rsid w:val="009F1A74"/>
    <w:rsid w:val="009F3B92"/>
    <w:rsid w:val="009F47AC"/>
    <w:rsid w:val="009F6778"/>
    <w:rsid w:val="00A0181D"/>
    <w:rsid w:val="00A02B44"/>
    <w:rsid w:val="00A0427B"/>
    <w:rsid w:val="00A11E93"/>
    <w:rsid w:val="00A13A5C"/>
    <w:rsid w:val="00A14223"/>
    <w:rsid w:val="00A16AE2"/>
    <w:rsid w:val="00A20C82"/>
    <w:rsid w:val="00A21BD3"/>
    <w:rsid w:val="00A24C4F"/>
    <w:rsid w:val="00A31487"/>
    <w:rsid w:val="00A320D7"/>
    <w:rsid w:val="00A3343F"/>
    <w:rsid w:val="00A35D87"/>
    <w:rsid w:val="00A40249"/>
    <w:rsid w:val="00A464C0"/>
    <w:rsid w:val="00A47DDD"/>
    <w:rsid w:val="00A50ACF"/>
    <w:rsid w:val="00A510A7"/>
    <w:rsid w:val="00A521D4"/>
    <w:rsid w:val="00A54B97"/>
    <w:rsid w:val="00A558B8"/>
    <w:rsid w:val="00A55F39"/>
    <w:rsid w:val="00A57EB5"/>
    <w:rsid w:val="00A60A80"/>
    <w:rsid w:val="00A60AED"/>
    <w:rsid w:val="00A64079"/>
    <w:rsid w:val="00A6448B"/>
    <w:rsid w:val="00A6753B"/>
    <w:rsid w:val="00A71279"/>
    <w:rsid w:val="00A753D7"/>
    <w:rsid w:val="00A75572"/>
    <w:rsid w:val="00A76542"/>
    <w:rsid w:val="00A77FCF"/>
    <w:rsid w:val="00A80815"/>
    <w:rsid w:val="00A80CE7"/>
    <w:rsid w:val="00A8213E"/>
    <w:rsid w:val="00A82B81"/>
    <w:rsid w:val="00A832D8"/>
    <w:rsid w:val="00A849FC"/>
    <w:rsid w:val="00A86384"/>
    <w:rsid w:val="00A8684A"/>
    <w:rsid w:val="00A86EF7"/>
    <w:rsid w:val="00A91E43"/>
    <w:rsid w:val="00A92020"/>
    <w:rsid w:val="00A93ABC"/>
    <w:rsid w:val="00A93D6D"/>
    <w:rsid w:val="00A95E7F"/>
    <w:rsid w:val="00A96461"/>
    <w:rsid w:val="00A9735B"/>
    <w:rsid w:val="00A9776E"/>
    <w:rsid w:val="00AA1B12"/>
    <w:rsid w:val="00AA539E"/>
    <w:rsid w:val="00AA5A23"/>
    <w:rsid w:val="00AA74EC"/>
    <w:rsid w:val="00AA79D1"/>
    <w:rsid w:val="00AB0ED7"/>
    <w:rsid w:val="00AC1F55"/>
    <w:rsid w:val="00AC234F"/>
    <w:rsid w:val="00AC36CC"/>
    <w:rsid w:val="00AC3883"/>
    <w:rsid w:val="00AC742B"/>
    <w:rsid w:val="00AD246A"/>
    <w:rsid w:val="00AD5396"/>
    <w:rsid w:val="00AD54A0"/>
    <w:rsid w:val="00AD658C"/>
    <w:rsid w:val="00AD67EE"/>
    <w:rsid w:val="00AD79B5"/>
    <w:rsid w:val="00AD7F76"/>
    <w:rsid w:val="00AD7FAB"/>
    <w:rsid w:val="00AE6FDA"/>
    <w:rsid w:val="00AE7E74"/>
    <w:rsid w:val="00AF058C"/>
    <w:rsid w:val="00AF23AD"/>
    <w:rsid w:val="00B01EE7"/>
    <w:rsid w:val="00B01F2E"/>
    <w:rsid w:val="00B10B0F"/>
    <w:rsid w:val="00B10E6C"/>
    <w:rsid w:val="00B129D6"/>
    <w:rsid w:val="00B1524B"/>
    <w:rsid w:val="00B16377"/>
    <w:rsid w:val="00B17885"/>
    <w:rsid w:val="00B26DFA"/>
    <w:rsid w:val="00B32D3A"/>
    <w:rsid w:val="00B35A41"/>
    <w:rsid w:val="00B3761B"/>
    <w:rsid w:val="00B37E79"/>
    <w:rsid w:val="00B37EF6"/>
    <w:rsid w:val="00B37F39"/>
    <w:rsid w:val="00B51589"/>
    <w:rsid w:val="00B517F5"/>
    <w:rsid w:val="00B54A41"/>
    <w:rsid w:val="00B54BE6"/>
    <w:rsid w:val="00B62EA7"/>
    <w:rsid w:val="00B66C97"/>
    <w:rsid w:val="00B67CDC"/>
    <w:rsid w:val="00B70D98"/>
    <w:rsid w:val="00B74916"/>
    <w:rsid w:val="00B75648"/>
    <w:rsid w:val="00B75842"/>
    <w:rsid w:val="00B83C15"/>
    <w:rsid w:val="00B87FE2"/>
    <w:rsid w:val="00B87FE3"/>
    <w:rsid w:val="00B910B7"/>
    <w:rsid w:val="00BA123C"/>
    <w:rsid w:val="00BA23F2"/>
    <w:rsid w:val="00BA3870"/>
    <w:rsid w:val="00BA7175"/>
    <w:rsid w:val="00BA7416"/>
    <w:rsid w:val="00BB062D"/>
    <w:rsid w:val="00BB1677"/>
    <w:rsid w:val="00BB2C79"/>
    <w:rsid w:val="00BB2D3E"/>
    <w:rsid w:val="00BB76F6"/>
    <w:rsid w:val="00BC300D"/>
    <w:rsid w:val="00BD05C2"/>
    <w:rsid w:val="00BD0A1C"/>
    <w:rsid w:val="00BD3543"/>
    <w:rsid w:val="00BD61D8"/>
    <w:rsid w:val="00BD6F66"/>
    <w:rsid w:val="00BE453F"/>
    <w:rsid w:val="00BE47B6"/>
    <w:rsid w:val="00BE7B94"/>
    <w:rsid w:val="00BF0FC2"/>
    <w:rsid w:val="00BF1A1C"/>
    <w:rsid w:val="00BF1D24"/>
    <w:rsid w:val="00BF203B"/>
    <w:rsid w:val="00BF3305"/>
    <w:rsid w:val="00BF5F1B"/>
    <w:rsid w:val="00C02027"/>
    <w:rsid w:val="00C03B09"/>
    <w:rsid w:val="00C0558F"/>
    <w:rsid w:val="00C06523"/>
    <w:rsid w:val="00C1437A"/>
    <w:rsid w:val="00C147A0"/>
    <w:rsid w:val="00C20394"/>
    <w:rsid w:val="00C20445"/>
    <w:rsid w:val="00C24EEE"/>
    <w:rsid w:val="00C24F9A"/>
    <w:rsid w:val="00C26C27"/>
    <w:rsid w:val="00C30802"/>
    <w:rsid w:val="00C313F1"/>
    <w:rsid w:val="00C31E0C"/>
    <w:rsid w:val="00C441DC"/>
    <w:rsid w:val="00C50302"/>
    <w:rsid w:val="00C513E0"/>
    <w:rsid w:val="00C56518"/>
    <w:rsid w:val="00C623AD"/>
    <w:rsid w:val="00C632BF"/>
    <w:rsid w:val="00C64C9B"/>
    <w:rsid w:val="00C675F8"/>
    <w:rsid w:val="00C715D1"/>
    <w:rsid w:val="00C72208"/>
    <w:rsid w:val="00C74070"/>
    <w:rsid w:val="00C77C46"/>
    <w:rsid w:val="00C834C6"/>
    <w:rsid w:val="00C83F7A"/>
    <w:rsid w:val="00C9382C"/>
    <w:rsid w:val="00CA0CAD"/>
    <w:rsid w:val="00CA155A"/>
    <w:rsid w:val="00CA1567"/>
    <w:rsid w:val="00CA6D95"/>
    <w:rsid w:val="00CA704A"/>
    <w:rsid w:val="00CB2113"/>
    <w:rsid w:val="00CB2223"/>
    <w:rsid w:val="00CB5EAE"/>
    <w:rsid w:val="00CB5EB9"/>
    <w:rsid w:val="00CC1E1A"/>
    <w:rsid w:val="00CC524D"/>
    <w:rsid w:val="00CC6445"/>
    <w:rsid w:val="00CD2777"/>
    <w:rsid w:val="00CD43CB"/>
    <w:rsid w:val="00CD527C"/>
    <w:rsid w:val="00CD604B"/>
    <w:rsid w:val="00CD67A4"/>
    <w:rsid w:val="00CE499E"/>
    <w:rsid w:val="00CE5CE0"/>
    <w:rsid w:val="00CE662B"/>
    <w:rsid w:val="00CF029B"/>
    <w:rsid w:val="00CF3A5C"/>
    <w:rsid w:val="00CF4B15"/>
    <w:rsid w:val="00CF72F2"/>
    <w:rsid w:val="00D019A4"/>
    <w:rsid w:val="00D03BAB"/>
    <w:rsid w:val="00D06B57"/>
    <w:rsid w:val="00D118F3"/>
    <w:rsid w:val="00D20710"/>
    <w:rsid w:val="00D21B44"/>
    <w:rsid w:val="00D253C7"/>
    <w:rsid w:val="00D27A27"/>
    <w:rsid w:val="00D31A56"/>
    <w:rsid w:val="00D328D7"/>
    <w:rsid w:val="00D34B3A"/>
    <w:rsid w:val="00D350DF"/>
    <w:rsid w:val="00D3770E"/>
    <w:rsid w:val="00D42325"/>
    <w:rsid w:val="00D42B85"/>
    <w:rsid w:val="00D4300F"/>
    <w:rsid w:val="00D458B5"/>
    <w:rsid w:val="00D46BA3"/>
    <w:rsid w:val="00D52EFB"/>
    <w:rsid w:val="00D60B81"/>
    <w:rsid w:val="00D63104"/>
    <w:rsid w:val="00D63737"/>
    <w:rsid w:val="00D83F3F"/>
    <w:rsid w:val="00D87BA6"/>
    <w:rsid w:val="00D9597D"/>
    <w:rsid w:val="00D96215"/>
    <w:rsid w:val="00D96330"/>
    <w:rsid w:val="00DA2EC0"/>
    <w:rsid w:val="00DA323F"/>
    <w:rsid w:val="00DB26AC"/>
    <w:rsid w:val="00DB43BB"/>
    <w:rsid w:val="00DB546B"/>
    <w:rsid w:val="00DB6456"/>
    <w:rsid w:val="00DC05AF"/>
    <w:rsid w:val="00DC41CE"/>
    <w:rsid w:val="00DD09D4"/>
    <w:rsid w:val="00DD1AD3"/>
    <w:rsid w:val="00DD1F26"/>
    <w:rsid w:val="00DD5BE8"/>
    <w:rsid w:val="00DD6C4A"/>
    <w:rsid w:val="00DE0011"/>
    <w:rsid w:val="00DE5A96"/>
    <w:rsid w:val="00DE6F0B"/>
    <w:rsid w:val="00DF10FA"/>
    <w:rsid w:val="00DF3069"/>
    <w:rsid w:val="00DF3C13"/>
    <w:rsid w:val="00DF6B10"/>
    <w:rsid w:val="00DF72E4"/>
    <w:rsid w:val="00DF7E38"/>
    <w:rsid w:val="00E01B53"/>
    <w:rsid w:val="00E03684"/>
    <w:rsid w:val="00E04295"/>
    <w:rsid w:val="00E06535"/>
    <w:rsid w:val="00E075DA"/>
    <w:rsid w:val="00E15CBF"/>
    <w:rsid w:val="00E24CB8"/>
    <w:rsid w:val="00E24FA5"/>
    <w:rsid w:val="00E2572C"/>
    <w:rsid w:val="00E2703C"/>
    <w:rsid w:val="00E27242"/>
    <w:rsid w:val="00E30912"/>
    <w:rsid w:val="00E315C2"/>
    <w:rsid w:val="00E32CF8"/>
    <w:rsid w:val="00E33AC0"/>
    <w:rsid w:val="00E428DA"/>
    <w:rsid w:val="00E438C7"/>
    <w:rsid w:val="00E4394B"/>
    <w:rsid w:val="00E45956"/>
    <w:rsid w:val="00E47564"/>
    <w:rsid w:val="00E5556D"/>
    <w:rsid w:val="00E6040D"/>
    <w:rsid w:val="00E62413"/>
    <w:rsid w:val="00E65FC0"/>
    <w:rsid w:val="00E66BB5"/>
    <w:rsid w:val="00E71BA1"/>
    <w:rsid w:val="00E72747"/>
    <w:rsid w:val="00E747D6"/>
    <w:rsid w:val="00E76AA5"/>
    <w:rsid w:val="00E77E6B"/>
    <w:rsid w:val="00E8221B"/>
    <w:rsid w:val="00E823CC"/>
    <w:rsid w:val="00E84A56"/>
    <w:rsid w:val="00E84B76"/>
    <w:rsid w:val="00E84BB0"/>
    <w:rsid w:val="00E87AB9"/>
    <w:rsid w:val="00E9046A"/>
    <w:rsid w:val="00E92A08"/>
    <w:rsid w:val="00E93A81"/>
    <w:rsid w:val="00EA1AC9"/>
    <w:rsid w:val="00EA4991"/>
    <w:rsid w:val="00EA7952"/>
    <w:rsid w:val="00EB5959"/>
    <w:rsid w:val="00EC0071"/>
    <w:rsid w:val="00EC3317"/>
    <w:rsid w:val="00ED011D"/>
    <w:rsid w:val="00ED027E"/>
    <w:rsid w:val="00ED145C"/>
    <w:rsid w:val="00EE1DFD"/>
    <w:rsid w:val="00EE2FC2"/>
    <w:rsid w:val="00EE4B0A"/>
    <w:rsid w:val="00EE6746"/>
    <w:rsid w:val="00EE6FAD"/>
    <w:rsid w:val="00EF2722"/>
    <w:rsid w:val="00EF2A79"/>
    <w:rsid w:val="00EF526A"/>
    <w:rsid w:val="00EF6E15"/>
    <w:rsid w:val="00F011C5"/>
    <w:rsid w:val="00F05020"/>
    <w:rsid w:val="00F0557A"/>
    <w:rsid w:val="00F05F36"/>
    <w:rsid w:val="00F1512D"/>
    <w:rsid w:val="00F1780A"/>
    <w:rsid w:val="00F21C34"/>
    <w:rsid w:val="00F30559"/>
    <w:rsid w:val="00F325B8"/>
    <w:rsid w:val="00F41366"/>
    <w:rsid w:val="00F42D9A"/>
    <w:rsid w:val="00F468DD"/>
    <w:rsid w:val="00F518C9"/>
    <w:rsid w:val="00F52CC9"/>
    <w:rsid w:val="00F54D1D"/>
    <w:rsid w:val="00F56DA8"/>
    <w:rsid w:val="00F63920"/>
    <w:rsid w:val="00F660FE"/>
    <w:rsid w:val="00F66387"/>
    <w:rsid w:val="00F67C25"/>
    <w:rsid w:val="00F735FE"/>
    <w:rsid w:val="00F74AC5"/>
    <w:rsid w:val="00F75D6D"/>
    <w:rsid w:val="00F773D2"/>
    <w:rsid w:val="00F812CA"/>
    <w:rsid w:val="00F818FD"/>
    <w:rsid w:val="00F84C8E"/>
    <w:rsid w:val="00F875F7"/>
    <w:rsid w:val="00F92334"/>
    <w:rsid w:val="00F9455D"/>
    <w:rsid w:val="00FA2C33"/>
    <w:rsid w:val="00FB123B"/>
    <w:rsid w:val="00FB1250"/>
    <w:rsid w:val="00FB1628"/>
    <w:rsid w:val="00FB25F5"/>
    <w:rsid w:val="00FB3CFA"/>
    <w:rsid w:val="00FB4EA7"/>
    <w:rsid w:val="00FB7D36"/>
    <w:rsid w:val="00FC0785"/>
    <w:rsid w:val="00FC3A9E"/>
    <w:rsid w:val="00FC4AA9"/>
    <w:rsid w:val="00FC4BC4"/>
    <w:rsid w:val="00FC4DC6"/>
    <w:rsid w:val="00FC5524"/>
    <w:rsid w:val="00FD174C"/>
    <w:rsid w:val="00FD1E9C"/>
    <w:rsid w:val="00FD3FE5"/>
    <w:rsid w:val="00FD4313"/>
    <w:rsid w:val="00FD70E8"/>
    <w:rsid w:val="00FE0CFF"/>
    <w:rsid w:val="00FE2938"/>
    <w:rsid w:val="00FE388F"/>
    <w:rsid w:val="00FE6A25"/>
    <w:rsid w:val="00FE7620"/>
    <w:rsid w:val="00FF0B46"/>
    <w:rsid w:val="00FF2185"/>
    <w:rsid w:val="00FF2589"/>
    <w:rsid w:val="00FF4682"/>
    <w:rsid w:val="00FF5234"/>
    <w:rsid w:val="00FF607C"/>
    <w:rsid w:val="00FF62A1"/>
    <w:rsid w:val="00FF698C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4EC7"/>
    <w:pPr>
      <w:keepNext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7E4EC7"/>
    <w:pPr>
      <w:keepNext/>
      <w:tabs>
        <w:tab w:val="left" w:pos="930"/>
        <w:tab w:val="left" w:pos="123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E4EC7"/>
    <w:pPr>
      <w:keepNext/>
      <w:ind w:firstLine="720"/>
      <w:jc w:val="center"/>
      <w:outlineLvl w:val="2"/>
    </w:pPr>
    <w:rPr>
      <w:b/>
      <w:bCs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7E4E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E4EC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4EC7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7E4EC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E4EC7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rsid w:val="007E4EC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E4EC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7E4EC7"/>
    <w:pPr>
      <w:jc w:val="both"/>
    </w:pPr>
    <w:rPr>
      <w:szCs w:val="20"/>
      <w:lang w:val="sr-Cyrl-CS" w:eastAsia="sr-Latn-CS"/>
    </w:rPr>
  </w:style>
  <w:style w:type="character" w:customStyle="1" w:styleId="BodyTextChar">
    <w:name w:val="Body Text Char"/>
    <w:basedOn w:val="DefaultParagraphFont"/>
    <w:link w:val="BodyText"/>
    <w:rsid w:val="007E4EC7"/>
    <w:rPr>
      <w:rFonts w:ascii="Times New Roman" w:eastAsia="Times New Roman" w:hAnsi="Times New Roman" w:cs="Times New Roman"/>
      <w:sz w:val="24"/>
      <w:szCs w:val="20"/>
      <w:lang w:val="sr-Cyrl-CS" w:eastAsia="sr-Latn-CS"/>
    </w:rPr>
  </w:style>
  <w:style w:type="paragraph" w:styleId="BodyText2">
    <w:name w:val="Body Text 2"/>
    <w:basedOn w:val="Normal"/>
    <w:link w:val="BodyText2Char"/>
    <w:rsid w:val="007E4EC7"/>
    <w:pPr>
      <w:tabs>
        <w:tab w:val="left" w:pos="3075"/>
      </w:tabs>
      <w:jc w:val="center"/>
    </w:pPr>
    <w:rPr>
      <w:b/>
      <w:bCs/>
      <w:lang w:val="sr-Cyrl-CS"/>
    </w:rPr>
  </w:style>
  <w:style w:type="character" w:customStyle="1" w:styleId="BodyText2Char">
    <w:name w:val="Body Text 2 Char"/>
    <w:basedOn w:val="DefaultParagraphFont"/>
    <w:link w:val="BodyText2"/>
    <w:rsid w:val="007E4EC7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7E4EC7"/>
    <w:pPr>
      <w:ind w:firstLine="720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7E4EC7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7E4E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E4EC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E4EC7"/>
  </w:style>
  <w:style w:type="paragraph" w:styleId="Title">
    <w:name w:val="Title"/>
    <w:basedOn w:val="Normal"/>
    <w:link w:val="TitleChar"/>
    <w:qFormat/>
    <w:rsid w:val="007E4EC7"/>
    <w:pPr>
      <w:ind w:firstLine="720"/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7E4EC7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7E4EC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E4EC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7E4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E4E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E4EC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7E4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4E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A56"/>
    <w:pPr>
      <w:ind w:left="720"/>
      <w:contextualSpacing/>
    </w:p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rsid w:val="00D27A27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7C3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0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0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02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E4EC7"/>
    <w:pPr>
      <w:keepNext/>
      <w:jc w:val="center"/>
      <w:outlineLvl w:val="0"/>
    </w:pPr>
    <w:rPr>
      <w:b/>
      <w:bCs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7E4EC7"/>
    <w:pPr>
      <w:keepNext/>
      <w:tabs>
        <w:tab w:val="left" w:pos="930"/>
        <w:tab w:val="left" w:pos="1230"/>
      </w:tabs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7E4EC7"/>
    <w:pPr>
      <w:keepNext/>
      <w:ind w:firstLine="720"/>
      <w:jc w:val="center"/>
      <w:outlineLvl w:val="2"/>
    </w:pPr>
    <w:rPr>
      <w:b/>
      <w:bCs/>
      <w:lang w:val="sr-Cyrl-CS"/>
    </w:rPr>
  </w:style>
  <w:style w:type="paragraph" w:styleId="Heading4">
    <w:name w:val="heading 4"/>
    <w:basedOn w:val="Normal"/>
    <w:next w:val="Normal"/>
    <w:link w:val="Heading4Char"/>
    <w:qFormat/>
    <w:rsid w:val="007E4E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E4EC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E4EC7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7E4EC7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7E4EC7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customStyle="1" w:styleId="Heading4Char">
    <w:name w:val="Heading 4 Char"/>
    <w:basedOn w:val="DefaultParagraphFont"/>
    <w:link w:val="Heading4"/>
    <w:rsid w:val="007E4EC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E4EC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7E4EC7"/>
    <w:pPr>
      <w:jc w:val="both"/>
    </w:pPr>
    <w:rPr>
      <w:szCs w:val="20"/>
      <w:lang w:val="sr-Cyrl-CS" w:eastAsia="sr-Latn-CS"/>
    </w:rPr>
  </w:style>
  <w:style w:type="character" w:customStyle="1" w:styleId="BodyTextChar">
    <w:name w:val="Body Text Char"/>
    <w:basedOn w:val="DefaultParagraphFont"/>
    <w:link w:val="BodyText"/>
    <w:rsid w:val="007E4EC7"/>
    <w:rPr>
      <w:rFonts w:ascii="Times New Roman" w:eastAsia="Times New Roman" w:hAnsi="Times New Roman" w:cs="Times New Roman"/>
      <w:sz w:val="24"/>
      <w:szCs w:val="20"/>
      <w:lang w:val="sr-Cyrl-CS" w:eastAsia="sr-Latn-CS"/>
    </w:rPr>
  </w:style>
  <w:style w:type="paragraph" w:styleId="BodyText2">
    <w:name w:val="Body Text 2"/>
    <w:basedOn w:val="Normal"/>
    <w:link w:val="BodyText2Char"/>
    <w:rsid w:val="007E4EC7"/>
    <w:pPr>
      <w:tabs>
        <w:tab w:val="left" w:pos="3075"/>
      </w:tabs>
      <w:jc w:val="center"/>
    </w:pPr>
    <w:rPr>
      <w:b/>
      <w:bCs/>
      <w:lang w:val="sr-Cyrl-CS"/>
    </w:rPr>
  </w:style>
  <w:style w:type="character" w:customStyle="1" w:styleId="BodyText2Char">
    <w:name w:val="Body Text 2 Char"/>
    <w:basedOn w:val="DefaultParagraphFont"/>
    <w:link w:val="BodyText2"/>
    <w:rsid w:val="007E4EC7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rsid w:val="007E4EC7"/>
    <w:pPr>
      <w:ind w:firstLine="720"/>
      <w:jc w:val="both"/>
    </w:pPr>
    <w:rPr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7E4EC7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7E4EC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E4EC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E4EC7"/>
  </w:style>
  <w:style w:type="paragraph" w:styleId="Title">
    <w:name w:val="Title"/>
    <w:basedOn w:val="Normal"/>
    <w:link w:val="TitleChar"/>
    <w:qFormat/>
    <w:rsid w:val="007E4EC7"/>
    <w:pPr>
      <w:ind w:firstLine="720"/>
      <w:jc w:val="center"/>
    </w:pPr>
    <w:rPr>
      <w:b/>
      <w:bCs/>
      <w:lang w:val="sr-Cyrl-CS"/>
    </w:rPr>
  </w:style>
  <w:style w:type="character" w:customStyle="1" w:styleId="TitleChar">
    <w:name w:val="Title Char"/>
    <w:basedOn w:val="DefaultParagraphFont"/>
    <w:link w:val="Title"/>
    <w:rsid w:val="007E4EC7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BodyTextIndent2">
    <w:name w:val="Body Text Indent 2"/>
    <w:basedOn w:val="Normal"/>
    <w:link w:val="BodyTextIndent2Char"/>
    <w:rsid w:val="007E4EC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7E4EC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7E4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E4E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E4EC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7E4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4E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1A56"/>
    <w:pPr>
      <w:ind w:left="720"/>
      <w:contextualSpacing/>
    </w:p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rsid w:val="00D27A27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7C3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0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0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02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tjana.kuran\Desktop\Grafikoni%202015-16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atjana.kuran\Desktop\Grafikoni%202015-16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hPercent val="4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FFFFFF" mc:Ignorable="a14" a14:legacySpreadsheetColorIndex="43">
                <a:gamma/>
                <a:tint val="34902"/>
                <a:invGamma/>
              </a:srgbClr>
            </a:gs>
            <a:gs pos="50000">
              <a:srgbClr xmlns:mc="http://schemas.openxmlformats.org/markup-compatibility/2006" xmlns:a14="http://schemas.microsoft.com/office/drawing/2010/main" val="FFFF99" mc:Ignorable="a14" a14:legacySpreadsheetColorIndex="43"/>
            </a:gs>
            <a:gs pos="100000">
              <a:srgbClr xmlns:mc="http://schemas.openxmlformats.org/markup-compatibility/2006" xmlns:a14="http://schemas.microsoft.com/office/drawing/2010/main" val="FFFFFF" mc:Ignorable="a14" a14:legacySpreadsheetColorIndex="43">
                <a:gamma/>
                <a:tint val="34902"/>
                <a:invGamma/>
              </a:srgbClr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sideWall>
    <c:backWall>
      <c:thickness val="0"/>
      <c:spPr>
        <a:gradFill rotWithShape="0">
          <a:gsLst>
            <a:gs pos="0">
              <a:srgbClr xmlns:mc="http://schemas.openxmlformats.org/markup-compatibility/2006" xmlns:a14="http://schemas.microsoft.com/office/drawing/2010/main" val="FFFFFF" mc:Ignorable="a14" a14:legacySpreadsheetColorIndex="43">
                <a:gamma/>
                <a:tint val="34902"/>
                <a:invGamma/>
              </a:srgbClr>
            </a:gs>
            <a:gs pos="50000">
              <a:srgbClr xmlns:mc="http://schemas.openxmlformats.org/markup-compatibility/2006" xmlns:a14="http://schemas.microsoft.com/office/drawing/2010/main" val="FFFF99" mc:Ignorable="a14" a14:legacySpreadsheetColorIndex="43"/>
            </a:gs>
            <a:gs pos="100000">
              <a:srgbClr xmlns:mc="http://schemas.openxmlformats.org/markup-compatibility/2006" xmlns:a14="http://schemas.microsoft.com/office/drawing/2010/main" val="FFFFFF" mc:Ignorable="a14" a14:legacySpreadsheetColorIndex="43">
                <a:gamma/>
                <a:tint val="34902"/>
                <a:invGamma/>
              </a:srgbClr>
            </a:gs>
          </a:gsLst>
          <a:lin ang="5400000" scaled="1"/>
        </a:gra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9032644685996347E-2"/>
          <c:y val="3.1318724123327001E-2"/>
          <c:w val="0.90718651289853192"/>
          <c:h val="0.84138119922144217"/>
        </c:manualLayout>
      </c:layout>
      <c:bar3D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5.7780849422194455E-2"/>
                  <c:y val="4.60743702449180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1783089583883049E-3"/>
                  <c:y val="-2.4326213350676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6869738642390577E-4"/>
                  <c:y val="-2.279329279737403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2802400055147891E-3"/>
                  <c:y val="-8.57578885799464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5.6835098503788687E-3"/>
                  <c:y val="-9.25835999598423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9.8368723587577032E-4"/>
                  <c:y val="-7.73771590199784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7804188376105667E-3"/>
                  <c:y val="1.50045613866615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5.0704766735193141E-3"/>
                  <c:y val="-8.02634910103580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4.9965229962723508E-3"/>
                  <c:y val="-8.8106784462476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5.6505923453368072E-3"/>
                  <c:y val="-7.32004347503459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5.5764910559596113E-3"/>
                  <c:y val="-9.66457439425221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6.5006906033512968E-3"/>
                  <c:y val="-7.41252613521783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4.3752235401197225E-3"/>
                  <c:y val="-5.96799608899287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2552411074138745E-2"/>
                  <c:y val="-1.81229773462783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'ukupno graf 1'!$A$6:$A$18</c:f>
              <c:strCache>
                <c:ptCount val="13"/>
                <c:pt idx="0">
                  <c:v>српски</c:v>
                </c:pt>
                <c:pt idx="1">
                  <c:v>мађарски</c:v>
                </c:pt>
                <c:pt idx="2">
                  <c:v>словачки</c:v>
                </c:pt>
                <c:pt idx="3">
                  <c:v>румунски </c:v>
                </c:pt>
                <c:pt idx="4">
                  <c:v>русински</c:v>
                </c:pt>
                <c:pt idx="5">
                  <c:v>хрватски </c:v>
                </c:pt>
                <c:pt idx="6">
                  <c:v>спрски и мађарски</c:v>
                </c:pt>
                <c:pt idx="7">
                  <c:v>српски и словачки</c:v>
                </c:pt>
                <c:pt idx="8">
                  <c:v>српски и русински</c:v>
                </c:pt>
                <c:pt idx="9">
                  <c:v>српски и румунски</c:v>
                </c:pt>
                <c:pt idx="10">
                  <c:v>српски и хрватски</c:v>
                </c:pt>
                <c:pt idx="11">
                  <c:v>српски и немачки</c:v>
                </c:pt>
                <c:pt idx="12">
                  <c:v>српски и енглески</c:v>
                </c:pt>
              </c:strCache>
            </c:strRef>
          </c:cat>
          <c:val>
            <c:numRef>
              <c:f>'ukupno graf 1'!$B$6:$B$18</c:f>
              <c:numCache>
                <c:formatCode>0.00%</c:formatCode>
                <c:ptCount val="13"/>
                <c:pt idx="0">
                  <c:v>0.87343269458244621</c:v>
                </c:pt>
                <c:pt idx="1">
                  <c:v>7.9252424887627154E-2</c:v>
                </c:pt>
                <c:pt idx="2">
                  <c:v>1.874852140998344E-2</c:v>
                </c:pt>
                <c:pt idx="3">
                  <c:v>3.6669032410693164E-3</c:v>
                </c:pt>
                <c:pt idx="4">
                  <c:v>1.7743080198722497E-3</c:v>
                </c:pt>
                <c:pt idx="5">
                  <c:v>1.3603028152353914E-3</c:v>
                </c:pt>
                <c:pt idx="6">
                  <c:v>8.753252898036433E-3</c:v>
                </c:pt>
                <c:pt idx="7">
                  <c:v>1.5377336172226164E-3</c:v>
                </c:pt>
                <c:pt idx="8">
                  <c:v>1.0645848119233499E-3</c:v>
                </c:pt>
                <c:pt idx="9">
                  <c:v>2.7206056304707829E-3</c:v>
                </c:pt>
                <c:pt idx="10">
                  <c:v>7.0972320794889996E-4</c:v>
                </c:pt>
                <c:pt idx="11">
                  <c:v>8.280104092737166E-4</c:v>
                </c:pt>
                <c:pt idx="12">
                  <c:v>6.1509344688904658E-3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84788480"/>
        <c:axId val="184790016"/>
        <c:axId val="0"/>
      </c:bar3DChart>
      <c:catAx>
        <c:axId val="18478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126000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47900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47900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478848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5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2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626758374743192"/>
          <c:y val="0.26732673267326734"/>
          <c:w val="0.50557137445824885"/>
          <c:h val="0.49504950495049505"/>
        </c:manualLayout>
      </c:layout>
      <c:pie3DChart>
        <c:varyColors val="1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explosion val="7"/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0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96969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2.9228024769884266E-2"/>
                  <c:y val="-8.1743641693911073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5031517754495565E-2"/>
                  <c:y val="4.0441496125633462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3.7840165522485175E-2"/>
                  <c:y val="-2.4736688615677425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4.6580542334715126E-2"/>
                  <c:y val="-3.8575002686067748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2.9348657323127088E-2"/>
                  <c:y val="-7.2257678316526228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2.8171868488583707E-2"/>
                  <c:y val="-7.1261530905128073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3.7469708774046324E-2"/>
                  <c:y val="-7.0449052779293683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2.3020938434454772E-2"/>
                  <c:y val="-7.1886385488942578E-2"/>
                </c:manualLayout>
              </c:layout>
              <c:numFmt formatCode="0.0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9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8"/>
              <c:layout>
                <c:manualLayout>
                  <c:xMode val="edge"/>
                  <c:yMode val="edge"/>
                  <c:x val="0.54456861546329283"/>
                  <c:y val="2.970297029702970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9"/>
              <c:layout>
                <c:manualLayout>
                  <c:xMode val="edge"/>
                  <c:yMode val="edge"/>
                  <c:x val="0.68662999341023878"/>
                  <c:y val="0.1485148514851485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0"/>
              <c:layout>
                <c:manualLayout>
                  <c:xMode val="edge"/>
                  <c:yMode val="edge"/>
                  <c:x val="0.71587792416402185"/>
                  <c:y val="0.23762376237623761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inkluzija!$A$6:$A$11</c:f>
              <c:strCache>
                <c:ptCount val="6"/>
                <c:pt idx="0">
                  <c:v>Говорне и језичке сметње</c:v>
                </c:pt>
                <c:pt idx="1">
                  <c:v>Менталне сметње</c:v>
                </c:pt>
                <c:pt idx="2">
                  <c:v>Поремећаји у понашању</c:v>
                </c:pt>
                <c:pt idx="3">
                  <c:v>Телесне сметње</c:v>
                </c:pt>
                <c:pt idx="4">
                  <c:v>Оштећења вида</c:v>
                </c:pt>
                <c:pt idx="5">
                  <c:v>Оштећења слуха</c:v>
                </c:pt>
              </c:strCache>
            </c:strRef>
          </c:cat>
          <c:val>
            <c:numRef>
              <c:f>inkluzija!$B$6:$B$11</c:f>
              <c:numCache>
                <c:formatCode>0.00%</c:formatCode>
                <c:ptCount val="6"/>
                <c:pt idx="0">
                  <c:v>0.63536776212832546</c:v>
                </c:pt>
                <c:pt idx="1">
                  <c:v>0.21126760563380281</c:v>
                </c:pt>
                <c:pt idx="2">
                  <c:v>6.8857589984350542E-2</c:v>
                </c:pt>
                <c:pt idx="3">
                  <c:v>4.5383411580594682E-2</c:v>
                </c:pt>
                <c:pt idx="4">
                  <c:v>2.5039123630672927E-2</c:v>
                </c:pt>
                <c:pt idx="5">
                  <c:v>1.4084507042253521E-2</c:v>
                </c:pt>
              </c:numCache>
            </c:numRef>
          </c:val>
        </c:ser>
        <c:ser>
          <c:idx val="1"/>
          <c:order val="1"/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explosion val="14"/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2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inkluzija!$A$6:$A$11</c:f>
              <c:strCache>
                <c:ptCount val="6"/>
                <c:pt idx="0">
                  <c:v>Говорне и језичке сметње</c:v>
                </c:pt>
                <c:pt idx="1">
                  <c:v>Менталне сметње</c:v>
                </c:pt>
                <c:pt idx="2">
                  <c:v>Поремећаји у понашању</c:v>
                </c:pt>
                <c:pt idx="3">
                  <c:v>Телесне сметње</c:v>
                </c:pt>
                <c:pt idx="4">
                  <c:v>Оштећења вида</c:v>
                </c:pt>
                <c:pt idx="5">
                  <c:v>Оштећења слуха</c:v>
                </c:pt>
              </c:strCache>
            </c:strRef>
          </c:cat>
          <c:val>
            <c:numRef>
              <c:f>inkluzija!$C$6:$C$11</c:f>
              <c:numCache>
                <c:formatCode>#,##0.00;[Red]#,##0.00</c:formatCode>
                <c:ptCount val="6"/>
                <c:pt idx="0">
                  <c:v>406</c:v>
                </c:pt>
                <c:pt idx="1">
                  <c:v>135</c:v>
                </c:pt>
                <c:pt idx="2">
                  <c:v>44</c:v>
                </c:pt>
                <c:pt idx="3">
                  <c:v>29</c:v>
                </c:pt>
                <c:pt idx="4">
                  <c:v>16</c:v>
                </c:pt>
                <c:pt idx="5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0"/>
          <c:y val="0.88305589486278413"/>
          <c:w val="1"/>
          <c:h val="0.1169441051372158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1"/>
    <c:dispBlanksAs val="zero"/>
    <c:showDLblsOverMax val="0"/>
  </c:chart>
  <c:spPr>
    <a:gradFill>
      <a:gsLst>
        <a:gs pos="1000">
          <a:srgbClr val="FFFFCC"/>
        </a:gs>
        <a:gs pos="100000">
          <a:schemeClr val="bg2"/>
        </a:gs>
        <a:gs pos="100000">
          <a:srgbClr val="D1C39F"/>
        </a:gs>
      </a:gsLst>
      <a:lin ang="600000" scaled="0"/>
    </a:gradFill>
    <a:ln w="3175" cmpd="dbl">
      <a:solidFill>
        <a:schemeClr val="accent6">
          <a:lumMod val="75000"/>
        </a:schemeClr>
      </a:solidFill>
      <a:prstDash val="solid"/>
    </a:ln>
    <a:effectLst>
      <a:outerShdw blurRad="50800" dist="50800" dir="5400000" algn="ctr" rotWithShape="0">
        <a:srgbClr val="FFC000"/>
      </a:outerShdw>
    </a:effectLst>
  </c:spPr>
  <c:txPr>
    <a:bodyPr/>
    <a:lstStyle/>
    <a:p>
      <a:pPr>
        <a:defRPr sz="92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4E8AD-051A-475A-9C7B-6FF82799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20</Pages>
  <Words>5405</Words>
  <Characters>30814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Kuran</dc:creator>
  <cp:lastModifiedBy>Tatjana Kuran</cp:lastModifiedBy>
  <cp:revision>44</cp:revision>
  <cp:lastPrinted>2018-01-11T08:53:00Z</cp:lastPrinted>
  <dcterms:created xsi:type="dcterms:W3CDTF">2017-12-14T12:04:00Z</dcterms:created>
  <dcterms:modified xsi:type="dcterms:W3CDTF">2018-01-15T09:24:00Z</dcterms:modified>
</cp:coreProperties>
</file>