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60" w:type="dxa"/>
        <w:tblInd w:w="93" w:type="dxa"/>
        <w:tblLook w:val="04A0" w:firstRow="1" w:lastRow="0" w:firstColumn="1" w:lastColumn="0" w:noHBand="0" w:noVBand="1"/>
      </w:tblPr>
      <w:tblGrid>
        <w:gridCol w:w="379"/>
        <w:gridCol w:w="1760"/>
        <w:gridCol w:w="980"/>
        <w:gridCol w:w="1240"/>
        <w:gridCol w:w="1160"/>
        <w:gridCol w:w="1160"/>
        <w:gridCol w:w="1680"/>
        <w:gridCol w:w="1420"/>
        <w:gridCol w:w="1660"/>
        <w:gridCol w:w="1600"/>
      </w:tblGrid>
      <w:tr w:rsidR="000800EE" w:rsidRPr="006264CA" w:rsidTr="000800EE">
        <w:trPr>
          <w:trHeight w:val="300"/>
        </w:trPr>
        <w:tc>
          <w:tcPr>
            <w:tcW w:w="12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 xml:space="preserve">ПРИЛОГ РЕШЕЊУ О РАСПОДЕЛИ СРЕДСТАВА ПО КОНКУРСУ 0Д 10. ОКТОБРА 2016. ГОДИНЕ  ЗА </w:t>
            </w:r>
          </w:p>
        </w:tc>
      </w:tr>
      <w:tr w:rsidR="000800EE" w:rsidRPr="006264CA" w:rsidTr="000800EE">
        <w:trPr>
          <w:trHeight w:val="300"/>
        </w:trPr>
        <w:tc>
          <w:tcPr>
            <w:tcW w:w="12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 xml:space="preserve">РЕГРЕСИРАЊЕ ПРЕВОЗА УЧЕНИКА СРЕДЊИХ ШКОЛА НА ТЕРИТОРИЈИ АП ВОЈВОДИНЕ  </w:t>
            </w:r>
          </w:p>
        </w:tc>
      </w:tr>
      <w:tr w:rsidR="000800EE" w:rsidRPr="006264CA" w:rsidTr="000800EE">
        <w:trPr>
          <w:trHeight w:val="300"/>
        </w:trPr>
        <w:tc>
          <w:tcPr>
            <w:tcW w:w="12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 xml:space="preserve">ЗА ПЕРИОД СЕПТЕМБАР-ДЕЦЕМБАР 2016. ГОДИНЕ </w:t>
            </w:r>
          </w:p>
        </w:tc>
      </w:tr>
      <w:tr w:rsidR="000800EE" w:rsidRPr="006264CA" w:rsidTr="000800EE">
        <w:trPr>
          <w:trHeight w:val="300"/>
        </w:trPr>
        <w:tc>
          <w:tcPr>
            <w:tcW w:w="129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 xml:space="preserve">Табела број 1.                 </w:t>
            </w:r>
          </w:p>
        </w:tc>
      </w:tr>
      <w:tr w:rsidR="000800EE" w:rsidRPr="006264CA" w:rsidTr="000800EE">
        <w:trPr>
          <w:trHeight w:val="135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Општине/Градови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Признати број ученика у 2016/2017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 xml:space="preserve">Корективни коефицијент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 xml:space="preserve">Обрачунски број ученика у 2016/2017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% удеo општина у укупном броју ученика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Расподела средстава  за период септембар-децембар 2016. по критеријумима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Тражена средства за период септембар-децембар 2016. године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Разлика расподељених средстава по критеријумима и тражених средстава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Распоређена средства за период септембар-децембар 2016. године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  <w:t>9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Ада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1,32%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937.374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475.181,00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462.192,62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475.181,00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Алибунар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2,49%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1.762.944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2.856.146,00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-1.093.201,87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1.794.177,00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Апатин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2,14%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1.516.841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516.840,95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1.000.000,00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Бач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1,42%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1.002.138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1.500.000,00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-497.862,38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1.019.892,00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Бачка Паланка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2,37%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1.679.774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2.721.915,13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-1.042.141,60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1.709.533,00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Бачка Топола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2,62%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1.857.704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2.700.000,00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-842.295,92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1.890.616,00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Бачки Петровац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1,37%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968.051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2.300.000,00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-1.331.948,70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985.201,00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Бела Црква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1,36%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961.234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3.241.500,00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-2.280.265,96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978.263,00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 xml:space="preserve">Беочин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1,84%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1.300.734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2.100.000,00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-799.266,28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1.323.778,00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Бечеј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2,44%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1.728.176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20.000.000,00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-18.271.823,91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1.758.793,00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Врбас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1,16%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818.072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5.091.089,67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-4.273.018,15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832.565,00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Вршац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2,10%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1.486.163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2.250.000,00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-763.836,73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1.512.492,00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Жабаљ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2,50%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1.767.034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-232.965,51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1.798.340,00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Житште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2,07%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1.468.438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3.960.000,00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-2.491.561,62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1.494.454,00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Зрењанин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5,55%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3.930.152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8.333.333,00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-4.403.181,06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3.999.779,00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 xml:space="preserve">Инђија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1,36%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961.234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1.250.000,00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-288.765,96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978.263,00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Ириг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0,66%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466.301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1.146.256,00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-679.955,23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474.562,00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Кањижа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1,59%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1.128.939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-2.871.061,30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1.148.939,00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 xml:space="preserve">Кикинда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2,49%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1.765.671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4.400.000,00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-2.634.328,96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1.796.952,00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lastRenderedPageBreak/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Ковачица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2,68%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1.897.926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5.400.000,00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-3.502.074,07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1.931.550,00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Ковин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750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2,89%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2.045.179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4.100.000,00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-2.054.821,19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2.081.412,00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Кула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803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1.004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3,87%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2.737.131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7.000.000,00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-4.262.869,03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2.785.622,00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Мали Иђош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1.120.758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1.020.525,00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100.232,99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1.020.525,00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Нова Црња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0,00%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Нови Бечеј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1,69%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1.194.384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8.000.000,00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-6.805.615,58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1.215.544,00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Нови Кнежевац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0,54%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381.767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-1.618.233,29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388.530,00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Нови Сад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1,43%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1.011.682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1.433.690,00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-422.008,22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1.029.605,00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Опово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2,08%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1.472.529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-1.527.471,26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1.498.616,00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Оџаци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2,04%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1.443.896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-556.103,76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1.469.477,00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Панчево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1.226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1.226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4,72%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3.343.186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5.700.000,00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-2.356.814,37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3.402.414,00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Пећинци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1,73%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1.227.107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1.900.000,00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-672.892,71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1.248.847,00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Пландиште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1,43%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1.014.409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-1.985.591,31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1.032.380,00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Рума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775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2,98%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2.113.351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9.000.000,00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-6.886.648,56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2.150.792,00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Сента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0,93%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657.184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1.128.184,32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-471.000,20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668.827,00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Сечањ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1,65%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1.165.752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4.500.000,00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-3.334.248,08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1.186.405,00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Сомбор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1.053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1.316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5,07%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3.589.289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5.703.331,84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-2.114.043,03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3.652.877,00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Србобран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0,00%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 xml:space="preserve">Сремска Митровица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793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991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3,82%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2.703.045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5.744.080,00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-3.041.035,34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2.750.932,00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Сремски Карловци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0,98%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695.361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1.324.184,40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-628.823,61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707.680,00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Стара Пазова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5,55%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3.929.470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12.750.000,00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-8.820.529,78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3.999.085,00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Суботица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5,52%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3.907.655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13.000.000,00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-9.092.345,02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3.976.884,00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Темерин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2,53%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1.792.940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8.472.200,00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-6.679.259,91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1.824.704,00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Тител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2,06%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1.460.258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6.113.117,00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-4.652.859,33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1.486.128,00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Чока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1,20%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846.704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750.000,00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96.704,03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750.000,00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Шид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377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566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2,18%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1.542.065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-457.935,18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1.569.384,00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УКУПНО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21.077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25.964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100,00%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70.800.000,00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186.364.733,36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sz w:val="16"/>
                <w:szCs w:val="16"/>
                <w:lang w:eastAsia="sr-Latn-RS"/>
              </w:rPr>
              <w:t>-115.564.733,36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264CA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70.800.000,00</w:t>
            </w:r>
          </w:p>
        </w:tc>
      </w:tr>
      <w:tr w:rsidR="000800EE" w:rsidRPr="006264CA" w:rsidTr="000800EE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</w:tr>
      <w:tr w:rsidR="000800EE" w:rsidRPr="006264CA" w:rsidTr="000800EE">
        <w:trPr>
          <w:trHeight w:val="300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EE" w:rsidRPr="006264CA" w:rsidRDefault="000800EE" w:rsidP="000800E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</w:tr>
    </w:tbl>
    <w:p w:rsidR="002A713F" w:rsidRDefault="002A713F">
      <w:bookmarkStart w:id="0" w:name="_GoBack"/>
      <w:bookmarkEnd w:id="0"/>
    </w:p>
    <w:sectPr w:rsidR="002A713F" w:rsidSect="000800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D4E"/>
    <w:rsid w:val="000800EE"/>
    <w:rsid w:val="002A713F"/>
    <w:rsid w:val="00307D59"/>
    <w:rsid w:val="003D5D4E"/>
    <w:rsid w:val="0062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Jelena Bjelobaba</cp:lastModifiedBy>
  <cp:revision>4</cp:revision>
  <dcterms:created xsi:type="dcterms:W3CDTF">2017-02-27T13:57:00Z</dcterms:created>
  <dcterms:modified xsi:type="dcterms:W3CDTF">2017-03-16T10:21:00Z</dcterms:modified>
</cp:coreProperties>
</file>