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BC" w:rsidRPr="00523211" w:rsidRDefault="003D58BC" w:rsidP="003D58BC">
      <w:pPr>
        <w:rPr>
          <w:sz w:val="16"/>
          <w:szCs w:val="16"/>
          <w:lang w:val="sr-Cyrl-R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3D58BC" w:rsidRPr="00D83D59" w:rsidTr="00DB2949">
        <w:tc>
          <w:tcPr>
            <w:tcW w:w="9445" w:type="dxa"/>
            <w:shd w:val="clear" w:color="auto" w:fill="auto"/>
          </w:tcPr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POKRAJINSKÉMU SEKRETARIÁTU</w:t>
            </w:r>
          </w:p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VZDELÁVANIA, PREDPISOV, SPRÁVY A NÁRODNOSTNÝCH MENŠÍN – NÁRODNOSTNÝCH SPOLOČENSTIEV</w:t>
            </w:r>
          </w:p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Adresa: Bulvár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Mihajla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Pupina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16,</w:t>
            </w:r>
          </w:p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21 000 Nový Sad</w:t>
            </w:r>
          </w:p>
          <w:p w:rsidR="0092539B" w:rsidRPr="00755BD9" w:rsidRDefault="00EC1A90" w:rsidP="00972E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Telefón: 021/487-4677</w:t>
            </w:r>
          </w:p>
          <w:p w:rsidR="00ED6003" w:rsidRPr="00D83D59" w:rsidRDefault="00ED6003" w:rsidP="002D27FB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</w:tbl>
    <w:p w:rsidR="003D58BC" w:rsidRPr="00D83D59" w:rsidRDefault="003D58BC" w:rsidP="003D58BC">
      <w:pPr>
        <w:jc w:val="center"/>
        <w:rPr>
          <w:rFonts w:ascii="Verdana" w:hAnsi="Verdana"/>
          <w:sz w:val="10"/>
          <w:szCs w:val="10"/>
        </w:rPr>
      </w:pPr>
      <w:r>
        <w:br w:type="textWrapping" w:clear="all"/>
      </w:r>
    </w:p>
    <w:p w:rsidR="003D58BC" w:rsidRPr="00D83D59" w:rsidRDefault="00DB2949" w:rsidP="003D58BC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podávam</w:t>
      </w:r>
    </w:p>
    <w:p w:rsidR="003D58BC" w:rsidRPr="00D83D59" w:rsidRDefault="003D58BC" w:rsidP="003D58BC">
      <w:pPr>
        <w:jc w:val="center"/>
        <w:rPr>
          <w:rFonts w:ascii="Verdana" w:hAnsi="Verdana"/>
          <w:sz w:val="10"/>
          <w:szCs w:val="10"/>
        </w:rPr>
      </w:pPr>
    </w:p>
    <w:tbl>
      <w:tblPr>
        <w:tblW w:w="974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3D58BC" w:rsidRPr="00D83D59" w:rsidTr="00DB2949">
        <w:tc>
          <w:tcPr>
            <w:tcW w:w="9743" w:type="dxa"/>
            <w:shd w:val="clear" w:color="auto" w:fill="auto"/>
          </w:tcPr>
          <w:p w:rsidR="003D58BC" w:rsidRPr="00DB2949" w:rsidRDefault="003D58BC" w:rsidP="00DB2949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PRIHLÁŠKU NA</w:t>
            </w:r>
          </w:p>
        </w:tc>
      </w:tr>
      <w:tr w:rsidR="003D58BC" w:rsidRPr="00D83D59" w:rsidTr="00DB2949">
        <w:tc>
          <w:tcPr>
            <w:tcW w:w="9743" w:type="dxa"/>
            <w:tcBorders>
              <w:bottom w:val="single" w:sz="4" w:space="0" w:color="auto"/>
            </w:tcBorders>
            <w:shd w:val="clear" w:color="auto" w:fill="auto"/>
          </w:tcPr>
          <w:p w:rsidR="00DB2949" w:rsidRPr="00DB294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VEREJNÝ SÚBEH</w:t>
            </w:r>
          </w:p>
          <w:p w:rsidR="00DB2949" w:rsidRPr="00D8238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 PRIDELENIE ROZPOČTOVÝCH PROSTRIEDKOV ORGÁNOM </w:t>
            </w:r>
          </w:p>
          <w:p w:rsidR="00DB2949" w:rsidRPr="00D8238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 ORGANIZÁCIÁM V AUTONÓMNEJ POKRAJINE VOJVODINE </w:t>
            </w:r>
          </w:p>
          <w:p w:rsidR="00DB2949" w:rsidRPr="00D8238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 PRÁCI KTORÝCH SA ÚRADNE POUŽÍVAJÚ JAZYKY A PÍSMA NÁRODNOSTNÝCH MENŠÍN - NÁRODNOSTN</w:t>
            </w:r>
            <w:r w:rsidR="00246498">
              <w:rPr>
                <w:rFonts w:ascii="Verdana" w:hAnsi="Verdana"/>
                <w:b/>
                <w:sz w:val="20"/>
                <w:szCs w:val="20"/>
              </w:rPr>
              <w:t xml:space="preserve">ÝCH SPOLOČENSTIEV NA ROK 2026 </w:t>
            </w:r>
          </w:p>
          <w:p w:rsidR="00F45E5B" w:rsidRPr="00D83D59" w:rsidRDefault="00F45E5B" w:rsidP="00F0363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</w:p>
        </w:tc>
      </w:tr>
    </w:tbl>
    <w:p w:rsidR="003D58BC" w:rsidRPr="00D83D59" w:rsidRDefault="003D58BC" w:rsidP="003D58BC">
      <w:pPr>
        <w:tabs>
          <w:tab w:val="left" w:pos="1500"/>
        </w:tabs>
        <w:rPr>
          <w:sz w:val="16"/>
          <w:szCs w:val="16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308"/>
      </w:tblGrid>
      <w:tr w:rsidR="003D58BC" w:rsidRPr="00D83D59" w:rsidTr="009F74E4">
        <w:trPr>
          <w:trHeight w:val="290"/>
        </w:trPr>
        <w:tc>
          <w:tcPr>
            <w:tcW w:w="915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Prihláška na súbeh sa podáva na spolufinancovanie*:</w:t>
            </w:r>
          </w:p>
        </w:tc>
      </w:tr>
      <w:tr w:rsidR="00ED6003" w:rsidRPr="00D83D59" w:rsidTr="00444FF0">
        <w:trPr>
          <w:trHeight w:val="13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6003" w:rsidRPr="00D83D59" w:rsidRDefault="0000134E" w:rsidP="0000134E">
            <w:pPr>
              <w:rPr>
                <w:rFonts w:ascii="Verdana" w:hAnsi="Verdana"/>
                <w:sz w:val="18"/>
                <w:szCs w:val="18"/>
              </w:rPr>
            </w:pPr>
            <w:r w:rsidRPr="00D83D5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83D5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1407E">
              <w:rPr>
                <w:rFonts w:ascii="Verdana" w:hAnsi="Verdana"/>
                <w:sz w:val="18"/>
                <w:szCs w:val="18"/>
              </w:rPr>
            </w:r>
            <w:r w:rsidR="00D1407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83D5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246498" w:rsidP="0024649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Nákladov na vypracovanie</w:t>
            </w:r>
            <w:r w:rsidR="0000134E">
              <w:rPr>
                <w:rFonts w:ascii="Verdana" w:hAnsi="Verdana"/>
                <w:sz w:val="18"/>
                <w:szCs w:val="18"/>
              </w:rPr>
              <w:t xml:space="preserve"> a inštaláciu tabúľ s názvami orgánov a organizácií, názvami osídlených miest a inými zemepisnými názvami na cestných trasách, názvami ulíc a námestí, ako aj inými oznámeniami a upozorneniami pre verejnosť napísanými v jazykoch </w:t>
            </w:r>
            <w:r w:rsidR="0000134E">
              <w:rPr>
                <w:rFonts w:ascii="Arial" w:hAnsi="Arial" w:cs="Arial"/>
                <w:sz w:val="18"/>
                <w:szCs w:val="18"/>
              </w:rPr>
              <w:t>​</w:t>
            </w:r>
            <w:r w:rsidR="0000134E">
              <w:rPr>
                <w:rFonts w:ascii="Verdana" w:hAnsi="Verdana"/>
                <w:sz w:val="18"/>
                <w:szCs w:val="18"/>
              </w:rPr>
              <w:t>n</w:t>
            </w:r>
            <w:r w:rsidR="0000134E">
              <w:rPr>
                <w:rFonts w:ascii="Verdana" w:hAnsi="Verdana" w:cs="Verdana"/>
                <w:sz w:val="18"/>
                <w:szCs w:val="18"/>
              </w:rPr>
              <w:t>á</w:t>
            </w:r>
            <w:r w:rsidR="0000134E">
              <w:rPr>
                <w:rFonts w:ascii="Verdana" w:hAnsi="Verdana"/>
                <w:sz w:val="18"/>
                <w:szCs w:val="18"/>
              </w:rPr>
              <w:t>rodnostn</w:t>
            </w:r>
            <w:r w:rsidR="0000134E">
              <w:rPr>
                <w:rFonts w:ascii="Verdana" w:hAnsi="Verdana" w:cs="Verdana"/>
                <w:sz w:val="18"/>
                <w:szCs w:val="18"/>
              </w:rPr>
              <w:t>ý</w:t>
            </w:r>
            <w:r w:rsidR="0000134E">
              <w:rPr>
                <w:rFonts w:ascii="Verdana" w:hAnsi="Verdana"/>
                <w:sz w:val="18"/>
                <w:szCs w:val="18"/>
              </w:rPr>
              <w:t>ch men</w:t>
            </w:r>
            <w:r w:rsidR="0000134E">
              <w:rPr>
                <w:rFonts w:ascii="Verdana" w:hAnsi="Verdana" w:cs="Verdana"/>
                <w:sz w:val="18"/>
                <w:szCs w:val="18"/>
              </w:rPr>
              <w:t>ší</w:t>
            </w:r>
            <w:r w:rsidR="0000134E">
              <w:rPr>
                <w:rFonts w:ascii="Verdana" w:hAnsi="Verdana"/>
                <w:sz w:val="18"/>
                <w:szCs w:val="18"/>
              </w:rPr>
              <w:t xml:space="preserve">n </w:t>
            </w:r>
            <w:r w:rsidR="0000134E">
              <w:rPr>
                <w:rFonts w:ascii="Verdana" w:hAnsi="Verdana" w:cs="Verdana"/>
                <w:sz w:val="18"/>
                <w:szCs w:val="18"/>
              </w:rPr>
              <w:t>–</w:t>
            </w:r>
            <w:r w:rsidR="0000134E">
              <w:rPr>
                <w:rFonts w:ascii="Verdana" w:hAnsi="Verdana"/>
                <w:sz w:val="18"/>
                <w:szCs w:val="18"/>
              </w:rPr>
              <w:t xml:space="preserve"> n</w:t>
            </w:r>
            <w:r w:rsidR="0000134E">
              <w:rPr>
                <w:rFonts w:ascii="Verdana" w:hAnsi="Verdana" w:cs="Verdana"/>
                <w:sz w:val="18"/>
                <w:szCs w:val="18"/>
              </w:rPr>
              <w:t>á</w:t>
            </w:r>
            <w:r w:rsidR="0000134E">
              <w:rPr>
                <w:rFonts w:ascii="Verdana" w:hAnsi="Verdana"/>
                <w:sz w:val="18"/>
                <w:szCs w:val="18"/>
              </w:rPr>
              <w:t>rodnostn</w:t>
            </w:r>
            <w:r w:rsidR="0000134E">
              <w:rPr>
                <w:rFonts w:ascii="Verdana" w:hAnsi="Verdana" w:cs="Verdana"/>
                <w:sz w:val="18"/>
                <w:szCs w:val="18"/>
              </w:rPr>
              <w:t>ý</w:t>
            </w:r>
            <w:r w:rsidR="0000134E">
              <w:rPr>
                <w:rFonts w:ascii="Verdana" w:hAnsi="Verdana"/>
                <w:sz w:val="18"/>
                <w:szCs w:val="18"/>
              </w:rPr>
              <w:t>ch spolo</w:t>
            </w:r>
            <w:r w:rsidR="0000134E">
              <w:rPr>
                <w:rFonts w:ascii="Verdana" w:hAnsi="Verdana" w:cs="Verdana"/>
                <w:sz w:val="18"/>
                <w:szCs w:val="18"/>
              </w:rPr>
              <w:t>č</w:t>
            </w:r>
            <w:r w:rsidR="0000134E">
              <w:rPr>
                <w:rFonts w:ascii="Verdana" w:hAnsi="Verdana"/>
                <w:sz w:val="18"/>
                <w:szCs w:val="18"/>
              </w:rPr>
              <w:t>enstiev, ktor</w:t>
            </w:r>
            <w:r w:rsidR="0000134E">
              <w:rPr>
                <w:rFonts w:ascii="Verdana" w:hAnsi="Verdana" w:cs="Verdana"/>
                <w:sz w:val="18"/>
                <w:szCs w:val="18"/>
              </w:rPr>
              <w:t>é</w:t>
            </w:r>
            <w:r w:rsidR="0000134E">
              <w:rPr>
                <w:rFonts w:ascii="Verdana" w:hAnsi="Verdana"/>
                <w:sz w:val="18"/>
                <w:szCs w:val="18"/>
              </w:rPr>
              <w:t xml:space="preserve"> sa </w:t>
            </w:r>
            <w:r>
              <w:rPr>
                <w:rFonts w:ascii="Verdana" w:hAnsi="Verdana"/>
                <w:sz w:val="18"/>
                <w:szCs w:val="18"/>
              </w:rPr>
              <w:t>úradne používajú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00134E">
              <w:rPr>
                <w:rFonts w:ascii="Verdana" w:hAnsi="Verdana"/>
                <w:sz w:val="18"/>
                <w:szCs w:val="18"/>
              </w:rPr>
              <w:t xml:space="preserve">v obci, meste alebo osídlenom mieste. </w:t>
            </w:r>
          </w:p>
        </w:tc>
      </w:tr>
      <w:tr w:rsidR="00ED6003" w:rsidRPr="00D83D59" w:rsidTr="00444FF0">
        <w:trPr>
          <w:trHeight w:val="15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108" w:rsidRPr="00D83D59" w:rsidRDefault="007F3108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7F3108" w:rsidRPr="00D83D59" w:rsidRDefault="007F3108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ED6003" w:rsidRPr="00D83D59" w:rsidRDefault="0000134E" w:rsidP="0000134E">
            <w:pPr>
              <w:rPr>
                <w:rFonts w:ascii="Verdana" w:hAnsi="Verdana"/>
                <w:sz w:val="18"/>
                <w:szCs w:val="18"/>
              </w:rPr>
            </w:pPr>
            <w:r w:rsidRPr="00D83D5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83D5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1407E">
              <w:rPr>
                <w:rFonts w:ascii="Verdana" w:hAnsi="Verdana"/>
                <w:sz w:val="18"/>
                <w:szCs w:val="18"/>
              </w:rPr>
            </w:r>
            <w:r w:rsidR="00D1407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83D5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  <w:p w:rsidR="0000134E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00134E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00134E" w:rsidRPr="00D83D59" w:rsidRDefault="00EC1A90" w:rsidP="0000134E">
            <w:pPr>
              <w:rPr>
                <w:rFonts w:ascii="Verdana" w:hAnsi="Verdana"/>
                <w:sz w:val="18"/>
                <w:szCs w:val="18"/>
              </w:rPr>
            </w:pPr>
            <w:r w:rsidRPr="00D83D5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5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D1407E">
              <w:rPr>
                <w:rFonts w:ascii="Verdana" w:hAnsi="Verdana"/>
                <w:sz w:val="18"/>
                <w:szCs w:val="18"/>
              </w:rPr>
            </w:r>
            <w:r w:rsidR="00D1407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83D5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00134E" w:rsidRPr="00D83D59" w:rsidRDefault="00E71028" w:rsidP="007F31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</w:tc>
        <w:tc>
          <w:tcPr>
            <w:tcW w:w="8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A90" w:rsidRPr="00D83D59" w:rsidRDefault="00EC1A90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C1A90" w:rsidRPr="00D83D59" w:rsidRDefault="00EC1A90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0134E" w:rsidRPr="00D83D59" w:rsidRDefault="00246498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Tlač</w:t>
            </w:r>
            <w:r w:rsidR="0000134E">
              <w:rPr>
                <w:rFonts w:ascii="Verdana" w:hAnsi="Verdana"/>
                <w:sz w:val="18"/>
                <w:szCs w:val="18"/>
              </w:rPr>
              <w:t xml:space="preserve"> dvojjazyčných alebo viacjazyčných formulárov, úradných vestníkov a iných verejných publikácií.</w:t>
            </w:r>
          </w:p>
          <w:p w:rsidR="0000134E" w:rsidRPr="00D83D59" w:rsidRDefault="0000134E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C1A90" w:rsidRPr="00D83D59" w:rsidRDefault="00EC1A90" w:rsidP="00EC1A90">
            <w:pPr>
              <w:ind w:right="9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Rozvoj elektronického administratívneho systému pre prácu v podmienkach viacjazyčnosti.</w:t>
            </w:r>
          </w:p>
          <w:p w:rsidR="00ED6003" w:rsidRPr="00D83D59" w:rsidRDefault="00ED6003" w:rsidP="0000134E">
            <w:pPr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</w:tr>
      <w:tr w:rsidR="003D58BC" w:rsidRPr="00D83D59" w:rsidTr="00F11778">
        <w:tc>
          <w:tcPr>
            <w:tcW w:w="9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58BC" w:rsidRDefault="00965FA5" w:rsidP="00F036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(*- vyznačiť zodpovedajúce) </w:t>
            </w:r>
          </w:p>
          <w:p w:rsidR="007F6F79" w:rsidRPr="00D83D59" w:rsidRDefault="007F6F79" w:rsidP="00F036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D58BC" w:rsidRPr="00D83D59" w:rsidRDefault="003D58BC" w:rsidP="003D58BC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166"/>
      </w:tblGrid>
      <w:tr w:rsidR="003D58BC" w:rsidRPr="00D83D59" w:rsidTr="009F74E4">
        <w:trPr>
          <w:trHeight w:val="339"/>
        </w:trPr>
        <w:tc>
          <w:tcPr>
            <w:tcW w:w="9157" w:type="dxa"/>
            <w:gridSpan w:val="2"/>
            <w:shd w:val="clear" w:color="auto" w:fill="C5E0B3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Údaje o podávateľovi prihlášky:</w:t>
            </w:r>
          </w:p>
        </w:tc>
      </w:tr>
      <w:tr w:rsidR="003D58BC" w:rsidRPr="00D83D59" w:rsidTr="00F03638">
        <w:trPr>
          <w:trHeight w:val="683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246498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Úp</w:t>
            </w:r>
            <w:r w:rsidR="003D58BC">
              <w:rPr>
                <w:rFonts w:ascii="Verdana" w:hAnsi="Verdana"/>
                <w:b/>
                <w:sz w:val="18"/>
                <w:szCs w:val="18"/>
              </w:rPr>
              <w:t>lný názov podávateľa prihlášky: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3D58BC" w:rsidRPr="00D83D59" w:rsidTr="00F03638">
        <w:trPr>
          <w:trHeight w:val="514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Poštové číslo a sídlo: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83D59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3D58BC" w:rsidRPr="00D83D59" w:rsidTr="00F03638">
        <w:trPr>
          <w:trHeight w:val="365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Ulica a číslo: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83D59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3D58BC" w:rsidRPr="00D83D59" w:rsidTr="00F03638">
        <w:trPr>
          <w:trHeight w:val="530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Telefónne číslo a číslo faxu: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83D59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3D58BC" w:rsidRPr="00D83D59" w:rsidTr="00F03638">
        <w:trPr>
          <w:trHeight w:val="342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E-mailová adresa: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83D59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3D58BC" w:rsidRPr="00D83D59" w:rsidTr="00CC67A3">
        <w:trPr>
          <w:trHeight w:val="980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CC67A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Číslo účtu – rozpočtových prostriedkov:</w:t>
            </w:r>
          </w:p>
        </w:tc>
        <w:bookmarkStart w:id="7" w:name="Text6"/>
        <w:tc>
          <w:tcPr>
            <w:tcW w:w="6353" w:type="dxa"/>
            <w:shd w:val="clear" w:color="auto" w:fill="auto"/>
            <w:vAlign w:val="center"/>
          </w:tcPr>
          <w:p w:rsidR="00ED6003" w:rsidRPr="00D83D59" w:rsidRDefault="00ED6003" w:rsidP="00CC67A3">
            <w:pPr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8" w:name="Text7"/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9" w:name="Text8"/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3D58BC" w:rsidRPr="00D83D59" w:rsidTr="00F03638">
        <w:trPr>
          <w:trHeight w:val="493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JČRU (jednotné číslo rozpočtového užívateľa)</w:t>
            </w:r>
          </w:p>
        </w:tc>
        <w:bookmarkStart w:id="10" w:name="Text10"/>
        <w:tc>
          <w:tcPr>
            <w:tcW w:w="6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8BC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</w:tr>
      <w:tr w:rsidR="003D58BC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Daňové identifikačné číslo – DIČ:</w:t>
            </w:r>
          </w:p>
        </w:tc>
        <w:bookmarkStart w:id="11" w:name="Text11"/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8BC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</w:tr>
      <w:tr w:rsidR="00FF6F2F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F2F" w:rsidRPr="00D83D59" w:rsidRDefault="00FF6F2F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Identifikačné číslo:</w:t>
            </w:r>
          </w:p>
        </w:tc>
        <w:bookmarkStart w:id="12" w:name="Text12"/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F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</w:tr>
      <w:tr w:rsidR="00ED6003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ED6003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finančných prostriedkov, ktorá sa žiada: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</w:tc>
      </w:tr>
      <w:tr w:rsidR="003D58BC" w:rsidRPr="00D83D59" w:rsidTr="00F03638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Zodpovedná osoba podávateľa (zákonný zástupca) prihlášky a adresa kontaktu: 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8BC" w:rsidRDefault="00ED6003" w:rsidP="003D58BC">
            <w:pPr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  <w:p w:rsidR="007F6F79" w:rsidRPr="00D83D59" w:rsidRDefault="007F6F79" w:rsidP="003D58BC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</w:tc>
      </w:tr>
      <w:tr w:rsidR="003D58BC" w:rsidRPr="00D83D59" w:rsidTr="009F74E4">
        <w:trPr>
          <w:trHeight w:val="70"/>
        </w:trPr>
        <w:tc>
          <w:tcPr>
            <w:tcW w:w="9157" w:type="dxa"/>
            <w:gridSpan w:val="2"/>
            <w:shd w:val="clear" w:color="auto" w:fill="C5E0B3"/>
            <w:vAlign w:val="center"/>
          </w:tcPr>
          <w:p w:rsidR="003D58BC" w:rsidRPr="00D83D59" w:rsidRDefault="003D58BC" w:rsidP="007F6F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br w:type="pag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Údaje o predmete prihlášky</w:t>
            </w:r>
          </w:p>
        </w:tc>
      </w:tr>
      <w:tr w:rsidR="003D58BC" w:rsidRPr="00D83D59" w:rsidTr="00F03638">
        <w:tc>
          <w:tcPr>
            <w:tcW w:w="9157" w:type="dxa"/>
            <w:gridSpan w:val="2"/>
            <w:shd w:val="clear" w:color="auto" w:fill="auto"/>
          </w:tcPr>
          <w:p w:rsidR="003D58BC" w:rsidRPr="00D83D59" w:rsidRDefault="003D58BC" w:rsidP="00DB29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 prihlášky (cieľ, očakávané výsledky, lehota a dynamika realizácie účelu, atď.)**:</w:t>
            </w:r>
          </w:p>
        </w:tc>
      </w:tr>
      <w:tr w:rsidR="003D58BC" w:rsidRPr="00D83D59" w:rsidTr="00ED6003">
        <w:trPr>
          <w:trHeight w:val="6486"/>
        </w:trPr>
        <w:tc>
          <w:tcPr>
            <w:tcW w:w="9157" w:type="dxa"/>
            <w:gridSpan w:val="2"/>
            <w:shd w:val="clear" w:color="auto" w:fill="auto"/>
          </w:tcPr>
          <w:p w:rsidR="003D58BC" w:rsidRPr="00D83D59" w:rsidRDefault="003D58BC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523211" w:rsidRPr="00D83D59" w:rsidTr="009F74E4">
        <w:tc>
          <w:tcPr>
            <w:tcW w:w="9157" w:type="dxa"/>
            <w:gridSpan w:val="2"/>
            <w:shd w:val="clear" w:color="auto" w:fill="C5E0B3"/>
          </w:tcPr>
          <w:p w:rsidR="00523211" w:rsidRPr="00523211" w:rsidRDefault="00523211" w:rsidP="005232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="00246498">
              <w:rPr>
                <w:rFonts w:ascii="Verdana" w:hAnsi="Verdana"/>
                <w:b/>
                <w:bCs/>
                <w:sz w:val="20"/>
                <w:szCs w:val="20"/>
              </w:rPr>
              <w:t>né údaje</w:t>
            </w:r>
          </w:p>
        </w:tc>
      </w:tr>
      <w:tr w:rsidR="00523211" w:rsidRPr="00D83D59" w:rsidTr="00444FF0">
        <w:trPr>
          <w:trHeight w:val="921"/>
        </w:trPr>
        <w:tc>
          <w:tcPr>
            <w:tcW w:w="9157" w:type="dxa"/>
            <w:gridSpan w:val="2"/>
            <w:shd w:val="clear" w:color="auto" w:fill="auto"/>
          </w:tcPr>
          <w:p w:rsidR="00523211" w:rsidRDefault="00523211" w:rsidP="007A659B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Počet jazykov a písem národnostných menšín – národnostných spoločenstiev, ktoré sa úradne používajú na celom území obce, mesta alebo sídla: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523211" w:rsidRPr="00D83D59" w:rsidRDefault="00523211" w:rsidP="00F03638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444FF0" w:rsidRPr="00D83D59" w:rsidTr="00444FF0">
        <w:trPr>
          <w:trHeight w:val="1590"/>
        </w:trPr>
        <w:tc>
          <w:tcPr>
            <w:tcW w:w="9157" w:type="dxa"/>
            <w:gridSpan w:val="2"/>
            <w:shd w:val="clear" w:color="auto" w:fill="auto"/>
          </w:tcPr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Existujú nariadené alebo odporúčané opatrenia na zlepšenie viacjazyčnosti inšpekčnými službami: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F61BA9" w:rsidP="00444F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ÁNO (v prípade že</w:t>
            </w:r>
            <w:r w:rsidR="00444FF0">
              <w:rPr>
                <w:rFonts w:ascii="Verdana" w:hAnsi="Verdana"/>
                <w:sz w:val="20"/>
                <w:szCs w:val="20"/>
              </w:rPr>
              <w:t xml:space="preserve"> existujú, uveďte nariadené/odporúčané opatrenia)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</w:t>
            </w:r>
          </w:p>
          <w:p w:rsidR="00444FF0" w:rsidRPr="00523211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44FF0" w:rsidRPr="00D83D59" w:rsidTr="00444FF0">
        <w:trPr>
          <w:trHeight w:val="1105"/>
        </w:trPr>
        <w:tc>
          <w:tcPr>
            <w:tcW w:w="9157" w:type="dxa"/>
            <w:gridSpan w:val="2"/>
            <w:shd w:val="clear" w:color="auto" w:fill="auto"/>
          </w:tcPr>
          <w:p w:rsidR="00444FF0" w:rsidRDefault="00444FF0" w:rsidP="00444FF0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Požadujú sa finančné prostriedky po prvýkrát od sekretariátu na </w:t>
            </w:r>
            <w:r w:rsidR="00F61BA9">
              <w:rPr>
                <w:rFonts w:ascii="Verdana" w:hAnsi="Verdana"/>
                <w:sz w:val="20"/>
                <w:szCs w:val="20"/>
              </w:rPr>
              <w:t xml:space="preserve">tieto </w:t>
            </w:r>
            <w:r>
              <w:rPr>
                <w:rFonts w:ascii="Verdana" w:hAnsi="Verdana"/>
                <w:sz w:val="20"/>
                <w:szCs w:val="20"/>
              </w:rPr>
              <w:t>účely: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ÁNO 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NIE (uveďte rok, výšku a účel </w:t>
            </w:r>
            <w:r w:rsidR="00F61BA9">
              <w:rPr>
                <w:rFonts w:ascii="Verdana" w:hAnsi="Verdana"/>
                <w:sz w:val="20"/>
                <w:szCs w:val="20"/>
              </w:rPr>
              <w:t xml:space="preserve">skôr </w:t>
            </w:r>
            <w:r>
              <w:rPr>
                <w:rFonts w:ascii="Verdana" w:hAnsi="Verdana"/>
                <w:sz w:val="20"/>
                <w:szCs w:val="20"/>
              </w:rPr>
              <w:t>pridelených prostriedkov)</w:t>
            </w: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44FF0" w:rsidRPr="00D83D59" w:rsidTr="00F03638">
        <w:trPr>
          <w:trHeight w:val="1947"/>
        </w:trPr>
        <w:tc>
          <w:tcPr>
            <w:tcW w:w="9157" w:type="dxa"/>
            <w:gridSpan w:val="2"/>
            <w:shd w:val="clear" w:color="auto" w:fill="auto"/>
          </w:tcPr>
          <w:p w:rsidR="00444FF0" w:rsidRDefault="00444FF0" w:rsidP="00444FF0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Či existuje potvrdenie národnostnej rady národnostnej menšiny o význame spolufinancovania účelu: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ÁNO (pripojiť potvrdenie)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NIE 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3D58BC" w:rsidRPr="00D83D59" w:rsidTr="009F74E4">
        <w:tc>
          <w:tcPr>
            <w:tcW w:w="9157" w:type="dxa"/>
            <w:gridSpan w:val="2"/>
            <w:shd w:val="clear" w:color="auto" w:fill="C5E0B3"/>
          </w:tcPr>
          <w:p w:rsidR="003D58BC" w:rsidRPr="00D83D59" w:rsidRDefault="00972EB8" w:rsidP="00DB29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Dôkladná špecifikácia nákladov, finančný plán, lehota splatnosti záväzkov, zabezpečené, požadované a očakávané finančné prostriedky z iných zdrojov a ďalšie finančné špe</w:t>
            </w:r>
            <w:r w:rsidR="00F61BA9">
              <w:rPr>
                <w:rFonts w:ascii="Verdana" w:hAnsi="Verdana"/>
                <w:b/>
                <w:bCs/>
                <w:sz w:val="20"/>
                <w:szCs w:val="20"/>
              </w:rPr>
              <w:t>cifikácie súvisiace s prihláškou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**:</w:t>
            </w:r>
          </w:p>
        </w:tc>
      </w:tr>
      <w:tr w:rsidR="003D58BC" w:rsidRPr="00D83D59" w:rsidTr="00ED6003">
        <w:trPr>
          <w:trHeight w:val="5186"/>
        </w:trPr>
        <w:tc>
          <w:tcPr>
            <w:tcW w:w="9157" w:type="dxa"/>
            <w:gridSpan w:val="2"/>
            <w:shd w:val="clear" w:color="auto" w:fill="auto"/>
          </w:tcPr>
          <w:p w:rsidR="003D58BC" w:rsidRDefault="00ED6003" w:rsidP="00F0363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     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Pr="00D83D5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</w:tbl>
    <w:p w:rsidR="003D58BC" w:rsidRPr="00D83D59" w:rsidRDefault="003D58BC" w:rsidP="003D58BC"/>
    <w:tbl>
      <w:tblPr>
        <w:tblW w:w="9180" w:type="dxa"/>
        <w:tblInd w:w="1008" w:type="dxa"/>
        <w:tblLook w:val="01E0" w:firstRow="1" w:lastRow="1" w:firstColumn="1" w:lastColumn="1" w:noHBand="0" w:noVBand="0"/>
      </w:tblPr>
      <w:tblGrid>
        <w:gridCol w:w="4658"/>
        <w:gridCol w:w="4522"/>
      </w:tblGrid>
      <w:tr w:rsidR="003D58BC" w:rsidRPr="00D83D59" w:rsidTr="00A4479E">
        <w:trPr>
          <w:trHeight w:val="396"/>
        </w:trPr>
        <w:tc>
          <w:tcPr>
            <w:tcW w:w="4658" w:type="dxa"/>
            <w:shd w:val="clear" w:color="auto" w:fill="auto"/>
          </w:tcPr>
          <w:p w:rsidR="003D58BC" w:rsidRPr="00805550" w:rsidRDefault="003D58BC" w:rsidP="00F03638">
            <w:pPr>
              <w:jc w:val="right"/>
              <w:rPr>
                <w:rFonts w:ascii="Verdana" w:hAnsi="Verdana"/>
                <w:b/>
                <w:lang w:val="sr-Cyrl-RS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3D58BC" w:rsidRPr="00D83D59" w:rsidRDefault="003D58BC" w:rsidP="00F03638">
            <w:pPr>
              <w:pBdr>
                <w:bottom w:val="single" w:sz="4" w:space="1" w:color="auto"/>
              </w:pBdr>
              <w:jc w:val="center"/>
              <w:rPr>
                <w:rFonts w:ascii="Verdana" w:hAnsi="Verdana"/>
              </w:rPr>
            </w:pPr>
          </w:p>
        </w:tc>
      </w:tr>
      <w:tr w:rsidR="003D58BC" w:rsidRPr="00D83D59" w:rsidTr="00A4479E">
        <w:tc>
          <w:tcPr>
            <w:tcW w:w="4658" w:type="dxa"/>
            <w:shd w:val="clear" w:color="auto" w:fill="auto"/>
          </w:tcPr>
          <w:p w:rsidR="003D58BC" w:rsidRPr="00D83D59" w:rsidRDefault="003D58BC" w:rsidP="00F0363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(podpis oprávnenej osoby)</w:t>
            </w:r>
          </w:p>
        </w:tc>
      </w:tr>
      <w:tr w:rsidR="003D58BC" w:rsidRPr="00D83D59" w:rsidTr="00A4479E">
        <w:tc>
          <w:tcPr>
            <w:tcW w:w="9180" w:type="dxa"/>
            <w:gridSpan w:val="2"/>
            <w:shd w:val="clear" w:color="auto" w:fill="auto"/>
          </w:tcPr>
          <w:p w:rsidR="003D58BC" w:rsidRPr="00D83D59" w:rsidRDefault="00C86CB8" w:rsidP="00F036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(** - ak je to potrebné, pokračujte v texte na novom hárku)</w:t>
            </w:r>
          </w:p>
        </w:tc>
      </w:tr>
    </w:tbl>
    <w:p w:rsidR="003D58BC" w:rsidRPr="00D83D59" w:rsidRDefault="003D58BC" w:rsidP="003D58BC">
      <w:pPr>
        <w:pStyle w:val="Header"/>
        <w:rPr>
          <w:rFonts w:ascii="Verdana" w:hAnsi="Verdana"/>
          <w:sz w:val="20"/>
          <w:szCs w:val="20"/>
          <w:lang w:val="sr-Cyrl-CS"/>
        </w:rPr>
      </w:pPr>
    </w:p>
    <w:p w:rsidR="00972EB8" w:rsidRPr="00D83D59" w:rsidRDefault="003D58BC" w:rsidP="00972EB8">
      <w:pPr>
        <w:pStyle w:val="Header"/>
        <w:jc w:val="both"/>
        <w:rPr>
          <w:rFonts w:ascii="Calibri" w:hAnsi="Calibri"/>
        </w:rPr>
      </w:pPr>
      <w:r>
        <w:br w:type="page"/>
      </w:r>
      <w:proofErr w:type="spellStart"/>
      <w:r>
        <w:rPr>
          <w:rFonts w:ascii="Calibri" w:hAnsi="Calibri"/>
        </w:rPr>
        <w:lastRenderedPageBreak/>
        <w:t>Pokrajinskému</w:t>
      </w:r>
      <w:proofErr w:type="spellEnd"/>
      <w:r>
        <w:rPr>
          <w:rFonts w:ascii="Calibri" w:hAnsi="Calibri"/>
        </w:rPr>
        <w:t xml:space="preserve"> sekretariátu vzdelávania, predpisov, správy a národnostných menšín – národnostných </w:t>
      </w:r>
      <w:r w:rsidR="00F61BA9">
        <w:rPr>
          <w:rFonts w:ascii="Calibri" w:hAnsi="Calibri"/>
        </w:rPr>
        <w:t>spoločenstiev, Nový Sad, predkladám nasledujúce</w:t>
      </w:r>
    </w:p>
    <w:p w:rsidR="00ED02B4" w:rsidRPr="00D83D59" w:rsidRDefault="00ED02B4" w:rsidP="00972EB8">
      <w:pPr>
        <w:pStyle w:val="Header"/>
        <w:jc w:val="both"/>
        <w:rPr>
          <w:rFonts w:ascii="Calibri" w:hAnsi="Calibri"/>
          <w:lang w:val="sr-Latn-RS"/>
        </w:rPr>
      </w:pPr>
    </w:p>
    <w:p w:rsidR="00972EB8" w:rsidRPr="00D83D59" w:rsidRDefault="00972EB8" w:rsidP="00972EB8">
      <w:pPr>
        <w:rPr>
          <w:rFonts w:ascii="Calibri" w:hAnsi="Calibri"/>
          <w:sz w:val="8"/>
          <w:szCs w:val="8"/>
          <w:lang w:val="sr-Cyrl-C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8353"/>
      </w:tblGrid>
      <w:tr w:rsidR="00972EB8" w:rsidRPr="00D83D59" w:rsidTr="007F6F79">
        <w:trPr>
          <w:trHeight w:val="415"/>
        </w:trPr>
        <w:tc>
          <w:tcPr>
            <w:tcW w:w="57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972EB8" w:rsidRPr="00D83D59" w:rsidRDefault="00972EB8" w:rsidP="005F7BE1">
            <w:pPr>
              <w:shd w:val="clear" w:color="auto" w:fill="CCFFCC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P4 </w:t>
            </w:r>
          </w:p>
        </w:tc>
        <w:tc>
          <w:tcPr>
            <w:tcW w:w="83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972EB8" w:rsidRPr="00D83D59" w:rsidRDefault="00972EB8" w:rsidP="007F6F79">
            <w:pPr>
              <w:shd w:val="clear" w:color="auto" w:fill="CCFFCC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 Y H L Á S E N I E</w:t>
            </w:r>
          </w:p>
        </w:tc>
      </w:tr>
      <w:tr w:rsidR="00972EB8" w:rsidRPr="00D83D59" w:rsidTr="007F6F79">
        <w:trPr>
          <w:trHeight w:val="87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A90764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 Ako oprávnená osoba žiadateľa potvrdzujem, že uvedené informácie sú pravdivé a dôveryhodné a že žiadateľ nie je v procese konkurzu alebo likvidácie, resp. že žiadateľ nemá zapísaný dôvod a príkazy na vymáhanie</w:t>
            </w:r>
            <w:r w:rsidR="00F61BA9">
              <w:rPr>
                <w:rFonts w:ascii="Verdana" w:hAnsi="Verdana"/>
                <w:sz w:val="16"/>
                <w:szCs w:val="16"/>
              </w:rPr>
              <w:t xml:space="preserve"> poplatkov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972EB8" w:rsidRPr="00D83D59" w:rsidTr="007F6F79">
        <w:trPr>
          <w:trHeight w:val="127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5F7BE1">
            <w:pPr>
              <w:ind w:left="252" w:right="229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2. Ako oprávnená osoba žiadateľa súhlasím s tým, že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Pokrajinský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sekretariát vzdelávania, predpisov, správy a národnostných menšín – národnostných spoločenstiev má kedykoľvek právo kontrolovať údaje, ako aj výdavky pridelených finančných prostriedkov na vykonávanie činností.</w:t>
            </w:r>
          </w:p>
        </w:tc>
      </w:tr>
      <w:tr w:rsidR="00972EB8" w:rsidRPr="00D83D59" w:rsidTr="007F6F79">
        <w:trPr>
          <w:trHeight w:val="855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Ako oprávnená osoba žiadateľa sa zaväzujem použiť finančné prostriedky výhradne na účely, na ktoré boli pridelené, ako aj vrátiť nevyčerpané prostriedky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Pokrajinskému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sekretariátu vzdelávania, predpisov, správy a národnostných menšín – národnostných spoločenstiev.</w:t>
            </w:r>
          </w:p>
        </w:tc>
      </w:tr>
      <w:tr w:rsidR="00972EB8" w:rsidRPr="00D83D59" w:rsidTr="007F6F79">
        <w:trPr>
          <w:trHeight w:val="98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DB2949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 Ako oprávnená osoba podávateľa prihlášky sa zaväzujem, že najneskôr do 30 dní od určeného dátumu realizácie účelu podám správu o použití prostriedkov spolu s príslušnou dokumentáciou overenou zo strany zodpovedných osôb.</w:t>
            </w:r>
          </w:p>
        </w:tc>
      </w:tr>
      <w:tr w:rsidR="00972EB8" w:rsidRPr="00D83D59" w:rsidTr="007F6F79">
        <w:trPr>
          <w:trHeight w:val="129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5. Ako oprávnená osoba žiadateľa sa zaväzujem, že v prípade určenia neúmyselného použitia celkových pridelených finančných prostriedkov alebo časti pridelených finančných prostriedkov alebo v prípade oneskoreného predloženia alebo nepredloženia správy uvedenej v bode 4 tohto vyhlásenia sa celková suma pridelených finančných prostriedkov vráti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Pokrajinskému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sekretariátu vzdelávania, predpisov, správy a národnostných menšín – národnostných spoločenstiev.</w:t>
            </w:r>
          </w:p>
        </w:tc>
      </w:tr>
      <w:tr w:rsidR="00972EB8" w:rsidRPr="00D83D59" w:rsidTr="007F6F79">
        <w:trPr>
          <w:trHeight w:val="144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Default="00972EB8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 Ako oprávnená osoba žiadateľa súhlasím s tým, aby pridelené finančné prostriedky podliehali kontrole uplatňo</w:t>
            </w:r>
            <w:r w:rsidR="00F61BA9">
              <w:rPr>
                <w:rFonts w:ascii="Verdana" w:hAnsi="Verdana"/>
                <w:sz w:val="16"/>
                <w:szCs w:val="16"/>
              </w:rPr>
              <w:t>vania zákona v oblasti hmotno-</w:t>
            </w:r>
            <w:r>
              <w:rPr>
                <w:rFonts w:ascii="Verdana" w:hAnsi="Verdana"/>
                <w:sz w:val="16"/>
                <w:szCs w:val="16"/>
              </w:rPr>
              <w:t xml:space="preserve">finančných operácií a účelového a zákonného použitia finančných prostriedkov, ktorú vykonáva príslušná rozpočtová inšpekcia, a že jej umožním kontrolovať účelové a zákonné použitie pridelených prostriedkov. </w:t>
            </w:r>
          </w:p>
          <w:p w:rsidR="004215ED" w:rsidRPr="00DB2949" w:rsidRDefault="004215ED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72EB8" w:rsidRDefault="00972EB8" w:rsidP="00590C6C">
            <w:pPr>
              <w:ind w:left="252" w:right="229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7. Ako oprávnená osoba žiadateľa sa zaväzujem použiť pridelené finančné prostriedky v súlade s ustanoveniami Zákona o verejnom obstarávaní (vestník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Službeni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glasnik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RS č.</w:t>
            </w:r>
            <w:r>
              <w:rPr>
                <w:rFonts w:ascii="Verdana" w:hAnsi="Verdana"/>
                <w:color w:val="92D05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91/2019 a 92/2023).</w:t>
            </w:r>
          </w:p>
          <w:p w:rsidR="004215ED" w:rsidRPr="00DB2949" w:rsidRDefault="004215ED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972EB8" w:rsidRPr="00D83D59" w:rsidTr="007F6F79">
        <w:trPr>
          <w:trHeight w:val="125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B8" w:rsidRDefault="00444FF0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8. Ako oprávnená osoba žiadateľa sa zaväzujem primerane zdôrazniť, že realizácia aktivít bola financovaná alebo spolufinancovaná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Pokrajinským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sekretariátom vzdelávania, predpisov, správy a národnostných menšín – národnostných spoločenstiev.</w:t>
            </w:r>
          </w:p>
          <w:p w:rsidR="004215ED" w:rsidRPr="00DB2949" w:rsidRDefault="004215ED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</w:p>
          <w:p w:rsidR="00FC109D" w:rsidRDefault="00F61BA9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9. </w:t>
            </w:r>
            <w:r w:rsidR="00FC109D">
              <w:rPr>
                <w:rFonts w:ascii="Verdana" w:hAnsi="Verdana"/>
                <w:sz w:val="16"/>
                <w:szCs w:val="16"/>
              </w:rPr>
              <w:t>Ako oprávnená osoba žiadateľa potvrdzujem, že v prípade schválenia časti finančných prostriedkov pre program a projekt tá časť finančných prostriedkov na realizáciu schváleného programu nie je iným spôsobom už zabezpečená, že neexistuje konflikt záujmov na realizáciu programov a projektov, ako aj že žiadateľ má interný doklad o protikorupčnej politike.</w:t>
            </w:r>
          </w:p>
          <w:p w:rsidR="004215ED" w:rsidRPr="00DB2949" w:rsidRDefault="004215ED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</w:tbl>
    <w:p w:rsidR="00972EB8" w:rsidRPr="00D83D59" w:rsidRDefault="00972EB8" w:rsidP="00972EB8">
      <w:pPr>
        <w:rPr>
          <w:rFonts w:ascii="Calibri" w:hAnsi="Calibri"/>
          <w:sz w:val="8"/>
          <w:szCs w:val="8"/>
          <w:lang w:val="ru-RU"/>
        </w:rPr>
      </w:pPr>
    </w:p>
    <w:p w:rsidR="00972EB8" w:rsidRPr="00D83D59" w:rsidRDefault="00972EB8" w:rsidP="00972EB8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</w:tblGrid>
      <w:tr w:rsidR="00972EB8" w:rsidRPr="00D83D59" w:rsidTr="00972EB8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Miesto: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72EB8" w:rsidRPr="00D83D59" w:rsidTr="005F7BE1">
        <w:trPr>
          <w:trHeight w:val="348"/>
        </w:trPr>
        <w:tc>
          <w:tcPr>
            <w:tcW w:w="198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Dátum: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72EB8" w:rsidRPr="00D83D59" w:rsidRDefault="00972EB8" w:rsidP="00972EB8">
      <w:pPr>
        <w:rPr>
          <w:rFonts w:ascii="Calibri" w:hAnsi="Calibri"/>
          <w:sz w:val="8"/>
          <w:szCs w:val="8"/>
          <w:lang w:val="sr-Cyrl-RS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1199"/>
        <w:gridCol w:w="3422"/>
      </w:tblGrid>
      <w:tr w:rsidR="00972EB8" w:rsidRPr="00D83D59" w:rsidTr="005F7BE1">
        <w:trPr>
          <w:trHeight w:val="412"/>
        </w:trPr>
        <w:tc>
          <w:tcPr>
            <w:tcW w:w="126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972EB8" w:rsidRPr="00D83D59" w:rsidRDefault="00972EB8" w:rsidP="005F7BE1">
            <w:pPr>
              <w:pBdr>
                <w:bottom w:val="single" w:sz="4" w:space="0" w:color="auto"/>
              </w:pBd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72EB8" w:rsidRPr="005F7BE1" w:rsidTr="005F7BE1">
        <w:trPr>
          <w:trHeight w:val="456"/>
        </w:trPr>
        <w:tc>
          <w:tcPr>
            <w:tcW w:w="1260" w:type="dxa"/>
            <w:shd w:val="clear" w:color="auto" w:fill="auto"/>
          </w:tcPr>
          <w:p w:rsidR="00972EB8" w:rsidRPr="00D83D59" w:rsidRDefault="00972EB8" w:rsidP="005F7BE1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972EB8" w:rsidRPr="005F7BE1" w:rsidRDefault="00F61BA9" w:rsidP="005F7BE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(p</w:t>
            </w:r>
            <w:bookmarkStart w:id="16" w:name="_GoBack"/>
            <w:bookmarkEnd w:id="16"/>
            <w:r w:rsidR="00972EB8">
              <w:rPr>
                <w:rFonts w:ascii="Calibri" w:hAnsi="Calibri"/>
                <w:sz w:val="16"/>
                <w:szCs w:val="16"/>
              </w:rPr>
              <w:t>odpis oprávnenej osoby podávateľa prihlášky)</w:t>
            </w:r>
          </w:p>
        </w:tc>
      </w:tr>
    </w:tbl>
    <w:p w:rsidR="003D58BC" w:rsidRPr="005F7BE1" w:rsidRDefault="003D58BC" w:rsidP="00972EB8">
      <w:pPr>
        <w:rPr>
          <w:rFonts w:ascii="Calibri" w:hAnsi="Calibri"/>
          <w:lang w:val="ru-RU"/>
        </w:rPr>
      </w:pPr>
    </w:p>
    <w:sectPr w:rsidR="003D58BC" w:rsidRPr="005F7BE1" w:rsidSect="003D58BC">
      <w:headerReference w:type="even" r:id="rId8"/>
      <w:footerReference w:type="even" r:id="rId9"/>
      <w:footerReference w:type="default" r:id="rId10"/>
      <w:pgSz w:w="11906" w:h="16838"/>
      <w:pgMar w:top="360" w:right="1417" w:bottom="1417" w:left="540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7E" w:rsidRDefault="00D1407E">
      <w:r>
        <w:separator/>
      </w:r>
    </w:p>
  </w:endnote>
  <w:endnote w:type="continuationSeparator" w:id="0">
    <w:p w:rsidR="00D1407E" w:rsidRDefault="00D1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34E" w:rsidRDefault="0000134E" w:rsidP="003D58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BA9">
      <w:rPr>
        <w:rStyle w:val="PageNumber"/>
        <w:noProof/>
      </w:rPr>
      <w:t>3</w:t>
    </w:r>
    <w:r>
      <w:rPr>
        <w:rStyle w:val="PageNumber"/>
      </w:rPr>
      <w:fldChar w:fldCharType="end"/>
    </w:r>
  </w:p>
  <w:p w:rsidR="0000134E" w:rsidRDefault="0000134E" w:rsidP="003D58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7E" w:rsidRDefault="00D1407E">
      <w:r>
        <w:separator/>
      </w:r>
    </w:p>
  </w:footnote>
  <w:footnote w:type="continuationSeparator" w:id="0">
    <w:p w:rsidR="00D1407E" w:rsidRDefault="00D1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34E" w:rsidRDefault="0000134E" w:rsidP="003D58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15743A51"/>
    <w:multiLevelType w:val="hybridMultilevel"/>
    <w:tmpl w:val="C862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83E"/>
    <w:multiLevelType w:val="hybridMultilevel"/>
    <w:tmpl w:val="4DB81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A36CD"/>
    <w:multiLevelType w:val="hybridMultilevel"/>
    <w:tmpl w:val="4916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54E"/>
    <w:multiLevelType w:val="hybridMultilevel"/>
    <w:tmpl w:val="C6DC9566"/>
    <w:lvl w:ilvl="0" w:tplc="0409000B">
      <w:start w:val="1"/>
      <w:numFmt w:val="bullet"/>
      <w:lvlText w:val="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3"/>
        </w:tabs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3"/>
        </w:tabs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3"/>
        </w:tabs>
        <w:ind w:left="8883" w:hanging="360"/>
      </w:pPr>
      <w:rPr>
        <w:rFonts w:ascii="Wingdings" w:hAnsi="Wingdings" w:hint="default"/>
      </w:rPr>
    </w:lvl>
  </w:abstractNum>
  <w:abstractNum w:abstractNumId="5" w15:restartNumberingAfterBreak="0">
    <w:nsid w:val="61BF26F1"/>
    <w:multiLevelType w:val="hybridMultilevel"/>
    <w:tmpl w:val="EDF2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E69D9"/>
    <w:multiLevelType w:val="hybridMultilevel"/>
    <w:tmpl w:val="EDAC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63513"/>
    <w:multiLevelType w:val="hybridMultilevel"/>
    <w:tmpl w:val="6E3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BC"/>
    <w:rsid w:val="0000134E"/>
    <w:rsid w:val="000066FA"/>
    <w:rsid w:val="00036F75"/>
    <w:rsid w:val="00052A63"/>
    <w:rsid w:val="00084A6A"/>
    <w:rsid w:val="0009641A"/>
    <w:rsid w:val="000A3152"/>
    <w:rsid w:val="000B1579"/>
    <w:rsid w:val="000B1DC6"/>
    <w:rsid w:val="00147F9A"/>
    <w:rsid w:val="00166BE1"/>
    <w:rsid w:val="00212F35"/>
    <w:rsid w:val="00246498"/>
    <w:rsid w:val="00272917"/>
    <w:rsid w:val="002D27FB"/>
    <w:rsid w:val="00306036"/>
    <w:rsid w:val="003442E4"/>
    <w:rsid w:val="0037438D"/>
    <w:rsid w:val="003A55C4"/>
    <w:rsid w:val="003D1A6D"/>
    <w:rsid w:val="003D3C10"/>
    <w:rsid w:val="003D58BC"/>
    <w:rsid w:val="003E2D35"/>
    <w:rsid w:val="003E3EF4"/>
    <w:rsid w:val="0040590B"/>
    <w:rsid w:val="004215ED"/>
    <w:rsid w:val="00444FF0"/>
    <w:rsid w:val="00450848"/>
    <w:rsid w:val="004A5B31"/>
    <w:rsid w:val="004C04D6"/>
    <w:rsid w:val="004D02D0"/>
    <w:rsid w:val="00511C7A"/>
    <w:rsid w:val="00523211"/>
    <w:rsid w:val="0054249E"/>
    <w:rsid w:val="00547B80"/>
    <w:rsid w:val="00554CA3"/>
    <w:rsid w:val="00590C6C"/>
    <w:rsid w:val="005A53F6"/>
    <w:rsid w:val="005A7C50"/>
    <w:rsid w:val="005F7BE1"/>
    <w:rsid w:val="006213EE"/>
    <w:rsid w:val="00631858"/>
    <w:rsid w:val="00662D0A"/>
    <w:rsid w:val="00665733"/>
    <w:rsid w:val="006E404D"/>
    <w:rsid w:val="006F734B"/>
    <w:rsid w:val="0071143E"/>
    <w:rsid w:val="00723C71"/>
    <w:rsid w:val="00726921"/>
    <w:rsid w:val="00734187"/>
    <w:rsid w:val="00755BD9"/>
    <w:rsid w:val="00794DB8"/>
    <w:rsid w:val="007A659B"/>
    <w:rsid w:val="007B58CC"/>
    <w:rsid w:val="007F3108"/>
    <w:rsid w:val="007F6F79"/>
    <w:rsid w:val="00805550"/>
    <w:rsid w:val="008171E0"/>
    <w:rsid w:val="00827351"/>
    <w:rsid w:val="00827645"/>
    <w:rsid w:val="008321C2"/>
    <w:rsid w:val="00842566"/>
    <w:rsid w:val="00847024"/>
    <w:rsid w:val="00895468"/>
    <w:rsid w:val="008C1222"/>
    <w:rsid w:val="0091342B"/>
    <w:rsid w:val="0092539B"/>
    <w:rsid w:val="00965FA5"/>
    <w:rsid w:val="00972EB8"/>
    <w:rsid w:val="009E1ED1"/>
    <w:rsid w:val="009F74E4"/>
    <w:rsid w:val="00A0135E"/>
    <w:rsid w:val="00A20609"/>
    <w:rsid w:val="00A4479E"/>
    <w:rsid w:val="00A90764"/>
    <w:rsid w:val="00AB43C5"/>
    <w:rsid w:val="00AB577D"/>
    <w:rsid w:val="00AC0126"/>
    <w:rsid w:val="00AD5FFB"/>
    <w:rsid w:val="00B44236"/>
    <w:rsid w:val="00B857DB"/>
    <w:rsid w:val="00BB2918"/>
    <w:rsid w:val="00BE3DFA"/>
    <w:rsid w:val="00BE5AB7"/>
    <w:rsid w:val="00C67A08"/>
    <w:rsid w:val="00C756E4"/>
    <w:rsid w:val="00C86CB8"/>
    <w:rsid w:val="00CB5CCE"/>
    <w:rsid w:val="00CC67A3"/>
    <w:rsid w:val="00D1407E"/>
    <w:rsid w:val="00D34809"/>
    <w:rsid w:val="00D55A3B"/>
    <w:rsid w:val="00D83D59"/>
    <w:rsid w:val="00DB2949"/>
    <w:rsid w:val="00DB7EA9"/>
    <w:rsid w:val="00DC63E1"/>
    <w:rsid w:val="00E03F69"/>
    <w:rsid w:val="00E06EE6"/>
    <w:rsid w:val="00E10F56"/>
    <w:rsid w:val="00E21DC0"/>
    <w:rsid w:val="00E342E2"/>
    <w:rsid w:val="00E40DEF"/>
    <w:rsid w:val="00E567C7"/>
    <w:rsid w:val="00E71028"/>
    <w:rsid w:val="00E71688"/>
    <w:rsid w:val="00E76A07"/>
    <w:rsid w:val="00E8151F"/>
    <w:rsid w:val="00EC1A90"/>
    <w:rsid w:val="00ED02B4"/>
    <w:rsid w:val="00ED6003"/>
    <w:rsid w:val="00EF2BF1"/>
    <w:rsid w:val="00F03638"/>
    <w:rsid w:val="00F11778"/>
    <w:rsid w:val="00F25724"/>
    <w:rsid w:val="00F45E5B"/>
    <w:rsid w:val="00F50637"/>
    <w:rsid w:val="00F61BA9"/>
    <w:rsid w:val="00F93259"/>
    <w:rsid w:val="00FC109D"/>
    <w:rsid w:val="00FF6F2F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550E8"/>
  <w15:chartTrackingRefBased/>
  <w15:docId w15:val="{9287A144-C314-4F69-9031-907F30A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58B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3D58B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D58BC"/>
  </w:style>
  <w:style w:type="paragraph" w:styleId="Footer">
    <w:name w:val="footer"/>
    <w:basedOn w:val="Normal"/>
    <w:rsid w:val="003D58BC"/>
    <w:pPr>
      <w:tabs>
        <w:tab w:val="center" w:pos="4702"/>
        <w:tab w:val="right" w:pos="9405"/>
      </w:tabs>
    </w:pPr>
  </w:style>
  <w:style w:type="character" w:styleId="Hyperlink">
    <w:name w:val="Hyperlink"/>
    <w:rsid w:val="00ED6003"/>
    <w:rPr>
      <w:color w:val="0000FF"/>
      <w:u w:val="single"/>
    </w:rPr>
  </w:style>
  <w:style w:type="character" w:customStyle="1" w:styleId="HeaderChar">
    <w:name w:val="Header Char"/>
    <w:link w:val="Header"/>
    <w:rsid w:val="00972EB8"/>
    <w:rPr>
      <w:sz w:val="24"/>
      <w:szCs w:val="24"/>
      <w:lang w:val="sk-SK" w:eastAsia="en-US"/>
    </w:rPr>
  </w:style>
  <w:style w:type="paragraph" w:styleId="ListParagraph">
    <w:name w:val="List Paragraph"/>
    <w:basedOn w:val="Normal"/>
    <w:qFormat/>
    <w:rsid w:val="00523211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rsid w:val="00444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44FF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44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4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4FF0"/>
  </w:style>
  <w:style w:type="paragraph" w:styleId="CommentSubject">
    <w:name w:val="annotation subject"/>
    <w:basedOn w:val="CommentText"/>
    <w:next w:val="CommentText"/>
    <w:link w:val="CommentSubjectChar"/>
    <w:rsid w:val="00444FF0"/>
    <w:rPr>
      <w:b/>
      <w:bCs/>
    </w:rPr>
  </w:style>
  <w:style w:type="character" w:customStyle="1" w:styleId="CommentSubjectChar">
    <w:name w:val="Comment Subject Char"/>
    <w:link w:val="CommentSubject"/>
    <w:rsid w:val="00444FF0"/>
    <w:rPr>
      <w:b/>
      <w:bCs/>
    </w:rPr>
  </w:style>
  <w:style w:type="paragraph" w:styleId="FootnoteText">
    <w:name w:val="footnote text"/>
    <w:basedOn w:val="Normal"/>
    <w:link w:val="FootnoteTextChar"/>
    <w:rsid w:val="002D27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7FB"/>
  </w:style>
  <w:style w:type="character" w:styleId="FootnoteReference">
    <w:name w:val="footnote reference"/>
    <w:rsid w:val="002D2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95C8-D017-431B-8DD5-7F47E14C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ПОКРАЈИНСКОМ СЕКРЕТАРИЈАТУ</vt:lpstr>
    </vt:vector>
  </TitlesOfParts>
  <Company/>
  <LinksUpToDate>false</LinksUpToDate>
  <CharactersWithSpaces>5772</CharactersWithSpaces>
  <SharedDoc>false</SharedDoc>
  <HLinks>
    <vt:vector size="6" baseType="variant"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http://185.166.125.155/konkursi/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ПОКРАЈИНСКОМ СЕКРЕТАРИЈАТУ</dc:title>
  <dc:subject/>
  <dc:creator>danica.lucic</dc:creator>
  <cp:keywords/>
  <cp:lastModifiedBy>Milinka Hrćan</cp:lastModifiedBy>
  <cp:revision>3</cp:revision>
  <dcterms:created xsi:type="dcterms:W3CDTF">2026-03-02T12:49:00Z</dcterms:created>
  <dcterms:modified xsi:type="dcterms:W3CDTF">2026-03-02T14:29:00Z</dcterms:modified>
</cp:coreProperties>
</file>