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02B" w:rsidRPr="00454656" w:rsidRDefault="00D4502B" w:rsidP="00D4502B">
      <w:pPr>
        <w:spacing w:after="0" w:line="240" w:lineRule="auto"/>
        <w:rPr>
          <w:rFonts w:eastAsia="Times New Roman" w:cstheme="minorHAnsi"/>
          <w:sz w:val="24"/>
          <w:szCs w:val="24"/>
          <w:lang w:val="sr-Cyrl-RS"/>
        </w:rPr>
      </w:pPr>
    </w:p>
    <w:tbl>
      <w:tblPr>
        <w:tblW w:w="10835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2552"/>
        <w:gridCol w:w="2835"/>
        <w:gridCol w:w="4820"/>
        <w:gridCol w:w="628"/>
      </w:tblGrid>
      <w:tr w:rsidR="001F3AF1" w:rsidRPr="00454656" w:rsidTr="004C3D0B">
        <w:trPr>
          <w:gridAfter w:val="1"/>
          <w:wAfter w:w="628" w:type="dxa"/>
          <w:trHeight w:val="1975"/>
        </w:trPr>
        <w:tc>
          <w:tcPr>
            <w:tcW w:w="2552" w:type="dxa"/>
          </w:tcPr>
          <w:p w:rsidR="00D4502B" w:rsidRPr="00454656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noProof/>
                <w:sz w:val="24"/>
                <w:lang w:val="en-US"/>
              </w:rPr>
              <w:drawing>
                <wp:inline distT="0" distB="0" distL="0" distR="0" wp14:anchorId="4ED5B31E" wp14:editId="3769783B">
                  <wp:extent cx="1476375" cy="962025"/>
                  <wp:effectExtent l="0" t="0" r="0" b="0"/>
                  <wp:docPr id="1" name="Picture 4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:rsidR="00D4502B" w:rsidRPr="00454656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24"/>
              </w:rPr>
              <w:t>Република Сербия</w:t>
            </w:r>
          </w:p>
          <w:p w:rsidR="00D4502B" w:rsidRPr="00454656" w:rsidRDefault="00D4502B" w:rsidP="00D4502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24"/>
              </w:rPr>
              <w:t>Автономна покраїна Войводина</w:t>
            </w:r>
          </w:p>
          <w:p w:rsidR="00D4502B" w:rsidRPr="00454656" w:rsidRDefault="00D4502B" w:rsidP="00D4502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Покраїнски секретарият за образованє, предписаня,</w:t>
            </w:r>
          </w:p>
          <w:p w:rsidR="00D4502B" w:rsidRPr="00454656" w:rsidRDefault="00D4502B" w:rsidP="00D4502B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управу и национални меншини – национални заєднїци</w:t>
            </w:r>
          </w:p>
          <w:p w:rsidR="00D4502B" w:rsidRPr="00454656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24"/>
              </w:rPr>
              <w:t>Булевар Михайла Пупина 16, 21000 Нови Сад</w:t>
            </w:r>
          </w:p>
          <w:p w:rsidR="00D4502B" w:rsidRPr="00454656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24"/>
              </w:rPr>
              <w:t>Тел.: +381 21 487 40 35</w:t>
            </w:r>
          </w:p>
          <w:p w:rsidR="00D4502B" w:rsidRPr="00454656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24"/>
              </w:rPr>
              <w:t>ounz@vojvodina.gov.rs</w:t>
            </w:r>
          </w:p>
        </w:tc>
      </w:tr>
      <w:tr w:rsidR="001F3AF1" w:rsidRPr="00454656" w:rsidTr="004C3D0B">
        <w:trPr>
          <w:trHeight w:val="305"/>
        </w:trPr>
        <w:tc>
          <w:tcPr>
            <w:tcW w:w="2552" w:type="dxa"/>
          </w:tcPr>
          <w:p w:rsidR="00D4502B" w:rsidRPr="00454656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835" w:type="dxa"/>
          </w:tcPr>
          <w:p w:rsidR="00D4502B" w:rsidRPr="00454656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Cyrl-RS"/>
              </w:rPr>
            </w:pPr>
          </w:p>
          <w:p w:rsidR="00D4502B" w:rsidRPr="00454656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ЧИСЛО: </w:t>
            </w:r>
            <w:r>
              <w:rPr>
                <w:sz w:val="24"/>
                <w:shd w:val="clear" w:color="auto" w:fill="FFFFFF"/>
              </w:rPr>
              <w:t>000216305 2026 09427 001 000 000 001</w:t>
            </w:r>
          </w:p>
        </w:tc>
        <w:tc>
          <w:tcPr>
            <w:tcW w:w="5448" w:type="dxa"/>
            <w:gridSpan w:val="2"/>
          </w:tcPr>
          <w:p w:rsidR="00D4502B" w:rsidRPr="00454656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Cyrl-RS"/>
              </w:rPr>
            </w:pPr>
          </w:p>
          <w:p w:rsidR="00D4502B" w:rsidRPr="00454656" w:rsidRDefault="00C741BE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sz w:val="24"/>
              </w:rPr>
              <w:t>ДАТУМ: 26.1.</w:t>
            </w:r>
            <w:r w:rsidR="00D4502B">
              <w:rPr>
                <w:sz w:val="24"/>
              </w:rPr>
              <w:t>2026. року</w:t>
            </w:r>
          </w:p>
        </w:tc>
      </w:tr>
      <w:tr w:rsidR="001F3AF1" w:rsidRPr="00454656" w:rsidTr="004C3D0B">
        <w:trPr>
          <w:trHeight w:val="305"/>
        </w:trPr>
        <w:tc>
          <w:tcPr>
            <w:tcW w:w="2552" w:type="dxa"/>
          </w:tcPr>
          <w:p w:rsidR="00D4502B" w:rsidRPr="00454656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eastAsia="Times New Roman" w:cstheme="minorHAns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2835" w:type="dxa"/>
          </w:tcPr>
          <w:p w:rsidR="00D4502B" w:rsidRPr="00454656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Cyrl-RS"/>
              </w:rPr>
            </w:pPr>
          </w:p>
        </w:tc>
        <w:tc>
          <w:tcPr>
            <w:tcW w:w="5448" w:type="dxa"/>
            <w:gridSpan w:val="2"/>
          </w:tcPr>
          <w:p w:rsidR="00D4502B" w:rsidRPr="00454656" w:rsidRDefault="00D4502B" w:rsidP="00D4502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eastAsia="Times New Roman" w:cstheme="minorHAnsi"/>
                <w:sz w:val="24"/>
                <w:szCs w:val="24"/>
                <w:lang w:val="sr-Cyrl-RS"/>
              </w:rPr>
            </w:pPr>
          </w:p>
        </w:tc>
      </w:tr>
    </w:tbl>
    <w:p w:rsidR="00D4502B" w:rsidRPr="00454656" w:rsidRDefault="00D4502B" w:rsidP="00F31B50">
      <w:pPr>
        <w:spacing w:after="0" w:line="240" w:lineRule="auto"/>
        <w:ind w:firstLine="720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На основи члена 5. Покраїнскей скупштинскей одлуки о додзельованю буджетних средствох за финансованє и софинансованє програмних активносцох и проєктох у обласци основного и штреднього образованя и воспитаня и школярского стандарду у Автономней покраїни Войводини («Службени новини АПВ», число 14/</w:t>
      </w:r>
      <w:r w:rsidR="002B245E">
        <w:rPr>
          <w:sz w:val="24"/>
        </w:rPr>
        <w:t>15 и 10/17), члена 2. Правилнїк</w:t>
      </w:r>
      <w:r w:rsidR="002B245E">
        <w:rPr>
          <w:sz w:val="24"/>
          <w:lang w:val="en-US"/>
        </w:rPr>
        <w:t>у</w:t>
      </w:r>
      <w:r>
        <w:rPr>
          <w:sz w:val="24"/>
        </w:rPr>
        <w:t xml:space="preserve"> о додзельованю буджетних средствох Покраїнского секретарияту за образованє, предписаня, управу и национални меншини – национални заєднїци за финансованє и софинансованє програмох и проєктох у обласци дзвиганя квалитету образовно-воспитного процесу </w:t>
      </w:r>
      <w:r w:rsidRPr="002B245E">
        <w:rPr>
          <w:b/>
          <w:sz w:val="24"/>
        </w:rPr>
        <w:t>штреднього образованя – трошки</w:t>
      </w:r>
      <w:r>
        <w:rPr>
          <w:sz w:val="24"/>
        </w:rPr>
        <w:t xml:space="preserve"> орґанизованого превож</w:t>
      </w:r>
      <w:r w:rsidR="002B245E">
        <w:rPr>
          <w:sz w:val="24"/>
        </w:rPr>
        <w:t>еня школярох штреднїх школох з</w:t>
      </w:r>
      <w:r>
        <w:rPr>
          <w:sz w:val="24"/>
        </w:rPr>
        <w:t xml:space="preserve"> шедзиском у АП Войводини на Саям образованя у Новим Садзе за 2026. рок («Службени новини</w:t>
      </w:r>
      <w:r w:rsidR="002B245E">
        <w:rPr>
          <w:sz w:val="24"/>
        </w:rPr>
        <w:t xml:space="preserve"> АПВ», число 3/26), а у вязи з</w:t>
      </w:r>
      <w:r>
        <w:rPr>
          <w:sz w:val="24"/>
        </w:rPr>
        <w:t xml:space="preserve"> Покраїнску скупштинску одлуку о буджету Автономней покраїни Войводини за 2026. рок («Службени новини АПВ», число 57/24), покраїнски секретар, розписує </w:t>
      </w:r>
    </w:p>
    <w:p w:rsidR="00D4502B" w:rsidRPr="00454656" w:rsidRDefault="00D4502B" w:rsidP="00D4502B">
      <w:pPr>
        <w:spacing w:after="0" w:line="240" w:lineRule="auto"/>
        <w:jc w:val="both"/>
        <w:rPr>
          <w:rFonts w:eastAsia="Calibri" w:cstheme="minorHAnsi"/>
          <w:sz w:val="24"/>
          <w:szCs w:val="24"/>
          <w:lang w:val="sr-Cyrl-RS" w:eastAsia="ja-JP"/>
        </w:rPr>
      </w:pPr>
    </w:p>
    <w:p w:rsidR="00D4502B" w:rsidRPr="00454656" w:rsidRDefault="00D4502B" w:rsidP="00D4502B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>
        <w:rPr>
          <w:b/>
          <w:sz w:val="24"/>
        </w:rPr>
        <w:t>КОНКУРС</w:t>
      </w:r>
    </w:p>
    <w:p w:rsidR="005F6F29" w:rsidRPr="00454656" w:rsidRDefault="00D4502B" w:rsidP="00D4502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b/>
          <w:sz w:val="24"/>
        </w:rPr>
        <w:t>ЗА ФИНАНСОВАНЄ И СОФИНАНСОВАНЄ ПРОГРАМОХ И ПРОЄКТОХ У ОБЛАСЦИ ДЗВИГАНЯ КВАЛИТЕТУ ОБРАЗОВНО-ВОСПИТНОГО ПРОЦЕСУ ШТРЕДНЬОГО ОБРАЗОВАНЯ – ТРОШКИ ОРҐАНИЗОВАНОГО ПРЕВОЖ</w:t>
      </w:r>
      <w:r w:rsidR="002B245E">
        <w:rPr>
          <w:b/>
          <w:sz w:val="24"/>
        </w:rPr>
        <w:t>ЕНЯ ШКОЛЯРОХ ШТРЕДНЇХ ШКОЛОХ З</w:t>
      </w:r>
      <w:r>
        <w:rPr>
          <w:b/>
          <w:sz w:val="24"/>
        </w:rPr>
        <w:t xml:space="preserve"> ШЕДЗИСКОМ У АП ВОЙВОДИНИ НА САЯМ ОБРАЗОВАНЯ </w:t>
      </w:r>
      <w:r w:rsidR="002B245E">
        <w:rPr>
          <w:b/>
          <w:sz w:val="24"/>
        </w:rPr>
        <w:t xml:space="preserve">«ДРАГОКАЗИ» </w:t>
      </w:r>
      <w:r>
        <w:rPr>
          <w:b/>
          <w:sz w:val="24"/>
        </w:rPr>
        <w:t>У НОВИМ САДЗЕ ЗА 2026. РОК</w:t>
      </w:r>
    </w:p>
    <w:p w:rsidR="00D4502B" w:rsidRPr="00454656" w:rsidRDefault="00D4502B" w:rsidP="00D4502B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val="sr-Cyrl-RS"/>
        </w:rPr>
      </w:pPr>
    </w:p>
    <w:p w:rsidR="00704861" w:rsidRPr="00454656" w:rsidRDefault="00AA0E70" w:rsidP="00140A4F">
      <w:pPr>
        <w:spacing w:before="240"/>
        <w:ind w:firstLine="567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Покраїнски секретарият за образованє, предписаня, управу и национални меншини – национални заєднїци, у складзе зоз Финансийним планом и финансийнима можлївосцами у буджетним 2026. року будзе финансовац и софинансовац проєкти у обласци дзвиганя квалитету </w:t>
      </w:r>
      <w:r w:rsidRPr="00864462">
        <w:rPr>
          <w:b/>
          <w:sz w:val="24"/>
        </w:rPr>
        <w:t>образовно-воспитного</w:t>
      </w:r>
      <w:r>
        <w:rPr>
          <w:sz w:val="24"/>
        </w:rPr>
        <w:t xml:space="preserve"> процесу штреднього образованя – трошки орґанизованого превож</w:t>
      </w:r>
      <w:r w:rsidR="00864462">
        <w:rPr>
          <w:sz w:val="24"/>
        </w:rPr>
        <w:t>еня школярох штреднїх школох з</w:t>
      </w:r>
      <w:r>
        <w:rPr>
          <w:sz w:val="24"/>
        </w:rPr>
        <w:t xml:space="preserve"> шедзиском у АП на Саям образованя </w:t>
      </w:r>
      <w:r w:rsidR="00864462">
        <w:rPr>
          <w:sz w:val="24"/>
        </w:rPr>
        <w:t>«Драгокази» у Новим Садзе за 2026. рок у суми 1.5</w:t>
      </w:r>
      <w:r>
        <w:rPr>
          <w:sz w:val="24"/>
        </w:rPr>
        <w:t>00.000,00 динари.</w:t>
      </w:r>
    </w:p>
    <w:p w:rsidR="00BE06E6" w:rsidRPr="00454656" w:rsidRDefault="00704861" w:rsidP="00140A4F">
      <w:pPr>
        <w:spacing w:before="240"/>
        <w:ind w:firstLine="567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Право участвовац на Конкурсу маю установи штреднього образованя на териториї АП Войводини, </w:t>
      </w:r>
      <w:r w:rsidRPr="00864462">
        <w:rPr>
          <w:b/>
          <w:sz w:val="24"/>
        </w:rPr>
        <w:t>чий снователь</w:t>
      </w:r>
      <w:r>
        <w:rPr>
          <w:sz w:val="24"/>
        </w:rPr>
        <w:t xml:space="preserve"> Република Сербия, автономна покраїна або єдинка локалней самоуправи. Наведзени средства наменєни за дзвиганє квалитету </w:t>
      </w:r>
      <w:r w:rsidRPr="00864462">
        <w:rPr>
          <w:b/>
          <w:sz w:val="24"/>
        </w:rPr>
        <w:t>образовно-воспитного</w:t>
      </w:r>
      <w:r w:rsidR="00472FBA">
        <w:rPr>
          <w:sz w:val="24"/>
        </w:rPr>
        <w:t xml:space="preserve"> процесу штреднього образованя </w:t>
      </w:r>
      <w:r w:rsidR="00472FBA">
        <w:rPr>
          <w:rFonts w:cstheme="minorHAnsi"/>
          <w:sz w:val="24"/>
        </w:rPr>
        <w:t>–</w:t>
      </w:r>
      <w:r>
        <w:rPr>
          <w:sz w:val="24"/>
        </w:rPr>
        <w:t xml:space="preserve"> за трошки орґанизованого превоженя школярох </w:t>
      </w:r>
      <w:r w:rsidR="00472FBA">
        <w:rPr>
          <w:sz w:val="24"/>
        </w:rPr>
        <w:lastRenderedPageBreak/>
        <w:t>штреднїх школох з</w:t>
      </w:r>
      <w:r>
        <w:rPr>
          <w:sz w:val="24"/>
        </w:rPr>
        <w:t xml:space="preserve"> шедзиском у АП</w:t>
      </w:r>
      <w:r w:rsidR="00472FBA">
        <w:rPr>
          <w:sz w:val="24"/>
        </w:rPr>
        <w:t xml:space="preserve"> Войводини</w:t>
      </w:r>
      <w:r>
        <w:rPr>
          <w:sz w:val="24"/>
        </w:rPr>
        <w:t xml:space="preserve"> </w:t>
      </w:r>
      <w:r w:rsidRPr="0030276E">
        <w:rPr>
          <w:b/>
          <w:sz w:val="24"/>
        </w:rPr>
        <w:t>н</w:t>
      </w:r>
      <w:r w:rsidRPr="00472FBA">
        <w:rPr>
          <w:b/>
          <w:sz w:val="24"/>
        </w:rPr>
        <w:t>а Саям образованя «Драгокази» хтори ше отрима од 19. по 21. марец 2026. року у Новим Садзе</w:t>
      </w:r>
      <w:r>
        <w:rPr>
          <w:sz w:val="24"/>
        </w:rPr>
        <w:t>.</w:t>
      </w:r>
    </w:p>
    <w:p w:rsidR="00BE06E6" w:rsidRPr="00454656" w:rsidRDefault="00BE06E6" w:rsidP="00140A4F">
      <w:pPr>
        <w:spacing w:before="240"/>
        <w:ind w:firstLine="567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Подношитель прияви, ґу </w:t>
      </w:r>
      <w:r w:rsidR="00233769">
        <w:rPr>
          <w:sz w:val="24"/>
        </w:rPr>
        <w:t>прияви на К</w:t>
      </w:r>
      <w:r>
        <w:rPr>
          <w:sz w:val="24"/>
        </w:rPr>
        <w:t>онкурс, ма приложиц:</w:t>
      </w:r>
    </w:p>
    <w:p w:rsidR="00BE06E6" w:rsidRPr="00454656" w:rsidRDefault="00BE06E6" w:rsidP="00BE06E6">
      <w:pPr>
        <w:pStyle w:val="ListParagraph"/>
        <w:numPr>
          <w:ilvl w:val="0"/>
          <w:numId w:val="9"/>
        </w:numPr>
        <w:spacing w:before="240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Фотокопию потвердзеня о порцийним идентификацийним чишлє;</w:t>
      </w:r>
    </w:p>
    <w:p w:rsidR="00BE06E6" w:rsidRPr="00454656" w:rsidRDefault="00BE06E6" w:rsidP="00BE06E6">
      <w:pPr>
        <w:pStyle w:val="ListParagraph"/>
        <w:numPr>
          <w:ilvl w:val="0"/>
          <w:numId w:val="9"/>
        </w:numPr>
        <w:spacing w:before="240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Нєобовязуюце понукнуце о цени орґанизованого превоженя школярох на Саям образованя </w:t>
      </w:r>
      <w:r w:rsidR="00F679C7" w:rsidRPr="00F679C7">
        <w:rPr>
          <w:sz w:val="24"/>
        </w:rPr>
        <w:t>«Драгокази»</w:t>
      </w:r>
      <w:r w:rsidR="00495C9C">
        <w:rPr>
          <w:b/>
          <w:sz w:val="24"/>
        </w:rPr>
        <w:t xml:space="preserve"> </w:t>
      </w:r>
      <w:r>
        <w:rPr>
          <w:sz w:val="24"/>
        </w:rPr>
        <w:t>у Новим Садзе з назначеним числом учашнїкох хасновательох услуги.</w:t>
      </w:r>
    </w:p>
    <w:p w:rsidR="00BE06E6" w:rsidRPr="00454656" w:rsidRDefault="007F7465" w:rsidP="00BE06E6">
      <w:pPr>
        <w:spacing w:before="240"/>
        <w:jc w:val="both"/>
        <w:rPr>
          <w:rFonts w:eastAsia="Times New Roman" w:cstheme="minorHAnsi"/>
          <w:b/>
          <w:bCs/>
          <w:sz w:val="24"/>
          <w:szCs w:val="24"/>
        </w:rPr>
      </w:pPr>
      <w:r>
        <w:rPr>
          <w:b/>
          <w:sz w:val="24"/>
        </w:rPr>
        <w:t>ОДЛУЧО</w:t>
      </w:r>
      <w:r w:rsidR="00BE06E6">
        <w:rPr>
          <w:b/>
          <w:sz w:val="24"/>
        </w:rPr>
        <w:t>ВАНЄ О ВИМАГАНЬОХ И СПОСОБ АПЛИКОВАНЯ</w:t>
      </w:r>
    </w:p>
    <w:p w:rsidR="00BE06E6" w:rsidRPr="00454656" w:rsidRDefault="00BE06E6" w:rsidP="00F31B50">
      <w:pPr>
        <w:spacing w:before="240"/>
        <w:ind w:firstLine="720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О додзельованю средствох хасновательом одлучує покраїнски секретар на предкла</w:t>
      </w:r>
      <w:r w:rsidR="00233769">
        <w:rPr>
          <w:sz w:val="24"/>
        </w:rPr>
        <w:t>данє Комисиї за запровадзованє К</w:t>
      </w:r>
      <w:r>
        <w:rPr>
          <w:sz w:val="24"/>
        </w:rPr>
        <w:t>онкурсу, хтора розпатра прияви цо сцигли.</w:t>
      </w:r>
    </w:p>
    <w:p w:rsidR="00306798" w:rsidRPr="00454656" w:rsidRDefault="00306798" w:rsidP="00F31B50">
      <w:pPr>
        <w:spacing w:before="240"/>
        <w:ind w:firstLine="360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>Критериюми за додзельованє средствох тоти: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372"/>
        <w:gridCol w:w="6810"/>
        <w:gridCol w:w="1158"/>
      </w:tblGrid>
      <w:tr w:rsidR="001F3AF1" w:rsidRPr="00454656" w:rsidTr="00050059">
        <w:tc>
          <w:tcPr>
            <w:tcW w:w="1340" w:type="dxa"/>
          </w:tcPr>
          <w:p w:rsidR="005F7454" w:rsidRPr="00454656" w:rsidRDefault="00E20471" w:rsidP="00B62F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Порядкове число</w:t>
            </w:r>
          </w:p>
        </w:tc>
        <w:tc>
          <w:tcPr>
            <w:tcW w:w="6840" w:type="dxa"/>
          </w:tcPr>
          <w:p w:rsidR="005F7454" w:rsidRPr="00454656" w:rsidRDefault="00E20471" w:rsidP="00B62F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Критериюми</w:t>
            </w:r>
          </w:p>
        </w:tc>
        <w:tc>
          <w:tcPr>
            <w:tcW w:w="1160" w:type="dxa"/>
          </w:tcPr>
          <w:p w:rsidR="005F7454" w:rsidRPr="00454656" w:rsidRDefault="00E20471" w:rsidP="00B62F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b/>
                <w:sz w:val="24"/>
              </w:rPr>
              <w:t>Боди</w:t>
            </w:r>
          </w:p>
        </w:tc>
      </w:tr>
      <w:tr w:rsidR="001F3AF1" w:rsidRPr="00454656" w:rsidTr="00050059">
        <w:tc>
          <w:tcPr>
            <w:tcW w:w="1340" w:type="dxa"/>
          </w:tcPr>
          <w:p w:rsidR="005F7454" w:rsidRPr="00454656" w:rsidRDefault="00E20471" w:rsidP="00B62F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840" w:type="dxa"/>
          </w:tcPr>
          <w:p w:rsidR="005F7454" w:rsidRPr="00454656" w:rsidRDefault="00E20471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Число школярох хтори участвую у орґанизованим превоженю на Саям образованя «Драгокази»</w:t>
            </w:r>
          </w:p>
        </w:tc>
        <w:tc>
          <w:tcPr>
            <w:tcW w:w="1160" w:type="dxa"/>
          </w:tcPr>
          <w:p w:rsidR="005F7454" w:rsidRPr="00454656" w:rsidRDefault="00E20471" w:rsidP="00B62F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0–40</w:t>
            </w:r>
          </w:p>
        </w:tc>
      </w:tr>
      <w:tr w:rsidR="001F3AF1" w:rsidRPr="00454656" w:rsidTr="00050059">
        <w:tc>
          <w:tcPr>
            <w:tcW w:w="1340" w:type="dxa"/>
          </w:tcPr>
          <w:p w:rsidR="005F7454" w:rsidRPr="00454656" w:rsidRDefault="00E20471" w:rsidP="00B62F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840" w:type="dxa"/>
          </w:tcPr>
          <w:p w:rsidR="005F7454" w:rsidRPr="00454656" w:rsidRDefault="00E20471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Оддалєносц шедзиска школи од Нового Саду (км, єднонапрямно)</w:t>
            </w:r>
          </w:p>
        </w:tc>
        <w:tc>
          <w:tcPr>
            <w:tcW w:w="1160" w:type="dxa"/>
          </w:tcPr>
          <w:p w:rsidR="005F7454" w:rsidRPr="00454656" w:rsidRDefault="00E20471" w:rsidP="00B62F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0–25</w:t>
            </w:r>
          </w:p>
        </w:tc>
      </w:tr>
      <w:tr w:rsidR="001F3AF1" w:rsidRPr="00454656" w:rsidTr="00050059">
        <w:tc>
          <w:tcPr>
            <w:tcW w:w="1340" w:type="dxa"/>
          </w:tcPr>
          <w:p w:rsidR="005F7454" w:rsidRPr="00454656" w:rsidRDefault="00E20471" w:rsidP="00B62F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840" w:type="dxa"/>
          </w:tcPr>
          <w:p w:rsidR="005F7454" w:rsidRPr="00454656" w:rsidRDefault="00E20471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Ступень финансийней учасци подношителя и/або других жридлох у трошкох превоженя</w:t>
            </w:r>
          </w:p>
        </w:tc>
        <w:tc>
          <w:tcPr>
            <w:tcW w:w="1160" w:type="dxa"/>
          </w:tcPr>
          <w:p w:rsidR="005F7454" w:rsidRPr="00454656" w:rsidRDefault="00E20471" w:rsidP="00B62F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0–25</w:t>
            </w:r>
          </w:p>
        </w:tc>
      </w:tr>
      <w:tr w:rsidR="001F3AF1" w:rsidRPr="00454656" w:rsidTr="00050059">
        <w:tc>
          <w:tcPr>
            <w:tcW w:w="1340" w:type="dxa"/>
          </w:tcPr>
          <w:p w:rsidR="005F7454" w:rsidRPr="00454656" w:rsidRDefault="00E20471" w:rsidP="00B62F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840" w:type="dxa"/>
          </w:tcPr>
          <w:p w:rsidR="005F7454" w:rsidRPr="00454656" w:rsidRDefault="00E20471">
            <w:pPr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Подношитель нє хасновал средства по тей основи у предходним року</w:t>
            </w:r>
          </w:p>
        </w:tc>
        <w:tc>
          <w:tcPr>
            <w:tcW w:w="1160" w:type="dxa"/>
          </w:tcPr>
          <w:p w:rsidR="005F7454" w:rsidRPr="00454656" w:rsidRDefault="00E20471" w:rsidP="00B62FC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0–10</w:t>
            </w:r>
          </w:p>
        </w:tc>
      </w:tr>
    </w:tbl>
    <w:p w:rsidR="005F7454" w:rsidRPr="00454656" w:rsidRDefault="005F7454">
      <w:pPr>
        <w:rPr>
          <w:rFonts w:cstheme="minorHAnsi"/>
          <w:sz w:val="24"/>
          <w:szCs w:val="24"/>
          <w:lang w:val="sr-Cyrl-RS"/>
        </w:rPr>
      </w:pPr>
    </w:p>
    <w:p w:rsidR="00D4502B" w:rsidRDefault="00CB1ACA" w:rsidP="00306798">
      <w:pPr>
        <w:spacing w:after="60" w:line="240" w:lineRule="auto"/>
        <w:jc w:val="both"/>
        <w:rPr>
          <w:b/>
          <w:sz w:val="24"/>
        </w:rPr>
      </w:pPr>
      <w:r>
        <w:rPr>
          <w:b/>
          <w:sz w:val="24"/>
        </w:rPr>
        <w:t>СПОСОБ ПОДНОШЕНЯ ПРИЯВИ</w:t>
      </w:r>
    </w:p>
    <w:p w:rsidR="00CB1ACA" w:rsidRDefault="00CB1ACA" w:rsidP="00CB1ACA">
      <w:pPr>
        <w:spacing w:after="0"/>
        <w:ind w:firstLine="720"/>
        <w:jc w:val="both"/>
        <w:rPr>
          <w:sz w:val="24"/>
        </w:rPr>
      </w:pPr>
    </w:p>
    <w:p w:rsidR="005373B7" w:rsidRPr="00454656" w:rsidRDefault="00656073" w:rsidP="00A65A49">
      <w:pPr>
        <w:spacing w:after="0"/>
        <w:ind w:firstLine="720"/>
        <w:jc w:val="both"/>
        <w:rPr>
          <w:rFonts w:eastAsia="Times New Roman" w:cstheme="minorHAnsi"/>
          <w:sz w:val="24"/>
          <w:szCs w:val="24"/>
        </w:rPr>
      </w:pPr>
      <w:r>
        <w:rPr>
          <w:sz w:val="24"/>
        </w:rPr>
        <w:t xml:space="preserve">Прияву на </w:t>
      </w:r>
      <w:r>
        <w:rPr>
          <w:sz w:val="24"/>
          <w:lang w:val="en-US"/>
        </w:rPr>
        <w:t>К</w:t>
      </w:r>
      <w:r w:rsidR="003B223E">
        <w:rPr>
          <w:sz w:val="24"/>
        </w:rPr>
        <w:t xml:space="preserve">онкурс ше подноши у писаней форми на єдинственим формуларе хтори ше обявює на интернет-боку Секретарияту и доручує у </w:t>
      </w:r>
      <w:r w:rsidR="003B223E">
        <w:rPr>
          <w:sz w:val="24"/>
          <w:u w:val="single"/>
        </w:rPr>
        <w:t>паперовей форми</w:t>
      </w:r>
      <w:r w:rsidR="003B223E">
        <w:rPr>
          <w:sz w:val="24"/>
        </w:rPr>
        <w:t xml:space="preserve"> у завартей коверти на адресу: </w:t>
      </w:r>
    </w:p>
    <w:p w:rsidR="005373B7" w:rsidRPr="00454656" w:rsidRDefault="005373B7" w:rsidP="00A65A49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lang w:val="sr-Cyrl-RS"/>
        </w:rPr>
      </w:pPr>
    </w:p>
    <w:p w:rsidR="005373B7" w:rsidRPr="00454656" w:rsidRDefault="005373B7" w:rsidP="00050059">
      <w:pPr>
        <w:spacing w:after="0" w:line="240" w:lineRule="auto"/>
        <w:ind w:firstLine="720"/>
        <w:jc w:val="both"/>
        <w:rPr>
          <w:rFonts w:eastAsia="Calibri" w:cstheme="minorHAnsi"/>
          <w:sz w:val="24"/>
          <w:szCs w:val="24"/>
        </w:rPr>
      </w:pPr>
      <w:r>
        <w:rPr>
          <w:b/>
          <w:sz w:val="24"/>
        </w:rPr>
        <w:t>ПОКРАЇНСКИ СЕКРЕТАРИЯТ ЗА ОБРАЗОВАНЄ, ПРЕДПИСАНЯ, УПРАВУ И НАЦИОНАЛНИ МЕНШИНИ – НАЦИОНАЛНИ ЗАЄДНЇЦИ, БУЛЕВАР МИХАЙЛА ПУПИНА 16, 21000 НОВИ САД</w:t>
      </w:r>
      <w:r w:rsidR="00233769">
        <w:rPr>
          <w:sz w:val="24"/>
        </w:rPr>
        <w:t>, з назначеньом назви К</w:t>
      </w:r>
      <w:r>
        <w:rPr>
          <w:sz w:val="24"/>
        </w:rPr>
        <w:t xml:space="preserve">онкурсу, </w:t>
      </w:r>
      <w:r w:rsidR="00AB1AE2" w:rsidRPr="00AB1AE2">
        <w:rPr>
          <w:sz w:val="24"/>
          <w:u w:val="single"/>
        </w:rPr>
        <w:t xml:space="preserve">по пошти </w:t>
      </w:r>
      <w:r w:rsidRPr="00AB1AE2">
        <w:rPr>
          <w:sz w:val="24"/>
          <w:u w:val="single"/>
        </w:rPr>
        <w:t>або</w:t>
      </w:r>
      <w:r>
        <w:rPr>
          <w:sz w:val="24"/>
          <w:u w:val="single"/>
        </w:rPr>
        <w:t xml:space="preserve"> особнє з придаваньом</w:t>
      </w:r>
      <w:r>
        <w:rPr>
          <w:sz w:val="24"/>
        </w:rPr>
        <w:t xml:space="preserve"> на писарнїцу покраїнских орґанох управи (на наведзену адресу) од 9.00 по 14.00 годзин. </w:t>
      </w:r>
    </w:p>
    <w:p w:rsidR="00050059" w:rsidRPr="00454656" w:rsidRDefault="00050059" w:rsidP="005373B7">
      <w:pPr>
        <w:tabs>
          <w:tab w:val="left" w:pos="3960"/>
        </w:tabs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val="sr-Cyrl-RS"/>
        </w:rPr>
      </w:pPr>
    </w:p>
    <w:p w:rsidR="005373B7" w:rsidRPr="00454656" w:rsidRDefault="005373B7" w:rsidP="006B7FDF">
      <w:pPr>
        <w:tabs>
          <w:tab w:val="left" w:pos="3960"/>
        </w:tabs>
        <w:spacing w:after="0" w:line="240" w:lineRule="auto"/>
        <w:ind w:firstLine="720"/>
        <w:jc w:val="both"/>
        <w:rPr>
          <w:rFonts w:eastAsia="Times New Roman" w:cstheme="minorHAnsi"/>
          <w:b/>
          <w:sz w:val="24"/>
          <w:szCs w:val="24"/>
          <w:u w:val="single"/>
        </w:rPr>
      </w:pPr>
      <w:r>
        <w:rPr>
          <w:sz w:val="24"/>
        </w:rPr>
        <w:lastRenderedPageBreak/>
        <w:t>Комплетну конкурсну д</w:t>
      </w:r>
      <w:r w:rsidR="00D413AD">
        <w:rPr>
          <w:sz w:val="24"/>
        </w:rPr>
        <w:t>окументацию мож превжац од 26.1.</w:t>
      </w:r>
      <w:r w:rsidRPr="00D413AD">
        <w:rPr>
          <w:sz w:val="24"/>
        </w:rPr>
        <w:t>2026. року</w:t>
      </w:r>
      <w:r w:rsidR="00D413AD">
        <w:rPr>
          <w:sz w:val="24"/>
        </w:rPr>
        <w:t xml:space="preserve"> на веб-адреси Секретарияту</w:t>
      </w:r>
      <w:r>
        <w:rPr>
          <w:sz w:val="24"/>
        </w:rPr>
        <w:t>: www.puma.vojvodina.gov.rs</w:t>
      </w:r>
    </w:p>
    <w:p w:rsidR="00050059" w:rsidRPr="00454656" w:rsidRDefault="00050059" w:rsidP="003B223E">
      <w:pPr>
        <w:widowControl w:val="0"/>
        <w:autoSpaceDE w:val="0"/>
        <w:autoSpaceDN w:val="0"/>
        <w:spacing w:after="0" w:line="240" w:lineRule="auto"/>
        <w:ind w:firstLine="465"/>
        <w:jc w:val="both"/>
        <w:rPr>
          <w:rFonts w:eastAsia="Calibri" w:cstheme="minorHAnsi"/>
          <w:noProof/>
          <w:sz w:val="24"/>
          <w:szCs w:val="24"/>
          <w:lang w:val="sr-Cyrl-RS" w:eastAsia="en-GB"/>
        </w:rPr>
      </w:pPr>
    </w:p>
    <w:p w:rsidR="003B223E" w:rsidRPr="00454656" w:rsidRDefault="003B223E" w:rsidP="003B223E">
      <w:pPr>
        <w:widowControl w:val="0"/>
        <w:autoSpaceDE w:val="0"/>
        <w:autoSpaceDN w:val="0"/>
        <w:spacing w:after="0" w:line="240" w:lineRule="auto"/>
        <w:ind w:firstLine="465"/>
        <w:jc w:val="both"/>
        <w:rPr>
          <w:rFonts w:eastAsia="Times New Roman" w:cstheme="minorHAnsi"/>
          <w:noProof/>
          <w:sz w:val="24"/>
          <w:szCs w:val="24"/>
        </w:rPr>
      </w:pPr>
      <w:r>
        <w:rPr>
          <w:sz w:val="24"/>
        </w:rPr>
        <w:t>Секретарият затримує право од подношителя прияви, по потреби, питац до</w:t>
      </w:r>
      <w:r w:rsidR="00D413AD">
        <w:rPr>
          <w:sz w:val="24"/>
        </w:rPr>
        <w:t>датну документацию и информациї,</w:t>
      </w:r>
      <w:r>
        <w:rPr>
          <w:sz w:val="24"/>
        </w:rPr>
        <w:t xml:space="preserve"> и кед у чаше 8 дньох подношитель прияви нє поступи по вимаганю за дополньованє документациї, Секретарият прияву будзе тримац як нєподполну.</w:t>
      </w:r>
    </w:p>
    <w:p w:rsidR="003B223E" w:rsidRPr="00454656" w:rsidRDefault="00722C69" w:rsidP="003B223E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eastAsia="Calibri" w:cstheme="minorHAnsi"/>
          <w:noProof/>
          <w:sz w:val="24"/>
          <w:szCs w:val="24"/>
          <w:u w:val="single"/>
        </w:rPr>
      </w:pPr>
      <w:r>
        <w:rPr>
          <w:sz w:val="24"/>
          <w:u w:val="single"/>
        </w:rPr>
        <w:t>Термин за подношенє приявох виходзи 6. фебруара 2026. року.</w:t>
      </w:r>
    </w:p>
    <w:p w:rsidR="005F6F29" w:rsidRPr="00454656" w:rsidRDefault="005F6F29" w:rsidP="00F31B50">
      <w:pPr>
        <w:spacing w:after="60" w:line="240" w:lineRule="auto"/>
        <w:ind w:firstLine="567"/>
        <w:jc w:val="both"/>
        <w:rPr>
          <w:rFonts w:eastAsia="Times New Roman" w:cstheme="minorHAnsi"/>
          <w:sz w:val="24"/>
          <w:szCs w:val="24"/>
        </w:rPr>
      </w:pPr>
      <w:r>
        <w:rPr>
          <w:b/>
          <w:bCs/>
          <w:sz w:val="24"/>
        </w:rPr>
        <w:t>Єдна правна особа може поднєсц лєм єдну прияву.</w:t>
      </w:r>
      <w:r>
        <w:rPr>
          <w:sz w:val="24"/>
        </w:rPr>
        <w:t xml:space="preserve"> </w:t>
      </w:r>
    </w:p>
    <w:p w:rsidR="005F7454" w:rsidRPr="00454656" w:rsidRDefault="00E20471">
      <w:pPr>
        <w:rPr>
          <w:rFonts w:cstheme="minorHAnsi"/>
          <w:sz w:val="24"/>
          <w:szCs w:val="24"/>
        </w:rPr>
      </w:pPr>
      <w:r>
        <w:rPr>
          <w:sz w:val="24"/>
        </w:rPr>
        <w:t>Комисия з Ришеньом одруци и нєдошлєбодзени прияви, и то:</w:t>
      </w:r>
    </w:p>
    <w:p w:rsidR="00050059" w:rsidRPr="00D413AD" w:rsidRDefault="00050059" w:rsidP="00050059">
      <w:pPr>
        <w:pStyle w:val="ListBullet"/>
        <w:spacing w:after="0" w:line="240" w:lineRule="auto"/>
        <w:ind w:left="720" w:hanging="360"/>
        <w:jc w:val="both"/>
        <w:rPr>
          <w:rFonts w:asciiTheme="minorHAnsi" w:hAnsiTheme="minorHAnsi" w:cstheme="minorHAnsi"/>
          <w:szCs w:val="24"/>
        </w:rPr>
      </w:pPr>
      <w:r w:rsidRPr="00D413AD">
        <w:rPr>
          <w:rFonts w:asciiTheme="minorHAnsi" w:hAnsiTheme="minorHAnsi" w:cstheme="minorHAnsi"/>
        </w:rPr>
        <w:t>прияви хтори поднєсли нєовласцени особи и субєкти х</w:t>
      </w:r>
      <w:r w:rsidR="00D413AD">
        <w:rPr>
          <w:rFonts w:asciiTheme="minorHAnsi" w:hAnsiTheme="minorHAnsi" w:cstheme="minorHAnsi"/>
        </w:rPr>
        <w:t>тори нє предвидзени з Конкурсом</w:t>
      </w:r>
      <w:r w:rsidRPr="00D413AD">
        <w:rPr>
          <w:rFonts w:asciiTheme="minorHAnsi" w:hAnsiTheme="minorHAnsi" w:cstheme="minorHAnsi"/>
        </w:rPr>
        <w:t>;</w:t>
      </w:r>
    </w:p>
    <w:p w:rsidR="00050059" w:rsidRPr="00D413AD" w:rsidRDefault="00050059" w:rsidP="00050059">
      <w:pPr>
        <w:pStyle w:val="ListBullet"/>
        <w:spacing w:after="0" w:line="240" w:lineRule="auto"/>
        <w:ind w:left="720" w:hanging="360"/>
        <w:jc w:val="both"/>
        <w:rPr>
          <w:rFonts w:asciiTheme="minorHAnsi" w:hAnsiTheme="minorHAnsi" w:cstheme="minorHAnsi"/>
          <w:szCs w:val="24"/>
        </w:rPr>
      </w:pPr>
      <w:r w:rsidRPr="00D413AD">
        <w:rPr>
          <w:rFonts w:asciiTheme="minorHAnsi" w:hAnsiTheme="minorHAnsi" w:cstheme="minorHAnsi"/>
        </w:rPr>
        <w:t xml:space="preserve">прияви хтори ше нє одноша на з </w:t>
      </w:r>
      <w:r w:rsidR="00D413AD" w:rsidRPr="00D413AD">
        <w:rPr>
          <w:rFonts w:asciiTheme="minorHAnsi" w:hAnsiTheme="minorHAnsi" w:cstheme="minorHAnsi"/>
        </w:rPr>
        <w:t>К</w:t>
      </w:r>
      <w:r w:rsidR="00D413AD">
        <w:rPr>
          <w:rFonts w:asciiTheme="minorHAnsi" w:hAnsiTheme="minorHAnsi" w:cstheme="minorHAnsi"/>
        </w:rPr>
        <w:t>онкурсом предвидзени наменки з</w:t>
      </w:r>
      <w:r w:rsidRPr="00D413AD">
        <w:rPr>
          <w:rFonts w:asciiTheme="minorHAnsi" w:hAnsiTheme="minorHAnsi" w:cstheme="minorHAnsi"/>
        </w:rPr>
        <w:t xml:space="preserve"> члена 3. пасус 2. того правилнїку;</w:t>
      </w:r>
    </w:p>
    <w:p w:rsidR="00050059" w:rsidRPr="00D413AD" w:rsidRDefault="00D413AD" w:rsidP="00050059">
      <w:pPr>
        <w:pStyle w:val="ListBullet"/>
        <w:spacing w:after="0" w:line="240" w:lineRule="auto"/>
        <w:ind w:left="720" w:hanging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прияви</w:t>
      </w:r>
      <w:r w:rsidR="00050059" w:rsidRPr="00D413AD">
        <w:rPr>
          <w:rFonts w:asciiTheme="minorHAnsi" w:hAnsiTheme="minorHAnsi" w:cstheme="minorHAnsi"/>
        </w:rPr>
        <w:t xml:space="preserve"> з хторима ше вимага финансованє трошкох хтори нє нєпоштредно повязани з трошками орґанизованого превоженя школярох, як и прияви хтори ше одноша на трошки хтори настали после виходзеня периоду реализациї хтори утвердзени з Конкурсом;</w:t>
      </w:r>
    </w:p>
    <w:p w:rsidR="00050059" w:rsidRPr="00D413AD" w:rsidRDefault="00D413AD" w:rsidP="00050059">
      <w:pPr>
        <w:pStyle w:val="ListBullet"/>
        <w:spacing w:after="0" w:line="240" w:lineRule="auto"/>
        <w:ind w:left="720" w:hanging="36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прияви подношительох</w:t>
      </w:r>
      <w:r w:rsidR="00050059" w:rsidRPr="00D413AD">
        <w:rPr>
          <w:rFonts w:asciiTheme="minorHAnsi" w:hAnsiTheme="minorHAnsi" w:cstheme="minorHAnsi"/>
        </w:rPr>
        <w:t xml:space="preserve"> хтори нє поднєсли звит о трошеню и хаснованю додзелєних средствох за предходни рок, односно за хторих ше утвердзи зоз звиту же нєнаменково трошели тоти средства</w:t>
      </w:r>
      <w:r>
        <w:rPr>
          <w:rFonts w:asciiTheme="minorHAnsi" w:hAnsiTheme="minorHAnsi" w:cstheme="minorHAnsi"/>
        </w:rPr>
        <w:t>,</w:t>
      </w:r>
      <w:r w:rsidR="00050059" w:rsidRPr="00D413AD">
        <w:rPr>
          <w:rFonts w:asciiTheme="minorHAnsi" w:hAnsiTheme="minorHAnsi" w:cstheme="minorHAnsi"/>
        </w:rPr>
        <w:t xml:space="preserve"> як анї прияви подношительох хтори нє вимирели обовязки по предходних конкурсох Секретарияту у смислу доручованя фотоґрафийох або видео-материялу як доказу о реализованих активносцох;</w:t>
      </w:r>
    </w:p>
    <w:p w:rsidR="00050059" w:rsidRPr="00D413AD" w:rsidRDefault="00050059" w:rsidP="00050059">
      <w:pPr>
        <w:pStyle w:val="ListBullet"/>
        <w:spacing w:after="0" w:line="240" w:lineRule="auto"/>
        <w:ind w:left="720" w:hanging="360"/>
        <w:jc w:val="both"/>
        <w:rPr>
          <w:rFonts w:asciiTheme="minorHAnsi" w:hAnsiTheme="minorHAnsi" w:cstheme="minorHAnsi"/>
          <w:szCs w:val="24"/>
        </w:rPr>
      </w:pPr>
      <w:r w:rsidRPr="00D413AD">
        <w:rPr>
          <w:rFonts w:asciiTheme="minorHAnsi" w:hAnsiTheme="minorHAnsi" w:cstheme="minorHAnsi"/>
        </w:rPr>
        <w:t>при</w:t>
      </w:r>
      <w:r w:rsidR="00D413AD">
        <w:rPr>
          <w:rFonts w:asciiTheme="minorHAnsi" w:hAnsiTheme="minorHAnsi" w:cstheme="minorHAnsi"/>
        </w:rPr>
        <w:t xml:space="preserve">яви подношителя хтори наративни и </w:t>
      </w:r>
      <w:r w:rsidRPr="00D413AD">
        <w:rPr>
          <w:rFonts w:asciiTheme="minorHAnsi" w:hAnsiTheme="minorHAnsi" w:cstheme="minorHAnsi"/>
        </w:rPr>
        <w:t>финанси</w:t>
      </w:r>
      <w:r w:rsidR="00D413AD">
        <w:rPr>
          <w:rFonts w:asciiTheme="minorHAnsi" w:hAnsiTheme="minorHAnsi" w:cstheme="minorHAnsi"/>
        </w:rPr>
        <w:t xml:space="preserve">йни звит о реализациї програмох и </w:t>
      </w:r>
      <w:r w:rsidRPr="00D413AD">
        <w:rPr>
          <w:rFonts w:asciiTheme="minorHAnsi" w:hAnsiTheme="minorHAnsi" w:cstheme="minorHAnsi"/>
        </w:rPr>
        <w:t>проєктох з предходного року нє доручели у предвидзених терминох;</w:t>
      </w:r>
    </w:p>
    <w:p w:rsidR="00050059" w:rsidRPr="00D413AD" w:rsidRDefault="00050059" w:rsidP="00050059">
      <w:pPr>
        <w:pStyle w:val="ListBullet"/>
        <w:spacing w:after="120" w:line="240" w:lineRule="auto"/>
        <w:ind w:left="720" w:hanging="360"/>
        <w:jc w:val="both"/>
        <w:rPr>
          <w:rFonts w:asciiTheme="minorHAnsi" w:hAnsiTheme="minorHAnsi" w:cstheme="minorHAnsi"/>
          <w:szCs w:val="24"/>
        </w:rPr>
      </w:pPr>
      <w:r w:rsidRPr="00D413AD">
        <w:rPr>
          <w:rFonts w:asciiTheme="minorHAnsi" w:hAnsiTheme="minorHAnsi" w:cstheme="minorHAnsi"/>
        </w:rPr>
        <w:t>прияви хтори ше одноша на набавку опреми або отримованє опреми хтора у функциї реализациї проєкту, як анї инши капитални трошки.</w:t>
      </w:r>
    </w:p>
    <w:p w:rsidR="00050059" w:rsidRPr="00D413AD" w:rsidRDefault="00050059" w:rsidP="005F6F29">
      <w:pPr>
        <w:spacing w:after="0" w:line="240" w:lineRule="auto"/>
        <w:ind w:firstLine="708"/>
        <w:jc w:val="both"/>
        <w:rPr>
          <w:rFonts w:eastAsia="Times New Roman" w:cstheme="minorHAnsi"/>
          <w:b/>
          <w:sz w:val="24"/>
          <w:szCs w:val="24"/>
          <w:lang w:val="sr-Cyrl-RS"/>
        </w:rPr>
      </w:pPr>
      <w:bookmarkStart w:id="0" w:name="_GoBack"/>
      <w:bookmarkEnd w:id="0"/>
    </w:p>
    <w:p w:rsidR="005F6F29" w:rsidRPr="00454656" w:rsidRDefault="005F6F29" w:rsidP="005F6F29">
      <w:pPr>
        <w:spacing w:after="0" w:line="240" w:lineRule="auto"/>
        <w:ind w:firstLine="708"/>
        <w:jc w:val="both"/>
        <w:rPr>
          <w:rFonts w:eastAsia="Times New Roman" w:cstheme="minorHAnsi"/>
          <w:b/>
          <w:sz w:val="24"/>
          <w:szCs w:val="24"/>
        </w:rPr>
      </w:pPr>
      <w:r>
        <w:rPr>
          <w:b/>
          <w:sz w:val="24"/>
        </w:rPr>
        <w:t>Додатни информа</w:t>
      </w:r>
      <w:r w:rsidR="00D413AD">
        <w:rPr>
          <w:b/>
          <w:sz w:val="24"/>
        </w:rPr>
        <w:t>циї у вязи з реализацию Конкурсу</w:t>
      </w:r>
      <w:r>
        <w:rPr>
          <w:b/>
          <w:sz w:val="24"/>
        </w:rPr>
        <w:t xml:space="preserve"> мож достац  на телефон 021/487-4035.</w:t>
      </w:r>
    </w:p>
    <w:p w:rsidR="00050059" w:rsidRPr="00454656" w:rsidRDefault="00050059" w:rsidP="000D3EEF">
      <w:pPr>
        <w:ind w:left="5760" w:firstLine="720"/>
        <w:rPr>
          <w:rFonts w:eastAsia="Times New Roman" w:cstheme="minorHAnsi"/>
          <w:b/>
          <w:sz w:val="24"/>
          <w:szCs w:val="24"/>
          <w:lang w:val="sr-Cyrl-RS"/>
        </w:rPr>
      </w:pPr>
    </w:p>
    <w:tbl>
      <w:tblPr>
        <w:tblStyle w:val="TableGrid"/>
        <w:tblpPr w:leftFromText="180" w:rightFromText="180" w:vertAnchor="text" w:horzAnchor="margin" w:tblpXSpec="center" w:tblpY="-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35"/>
        <w:gridCol w:w="3415"/>
      </w:tblGrid>
      <w:tr w:rsidR="001F3AF1" w:rsidRPr="00454656" w:rsidTr="00050059">
        <w:tc>
          <w:tcPr>
            <w:tcW w:w="5935" w:type="dxa"/>
          </w:tcPr>
          <w:p w:rsidR="00050059" w:rsidRPr="00454656" w:rsidRDefault="00050059" w:rsidP="00050059">
            <w:pPr>
              <w:rPr>
                <w:rFonts w:eastAsia="Times New Roman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415" w:type="dxa"/>
          </w:tcPr>
          <w:p w:rsidR="00050059" w:rsidRPr="00454656" w:rsidRDefault="00050059" w:rsidP="00050059">
            <w:pPr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ПОКРАЇНСКИ СЕКРЕТАР,</w:t>
            </w:r>
          </w:p>
          <w:p w:rsidR="00D413AD" w:rsidRDefault="00D413AD" w:rsidP="00050059">
            <w:pPr>
              <w:spacing w:line="240" w:lineRule="atLeast"/>
              <w:jc w:val="center"/>
              <w:rPr>
                <w:b/>
                <w:sz w:val="24"/>
              </w:rPr>
            </w:pPr>
          </w:p>
          <w:p w:rsidR="00050059" w:rsidRPr="00454656" w:rsidRDefault="00050059" w:rsidP="00050059">
            <w:pPr>
              <w:spacing w:line="240" w:lineRule="atLeast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Роберт Отот, с. р.</w:t>
            </w:r>
          </w:p>
          <w:p w:rsidR="00050059" w:rsidRPr="00454656" w:rsidRDefault="00050059" w:rsidP="00050059">
            <w:pPr>
              <w:rPr>
                <w:rFonts w:eastAsia="Times New Roman" w:cstheme="minorHAnsi"/>
                <w:b/>
                <w:sz w:val="24"/>
                <w:szCs w:val="24"/>
                <w:lang w:val="sr-Cyrl-RS"/>
              </w:rPr>
            </w:pPr>
          </w:p>
        </w:tc>
      </w:tr>
    </w:tbl>
    <w:p w:rsidR="00050059" w:rsidRPr="00454656" w:rsidRDefault="00050059" w:rsidP="000D3EEF">
      <w:pPr>
        <w:ind w:left="5760" w:firstLine="720"/>
        <w:rPr>
          <w:rFonts w:eastAsia="Times New Roman" w:cstheme="minorHAnsi"/>
          <w:b/>
          <w:sz w:val="24"/>
          <w:szCs w:val="24"/>
          <w:lang w:val="sr-Cyrl-RS"/>
        </w:rPr>
      </w:pPr>
    </w:p>
    <w:p w:rsidR="00E9371A" w:rsidRPr="00454656" w:rsidRDefault="00E9371A" w:rsidP="000D3EEF">
      <w:pPr>
        <w:tabs>
          <w:tab w:val="left" w:pos="5541"/>
        </w:tabs>
        <w:rPr>
          <w:rFonts w:cstheme="minorHAnsi"/>
          <w:sz w:val="24"/>
          <w:szCs w:val="24"/>
          <w:lang w:val="sr-Cyrl-RS"/>
        </w:rPr>
      </w:pPr>
    </w:p>
    <w:sectPr w:rsidR="00E9371A" w:rsidRPr="0045465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B10B6C" w16cex:dateUtc="2025-01-26T11:37:00Z"/>
  <w16cex:commentExtensible w16cex:durableId="5737D1D6" w16cex:dateUtc="2025-01-25T15:05:00Z"/>
  <w16cex:commentExtensible w16cex:durableId="76845D6E" w16cex:dateUtc="2025-01-25T14:09:00Z"/>
  <w16cex:commentExtensible w16cex:durableId="26DC535D" w16cex:dateUtc="2025-01-25T15:02:00Z"/>
  <w16cex:commentExtensible w16cex:durableId="5E00D6E3" w16cex:dateUtc="2025-01-25T16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A5A9B30" w16cid:durableId="70B10B6C"/>
  <w16cid:commentId w16cid:paraId="2E1415A3" w16cid:durableId="5737D1D6"/>
  <w16cid:commentId w16cid:paraId="315DD59A" w16cid:durableId="76845D6E"/>
  <w16cid:commentId w16cid:paraId="2DD2E861" w16cid:durableId="26DC535D"/>
  <w16cid:commentId w16cid:paraId="47A09814" w16cid:durableId="5E00D6E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623" w:rsidRDefault="00985623" w:rsidP="00D4502B">
      <w:pPr>
        <w:spacing w:after="0" w:line="240" w:lineRule="auto"/>
      </w:pPr>
      <w:r>
        <w:separator/>
      </w:r>
    </w:p>
  </w:endnote>
  <w:endnote w:type="continuationSeparator" w:id="0">
    <w:p w:rsidR="00985623" w:rsidRDefault="00985623" w:rsidP="00D45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454" w:rsidRDefault="005F74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623" w:rsidRDefault="00985623" w:rsidP="00D4502B">
      <w:pPr>
        <w:spacing w:after="0" w:line="240" w:lineRule="auto"/>
      </w:pPr>
      <w:r>
        <w:separator/>
      </w:r>
    </w:p>
  </w:footnote>
  <w:footnote w:type="continuationSeparator" w:id="0">
    <w:p w:rsidR="00985623" w:rsidRDefault="00985623" w:rsidP="00D45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454" w:rsidRDefault="005F74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9C890E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7324B70"/>
    <w:multiLevelType w:val="hybridMultilevel"/>
    <w:tmpl w:val="B86A54F8"/>
    <w:lvl w:ilvl="0" w:tplc="30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06C2FC7"/>
    <w:multiLevelType w:val="hybridMultilevel"/>
    <w:tmpl w:val="BD9CC174"/>
    <w:lvl w:ilvl="0" w:tplc="C14AAFB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7013"/>
    <w:multiLevelType w:val="hybridMultilevel"/>
    <w:tmpl w:val="9DC05F46"/>
    <w:lvl w:ilvl="0" w:tplc="3AB0BBA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626F8A"/>
    <w:multiLevelType w:val="hybridMultilevel"/>
    <w:tmpl w:val="D22A5670"/>
    <w:lvl w:ilvl="0" w:tplc="3CD8A42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9F44DD2"/>
    <w:multiLevelType w:val="hybridMultilevel"/>
    <w:tmpl w:val="C7CA26AA"/>
    <w:lvl w:ilvl="0" w:tplc="0356776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E3CB1"/>
    <w:multiLevelType w:val="hybridMultilevel"/>
    <w:tmpl w:val="D772A8B0"/>
    <w:lvl w:ilvl="0" w:tplc="02FA694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A2854"/>
    <w:multiLevelType w:val="hybridMultilevel"/>
    <w:tmpl w:val="4020944E"/>
    <w:lvl w:ilvl="0" w:tplc="EEF2799E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2595FB9"/>
    <w:multiLevelType w:val="hybridMultilevel"/>
    <w:tmpl w:val="24DA0552"/>
    <w:lvl w:ilvl="0" w:tplc="726CFC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B1AC7"/>
    <w:multiLevelType w:val="hybridMultilevel"/>
    <w:tmpl w:val="8D6C0E72"/>
    <w:lvl w:ilvl="0" w:tplc="85B629A2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6A382992"/>
    <w:multiLevelType w:val="hybridMultilevel"/>
    <w:tmpl w:val="29307E2A"/>
    <w:lvl w:ilvl="0" w:tplc="43DA6D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7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48"/>
    <w:rsid w:val="00050059"/>
    <w:rsid w:val="000D3EEF"/>
    <w:rsid w:val="00103844"/>
    <w:rsid w:val="00140A4F"/>
    <w:rsid w:val="00152A1D"/>
    <w:rsid w:val="00154071"/>
    <w:rsid w:val="001A572B"/>
    <w:rsid w:val="001F3AF1"/>
    <w:rsid w:val="001F5174"/>
    <w:rsid w:val="00233769"/>
    <w:rsid w:val="00242C48"/>
    <w:rsid w:val="002A0891"/>
    <w:rsid w:val="002B245E"/>
    <w:rsid w:val="002B4971"/>
    <w:rsid w:val="002B57CA"/>
    <w:rsid w:val="0030276E"/>
    <w:rsid w:val="00306798"/>
    <w:rsid w:val="003079A9"/>
    <w:rsid w:val="003A6D63"/>
    <w:rsid w:val="003B223E"/>
    <w:rsid w:val="003C72EC"/>
    <w:rsid w:val="003E4823"/>
    <w:rsid w:val="003E6408"/>
    <w:rsid w:val="00443750"/>
    <w:rsid w:val="00446F86"/>
    <w:rsid w:val="00454656"/>
    <w:rsid w:val="00455CC7"/>
    <w:rsid w:val="00457ADE"/>
    <w:rsid w:val="00472FBA"/>
    <w:rsid w:val="00481C14"/>
    <w:rsid w:val="00495C9C"/>
    <w:rsid w:val="004F5D6E"/>
    <w:rsid w:val="004F6807"/>
    <w:rsid w:val="005154B4"/>
    <w:rsid w:val="00523657"/>
    <w:rsid w:val="005262DF"/>
    <w:rsid w:val="005347F8"/>
    <w:rsid w:val="005373B7"/>
    <w:rsid w:val="005F6F29"/>
    <w:rsid w:val="005F7454"/>
    <w:rsid w:val="006108ED"/>
    <w:rsid w:val="00653004"/>
    <w:rsid w:val="00656073"/>
    <w:rsid w:val="0069582C"/>
    <w:rsid w:val="006B7FDF"/>
    <w:rsid w:val="00704861"/>
    <w:rsid w:val="00722C69"/>
    <w:rsid w:val="007B50FF"/>
    <w:rsid w:val="007D5527"/>
    <w:rsid w:val="007F7465"/>
    <w:rsid w:val="00800EDB"/>
    <w:rsid w:val="008041B8"/>
    <w:rsid w:val="00864462"/>
    <w:rsid w:val="008708FD"/>
    <w:rsid w:val="008A0DDF"/>
    <w:rsid w:val="008F41C5"/>
    <w:rsid w:val="00944BE4"/>
    <w:rsid w:val="009539E9"/>
    <w:rsid w:val="00966191"/>
    <w:rsid w:val="00985623"/>
    <w:rsid w:val="009C27EC"/>
    <w:rsid w:val="00A14F5A"/>
    <w:rsid w:val="00A21952"/>
    <w:rsid w:val="00A65A49"/>
    <w:rsid w:val="00AA0E70"/>
    <w:rsid w:val="00AB1AE2"/>
    <w:rsid w:val="00AC26D6"/>
    <w:rsid w:val="00B62FCA"/>
    <w:rsid w:val="00B81AD5"/>
    <w:rsid w:val="00B9238F"/>
    <w:rsid w:val="00BA79F3"/>
    <w:rsid w:val="00BA7EF7"/>
    <w:rsid w:val="00BC32FB"/>
    <w:rsid w:val="00BE06E6"/>
    <w:rsid w:val="00C12A14"/>
    <w:rsid w:val="00C16E4C"/>
    <w:rsid w:val="00C70913"/>
    <w:rsid w:val="00C741BE"/>
    <w:rsid w:val="00C75F46"/>
    <w:rsid w:val="00C763F1"/>
    <w:rsid w:val="00CB1ACA"/>
    <w:rsid w:val="00D413AD"/>
    <w:rsid w:val="00D4502B"/>
    <w:rsid w:val="00D9233D"/>
    <w:rsid w:val="00DD4488"/>
    <w:rsid w:val="00E20471"/>
    <w:rsid w:val="00E60F5A"/>
    <w:rsid w:val="00E9371A"/>
    <w:rsid w:val="00EE6268"/>
    <w:rsid w:val="00EF0C48"/>
    <w:rsid w:val="00EF5C49"/>
    <w:rsid w:val="00F058E9"/>
    <w:rsid w:val="00F2355D"/>
    <w:rsid w:val="00F31B50"/>
    <w:rsid w:val="00F453F4"/>
    <w:rsid w:val="00F679C7"/>
    <w:rsid w:val="00F92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A7AE3"/>
  <w15:chartTrackingRefBased/>
  <w15:docId w15:val="{73372DBE-B846-47B6-A05F-FB97056E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45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02B"/>
  </w:style>
  <w:style w:type="paragraph" w:styleId="Footer">
    <w:name w:val="footer"/>
    <w:basedOn w:val="Normal"/>
    <w:link w:val="FooterChar"/>
    <w:uiPriority w:val="99"/>
    <w:unhideWhenUsed/>
    <w:rsid w:val="00D45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02B"/>
  </w:style>
  <w:style w:type="paragraph" w:styleId="ListParagraph">
    <w:name w:val="List Paragraph"/>
    <w:basedOn w:val="Normal"/>
    <w:uiPriority w:val="34"/>
    <w:qFormat/>
    <w:rsid w:val="00D4502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B22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2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22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2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223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7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750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99"/>
    <w:unhideWhenUsed/>
    <w:rsid w:val="00050059"/>
    <w:pPr>
      <w:numPr>
        <w:numId w:val="11"/>
      </w:numPr>
      <w:spacing w:after="200" w:line="276" w:lineRule="auto"/>
      <w:ind w:left="0" w:firstLine="0"/>
      <w:contextualSpacing/>
    </w:pPr>
    <w:rPr>
      <w:rFonts w:ascii="Times New Roman" w:eastAsia="Times New Roman" w:hAnsi="Times New Roman"/>
      <w:sz w:val="24"/>
    </w:rPr>
  </w:style>
  <w:style w:type="table" w:styleId="TableGrid">
    <w:name w:val="Table Grid"/>
    <w:basedOn w:val="TableNormal"/>
    <w:uiPriority w:val="39"/>
    <w:rsid w:val="00050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38DA-D947-4AE8-BCF8-114763E8D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Bjelobaba</dc:creator>
  <cp:keywords/>
  <dc:description/>
  <cp:lastModifiedBy>Natasa Perkovic</cp:lastModifiedBy>
  <cp:revision>52</cp:revision>
  <dcterms:created xsi:type="dcterms:W3CDTF">2025-01-25T17:32:00Z</dcterms:created>
  <dcterms:modified xsi:type="dcterms:W3CDTF">2026-01-26T09:12:00Z</dcterms:modified>
</cp:coreProperties>
</file>