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6"/>
        <w:gridCol w:w="8866"/>
      </w:tblGrid>
      <w:tr w:rsidR="00D25DEE" w:rsidRPr="00046798" w:rsidTr="00F42B78">
        <w:trPr>
          <w:trHeight w:val="1975"/>
        </w:trPr>
        <w:tc>
          <w:tcPr>
            <w:tcW w:w="2556" w:type="dxa"/>
          </w:tcPr>
          <w:p w:rsidR="00B81586" w:rsidRPr="00046798" w:rsidRDefault="00B81586" w:rsidP="00B84206">
            <w:pPr>
              <w:pStyle w:val="Header"/>
              <w:ind w:left="62" w:firstLine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0C43A43" wp14:editId="62FC0B3B">
                  <wp:extent cx="1326711" cy="768096"/>
                  <wp:effectExtent l="0" t="0" r="6985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885" cy="77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6" w:type="dxa"/>
          </w:tcPr>
          <w:p w:rsidR="00B81586" w:rsidRPr="00046798" w:rsidRDefault="00B81586" w:rsidP="007E565C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Srbská republika</w:t>
            </w:r>
          </w:p>
          <w:p w:rsidR="00B81586" w:rsidRPr="00046798" w:rsidRDefault="00B81586" w:rsidP="007E56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Autonómna </w:t>
            </w:r>
            <w:proofErr w:type="spellStart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pokrajina</w:t>
            </w:r>
            <w:proofErr w:type="spellEnd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 Vojvodina</w:t>
            </w:r>
          </w:p>
          <w:p w:rsidR="00F42B78" w:rsidRPr="00046798" w:rsidRDefault="00F42B78" w:rsidP="007E56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1586" w:rsidRPr="00046798" w:rsidRDefault="00B81586" w:rsidP="007E56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1586" w:rsidRPr="00046798" w:rsidRDefault="00B81586" w:rsidP="007E565C">
            <w:pPr>
              <w:spacing w:line="20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46798">
              <w:rPr>
                <w:rFonts w:asciiTheme="minorHAnsi" w:hAnsiTheme="minorHAnsi" w:cstheme="minorHAnsi"/>
                <w:b/>
                <w:sz w:val="22"/>
                <w:szCs w:val="22"/>
              </w:rPr>
              <w:t>Pokrajinský</w:t>
            </w:r>
            <w:proofErr w:type="spellEnd"/>
            <w:r w:rsidRPr="00046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sekretariát vzdelávania, predpisov, </w:t>
            </w:r>
          </w:p>
          <w:p w:rsidR="00B81586" w:rsidRPr="00046798" w:rsidRDefault="00B81586" w:rsidP="007E565C">
            <w:pPr>
              <w:spacing w:line="20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b/>
                <w:sz w:val="22"/>
                <w:szCs w:val="22"/>
              </w:rPr>
              <w:t>správy a národnostných menšín – národnostných spoločenstiev</w:t>
            </w:r>
          </w:p>
          <w:p w:rsidR="00B81586" w:rsidRPr="00046798" w:rsidRDefault="00B81586" w:rsidP="00680673">
            <w:pPr>
              <w:pStyle w:val="Header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Bulvár </w:t>
            </w:r>
            <w:proofErr w:type="spellStart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Mihajla</w:t>
            </w:r>
            <w:proofErr w:type="spellEnd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Pupina</w:t>
            </w:r>
            <w:proofErr w:type="spellEnd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 16, 21 000 Nový Sad</w:t>
            </w:r>
          </w:p>
          <w:p w:rsidR="00B81586" w:rsidRPr="00046798" w:rsidRDefault="00B81586" w:rsidP="007E565C">
            <w:pPr>
              <w:pStyle w:val="Foo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T: +381 21 487 4608, +381 21  487 46 04  F: +381 21  557 074; 456 986  </w:t>
            </w:r>
          </w:p>
          <w:p w:rsidR="00E4700A" w:rsidRPr="00046798" w:rsidRDefault="006A0DED" w:rsidP="00F42B78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="00E4700A" w:rsidRPr="0004679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Ounz@vojvodinа.gov.rs</w:t>
              </w:r>
            </w:hyperlink>
            <w:r w:rsidR="00E4700A"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hyperlink r:id="rId8" w:history="1">
              <w:r w:rsidR="00E4700A" w:rsidRPr="0004679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adrian.borka@vojvodina.gov.rs</w:t>
              </w:r>
            </w:hyperlink>
            <w:r w:rsidR="00E4700A"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4700A" w:rsidRPr="00046798" w:rsidRDefault="00E4700A" w:rsidP="00F42B78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2B78" w:rsidRPr="00046798" w:rsidRDefault="00F42B78" w:rsidP="00F42B78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ČÍSLO: </w:t>
            </w:r>
            <w:r w:rsidRPr="00046798">
              <w:rPr>
                <w:rStyle w:val="Strong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 </w:t>
            </w: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000789253 2026 09427 005 001 000 001</w:t>
            </w:r>
            <w:r w:rsidRPr="00046798">
              <w:rPr>
                <w:rStyle w:val="item"/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Dátum: 03. 03. 2026</w:t>
            </w:r>
          </w:p>
          <w:p w:rsidR="00F42B78" w:rsidRPr="00046798" w:rsidRDefault="00F42B78" w:rsidP="00F42B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1665" w:rsidRPr="00046798" w:rsidRDefault="003C1665" w:rsidP="003C166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Podľa článku 5 odseku 1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parlamentného uznesenia o prideľovaní rozpočtových prostriedkov na </w:t>
      </w:r>
      <w:r w:rsidR="00777571">
        <w:rPr>
          <w:rFonts w:asciiTheme="minorHAnsi" w:hAnsiTheme="minorHAnsi" w:cstheme="minorHAnsi"/>
          <w:sz w:val="22"/>
          <w:szCs w:val="22"/>
        </w:rPr>
        <w:t>zlepšenie</w:t>
      </w:r>
      <w:r w:rsidRPr="00046798">
        <w:rPr>
          <w:rFonts w:asciiTheme="minorHAnsi" w:hAnsiTheme="minorHAnsi" w:cstheme="minorHAnsi"/>
          <w:sz w:val="22"/>
          <w:szCs w:val="22"/>
        </w:rPr>
        <w:t xml:space="preserve"> postavenia národnostných menšín – národnostných spoločenstiev a rozvoj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multikultúrnosti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a tolerancie (Úradný vestník APV č. 9/2026) články 11, 12, 23 odsek 4, 25 a 26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parlamentného uznesenia o rozpočte Autonómnej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Vojvodiny na rok 2026 (Úradný vestník APV číslo 63/2025) a článku 37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parlamentného uznesenia o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pokrajinskej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správe (Úradný vestník APV č. 37/2014, 54/2014 – i. uznesenie, 37/2016, 29/2017, 24/2019, 66/2020, 38/2021 a 22/2025), článku 6 Vyhlášky o prostriedkoch na podporu programov alebo chýbajúcej časti prostriedkov na financovanie programov verejného záujmu realizovaných združeniami (vestník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glasnik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RS č. 16/2018) a článku 4 Pravidiel o prideľovaní rozpočtových prostriedkov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zlepšenie postavenia národnostných menšín – národnostných spoločenstiev v Autonómnej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pokrajine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Vojvodine v roku 2026 (Úradný vestník APV číslo 11/2026) </w:t>
      </w:r>
      <w:proofErr w:type="spellStart"/>
      <w:r w:rsidR="00777571">
        <w:rPr>
          <w:rFonts w:asciiTheme="minorHAnsi" w:hAnsiTheme="minorHAnsi" w:cstheme="minorHAnsi"/>
          <w:sz w:val="22"/>
          <w:szCs w:val="22"/>
        </w:rPr>
        <w:t>P</w:t>
      </w:r>
      <w:r w:rsidRPr="00046798">
        <w:rPr>
          <w:rFonts w:asciiTheme="minorHAnsi" w:hAnsiTheme="minorHAnsi" w:cstheme="minorHAnsi"/>
          <w:sz w:val="22"/>
          <w:szCs w:val="22"/>
        </w:rPr>
        <w:t>okrajinský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sekretariát vzdelávania, predpisov, správy a národnostných menšín – národnostných spoločenstiev (ďalej len: sekretariát), vypisuje</w:t>
      </w:r>
    </w:p>
    <w:p w:rsidR="00F11ADF" w:rsidRPr="00046798" w:rsidRDefault="00F11ADF" w:rsidP="00F11ADF">
      <w:pPr>
        <w:ind w:left="-284" w:right="-431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777571" w:rsidRDefault="0074524A" w:rsidP="00A674EF">
      <w:pPr>
        <w:ind w:left="-284" w:right="-43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sz w:val="22"/>
          <w:szCs w:val="22"/>
        </w:rPr>
        <w:t xml:space="preserve">VEREJNÝ SÚBEH NA FINANCOVANIE A SPOLUFINANCOVANIE PROGRAMOV A PROJEKTOV </w:t>
      </w:r>
    </w:p>
    <w:p w:rsidR="00777571" w:rsidRDefault="00777571" w:rsidP="00777571">
      <w:pPr>
        <w:ind w:left="-284" w:right="-43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="0074524A" w:rsidRPr="00046798">
        <w:rPr>
          <w:rFonts w:asciiTheme="minorHAnsi" w:hAnsiTheme="minorHAnsi" w:cstheme="minorHAnsi"/>
          <w:b/>
          <w:sz w:val="22"/>
          <w:szCs w:val="22"/>
        </w:rPr>
        <w:t>SMERNENÝCH 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524A" w:rsidRPr="00046798">
        <w:rPr>
          <w:rFonts w:asciiTheme="minorHAnsi" w:hAnsiTheme="minorHAnsi" w:cstheme="minorHAnsi"/>
          <w:b/>
          <w:sz w:val="22"/>
          <w:szCs w:val="22"/>
        </w:rPr>
        <w:t>ZLEPŠENIE PRÁV NÁRODNOSTNÝCH MENŠÍN – NÁRODNOSTNÝCH  SPOLOČENSTIEV</w:t>
      </w:r>
    </w:p>
    <w:p w:rsidR="00A674EF" w:rsidRPr="00046798" w:rsidRDefault="00777571" w:rsidP="00777571">
      <w:pPr>
        <w:ind w:left="-284" w:right="-43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 AP VOJVODINE V ROKU 2026</w:t>
      </w:r>
    </w:p>
    <w:p w:rsidR="00A674EF" w:rsidRPr="00046798" w:rsidRDefault="00A674EF" w:rsidP="00A674EF">
      <w:pPr>
        <w:ind w:left="-567" w:firstLine="283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B2C92" w:rsidRPr="00046798" w:rsidRDefault="003B2C92" w:rsidP="003B2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sz w:val="22"/>
          <w:szCs w:val="22"/>
        </w:rPr>
        <w:t>I. VŠEOBECNÝ CIEĽ SÚBEHU</w:t>
      </w:r>
    </w:p>
    <w:p w:rsidR="0074524A" w:rsidRPr="00046798" w:rsidRDefault="0074524A" w:rsidP="003B2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Verejný súbeh sa vypisuje </w:t>
      </w:r>
      <w:r w:rsidR="00777571">
        <w:rPr>
          <w:rFonts w:asciiTheme="minorHAnsi" w:hAnsiTheme="minorHAnsi" w:cstheme="minorHAnsi"/>
          <w:sz w:val="22"/>
          <w:szCs w:val="22"/>
        </w:rPr>
        <w:t>na</w:t>
      </w:r>
      <w:r w:rsidRPr="00046798">
        <w:rPr>
          <w:rFonts w:asciiTheme="minorHAnsi" w:hAnsiTheme="minorHAnsi" w:cstheme="minorHAnsi"/>
          <w:sz w:val="22"/>
          <w:szCs w:val="22"/>
        </w:rPr>
        <w:t xml:space="preserve"> financovanie a spolufinancovanie programov a projektov združení, fondov a nadácií (ďalej len: </w:t>
      </w:r>
      <w:r w:rsidR="00777571">
        <w:rPr>
          <w:rFonts w:asciiTheme="minorHAnsi" w:hAnsiTheme="minorHAnsi" w:cstheme="minorHAnsi"/>
          <w:sz w:val="22"/>
          <w:szCs w:val="22"/>
        </w:rPr>
        <w:t>podávateľ prihlášky</w:t>
      </w:r>
      <w:r w:rsidRPr="00046798">
        <w:rPr>
          <w:rFonts w:asciiTheme="minorHAnsi" w:hAnsiTheme="minorHAnsi" w:cstheme="minorHAnsi"/>
          <w:sz w:val="22"/>
          <w:szCs w:val="22"/>
        </w:rPr>
        <w:t xml:space="preserve">) zamerané na uplatňovanie práv národnostných menšín – národných spoločenstiev z územia Autonómnej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Vojvodiny v roku 2026.</w:t>
      </w:r>
    </w:p>
    <w:p w:rsidR="0074524A" w:rsidRPr="00046798" w:rsidRDefault="0074524A" w:rsidP="0074524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4524A" w:rsidRPr="00046798" w:rsidRDefault="0074524A" w:rsidP="007452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sz w:val="22"/>
          <w:szCs w:val="22"/>
        </w:rPr>
        <w:t>II. ROZVRHNUTIE PROSTRIEDKOV</w:t>
      </w:r>
    </w:p>
    <w:p w:rsidR="003B2C92" w:rsidRPr="00046798" w:rsidRDefault="0074524A" w:rsidP="0074524A">
      <w:pPr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Verejný súbeh je vypísaný na celkovú sumu </w:t>
      </w:r>
      <w:r w:rsidRPr="00046798">
        <w:rPr>
          <w:rFonts w:asciiTheme="minorHAnsi" w:hAnsiTheme="minorHAnsi" w:cstheme="minorHAnsi"/>
          <w:b/>
          <w:bCs/>
          <w:sz w:val="22"/>
          <w:szCs w:val="22"/>
        </w:rPr>
        <w:t>45 000 000,00 dinárov</w:t>
      </w:r>
      <w:r w:rsidRPr="00046798">
        <w:rPr>
          <w:rFonts w:asciiTheme="minorHAnsi" w:hAnsiTheme="minorHAnsi" w:cstheme="minorHAnsi"/>
          <w:sz w:val="22"/>
          <w:szCs w:val="22"/>
        </w:rPr>
        <w:t xml:space="preserve"> pre národnostné menšiny – národnostné spoločenstvá: </w:t>
      </w:r>
    </w:p>
    <w:tbl>
      <w:tblPr>
        <w:tblW w:w="920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2551"/>
      </w:tblGrid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Maďarská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21.068.000,00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Rómska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4 568 000,00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Chorvátska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4 364 000,00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Slovenská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4 364 000,00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Rumunská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3 205 000,00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Rusínska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1 636 000,00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Bunevská</w:t>
            </w:r>
            <w:proofErr w:type="spellEnd"/>
            <w:r w:rsidRPr="00046798">
              <w:rPr>
                <w:rFonts w:asciiTheme="minorHAnsi" w:hAnsiTheme="minorHAnsi" w:cstheme="minorHAnsi"/>
                <w:sz w:val="22"/>
                <w:szCs w:val="22"/>
              </w:rPr>
              <w:t xml:space="preserve">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1 432 000,00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Macedónska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900 000,00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Ukrajinská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559 000,00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Nemecká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409 000,00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Česká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177 000,00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Čiernohorská národnostná menšina – národnostné spoločenstvo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818 000,00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Iné národnostné menšiny – národnostné spoločenstvá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sz w:val="22"/>
                <w:szCs w:val="22"/>
              </w:rPr>
              <w:t>1 500 000,00</w:t>
            </w:r>
          </w:p>
        </w:tc>
      </w:tr>
      <w:tr w:rsidR="00062AB4" w:rsidRPr="00046798" w:rsidTr="00062AB4">
        <w:trPr>
          <w:trHeight w:val="300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AB4" w:rsidRPr="00046798" w:rsidRDefault="00062AB4" w:rsidP="00062A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b/>
                <w:sz w:val="22"/>
                <w:szCs w:val="22"/>
              </w:rPr>
              <w:t> Spolu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2AB4" w:rsidRPr="00046798" w:rsidRDefault="00062AB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798">
              <w:rPr>
                <w:rFonts w:asciiTheme="minorHAnsi" w:hAnsiTheme="minorHAnsi" w:cstheme="minorHAnsi"/>
                <w:b/>
                <w:sz w:val="22"/>
                <w:szCs w:val="22"/>
              </w:rPr>
              <w:t>45 000 000,00</w:t>
            </w:r>
          </w:p>
        </w:tc>
      </w:tr>
    </w:tbl>
    <w:p w:rsidR="00B81586" w:rsidRPr="00046798" w:rsidRDefault="00B81586" w:rsidP="00B81586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B81586" w:rsidRPr="00046798" w:rsidRDefault="00B81586" w:rsidP="00B815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Pr="00046798">
        <w:rPr>
          <w:rFonts w:asciiTheme="minorHAnsi" w:hAnsiTheme="minorHAnsi" w:cstheme="minorHAnsi"/>
          <w:b/>
          <w:sz w:val="22"/>
          <w:szCs w:val="22"/>
        </w:rPr>
        <w:t xml:space="preserve"> PODMIENKY SÚBEHU</w:t>
      </w:r>
    </w:p>
    <w:p w:rsidR="00F11ADF" w:rsidRPr="00046798" w:rsidRDefault="0074524A" w:rsidP="00841D8A">
      <w:pPr>
        <w:pStyle w:val="xmsonormal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046798">
        <w:rPr>
          <w:rFonts w:asciiTheme="minorHAnsi" w:hAnsiTheme="minorHAnsi" w:cstheme="minorHAnsi"/>
        </w:rPr>
        <w:t xml:space="preserve">Na verejný súbeh o pridelenie rozpočtových prostriedkov sekretariátu sa môžu prihlásiť iba </w:t>
      </w:r>
      <w:r w:rsidR="00777571">
        <w:rPr>
          <w:rFonts w:asciiTheme="minorHAnsi" w:hAnsiTheme="minorHAnsi" w:cstheme="minorHAnsi"/>
        </w:rPr>
        <w:t xml:space="preserve">podávatelia </w:t>
      </w:r>
      <w:proofErr w:type="spellStart"/>
      <w:r w:rsidR="00777571">
        <w:rPr>
          <w:rFonts w:asciiTheme="minorHAnsi" w:hAnsiTheme="minorHAnsi" w:cstheme="minorHAnsi"/>
        </w:rPr>
        <w:t>pihlášky</w:t>
      </w:r>
      <w:proofErr w:type="spellEnd"/>
      <w:r w:rsidRPr="00046798">
        <w:rPr>
          <w:rFonts w:asciiTheme="minorHAnsi" w:hAnsiTheme="minorHAnsi" w:cstheme="minorHAnsi"/>
        </w:rPr>
        <w:t xml:space="preserve"> so sídlom na území Autonómnej </w:t>
      </w:r>
      <w:proofErr w:type="spellStart"/>
      <w:r w:rsidRPr="00046798">
        <w:rPr>
          <w:rFonts w:asciiTheme="minorHAnsi" w:hAnsiTheme="minorHAnsi" w:cstheme="minorHAnsi"/>
        </w:rPr>
        <w:t>pokrajiny</w:t>
      </w:r>
      <w:proofErr w:type="spellEnd"/>
      <w:r w:rsidRPr="00046798">
        <w:rPr>
          <w:rFonts w:asciiTheme="minorHAnsi" w:hAnsiTheme="minorHAnsi" w:cstheme="minorHAnsi"/>
        </w:rPr>
        <w:t xml:space="preserve"> Vojvodiny, ktorí sa v rámci svojej činnosti venujú zlepšovaniu práv a postavenia príslušníkov menšinových spoločenstiev na území Autonómnej </w:t>
      </w:r>
      <w:proofErr w:type="spellStart"/>
      <w:r w:rsidRPr="00046798">
        <w:rPr>
          <w:rFonts w:asciiTheme="minorHAnsi" w:hAnsiTheme="minorHAnsi" w:cstheme="minorHAnsi"/>
        </w:rPr>
        <w:t>pokrajiny</w:t>
      </w:r>
      <w:proofErr w:type="spellEnd"/>
      <w:r w:rsidRPr="00046798">
        <w:rPr>
          <w:rFonts w:asciiTheme="minorHAnsi" w:hAnsiTheme="minorHAnsi" w:cstheme="minorHAnsi"/>
        </w:rPr>
        <w:t xml:space="preserve"> Vojvodiny ako oblasti verejného záujmu pre AP Vojvodinu, resp. ktorých programy a projekty a účel ich zriadenia súvisia so zlepšovaním postavenia národnostných menšín a národnostných spoločenstiev v Autonómnej </w:t>
      </w:r>
      <w:proofErr w:type="spellStart"/>
      <w:r w:rsidRPr="00046798">
        <w:rPr>
          <w:rFonts w:asciiTheme="minorHAnsi" w:hAnsiTheme="minorHAnsi" w:cstheme="minorHAnsi"/>
        </w:rPr>
        <w:t>pokrajine</w:t>
      </w:r>
      <w:proofErr w:type="spellEnd"/>
      <w:r w:rsidRPr="00046798">
        <w:rPr>
          <w:rFonts w:asciiTheme="minorHAnsi" w:hAnsiTheme="minorHAnsi" w:cstheme="minorHAnsi"/>
        </w:rPr>
        <w:t xml:space="preserve"> Vojvodine.</w:t>
      </w:r>
    </w:p>
    <w:p w:rsidR="00F11ADF" w:rsidRPr="00046798" w:rsidRDefault="0001766E" w:rsidP="00841D8A">
      <w:pPr>
        <w:pStyle w:val="xmsonormal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046798">
        <w:rPr>
          <w:rFonts w:asciiTheme="minorHAnsi" w:hAnsiTheme="minorHAnsi" w:cstheme="minorHAnsi"/>
        </w:rPr>
        <w:t>Na verejný súbeh sa nemôžu uchádzať priami a nepriami používatelia rozpočtu, obchodné spoločnosti a národnostné rady národnostných menšín.</w:t>
      </w:r>
    </w:p>
    <w:p w:rsidR="00F11ADF" w:rsidRPr="00046798" w:rsidRDefault="0001766E" w:rsidP="00841D8A">
      <w:pPr>
        <w:pStyle w:val="xmsonormal"/>
        <w:numPr>
          <w:ilvl w:val="0"/>
          <w:numId w:val="30"/>
        </w:numPr>
        <w:jc w:val="both"/>
        <w:rPr>
          <w:rStyle w:val="Hyperlink"/>
          <w:rFonts w:asciiTheme="minorHAnsi" w:hAnsiTheme="minorHAnsi" w:cstheme="minorHAnsi"/>
          <w:color w:val="auto"/>
        </w:rPr>
      </w:pPr>
      <w:r w:rsidRPr="00046798">
        <w:rPr>
          <w:rFonts w:asciiTheme="minorHAnsi" w:hAnsiTheme="minorHAnsi" w:cstheme="minorHAnsi"/>
        </w:rPr>
        <w:t>Súbehová dokumentácia sa môže vyzdvihnúť od</w:t>
      </w:r>
      <w:r w:rsidRPr="00046798">
        <w:rPr>
          <w:rFonts w:asciiTheme="minorHAnsi" w:hAnsiTheme="minorHAnsi" w:cstheme="minorHAnsi"/>
          <w:b/>
          <w:bCs/>
        </w:rPr>
        <w:t xml:space="preserve"> </w:t>
      </w:r>
      <w:r w:rsidRPr="00046798">
        <w:rPr>
          <w:rFonts w:asciiTheme="minorHAnsi" w:hAnsiTheme="minorHAnsi" w:cstheme="minorHAnsi"/>
          <w:b/>
          <w:bCs/>
          <w:u w:val="single"/>
        </w:rPr>
        <w:t>3. 3. 202</w:t>
      </w:r>
      <w:r w:rsidR="00046798">
        <w:rPr>
          <w:rFonts w:asciiTheme="minorHAnsi" w:hAnsiTheme="minorHAnsi" w:cstheme="minorHAnsi"/>
          <w:b/>
          <w:bCs/>
          <w:u w:val="single"/>
        </w:rPr>
        <w:t>6</w:t>
      </w:r>
      <w:r w:rsidRPr="00046798">
        <w:rPr>
          <w:rFonts w:asciiTheme="minorHAnsi" w:hAnsiTheme="minorHAnsi" w:cstheme="minorHAnsi"/>
        </w:rPr>
        <w:t xml:space="preserve"> v </w:t>
      </w:r>
      <w:r w:rsidR="00777571">
        <w:rPr>
          <w:rFonts w:asciiTheme="minorHAnsi" w:hAnsiTheme="minorHAnsi" w:cstheme="minorHAnsi"/>
        </w:rPr>
        <w:t>miestnostiach</w:t>
      </w:r>
      <w:r w:rsidRPr="00046798">
        <w:rPr>
          <w:rFonts w:asciiTheme="minorHAnsi" w:hAnsiTheme="minorHAnsi" w:cstheme="minorHAnsi"/>
        </w:rPr>
        <w:t xml:space="preserve"> sekretariátu alebo stiahnuť z internetovej stránky sekretariátu </w:t>
      </w:r>
      <w:hyperlink r:id="rId9" w:history="1">
        <w:r w:rsidRPr="00046798">
          <w:rPr>
            <w:rStyle w:val="Hyperlink"/>
            <w:rFonts w:asciiTheme="minorHAnsi" w:hAnsiTheme="minorHAnsi" w:cstheme="minorHAnsi"/>
            <w:color w:val="auto"/>
          </w:rPr>
          <w:t xml:space="preserve">www.puma.vojvodina.gov.rs. </w:t>
        </w:r>
      </w:hyperlink>
    </w:p>
    <w:p w:rsidR="00F11ADF" w:rsidRPr="00046798" w:rsidRDefault="00D05AE7" w:rsidP="00841D8A">
      <w:pPr>
        <w:pStyle w:val="xmsonormal"/>
        <w:numPr>
          <w:ilvl w:val="0"/>
          <w:numId w:val="30"/>
        </w:numPr>
        <w:jc w:val="both"/>
        <w:rPr>
          <w:rFonts w:asciiTheme="minorHAnsi" w:hAnsiTheme="minorHAnsi" w:cstheme="minorHAnsi"/>
          <w:b/>
        </w:rPr>
      </w:pPr>
      <w:r w:rsidRPr="00046798">
        <w:rPr>
          <w:rFonts w:asciiTheme="minorHAnsi" w:hAnsiTheme="minorHAnsi" w:cstheme="minorHAnsi"/>
        </w:rPr>
        <w:t xml:space="preserve">Lehota podávania prihlášok je </w:t>
      </w:r>
      <w:r w:rsidRPr="00046798">
        <w:rPr>
          <w:rFonts w:asciiTheme="minorHAnsi" w:hAnsiTheme="minorHAnsi" w:cstheme="minorHAnsi"/>
          <w:b/>
          <w:bCs/>
          <w:u w:val="single"/>
        </w:rPr>
        <w:t>7. 4. 2026.</w:t>
      </w:r>
    </w:p>
    <w:p w:rsidR="009069C1" w:rsidRPr="00046798" w:rsidRDefault="009069C1" w:rsidP="00841D8A">
      <w:pPr>
        <w:pStyle w:val="xmsonormal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046798">
        <w:rPr>
          <w:rFonts w:asciiTheme="minorHAnsi" w:hAnsiTheme="minorHAnsi" w:cstheme="minorHAnsi"/>
        </w:rPr>
        <w:t>Na verejnom súbehu sa prideľujú finančné prostriedky na programy</w:t>
      </w:r>
      <w:r w:rsidR="00777571">
        <w:rPr>
          <w:rFonts w:asciiTheme="minorHAnsi" w:hAnsiTheme="minorHAnsi" w:cstheme="minorHAnsi"/>
        </w:rPr>
        <w:t>/</w:t>
      </w:r>
      <w:r w:rsidRPr="00046798">
        <w:rPr>
          <w:rFonts w:asciiTheme="minorHAnsi" w:hAnsiTheme="minorHAnsi" w:cstheme="minorHAnsi"/>
        </w:rPr>
        <w:t>projekty podávateľov prihlášky zamerané na uskutočnenie práv národnostných menšín – národnostných spoločenstiev v AP Vojvodine, najmä na:</w:t>
      </w:r>
    </w:p>
    <w:p w:rsidR="00BE6696" w:rsidRPr="00046798" w:rsidRDefault="00777571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</w:t>
      </w:r>
      <w:r w:rsidR="00BE6696" w:rsidRPr="00046798">
        <w:rPr>
          <w:rFonts w:asciiTheme="minorHAnsi" w:hAnsiTheme="minorHAnsi" w:cstheme="minorHAnsi"/>
          <w:sz w:val="22"/>
          <w:szCs w:val="22"/>
        </w:rPr>
        <w:t xml:space="preserve">chovávanie a </w:t>
      </w:r>
      <w:r>
        <w:rPr>
          <w:rFonts w:asciiTheme="minorHAnsi" w:hAnsiTheme="minorHAnsi" w:cstheme="minorHAnsi"/>
          <w:sz w:val="22"/>
          <w:szCs w:val="22"/>
        </w:rPr>
        <w:t>kultivovanie</w:t>
      </w:r>
      <w:r w:rsidR="00BE6696" w:rsidRPr="00046798">
        <w:rPr>
          <w:rFonts w:asciiTheme="minorHAnsi" w:hAnsiTheme="minorHAnsi" w:cstheme="minorHAnsi"/>
          <w:sz w:val="22"/>
          <w:szCs w:val="22"/>
        </w:rPr>
        <w:t xml:space="preserve"> jazykov, ľudových zvykov a starých remesiel;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ochranu a prezentáciu folklórneho dedičstva;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vytváranie podmienok pre rozvoj kultúry, vedy a umenia;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pestovanie a podporu ľudovej tvorby;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prezentáciu kultúrneho majetku mimoriadneho významu;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literárnu, dramatickú, </w:t>
      </w:r>
      <w:r w:rsidR="00F9224C">
        <w:rPr>
          <w:rFonts w:asciiTheme="minorHAnsi" w:hAnsiTheme="minorHAnsi" w:cstheme="minorHAnsi"/>
          <w:sz w:val="22"/>
          <w:szCs w:val="22"/>
        </w:rPr>
        <w:t>scénická</w:t>
      </w:r>
      <w:r w:rsidRPr="00046798">
        <w:rPr>
          <w:rFonts w:asciiTheme="minorHAnsi" w:hAnsiTheme="minorHAnsi" w:cstheme="minorHAnsi"/>
          <w:sz w:val="22"/>
          <w:szCs w:val="22"/>
        </w:rPr>
        <w:t xml:space="preserve">, hudobnú a </w:t>
      </w:r>
      <w:r w:rsidR="00F9224C">
        <w:rPr>
          <w:rFonts w:asciiTheme="minorHAnsi" w:hAnsiTheme="minorHAnsi" w:cstheme="minorHAnsi"/>
          <w:sz w:val="22"/>
          <w:szCs w:val="22"/>
        </w:rPr>
        <w:t>výtvarná</w:t>
      </w:r>
      <w:r w:rsidRPr="00046798">
        <w:rPr>
          <w:rFonts w:asciiTheme="minorHAnsi" w:hAnsiTheme="minorHAnsi" w:cstheme="minorHAnsi"/>
          <w:sz w:val="22"/>
          <w:szCs w:val="22"/>
        </w:rPr>
        <w:t xml:space="preserve"> tvor</w:t>
      </w:r>
      <w:r w:rsidR="00F9224C">
        <w:rPr>
          <w:rFonts w:asciiTheme="minorHAnsi" w:hAnsiTheme="minorHAnsi" w:cstheme="minorHAnsi"/>
          <w:sz w:val="22"/>
          <w:szCs w:val="22"/>
        </w:rPr>
        <w:t>ba</w:t>
      </w:r>
      <w:r w:rsidRPr="00046798">
        <w:rPr>
          <w:rFonts w:asciiTheme="minorHAnsi" w:hAnsiTheme="minorHAnsi" w:cstheme="minorHAnsi"/>
          <w:sz w:val="22"/>
          <w:szCs w:val="22"/>
        </w:rPr>
        <w:t>, pamät</w:t>
      </w:r>
      <w:r w:rsidR="00F9224C">
        <w:rPr>
          <w:rFonts w:asciiTheme="minorHAnsi" w:hAnsiTheme="minorHAnsi" w:cstheme="minorHAnsi"/>
          <w:sz w:val="22"/>
          <w:szCs w:val="22"/>
        </w:rPr>
        <w:t>né dni</w:t>
      </w:r>
      <w:r w:rsidRPr="00046798">
        <w:rPr>
          <w:rFonts w:asciiTheme="minorHAnsi" w:hAnsiTheme="minorHAnsi" w:cstheme="minorHAnsi"/>
          <w:sz w:val="22"/>
          <w:szCs w:val="22"/>
        </w:rPr>
        <w:t xml:space="preserve">, festivaly, jubilejné prejavy, </w:t>
      </w:r>
      <w:r w:rsidR="004A4CAA">
        <w:rPr>
          <w:rFonts w:asciiTheme="minorHAnsi" w:hAnsiTheme="minorHAnsi" w:cstheme="minorHAnsi"/>
          <w:sz w:val="22"/>
          <w:szCs w:val="22"/>
        </w:rPr>
        <w:t>tábory</w:t>
      </w:r>
      <w:r w:rsidRPr="00046798">
        <w:rPr>
          <w:rFonts w:asciiTheme="minorHAnsi" w:hAnsiTheme="minorHAnsi" w:cstheme="minorHAnsi"/>
          <w:sz w:val="22"/>
          <w:szCs w:val="22"/>
        </w:rPr>
        <w:t xml:space="preserve"> umenia, tábory podporujúce toleranciu a práva národnostných menšín – národnostných spoločenstiev;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konferencie, turnaje, </w:t>
      </w:r>
      <w:r w:rsidR="004A4CAA">
        <w:rPr>
          <w:rFonts w:asciiTheme="minorHAnsi" w:hAnsiTheme="minorHAnsi" w:cstheme="minorHAnsi"/>
          <w:sz w:val="22"/>
          <w:szCs w:val="22"/>
        </w:rPr>
        <w:t>stretnutia</w:t>
      </w:r>
      <w:r w:rsidRPr="00046798">
        <w:rPr>
          <w:rFonts w:asciiTheme="minorHAnsi" w:hAnsiTheme="minorHAnsi" w:cstheme="minorHAnsi"/>
          <w:sz w:val="22"/>
          <w:szCs w:val="22"/>
        </w:rPr>
        <w:t xml:space="preserve"> a pod. na podporu tolerancie a práv národnostných menšín – národnostných spoločenstiev;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pestovanie a rozvoj </w:t>
      </w:r>
      <w:r w:rsidR="004A4CAA">
        <w:rPr>
          <w:rFonts w:asciiTheme="minorHAnsi" w:hAnsiTheme="minorHAnsi" w:cstheme="minorHAnsi"/>
          <w:sz w:val="22"/>
          <w:szCs w:val="22"/>
        </w:rPr>
        <w:t>ochotníctva</w:t>
      </w:r>
      <w:r w:rsidRPr="00046798">
        <w:rPr>
          <w:rFonts w:asciiTheme="minorHAnsi" w:hAnsiTheme="minorHAnsi" w:cstheme="minorHAnsi"/>
          <w:sz w:val="22"/>
          <w:szCs w:val="22"/>
        </w:rPr>
        <w:t xml:space="preserve">, hosťovské vystúpenia súborov;  </w:t>
      </w:r>
    </w:p>
    <w:p w:rsidR="00BE6696" w:rsidRPr="00046798" w:rsidRDefault="00BE6696" w:rsidP="00896307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>spoluprácu s materskými krajinami a iné formy spolupráce;</w:t>
      </w:r>
    </w:p>
    <w:p w:rsidR="0001766E" w:rsidRPr="00046798" w:rsidRDefault="005B4CB7" w:rsidP="00781B90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projekty týkajúce sa rozvoja, zachovania a pestovania ducha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medzinárodnostnej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tolerancie u mladých;</w:t>
      </w:r>
    </w:p>
    <w:p w:rsidR="00841D8A" w:rsidRPr="00046798" w:rsidRDefault="005B4CB7" w:rsidP="00841D8A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>zlepšenie produkcie a produkciu televíznych a rozhlasových programov, internetových prezentácií, iných foriem elektronických prezentácií, tlačových reklamných aktivít, aktivít v oblasti tlačových médií a iných foriem mediálnych aktivít;</w:t>
      </w:r>
    </w:p>
    <w:p w:rsidR="003F638C" w:rsidRDefault="003F638C" w:rsidP="00841D8A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>ďalšie aktivity zamerané na zlepšenie práv národnostných menšín – národnostných spoločenstiev v AP Vojvodine.</w:t>
      </w:r>
    </w:p>
    <w:p w:rsidR="004A4CAA" w:rsidRPr="00046798" w:rsidRDefault="004A4CAA" w:rsidP="00841D8A">
      <w:pPr>
        <w:pStyle w:val="ListParagraph"/>
        <w:numPr>
          <w:ilvl w:val="0"/>
          <w:numId w:val="22"/>
        </w:numPr>
        <w:ind w:left="1701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3F638C" w:rsidRPr="00046798" w:rsidRDefault="003F638C" w:rsidP="003F638C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Verejný súbeh sa zverejňuje v Úradnom vestníku Autonómnej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Vojvodiny a na webovej stránke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sekretariátu a oznámenie o súbehu a adresa webového sídla, na ktorom je zverejnený súbeh, sa zverejňuje najmenej v jednej dennej tlači, ktorá sa distribuuje pre celé územie Srbskej republiky.</w:t>
      </w:r>
    </w:p>
    <w:p w:rsidR="00EC2484" w:rsidRPr="00046798" w:rsidRDefault="00EC2484" w:rsidP="003B2C92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EC2484" w:rsidRPr="00046798" w:rsidRDefault="00EC2484" w:rsidP="003B2C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sz w:val="22"/>
          <w:szCs w:val="22"/>
        </w:rPr>
        <w:t>IV. SPÔSOB PODÁVANIA PRIHLÁŠKY</w:t>
      </w:r>
    </w:p>
    <w:p w:rsidR="003F638C" w:rsidRPr="00046798" w:rsidRDefault="003F638C" w:rsidP="00EA624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>Prihláška na verejný súbeh (výhradne na vyplnenom tlačive prihlášky v srbskom jazyku alebo v jazyku národnostnej menšiny, ktorý sa úradne používa v AP Vojvodine, v jednom exemplári) sa podáva na jeden z uvedených spôsobov:</w:t>
      </w:r>
    </w:p>
    <w:p w:rsidR="00E4700A" w:rsidRPr="00046798" w:rsidRDefault="00E4700A" w:rsidP="00E4700A">
      <w:pPr>
        <w:pStyle w:val="ListParagraph"/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F638C" w:rsidRPr="00046798" w:rsidRDefault="003F638C" w:rsidP="003F638C">
      <w:pPr>
        <w:pStyle w:val="ListParagraph"/>
        <w:numPr>
          <w:ilvl w:val="0"/>
          <w:numId w:val="35"/>
        </w:numPr>
        <w:ind w:left="1134" w:hanging="2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sz w:val="22"/>
          <w:szCs w:val="22"/>
        </w:rPr>
        <w:t xml:space="preserve">poštou na adresu: </w:t>
      </w:r>
    </w:p>
    <w:p w:rsidR="003F638C" w:rsidRPr="00046798" w:rsidRDefault="003F638C" w:rsidP="005E6C00">
      <w:pPr>
        <w:pStyle w:val="ListParagraph"/>
        <w:ind w:left="113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51820">
        <w:rPr>
          <w:rFonts w:asciiTheme="minorHAnsi" w:hAnsiTheme="minorHAnsi" w:cstheme="minorHAnsi"/>
          <w:bCs/>
          <w:sz w:val="22"/>
          <w:szCs w:val="22"/>
        </w:rPr>
        <w:t>P</w:t>
      </w:r>
      <w:r w:rsidR="00951820" w:rsidRPr="00951820">
        <w:rPr>
          <w:rFonts w:asciiTheme="minorHAnsi" w:hAnsiTheme="minorHAnsi" w:cstheme="minorHAnsi"/>
          <w:bCs/>
          <w:sz w:val="22"/>
          <w:szCs w:val="22"/>
        </w:rPr>
        <w:t>okrajinský</w:t>
      </w:r>
      <w:proofErr w:type="spellEnd"/>
      <w:r w:rsidR="00951820" w:rsidRPr="00951820">
        <w:rPr>
          <w:rFonts w:asciiTheme="minorHAnsi" w:hAnsiTheme="minorHAnsi" w:cstheme="minorHAnsi"/>
          <w:bCs/>
          <w:sz w:val="22"/>
          <w:szCs w:val="22"/>
        </w:rPr>
        <w:t xml:space="preserve"> sekretariát vzdelávania, predpisov, správy a národnostných menšín – národnostných spoločenstiev</w:t>
      </w:r>
      <w:r w:rsidRPr="00951820">
        <w:rPr>
          <w:rFonts w:asciiTheme="minorHAnsi" w:hAnsiTheme="minorHAnsi" w:cstheme="minorHAnsi"/>
          <w:bCs/>
          <w:sz w:val="22"/>
          <w:szCs w:val="22"/>
        </w:rPr>
        <w:t>, B</w:t>
      </w:r>
      <w:r w:rsidR="00951820" w:rsidRPr="00951820">
        <w:rPr>
          <w:rFonts w:asciiTheme="minorHAnsi" w:hAnsiTheme="minorHAnsi" w:cstheme="minorHAnsi"/>
          <w:bCs/>
          <w:sz w:val="22"/>
          <w:szCs w:val="22"/>
        </w:rPr>
        <w:t>ulvár</w:t>
      </w:r>
      <w:r w:rsidRPr="0095182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1820">
        <w:rPr>
          <w:rFonts w:asciiTheme="minorHAnsi" w:hAnsiTheme="minorHAnsi" w:cstheme="minorHAnsi"/>
          <w:bCs/>
          <w:sz w:val="22"/>
          <w:szCs w:val="22"/>
        </w:rPr>
        <w:t>M</w:t>
      </w:r>
      <w:r w:rsidR="00951820" w:rsidRPr="00951820">
        <w:rPr>
          <w:rFonts w:asciiTheme="minorHAnsi" w:hAnsiTheme="minorHAnsi" w:cstheme="minorHAnsi"/>
          <w:bCs/>
          <w:sz w:val="22"/>
          <w:szCs w:val="22"/>
        </w:rPr>
        <w:t>ihajla</w:t>
      </w:r>
      <w:proofErr w:type="spellEnd"/>
      <w:r w:rsidRPr="0095182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51820">
        <w:rPr>
          <w:rFonts w:asciiTheme="minorHAnsi" w:hAnsiTheme="minorHAnsi" w:cstheme="minorHAnsi"/>
          <w:bCs/>
          <w:sz w:val="22"/>
          <w:szCs w:val="22"/>
        </w:rPr>
        <w:t>P</w:t>
      </w:r>
      <w:r w:rsidR="00951820" w:rsidRPr="00951820">
        <w:rPr>
          <w:rFonts w:asciiTheme="minorHAnsi" w:hAnsiTheme="minorHAnsi" w:cstheme="minorHAnsi"/>
          <w:bCs/>
          <w:sz w:val="22"/>
          <w:szCs w:val="22"/>
        </w:rPr>
        <w:t>upina</w:t>
      </w:r>
      <w:proofErr w:type="spellEnd"/>
      <w:r w:rsidRPr="00951820">
        <w:rPr>
          <w:rFonts w:asciiTheme="minorHAnsi" w:hAnsiTheme="minorHAnsi" w:cstheme="minorHAnsi"/>
          <w:bCs/>
          <w:sz w:val="22"/>
          <w:szCs w:val="22"/>
        </w:rPr>
        <w:t xml:space="preserve"> 16, 21000 N</w:t>
      </w:r>
      <w:r w:rsidR="00951820" w:rsidRPr="00951820">
        <w:rPr>
          <w:rFonts w:asciiTheme="minorHAnsi" w:hAnsiTheme="minorHAnsi" w:cstheme="minorHAnsi"/>
          <w:bCs/>
          <w:sz w:val="22"/>
          <w:szCs w:val="22"/>
        </w:rPr>
        <w:t>ový</w:t>
      </w:r>
      <w:r w:rsidRPr="00951820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951820" w:rsidRPr="00951820">
        <w:rPr>
          <w:rFonts w:asciiTheme="minorHAnsi" w:hAnsiTheme="minorHAnsi" w:cstheme="minorHAnsi"/>
          <w:bCs/>
          <w:sz w:val="22"/>
          <w:szCs w:val="22"/>
        </w:rPr>
        <w:t>ad</w:t>
      </w:r>
      <w:r w:rsidRPr="00951820">
        <w:rPr>
          <w:rFonts w:asciiTheme="minorHAnsi" w:hAnsiTheme="minorHAnsi" w:cstheme="minorHAnsi"/>
          <w:bCs/>
          <w:sz w:val="22"/>
          <w:szCs w:val="22"/>
        </w:rPr>
        <w:t xml:space="preserve"> s označením na prednej strane obálky:</w:t>
      </w:r>
      <w:r w:rsidRPr="00046798">
        <w:rPr>
          <w:rFonts w:asciiTheme="minorHAnsi" w:hAnsiTheme="minorHAnsi" w:cstheme="minorHAnsi"/>
          <w:sz w:val="22"/>
          <w:szCs w:val="22"/>
        </w:rPr>
        <w:t xml:space="preserve"> </w:t>
      </w:r>
      <w:r w:rsidR="00951820">
        <w:rPr>
          <w:rFonts w:asciiTheme="minorHAnsi" w:hAnsiTheme="minorHAnsi" w:cstheme="minorHAnsi"/>
          <w:sz w:val="22"/>
          <w:szCs w:val="22"/>
        </w:rPr>
        <w:t>„</w:t>
      </w:r>
      <w:r w:rsidRPr="00046798">
        <w:rPr>
          <w:rFonts w:asciiTheme="minorHAnsi" w:hAnsiTheme="minorHAnsi" w:cstheme="minorHAnsi"/>
          <w:sz w:val="22"/>
          <w:szCs w:val="22"/>
        </w:rPr>
        <w:t xml:space="preserve">Prihláška na Verejný súbeh na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finacovanie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a spolufinancovanie </w:t>
      </w:r>
      <w:r w:rsidRPr="00046798">
        <w:rPr>
          <w:rFonts w:asciiTheme="minorHAnsi" w:hAnsiTheme="minorHAnsi" w:cstheme="minorHAnsi"/>
          <w:sz w:val="22"/>
          <w:szCs w:val="22"/>
        </w:rPr>
        <w:lastRenderedPageBreak/>
        <w:t>programov a projektov zameraných na zlepšenie práv národnostných menšín – národnostných spoločenstiev v AP Vojvodine v roku 2026“ alebo</w:t>
      </w:r>
    </w:p>
    <w:p w:rsidR="003F638C" w:rsidRPr="00046798" w:rsidRDefault="003F638C" w:rsidP="003F638C">
      <w:pPr>
        <w:pStyle w:val="ListParagraph"/>
        <w:numPr>
          <w:ilvl w:val="0"/>
          <w:numId w:val="35"/>
        </w:numPr>
        <w:ind w:left="1134" w:hanging="204"/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vyplnením elektronickej prihlášky na verejný súbeh na adrese </w:t>
      </w:r>
      <w:r w:rsidRPr="00046798">
        <w:rPr>
          <w:rFonts w:asciiTheme="minorHAnsi" w:hAnsiTheme="minorHAnsi" w:cstheme="minorHAnsi"/>
          <w:b/>
          <w:sz w:val="22"/>
          <w:szCs w:val="22"/>
        </w:rPr>
        <w:t>www.ekonkursi.vojvodina.gov.rs</w:t>
      </w:r>
      <w:r w:rsidRPr="00046798">
        <w:rPr>
          <w:rFonts w:asciiTheme="minorHAnsi" w:hAnsiTheme="minorHAnsi" w:cstheme="minorHAnsi"/>
          <w:sz w:val="22"/>
          <w:szCs w:val="22"/>
        </w:rPr>
        <w:t xml:space="preserve">  a </w:t>
      </w:r>
      <w:r w:rsidRPr="00951820">
        <w:rPr>
          <w:rFonts w:asciiTheme="minorHAnsi" w:hAnsiTheme="minorHAnsi" w:cstheme="minorHAnsi"/>
          <w:b/>
          <w:sz w:val="22"/>
          <w:szCs w:val="22"/>
        </w:rPr>
        <w:t>záväzne pripojiť</w:t>
      </w:r>
      <w:r w:rsidRPr="00046798">
        <w:rPr>
          <w:rFonts w:asciiTheme="minorHAnsi" w:hAnsiTheme="minorHAnsi" w:cstheme="minorHAnsi"/>
          <w:sz w:val="22"/>
          <w:szCs w:val="22"/>
        </w:rPr>
        <w:t xml:space="preserve"> vyplnené a elektronicky podpísané tlačivo prihlášky (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formát) v aplikácii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Еkonkursi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alebo</w:t>
      </w:r>
    </w:p>
    <w:p w:rsidR="00A808B5" w:rsidRPr="00046798" w:rsidRDefault="00951820" w:rsidP="005E6C00">
      <w:pPr>
        <w:pStyle w:val="ListParagraph"/>
        <w:numPr>
          <w:ilvl w:val="0"/>
          <w:numId w:val="35"/>
        </w:numPr>
        <w:ind w:left="1134" w:hanging="204"/>
        <w:jc w:val="both"/>
        <w:rPr>
          <w:rFonts w:asciiTheme="minorHAnsi" w:hAnsiTheme="minorHAnsi" w:cstheme="minorHAnsi"/>
          <w:sz w:val="22"/>
          <w:szCs w:val="22"/>
        </w:rPr>
      </w:pPr>
      <w:r w:rsidRPr="00951820">
        <w:rPr>
          <w:rFonts w:asciiTheme="minorHAnsi" w:hAnsiTheme="minorHAnsi" w:cstheme="minorHAnsi"/>
          <w:b/>
          <w:sz w:val="22"/>
          <w:szCs w:val="22"/>
        </w:rPr>
        <w:t>o</w:t>
      </w:r>
      <w:r w:rsidR="003F638C" w:rsidRPr="00951820">
        <w:rPr>
          <w:rFonts w:asciiTheme="minorHAnsi" w:hAnsiTheme="minorHAnsi" w:cstheme="minorHAnsi"/>
          <w:b/>
          <w:sz w:val="22"/>
          <w:szCs w:val="22"/>
        </w:rPr>
        <w:t>sobne</w:t>
      </w:r>
      <w:r w:rsidR="003F638C" w:rsidRPr="00046798">
        <w:rPr>
          <w:rFonts w:asciiTheme="minorHAnsi" w:hAnsiTheme="minorHAnsi" w:cstheme="minorHAnsi"/>
          <w:sz w:val="22"/>
          <w:szCs w:val="22"/>
        </w:rPr>
        <w:t xml:space="preserve">, podaním na podateľni </w:t>
      </w:r>
      <w:proofErr w:type="spellStart"/>
      <w:r w:rsidR="003F638C" w:rsidRPr="00046798">
        <w:rPr>
          <w:rFonts w:asciiTheme="minorHAnsi" w:hAnsiTheme="minorHAnsi" w:cstheme="minorHAnsi"/>
          <w:sz w:val="22"/>
          <w:szCs w:val="22"/>
        </w:rPr>
        <w:t>pokrajinských</w:t>
      </w:r>
      <w:proofErr w:type="spellEnd"/>
      <w:r w:rsidR="003F638C" w:rsidRPr="00046798">
        <w:rPr>
          <w:rFonts w:asciiTheme="minorHAnsi" w:hAnsiTheme="minorHAnsi" w:cstheme="minorHAnsi"/>
          <w:sz w:val="22"/>
          <w:szCs w:val="22"/>
        </w:rPr>
        <w:t xml:space="preserve"> orgánov správy (vchod do podateľne </w:t>
      </w:r>
      <w:proofErr w:type="spellStart"/>
      <w:r w:rsidR="003F638C" w:rsidRPr="00046798">
        <w:rPr>
          <w:rFonts w:asciiTheme="minorHAnsi" w:hAnsiTheme="minorHAnsi" w:cstheme="minorHAnsi"/>
          <w:sz w:val="22"/>
          <w:szCs w:val="22"/>
        </w:rPr>
        <w:t>pokrajinských</w:t>
      </w:r>
      <w:proofErr w:type="spellEnd"/>
      <w:r w:rsidR="003F638C" w:rsidRPr="00046798">
        <w:rPr>
          <w:rFonts w:asciiTheme="minorHAnsi" w:hAnsiTheme="minorHAnsi" w:cstheme="minorHAnsi"/>
          <w:sz w:val="22"/>
          <w:szCs w:val="22"/>
        </w:rPr>
        <w:t xml:space="preserve"> správnych orgánov, ulica </w:t>
      </w:r>
      <w:proofErr w:type="spellStart"/>
      <w:r w:rsidR="003F638C" w:rsidRPr="00046798">
        <w:rPr>
          <w:rFonts w:asciiTheme="minorHAnsi" w:hAnsiTheme="minorHAnsi" w:cstheme="minorHAnsi"/>
          <w:sz w:val="22"/>
          <w:szCs w:val="22"/>
        </w:rPr>
        <w:t>Banovinský</w:t>
      </w:r>
      <w:proofErr w:type="spellEnd"/>
      <w:r w:rsidR="003F638C" w:rsidRPr="00046798">
        <w:rPr>
          <w:rFonts w:asciiTheme="minorHAnsi" w:hAnsiTheme="minorHAnsi" w:cstheme="minorHAnsi"/>
          <w:sz w:val="22"/>
          <w:szCs w:val="22"/>
        </w:rPr>
        <w:t xml:space="preserve"> priechod b. č., Nový Sad) každý pracovný deň od 9,00 do 14.00 hodiny</w:t>
      </w:r>
    </w:p>
    <w:p w:rsidR="00E4700A" w:rsidRPr="00046798" w:rsidRDefault="00E4700A" w:rsidP="00E4700A">
      <w:pPr>
        <w:pStyle w:val="ListParagraph"/>
        <w:ind w:left="1134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A624F" w:rsidRPr="00046798" w:rsidRDefault="00EA624F" w:rsidP="00EA624F">
      <w:pPr>
        <w:pStyle w:val="ListParagraph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>Počet prihlášok/projektov, ktoré môže podať jeden podávateľ, nie je obmedzený. V prípade viacerých prihlášok pre viac programov/projektov jedného podávateľa každý projekt toho istého podávateľa musí byť zaslaný ako samostatná zásielka, resp. pre každý projekt sa podáva osobitná prihláška.</w:t>
      </w:r>
    </w:p>
    <w:p w:rsidR="00E4700A" w:rsidRPr="00046798" w:rsidRDefault="00E4700A" w:rsidP="00E4700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E4700A" w:rsidRPr="00046798" w:rsidRDefault="00E4700A" w:rsidP="00E4700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E4700A" w:rsidRPr="00046798" w:rsidRDefault="00E4700A" w:rsidP="00E4700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B07A7" w:rsidRPr="00046798" w:rsidRDefault="009B07A7" w:rsidP="00EA624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9B07A7" w:rsidRPr="00046798" w:rsidRDefault="009B07A7" w:rsidP="009B07A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46798">
        <w:rPr>
          <w:rFonts w:asciiTheme="minorHAnsi" w:hAnsiTheme="minorHAnsi" w:cstheme="minorHAnsi"/>
          <w:b/>
          <w:sz w:val="22"/>
          <w:szCs w:val="22"/>
        </w:rPr>
        <w:t>V. ĎALŠIE OZNÁMENIA O SÚBEHU</w:t>
      </w:r>
    </w:p>
    <w:p w:rsidR="001C6735" w:rsidRPr="00046798" w:rsidRDefault="005E3036" w:rsidP="0016326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>Sekretariát si vyhradzuje právo požadovať od žiadateľa dodatočnú dokumentáciu a informácie, resp. určiť splnenie dodatočných podmienok na pridelenie finančných prostriedkov.</w:t>
      </w:r>
    </w:p>
    <w:p w:rsidR="00D05931" w:rsidRPr="00046798" w:rsidRDefault="00D05931" w:rsidP="00F93E0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Prihlášky podávateľov posudzuje a vyhodnocuje súbehová komisia podľa kritérií stanovených Pravidlami prideľovania prostriedkov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zlepšenie postavenia národnostných menšín – národnostných spoločenstiev v Autonómnej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pokrajine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Vojvodine.</w:t>
      </w:r>
    </w:p>
    <w:p w:rsidR="00D05AE7" w:rsidRPr="00046798" w:rsidRDefault="000D02B1" w:rsidP="00D05931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6798">
        <w:rPr>
          <w:rFonts w:asciiTheme="minorHAnsi" w:hAnsiTheme="minorHAnsi" w:cstheme="minorHAnsi"/>
          <w:bCs/>
          <w:sz w:val="22"/>
          <w:szCs w:val="22"/>
        </w:rPr>
        <w:t xml:space="preserve">Po </w:t>
      </w:r>
      <w:r w:rsidR="00951820">
        <w:rPr>
          <w:rFonts w:asciiTheme="minorHAnsi" w:hAnsiTheme="minorHAnsi" w:cstheme="minorHAnsi"/>
          <w:bCs/>
          <w:sz w:val="22"/>
          <w:szCs w:val="22"/>
        </w:rPr>
        <w:t>doručení</w:t>
      </w:r>
      <w:r w:rsidRPr="00046798">
        <w:rPr>
          <w:rFonts w:asciiTheme="minorHAnsi" w:hAnsiTheme="minorHAnsi" w:cstheme="minorHAnsi"/>
          <w:bCs/>
          <w:sz w:val="22"/>
          <w:szCs w:val="22"/>
        </w:rPr>
        <w:t xml:space="preserve"> mien</w:t>
      </w:r>
      <w:r w:rsidR="00951820">
        <w:rPr>
          <w:rFonts w:asciiTheme="minorHAnsi" w:hAnsiTheme="minorHAnsi" w:cstheme="minorHAnsi"/>
          <w:bCs/>
          <w:sz w:val="22"/>
          <w:szCs w:val="22"/>
        </w:rPr>
        <w:t>o</w:t>
      </w:r>
      <w:r w:rsidRPr="00046798">
        <w:rPr>
          <w:rFonts w:asciiTheme="minorHAnsi" w:hAnsiTheme="minorHAnsi" w:cstheme="minorHAnsi"/>
          <w:bCs/>
          <w:sz w:val="22"/>
          <w:szCs w:val="22"/>
        </w:rPr>
        <w:t xml:space="preserve">k národnostných rád a na návrh súbehovej komisie </w:t>
      </w:r>
      <w:proofErr w:type="spellStart"/>
      <w:r w:rsidRPr="00046798">
        <w:rPr>
          <w:rFonts w:asciiTheme="minorHAnsi" w:hAnsiTheme="minorHAnsi" w:cstheme="minorHAnsi"/>
          <w:bCs/>
          <w:sz w:val="22"/>
          <w:szCs w:val="22"/>
        </w:rPr>
        <w:t>pokrajinský</w:t>
      </w:r>
      <w:proofErr w:type="spellEnd"/>
      <w:r w:rsidRPr="00046798">
        <w:rPr>
          <w:rFonts w:asciiTheme="minorHAnsi" w:hAnsiTheme="minorHAnsi" w:cstheme="minorHAnsi"/>
          <w:bCs/>
          <w:sz w:val="22"/>
          <w:szCs w:val="22"/>
        </w:rPr>
        <w:t xml:space="preserve"> tajomník rozhodne o pridelení finančných prostriedkov, ktoré bude zverejnené na webovej stránke sekretariátu.</w:t>
      </w:r>
    </w:p>
    <w:p w:rsidR="00D05931" w:rsidRPr="00046798" w:rsidRDefault="00D05931" w:rsidP="00D05931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6798">
        <w:rPr>
          <w:rFonts w:asciiTheme="minorHAnsi" w:hAnsiTheme="minorHAnsi" w:cstheme="minorHAnsi"/>
          <w:bCs/>
          <w:sz w:val="22"/>
          <w:szCs w:val="22"/>
        </w:rPr>
        <w:t xml:space="preserve">Podávateľ prihlášky, ktorému budú pridelené finančné prostriedky v rámci verejného súbehu, je povinný doručiť </w:t>
      </w:r>
      <w:r w:rsidR="00951820">
        <w:rPr>
          <w:rFonts w:asciiTheme="minorHAnsi" w:hAnsiTheme="minorHAnsi" w:cstheme="minorHAnsi"/>
          <w:bCs/>
          <w:sz w:val="22"/>
          <w:szCs w:val="22"/>
        </w:rPr>
        <w:t>s</w:t>
      </w:r>
      <w:r w:rsidRPr="00046798">
        <w:rPr>
          <w:rFonts w:asciiTheme="minorHAnsi" w:hAnsiTheme="minorHAnsi" w:cstheme="minorHAnsi"/>
          <w:bCs/>
          <w:sz w:val="22"/>
          <w:szCs w:val="22"/>
        </w:rPr>
        <w:t>ekretariátu informácie o osobitnom vyhradenom podúčte zriadenom na Správe trezoru pre každý jednotlivý účel (program/projekt).</w:t>
      </w:r>
    </w:p>
    <w:p w:rsidR="00D9013A" w:rsidRPr="00046798" w:rsidRDefault="00D9013A" w:rsidP="00DE1E8E">
      <w:pPr>
        <w:pStyle w:val="ListParagraph"/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295C38" w:rsidRPr="00046798" w:rsidRDefault="009C595C" w:rsidP="00A674EF">
      <w:pPr>
        <w:jc w:val="both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Ďalšie informácie o verejnom súbehu možno dostať na sekretariáte na tel. č. 021/ 487 4608, prostredníctvom e-mailu </w:t>
      </w:r>
      <w:hyperlink r:id="rId10" w:history="1">
        <w:r w:rsidRPr="0004679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adrian.borka@vojvodina.gov.rs</w:t>
        </w:r>
      </w:hyperlink>
      <w:r w:rsidRPr="00046798">
        <w:rPr>
          <w:rFonts w:asciiTheme="minorHAnsi" w:hAnsiTheme="minorHAnsi" w:cstheme="minorHAnsi"/>
          <w:sz w:val="22"/>
          <w:szCs w:val="22"/>
        </w:rPr>
        <w:t xml:space="preserve"> alebo webovej stránky sekretariátu </w:t>
      </w:r>
      <w:hyperlink r:id="rId11" w:history="1">
        <w:r w:rsidRPr="00046798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www.puma.vojvodina.gov.rs.</w:t>
        </w:r>
      </w:hyperlink>
    </w:p>
    <w:p w:rsidR="000D02B1" w:rsidRPr="00046798" w:rsidRDefault="000D02B1" w:rsidP="0074524A">
      <w:pPr>
        <w:ind w:left="2832" w:firstLine="708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841D8A" w:rsidRPr="00046798" w:rsidRDefault="00841D8A" w:rsidP="0074524A">
      <w:pPr>
        <w:ind w:left="2832" w:firstLine="708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74524A" w:rsidRPr="00046798" w:rsidRDefault="0074524A" w:rsidP="0074524A">
      <w:pPr>
        <w:ind w:left="2832" w:firstLine="708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046798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t xml:space="preserve"> tajomník</w:t>
      </w:r>
    </w:p>
    <w:p w:rsidR="0074524A" w:rsidRPr="00046798" w:rsidRDefault="0074524A" w:rsidP="0074524A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841D8A" w:rsidRPr="00046798" w:rsidRDefault="00841D8A" w:rsidP="00841D8A">
      <w:pPr>
        <w:ind w:left="3540"/>
        <w:jc w:val="center"/>
        <w:rPr>
          <w:rFonts w:asciiTheme="minorHAnsi" w:hAnsiTheme="minorHAnsi" w:cstheme="minorHAnsi"/>
          <w:sz w:val="22"/>
          <w:szCs w:val="22"/>
        </w:rPr>
      </w:pPr>
      <w:r w:rsidRPr="00046798">
        <w:rPr>
          <w:rFonts w:asciiTheme="minorHAnsi" w:hAnsiTheme="minorHAnsi" w:cstheme="minorHAnsi"/>
          <w:sz w:val="22"/>
          <w:szCs w:val="22"/>
        </w:rPr>
        <w:t xml:space="preserve">Róbert </w:t>
      </w:r>
      <w:proofErr w:type="spellStart"/>
      <w:r w:rsidRPr="00046798">
        <w:rPr>
          <w:rFonts w:asciiTheme="minorHAnsi" w:hAnsiTheme="minorHAnsi" w:cstheme="minorHAnsi"/>
          <w:sz w:val="22"/>
          <w:szCs w:val="22"/>
        </w:rPr>
        <w:t>Ótott</w:t>
      </w:r>
      <w:proofErr w:type="spellEnd"/>
      <w:r w:rsidRPr="00046798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</w:p>
    <w:p w:rsidR="00D9479D" w:rsidRPr="00046798" w:rsidRDefault="00D9479D" w:rsidP="00841D8A">
      <w:pPr>
        <w:ind w:left="2832" w:firstLine="708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sectPr w:rsidR="00D9479D" w:rsidRPr="00046798" w:rsidSect="00B842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F3C3F"/>
    <w:multiLevelType w:val="hybridMultilevel"/>
    <w:tmpl w:val="D41A63C2"/>
    <w:lvl w:ilvl="0" w:tplc="EB1884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30931"/>
    <w:multiLevelType w:val="hybridMultilevel"/>
    <w:tmpl w:val="7E14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36E26"/>
    <w:multiLevelType w:val="hybridMultilevel"/>
    <w:tmpl w:val="A9D83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13532"/>
    <w:multiLevelType w:val="hybridMultilevel"/>
    <w:tmpl w:val="5F7A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7508"/>
    <w:multiLevelType w:val="hybridMultilevel"/>
    <w:tmpl w:val="EB943934"/>
    <w:lvl w:ilvl="0" w:tplc="8AF425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75F3"/>
    <w:multiLevelType w:val="hybridMultilevel"/>
    <w:tmpl w:val="0D968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32265"/>
    <w:multiLevelType w:val="hybridMultilevel"/>
    <w:tmpl w:val="79542C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86416"/>
    <w:multiLevelType w:val="hybridMultilevel"/>
    <w:tmpl w:val="C20858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6C4D"/>
    <w:multiLevelType w:val="hybridMultilevel"/>
    <w:tmpl w:val="0BC838A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0E9531C"/>
    <w:multiLevelType w:val="hybridMultilevel"/>
    <w:tmpl w:val="3374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17AFF"/>
    <w:multiLevelType w:val="hybridMultilevel"/>
    <w:tmpl w:val="B288B32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725C7"/>
    <w:multiLevelType w:val="hybridMultilevel"/>
    <w:tmpl w:val="138AE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6D2736"/>
    <w:multiLevelType w:val="hybridMultilevel"/>
    <w:tmpl w:val="8E48E86E"/>
    <w:lvl w:ilvl="0" w:tplc="3C14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C7C35"/>
    <w:multiLevelType w:val="hybridMultilevel"/>
    <w:tmpl w:val="F40A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7B91"/>
    <w:multiLevelType w:val="hybridMultilevel"/>
    <w:tmpl w:val="D9289342"/>
    <w:lvl w:ilvl="0" w:tplc="F12018F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D106C"/>
    <w:multiLevelType w:val="hybridMultilevel"/>
    <w:tmpl w:val="E5B4A9C6"/>
    <w:lvl w:ilvl="0" w:tplc="DF2EA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206CA"/>
    <w:multiLevelType w:val="hybridMultilevel"/>
    <w:tmpl w:val="3718F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51F77"/>
    <w:multiLevelType w:val="hybridMultilevel"/>
    <w:tmpl w:val="989ADFFC"/>
    <w:lvl w:ilvl="0" w:tplc="F3802FAE">
      <w:start w:val="6"/>
      <w:numFmt w:val="decimal"/>
      <w:lvlText w:val="%1."/>
      <w:lvlJc w:val="left"/>
      <w:pPr>
        <w:ind w:left="1353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F16D9"/>
    <w:multiLevelType w:val="hybridMultilevel"/>
    <w:tmpl w:val="73AC11BE"/>
    <w:lvl w:ilvl="0" w:tplc="C80C0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60736"/>
    <w:multiLevelType w:val="hybridMultilevel"/>
    <w:tmpl w:val="F6F84414"/>
    <w:lvl w:ilvl="0" w:tplc="0D0C0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ED7B37"/>
    <w:multiLevelType w:val="hybridMultilevel"/>
    <w:tmpl w:val="E3D27FA0"/>
    <w:lvl w:ilvl="0" w:tplc="EF88F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1F44A6"/>
    <w:multiLevelType w:val="hybridMultilevel"/>
    <w:tmpl w:val="8F6EE1E8"/>
    <w:lvl w:ilvl="0" w:tplc="EB1884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2C190F"/>
    <w:multiLevelType w:val="hybridMultilevel"/>
    <w:tmpl w:val="270083A2"/>
    <w:lvl w:ilvl="0" w:tplc="241A000F">
      <w:start w:val="1"/>
      <w:numFmt w:val="decimal"/>
      <w:lvlText w:val="%1."/>
      <w:lvlJc w:val="left"/>
      <w:pPr>
        <w:ind w:left="1480" w:hanging="360"/>
      </w:pPr>
    </w:lvl>
    <w:lvl w:ilvl="1" w:tplc="241A0019" w:tentative="1">
      <w:start w:val="1"/>
      <w:numFmt w:val="lowerLetter"/>
      <w:lvlText w:val="%2."/>
      <w:lvlJc w:val="left"/>
      <w:pPr>
        <w:ind w:left="2200" w:hanging="360"/>
      </w:pPr>
    </w:lvl>
    <w:lvl w:ilvl="2" w:tplc="241A001B" w:tentative="1">
      <w:start w:val="1"/>
      <w:numFmt w:val="lowerRoman"/>
      <w:lvlText w:val="%3."/>
      <w:lvlJc w:val="right"/>
      <w:pPr>
        <w:ind w:left="2920" w:hanging="180"/>
      </w:pPr>
    </w:lvl>
    <w:lvl w:ilvl="3" w:tplc="241A000F" w:tentative="1">
      <w:start w:val="1"/>
      <w:numFmt w:val="decimal"/>
      <w:lvlText w:val="%4."/>
      <w:lvlJc w:val="left"/>
      <w:pPr>
        <w:ind w:left="3640" w:hanging="360"/>
      </w:pPr>
    </w:lvl>
    <w:lvl w:ilvl="4" w:tplc="241A0019" w:tentative="1">
      <w:start w:val="1"/>
      <w:numFmt w:val="lowerLetter"/>
      <w:lvlText w:val="%5."/>
      <w:lvlJc w:val="left"/>
      <w:pPr>
        <w:ind w:left="4360" w:hanging="360"/>
      </w:pPr>
    </w:lvl>
    <w:lvl w:ilvl="5" w:tplc="241A001B" w:tentative="1">
      <w:start w:val="1"/>
      <w:numFmt w:val="lowerRoman"/>
      <w:lvlText w:val="%6."/>
      <w:lvlJc w:val="right"/>
      <w:pPr>
        <w:ind w:left="5080" w:hanging="180"/>
      </w:pPr>
    </w:lvl>
    <w:lvl w:ilvl="6" w:tplc="241A000F" w:tentative="1">
      <w:start w:val="1"/>
      <w:numFmt w:val="decimal"/>
      <w:lvlText w:val="%7."/>
      <w:lvlJc w:val="left"/>
      <w:pPr>
        <w:ind w:left="5800" w:hanging="360"/>
      </w:pPr>
    </w:lvl>
    <w:lvl w:ilvl="7" w:tplc="241A0019" w:tentative="1">
      <w:start w:val="1"/>
      <w:numFmt w:val="lowerLetter"/>
      <w:lvlText w:val="%8."/>
      <w:lvlJc w:val="left"/>
      <w:pPr>
        <w:ind w:left="6520" w:hanging="360"/>
      </w:pPr>
    </w:lvl>
    <w:lvl w:ilvl="8" w:tplc="241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6FF731D5"/>
    <w:multiLevelType w:val="hybridMultilevel"/>
    <w:tmpl w:val="FD705644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04E379D"/>
    <w:multiLevelType w:val="hybridMultilevel"/>
    <w:tmpl w:val="4A40CCE8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77DE4053"/>
    <w:multiLevelType w:val="hybridMultilevel"/>
    <w:tmpl w:val="538818DC"/>
    <w:lvl w:ilvl="0" w:tplc="4BDEF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8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3"/>
  </w:num>
  <w:num w:numId="12">
    <w:abstractNumId w:val="4"/>
  </w:num>
  <w:num w:numId="13">
    <w:abstractNumId w:val="14"/>
  </w:num>
  <w:num w:numId="14">
    <w:abstractNumId w:val="30"/>
  </w:num>
  <w:num w:numId="15">
    <w:abstractNumId w:val="24"/>
  </w:num>
  <w:num w:numId="16">
    <w:abstractNumId w:val="0"/>
  </w:num>
  <w:num w:numId="17">
    <w:abstractNumId w:val="2"/>
  </w:num>
  <w:num w:numId="18">
    <w:abstractNumId w:val="27"/>
  </w:num>
  <w:num w:numId="19">
    <w:abstractNumId w:val="1"/>
  </w:num>
  <w:num w:numId="20">
    <w:abstractNumId w:val="25"/>
  </w:num>
  <w:num w:numId="21">
    <w:abstractNumId w:val="9"/>
  </w:num>
  <w:num w:numId="22">
    <w:abstractNumId w:val="28"/>
  </w:num>
  <w:num w:numId="23">
    <w:abstractNumId w:val="10"/>
  </w:num>
  <w:num w:numId="24">
    <w:abstractNumId w:val="22"/>
  </w:num>
  <w:num w:numId="25">
    <w:abstractNumId w:val="29"/>
  </w:num>
  <w:num w:numId="26">
    <w:abstractNumId w:val="19"/>
  </w:num>
  <w:num w:numId="27">
    <w:abstractNumId w:val="17"/>
  </w:num>
  <w:num w:numId="28">
    <w:abstractNumId w:val="15"/>
  </w:num>
  <w:num w:numId="29">
    <w:abstractNumId w:val="21"/>
  </w:num>
  <w:num w:numId="30">
    <w:abstractNumId w:val="5"/>
  </w:num>
  <w:num w:numId="31">
    <w:abstractNumId w:val="16"/>
  </w:num>
  <w:num w:numId="32">
    <w:abstractNumId w:val="11"/>
  </w:num>
  <w:num w:numId="33">
    <w:abstractNumId w:val="3"/>
  </w:num>
  <w:num w:numId="34">
    <w:abstractNumId w:val="12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4"/>
    <w:rsid w:val="0001766E"/>
    <w:rsid w:val="00025016"/>
    <w:rsid w:val="000314F5"/>
    <w:rsid w:val="000350CB"/>
    <w:rsid w:val="00035DBB"/>
    <w:rsid w:val="00046798"/>
    <w:rsid w:val="00061630"/>
    <w:rsid w:val="00062AB4"/>
    <w:rsid w:val="000878C4"/>
    <w:rsid w:val="000953DA"/>
    <w:rsid w:val="00097E26"/>
    <w:rsid w:val="000A2988"/>
    <w:rsid w:val="000B5894"/>
    <w:rsid w:val="000B5D59"/>
    <w:rsid w:val="000D02B1"/>
    <w:rsid w:val="000E743D"/>
    <w:rsid w:val="00163267"/>
    <w:rsid w:val="00181522"/>
    <w:rsid w:val="00195058"/>
    <w:rsid w:val="001C2CFC"/>
    <w:rsid w:val="001C6735"/>
    <w:rsid w:val="001E447F"/>
    <w:rsid w:val="002028C9"/>
    <w:rsid w:val="00206B52"/>
    <w:rsid w:val="00222201"/>
    <w:rsid w:val="00256A36"/>
    <w:rsid w:val="00282824"/>
    <w:rsid w:val="00295C38"/>
    <w:rsid w:val="002E0F04"/>
    <w:rsid w:val="002F45E8"/>
    <w:rsid w:val="00315643"/>
    <w:rsid w:val="003229D8"/>
    <w:rsid w:val="00332F9B"/>
    <w:rsid w:val="00340821"/>
    <w:rsid w:val="00344C1D"/>
    <w:rsid w:val="00373823"/>
    <w:rsid w:val="003809EC"/>
    <w:rsid w:val="00381932"/>
    <w:rsid w:val="003B2C92"/>
    <w:rsid w:val="003C1665"/>
    <w:rsid w:val="003D482A"/>
    <w:rsid w:val="003F5235"/>
    <w:rsid w:val="003F60E2"/>
    <w:rsid w:val="003F638C"/>
    <w:rsid w:val="00407F0C"/>
    <w:rsid w:val="00423C18"/>
    <w:rsid w:val="00426C06"/>
    <w:rsid w:val="0043383E"/>
    <w:rsid w:val="00451FAB"/>
    <w:rsid w:val="004A4CAA"/>
    <w:rsid w:val="004D572E"/>
    <w:rsid w:val="004E7B0D"/>
    <w:rsid w:val="00511099"/>
    <w:rsid w:val="00523C0F"/>
    <w:rsid w:val="005435DF"/>
    <w:rsid w:val="00563C78"/>
    <w:rsid w:val="005912F5"/>
    <w:rsid w:val="005B4CB7"/>
    <w:rsid w:val="005D01EB"/>
    <w:rsid w:val="005D65D5"/>
    <w:rsid w:val="005D6E89"/>
    <w:rsid w:val="005E3036"/>
    <w:rsid w:val="005E59C2"/>
    <w:rsid w:val="005E6C00"/>
    <w:rsid w:val="005F38DC"/>
    <w:rsid w:val="006020EB"/>
    <w:rsid w:val="00607399"/>
    <w:rsid w:val="00637782"/>
    <w:rsid w:val="00646EEF"/>
    <w:rsid w:val="0065452E"/>
    <w:rsid w:val="00654C36"/>
    <w:rsid w:val="00654E19"/>
    <w:rsid w:val="0067630F"/>
    <w:rsid w:val="00680673"/>
    <w:rsid w:val="00686FEC"/>
    <w:rsid w:val="006A00EF"/>
    <w:rsid w:val="006A0DED"/>
    <w:rsid w:val="006A50EB"/>
    <w:rsid w:val="006E05E9"/>
    <w:rsid w:val="006F2FAC"/>
    <w:rsid w:val="00733C2B"/>
    <w:rsid w:val="00744411"/>
    <w:rsid w:val="0074524A"/>
    <w:rsid w:val="00777571"/>
    <w:rsid w:val="007800E4"/>
    <w:rsid w:val="00781652"/>
    <w:rsid w:val="007B7E70"/>
    <w:rsid w:val="0080687F"/>
    <w:rsid w:val="00816B52"/>
    <w:rsid w:val="00817C18"/>
    <w:rsid w:val="0083174D"/>
    <w:rsid w:val="00841D8A"/>
    <w:rsid w:val="00896307"/>
    <w:rsid w:val="00896A1F"/>
    <w:rsid w:val="008A6477"/>
    <w:rsid w:val="008A7841"/>
    <w:rsid w:val="008B4BE2"/>
    <w:rsid w:val="008B5F97"/>
    <w:rsid w:val="008F273A"/>
    <w:rsid w:val="009069C1"/>
    <w:rsid w:val="009073C0"/>
    <w:rsid w:val="00916CEA"/>
    <w:rsid w:val="00951820"/>
    <w:rsid w:val="00964097"/>
    <w:rsid w:val="00991409"/>
    <w:rsid w:val="009B07A7"/>
    <w:rsid w:val="009B20EC"/>
    <w:rsid w:val="009C595C"/>
    <w:rsid w:val="00A001F0"/>
    <w:rsid w:val="00A674EF"/>
    <w:rsid w:val="00A740D6"/>
    <w:rsid w:val="00A808B5"/>
    <w:rsid w:val="00AA320D"/>
    <w:rsid w:val="00AB775A"/>
    <w:rsid w:val="00AE2E3D"/>
    <w:rsid w:val="00AF4B47"/>
    <w:rsid w:val="00B07598"/>
    <w:rsid w:val="00B70119"/>
    <w:rsid w:val="00B7075A"/>
    <w:rsid w:val="00B81586"/>
    <w:rsid w:val="00B84206"/>
    <w:rsid w:val="00B902E8"/>
    <w:rsid w:val="00BA0A27"/>
    <w:rsid w:val="00BA5E8D"/>
    <w:rsid w:val="00BA7B93"/>
    <w:rsid w:val="00BC7B3D"/>
    <w:rsid w:val="00BD50FC"/>
    <w:rsid w:val="00BD711D"/>
    <w:rsid w:val="00BE6696"/>
    <w:rsid w:val="00BF2B60"/>
    <w:rsid w:val="00C02CC4"/>
    <w:rsid w:val="00C03860"/>
    <w:rsid w:val="00C169FF"/>
    <w:rsid w:val="00C30DD1"/>
    <w:rsid w:val="00C62AEF"/>
    <w:rsid w:val="00C729D8"/>
    <w:rsid w:val="00C92D6A"/>
    <w:rsid w:val="00CF250F"/>
    <w:rsid w:val="00CF5581"/>
    <w:rsid w:val="00D05931"/>
    <w:rsid w:val="00D05AE7"/>
    <w:rsid w:val="00D17304"/>
    <w:rsid w:val="00D25DEE"/>
    <w:rsid w:val="00D504D7"/>
    <w:rsid w:val="00D9013A"/>
    <w:rsid w:val="00D9479D"/>
    <w:rsid w:val="00DA7E61"/>
    <w:rsid w:val="00DB09BF"/>
    <w:rsid w:val="00DE1E8E"/>
    <w:rsid w:val="00DF11C7"/>
    <w:rsid w:val="00E156B3"/>
    <w:rsid w:val="00E205CE"/>
    <w:rsid w:val="00E33F4F"/>
    <w:rsid w:val="00E346F9"/>
    <w:rsid w:val="00E4700A"/>
    <w:rsid w:val="00E526A5"/>
    <w:rsid w:val="00E717B4"/>
    <w:rsid w:val="00E72C35"/>
    <w:rsid w:val="00E76667"/>
    <w:rsid w:val="00EA624F"/>
    <w:rsid w:val="00EC2484"/>
    <w:rsid w:val="00EC33A7"/>
    <w:rsid w:val="00ED0FB8"/>
    <w:rsid w:val="00EE3FC9"/>
    <w:rsid w:val="00EE4FC9"/>
    <w:rsid w:val="00F11ADF"/>
    <w:rsid w:val="00F34AE1"/>
    <w:rsid w:val="00F41B4F"/>
    <w:rsid w:val="00F42B78"/>
    <w:rsid w:val="00F43CED"/>
    <w:rsid w:val="00F464F8"/>
    <w:rsid w:val="00F64FFB"/>
    <w:rsid w:val="00F66C65"/>
    <w:rsid w:val="00F775A2"/>
    <w:rsid w:val="00F877C5"/>
    <w:rsid w:val="00F9224C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D87D"/>
  <w15:docId w15:val="{DBB0855E-E3DC-4C74-B843-43DFF01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586"/>
    <w:rPr>
      <w:color w:val="0000FF"/>
      <w:u w:val="single"/>
    </w:rPr>
  </w:style>
  <w:style w:type="paragraph" w:styleId="Header">
    <w:name w:val="header"/>
    <w:basedOn w:val="Normal"/>
    <w:link w:val="HeaderChar"/>
    <w:rsid w:val="00B815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81586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Footer">
    <w:name w:val="footer"/>
    <w:basedOn w:val="Normal"/>
    <w:link w:val="FooterChar"/>
    <w:rsid w:val="00B815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586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B8158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86"/>
    <w:rPr>
      <w:rFonts w:ascii="Tahoma" w:eastAsia="Times New Roman" w:hAnsi="Tahoma" w:cs="Tahoma"/>
      <w:sz w:val="16"/>
      <w:szCs w:val="16"/>
      <w:lang w:val="sk-SK"/>
    </w:rPr>
  </w:style>
  <w:style w:type="paragraph" w:customStyle="1" w:styleId="1tekst">
    <w:name w:val="_1tekst"/>
    <w:basedOn w:val="Normal"/>
    <w:rsid w:val="008F273A"/>
    <w:pPr>
      <w:spacing w:before="100" w:beforeAutospacing="1" w:after="100" w:afterAutospacing="1"/>
    </w:pPr>
    <w:rPr>
      <w:lang w:eastAsia="sr-Latn-RS"/>
    </w:rPr>
  </w:style>
  <w:style w:type="paragraph" w:customStyle="1" w:styleId="Standard">
    <w:name w:val="Standard"/>
    <w:rsid w:val="00896A1F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uiPriority w:val="22"/>
    <w:qFormat/>
    <w:rsid w:val="00817C18"/>
    <w:rPr>
      <w:b/>
      <w:bCs/>
    </w:rPr>
  </w:style>
  <w:style w:type="paragraph" w:customStyle="1" w:styleId="xmsonormal">
    <w:name w:val="x_msonormal"/>
    <w:basedOn w:val="Normal"/>
    <w:rsid w:val="004D572E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D572E"/>
    <w:rPr>
      <w:color w:val="800080" w:themeColor="followedHyperlink"/>
      <w:u w:val="single"/>
    </w:rPr>
  </w:style>
  <w:style w:type="character" w:customStyle="1" w:styleId="ng-star-inserted">
    <w:name w:val="ng-star-inserted"/>
    <w:basedOn w:val="DefaultParagraphFont"/>
    <w:rsid w:val="00F42B78"/>
  </w:style>
  <w:style w:type="character" w:customStyle="1" w:styleId="item">
    <w:name w:val="item"/>
    <w:basedOn w:val="DefaultParagraphFont"/>
    <w:rsid w:val="00E3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borka@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unz@vojvodina.gov.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drian.borka@vojvodina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ian.borka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ma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60A2-317E-44B8-9E76-A790DA16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1045</Words>
  <Characters>7283</Characters>
  <Application>Microsoft Office Word</Application>
  <DocSecurity>0</DocSecurity>
  <Lines>159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Zdenka Valent</cp:lastModifiedBy>
  <cp:revision>73</cp:revision>
  <cp:lastPrinted>2026-03-02T08:34:00Z</cp:lastPrinted>
  <dcterms:created xsi:type="dcterms:W3CDTF">2023-02-14T13:09:00Z</dcterms:created>
  <dcterms:modified xsi:type="dcterms:W3CDTF">2026-03-02T13:34:00Z</dcterms:modified>
</cp:coreProperties>
</file>