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2410"/>
        <w:gridCol w:w="4145"/>
        <w:gridCol w:w="3510"/>
      </w:tblGrid>
      <w:tr w:rsidR="000878A8" w:rsidRPr="00AA183F" w:rsidTr="000878A8">
        <w:trPr>
          <w:trHeight w:val="1975"/>
        </w:trPr>
        <w:tc>
          <w:tcPr>
            <w:tcW w:w="2410" w:type="dxa"/>
          </w:tcPr>
          <w:p w:rsidR="000878A8" w:rsidRPr="00AA183F" w:rsidRDefault="000878A8" w:rsidP="000878A8">
            <w:pPr>
              <w:tabs>
                <w:tab w:val="center" w:pos="4703"/>
                <w:tab w:val="right" w:pos="9406"/>
              </w:tabs>
              <w:ind w:left="-198" w:firstLine="108"/>
              <w:rPr>
                <w:rFonts w:asciiTheme="minorHAnsi" w:eastAsia="Calibri" w:hAnsiTheme="minorHAnsi" w:cstheme="minorHAnsi"/>
                <w:noProof/>
                <w:sz w:val="16"/>
                <w:szCs w:val="16"/>
              </w:rPr>
            </w:pPr>
            <w:r w:rsidRPr="00AA183F">
              <w:rPr>
                <w:rFonts w:asciiTheme="minorHAnsi" w:hAnsiTheme="minorHAnsi" w:cstheme="minorHAnsi"/>
                <w:noProof/>
                <w:lang w:val="en-US"/>
              </w:rPr>
              <w:drawing>
                <wp:inline distT="0" distB="0" distL="0" distR="0" wp14:anchorId="2AD8116D" wp14:editId="3E213FD1">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0878A8" w:rsidRPr="00C219D4"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Republica Serbia</w:t>
            </w:r>
          </w:p>
          <w:p w:rsidR="000878A8" w:rsidRPr="00C219D4" w:rsidRDefault="000878A8" w:rsidP="000878A8">
            <w:pPr>
              <w:rPr>
                <w:rFonts w:asciiTheme="minorHAnsi" w:eastAsia="Calibri" w:hAnsiTheme="minorHAnsi" w:cstheme="minorHAnsi"/>
                <w:noProof/>
                <w:sz w:val="18"/>
                <w:szCs w:val="18"/>
              </w:rPr>
            </w:pPr>
            <w:r>
              <w:rPr>
                <w:rFonts w:asciiTheme="minorHAnsi" w:hAnsiTheme="minorHAnsi"/>
                <w:sz w:val="18"/>
                <w:szCs w:val="18"/>
              </w:rPr>
              <w:t>Provincia Autonomă Voivodina</w:t>
            </w:r>
          </w:p>
          <w:p w:rsidR="000878A8" w:rsidRPr="00C219D4" w:rsidRDefault="000878A8" w:rsidP="000878A8">
            <w:pPr>
              <w:rPr>
                <w:rFonts w:asciiTheme="minorHAnsi" w:eastAsia="Calibri" w:hAnsiTheme="minorHAnsi" w:cstheme="minorHAnsi"/>
                <w:b/>
                <w:noProof/>
                <w:sz w:val="18"/>
                <w:szCs w:val="18"/>
              </w:rPr>
            </w:pPr>
            <w:r>
              <w:rPr>
                <w:rFonts w:asciiTheme="minorHAnsi" w:hAnsiTheme="minorHAnsi"/>
                <w:b/>
                <w:sz w:val="18"/>
                <w:szCs w:val="18"/>
              </w:rPr>
              <w:t>Secretariatul Provincial pentru Educaţie, Reglementări, Administraţie şi Minorităţile Naţionale – Comunităţile Naţionale</w:t>
            </w:r>
          </w:p>
          <w:p w:rsidR="000878A8" w:rsidRPr="00C219D4" w:rsidRDefault="000878A8" w:rsidP="000878A8">
            <w:pPr>
              <w:spacing w:line="204" w:lineRule="auto"/>
              <w:rPr>
                <w:rFonts w:asciiTheme="minorHAnsi" w:eastAsia="Calibri" w:hAnsiTheme="minorHAnsi" w:cstheme="minorHAnsi"/>
                <w:b/>
                <w:noProof/>
                <w:sz w:val="18"/>
                <w:szCs w:val="18"/>
                <w:lang w:val="sr-Cyrl-CS"/>
              </w:rPr>
            </w:pPr>
          </w:p>
          <w:p w:rsidR="000878A8" w:rsidRPr="00C219D4"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Bulevar Mihajla Pupina 16, 21000 Novi Sad</w:t>
            </w:r>
          </w:p>
          <w:p w:rsidR="000878A8" w:rsidRPr="00C219D4"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T: +381 21  487  4608; +381 21 487 4604, +381 21 487 4293</w:t>
            </w:r>
          </w:p>
          <w:p w:rsidR="000878A8" w:rsidRPr="00C219D4" w:rsidRDefault="00D67B4B" w:rsidP="000878A8">
            <w:pPr>
              <w:spacing w:after="200"/>
              <w:rPr>
                <w:rFonts w:asciiTheme="minorHAnsi" w:eastAsia="Calibri" w:hAnsiTheme="minorHAnsi" w:cstheme="minorHAnsi"/>
                <w:noProof/>
                <w:sz w:val="18"/>
                <w:szCs w:val="18"/>
              </w:rPr>
            </w:pPr>
            <w:hyperlink r:id="rId9" w:history="1">
              <w:r w:rsidR="002B0181">
                <w:rPr>
                  <w:rStyle w:val="Hyperlink"/>
                  <w:rFonts w:asciiTheme="minorHAnsi" w:hAnsiTheme="minorHAnsi"/>
                  <w:color w:val="auto"/>
                  <w:sz w:val="18"/>
                  <w:szCs w:val="18"/>
                </w:rPr>
                <w:t>ounz@vojvodina.gov.s</w:t>
              </w:r>
            </w:hyperlink>
            <w:r w:rsidR="002B0181">
              <w:rPr>
                <w:rFonts w:asciiTheme="minorHAnsi" w:hAnsiTheme="minorHAnsi"/>
                <w:sz w:val="18"/>
                <w:szCs w:val="18"/>
              </w:rPr>
              <w:t xml:space="preserve">  </w:t>
            </w:r>
          </w:p>
        </w:tc>
      </w:tr>
      <w:tr w:rsidR="0039220F" w:rsidRPr="0039220F" w:rsidTr="009B2B5D">
        <w:trPr>
          <w:trHeight w:val="305"/>
        </w:trPr>
        <w:tc>
          <w:tcPr>
            <w:tcW w:w="2410" w:type="dxa"/>
          </w:tcPr>
          <w:p w:rsidR="000878A8" w:rsidRPr="0039220F" w:rsidRDefault="000878A8" w:rsidP="000878A8">
            <w:pPr>
              <w:tabs>
                <w:tab w:val="center" w:pos="4703"/>
                <w:tab w:val="right" w:pos="9406"/>
              </w:tabs>
              <w:ind w:left="-198" w:firstLine="108"/>
              <w:rPr>
                <w:rFonts w:asciiTheme="minorHAnsi" w:eastAsia="Calibri" w:hAnsiTheme="minorHAnsi" w:cstheme="minorHAnsi"/>
                <w:noProof/>
                <w:sz w:val="16"/>
                <w:szCs w:val="16"/>
                <w:lang w:val="sr-Cyrl-CS"/>
              </w:rPr>
            </w:pPr>
          </w:p>
        </w:tc>
        <w:tc>
          <w:tcPr>
            <w:tcW w:w="4145" w:type="dxa"/>
          </w:tcPr>
          <w:p w:rsidR="000878A8" w:rsidRPr="0039220F"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 xml:space="preserve">NUMĂRUL: </w:t>
            </w:r>
            <w:r>
              <w:rPr>
                <w:rFonts w:asciiTheme="minorHAnsi" w:hAnsiTheme="minorHAnsi"/>
                <w:sz w:val="18"/>
                <w:szCs w:val="16"/>
              </w:rPr>
              <w:t>000193553 2025 09427 005 001 000 001</w:t>
            </w:r>
          </w:p>
          <w:p w:rsidR="000878A8" w:rsidRPr="0039220F" w:rsidRDefault="000878A8" w:rsidP="000878A8">
            <w:pPr>
              <w:tabs>
                <w:tab w:val="center" w:pos="4703"/>
                <w:tab w:val="right" w:pos="9406"/>
              </w:tabs>
              <w:rPr>
                <w:rFonts w:asciiTheme="minorHAnsi" w:eastAsia="Calibri" w:hAnsiTheme="minorHAnsi" w:cstheme="minorHAnsi"/>
                <w:noProof/>
                <w:sz w:val="18"/>
                <w:szCs w:val="18"/>
                <w:lang w:val="sr-Cyrl-CS"/>
              </w:rPr>
            </w:pPr>
          </w:p>
        </w:tc>
        <w:tc>
          <w:tcPr>
            <w:tcW w:w="3510" w:type="dxa"/>
          </w:tcPr>
          <w:p w:rsidR="000878A8" w:rsidRPr="0039220F" w:rsidRDefault="000878A8" w:rsidP="00CD7E1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DATA: 01.07.2025.године</w:t>
            </w:r>
          </w:p>
        </w:tc>
      </w:tr>
    </w:tbl>
    <w:p w:rsidR="002F472A" w:rsidRPr="0039220F" w:rsidRDefault="002F472A" w:rsidP="002F472A">
      <w:pPr>
        <w:jc w:val="both"/>
        <w:rPr>
          <w:rFonts w:asciiTheme="minorHAnsi" w:hAnsiTheme="minorHAnsi" w:cstheme="minorHAnsi"/>
          <w:bCs/>
          <w:noProof/>
          <w:sz w:val="20"/>
          <w:szCs w:val="20"/>
        </w:rPr>
      </w:pPr>
      <w:r>
        <w:rPr>
          <w:rFonts w:asciiTheme="minorHAnsi" w:hAnsiTheme="minorHAnsi"/>
          <w:bCs/>
          <w:sz w:val="20"/>
          <w:szCs w:val="20"/>
        </w:rPr>
        <w:t>În baza articolului 10 din Hotărârea Adunării Provinciei privind repartizarea mijloacelor bugetare pentru avansarea statutului minorităţilor naţionale – comunităţilor naţionale şi dezvoltarea multiculturalismului şi toleranţei („Buletinul oficial al P.A.V.”, numărul: 8/2019) şi articolului 10 alineatul 2 din Regulamentul privind acordarea mijloacelor bugetare ale Secretariatului Provincial pentru Educaţie, Reglementări, Administraţie şi Minorităţile Naţionale – Comunităţile Naţionale pentru avansarea statutului minorităţilor naţionale-comunităţilor naţionale ("Buletinul oficial al P.A.V., numărul 5/2025), Comisia de concurs care desfăşoară procedura de repartizare a mijloacelor conform Concursului public pentru cofinanţarea programelor şi proiectelor îndreptate spre avansarea drepturilor minorităţilor naţionale - comunităţilor naţionale din P.A. Voivodina în anul 2025, în şedinţa ţinută pe data 01.07.2025, a stabilit</w:t>
      </w:r>
    </w:p>
    <w:p w:rsidR="002F472A" w:rsidRDefault="002F472A" w:rsidP="002F472A">
      <w:pPr>
        <w:jc w:val="both"/>
        <w:rPr>
          <w:rFonts w:asciiTheme="minorHAnsi" w:hAnsiTheme="minorHAnsi" w:cstheme="minorHAnsi"/>
          <w:bCs/>
          <w:noProof/>
          <w:sz w:val="20"/>
          <w:szCs w:val="20"/>
          <w:lang w:val="sr-Cyrl-CS"/>
        </w:rPr>
      </w:pPr>
    </w:p>
    <w:p w:rsidR="00B8344A" w:rsidRPr="0039220F" w:rsidRDefault="00B8344A" w:rsidP="002F472A">
      <w:pPr>
        <w:jc w:val="both"/>
        <w:rPr>
          <w:rFonts w:asciiTheme="minorHAnsi" w:hAnsiTheme="minorHAnsi" w:cstheme="minorHAnsi"/>
          <w:bCs/>
          <w:noProof/>
          <w:sz w:val="20"/>
          <w:szCs w:val="20"/>
          <w:lang w:val="sr-Cyrl-CS"/>
        </w:rPr>
      </w:pPr>
    </w:p>
    <w:p w:rsidR="00B73311" w:rsidRPr="0039220F" w:rsidRDefault="000878A8" w:rsidP="00B73311">
      <w:pPr>
        <w:jc w:val="center"/>
        <w:rPr>
          <w:rFonts w:ascii="Calibri" w:hAnsi="Calibri" w:cs="Calibri"/>
          <w:b/>
          <w:bCs/>
          <w:caps/>
          <w:sz w:val="22"/>
          <w:szCs w:val="22"/>
        </w:rPr>
      </w:pPr>
      <w:r w:rsidRPr="00E4659D">
        <w:rPr>
          <w:rFonts w:ascii="Calibri" w:hAnsi="Calibri"/>
          <w:b/>
          <w:bCs/>
          <w:caps/>
          <w:sz w:val="22"/>
          <w:szCs w:val="22"/>
        </w:rPr>
        <w:t>LISTA EVALUĂRII ŞI CLASAMENTULUI PROGRAMELOR ŞI PROIECTELOR ANUNŢATE</w:t>
      </w:r>
      <w:r>
        <w:rPr>
          <w:b/>
          <w:sz w:val="22"/>
          <w:szCs w:val="22"/>
        </w:rPr>
        <w:t xml:space="preserve"> </w:t>
      </w:r>
      <w:r>
        <w:rPr>
          <w:rFonts w:ascii="Calibri" w:hAnsi="Calibri"/>
          <w:b/>
          <w:bCs/>
          <w:caps/>
          <w:sz w:val="22"/>
          <w:szCs w:val="22"/>
        </w:rPr>
        <w:t>LА CONCURSUL PUBLIC PENTRU COFINANŢAREA</w:t>
      </w:r>
    </w:p>
    <w:p w:rsidR="00B73311" w:rsidRPr="00965157" w:rsidRDefault="00B73311" w:rsidP="00B73311">
      <w:pPr>
        <w:jc w:val="center"/>
        <w:rPr>
          <w:rFonts w:ascii="Calibri" w:hAnsi="Calibri" w:cs="Calibri"/>
          <w:b/>
          <w:bCs/>
          <w:caps/>
          <w:color w:val="000000"/>
          <w:sz w:val="22"/>
          <w:szCs w:val="22"/>
        </w:rPr>
      </w:pPr>
      <w:r>
        <w:rPr>
          <w:rFonts w:ascii="Calibri" w:hAnsi="Calibri"/>
          <w:b/>
          <w:bCs/>
          <w:caps/>
          <w:sz w:val="22"/>
          <w:szCs w:val="22"/>
        </w:rPr>
        <w:t>PROGRAMELOR ŞI PROIECTELOR ÎNDREPTATE SPRE AVANSAREA DREPTURILOR MINORITĂŢILOR NAŢIONALE – COMUNITĂ</w:t>
      </w:r>
      <w:bookmarkStart w:id="0" w:name="_GoBack"/>
      <w:bookmarkEnd w:id="0"/>
      <w:r>
        <w:rPr>
          <w:rFonts w:ascii="Calibri" w:hAnsi="Calibri"/>
          <w:b/>
          <w:bCs/>
          <w:caps/>
          <w:sz w:val="22"/>
          <w:szCs w:val="22"/>
        </w:rPr>
        <w:t>ŢILOR NAŢIONALE D</w:t>
      </w:r>
      <w:r w:rsidR="00A243E1">
        <w:rPr>
          <w:rFonts w:ascii="Calibri" w:hAnsi="Calibri"/>
          <w:b/>
          <w:bCs/>
          <w:caps/>
          <w:sz w:val="22"/>
          <w:szCs w:val="22"/>
        </w:rPr>
        <w:t xml:space="preserve">IN P.A. VOIVODINA ÎN ANUL 2025 </w:t>
      </w:r>
    </w:p>
    <w:p w:rsidR="000878A8" w:rsidRDefault="000878A8" w:rsidP="000878A8">
      <w:pPr>
        <w:jc w:val="center"/>
        <w:rPr>
          <w:rFonts w:asciiTheme="minorHAnsi" w:hAnsiTheme="minorHAnsi" w:cstheme="minorHAnsi"/>
          <w:b/>
          <w:sz w:val="20"/>
          <w:szCs w:val="20"/>
          <w:lang w:val="sr-Cyrl-RS"/>
        </w:rPr>
      </w:pPr>
    </w:p>
    <w:p w:rsidR="000878A8" w:rsidRPr="00AA183F" w:rsidRDefault="000878A8" w:rsidP="00FC302E">
      <w:pPr>
        <w:pStyle w:val="ListParagraph"/>
        <w:numPr>
          <w:ilvl w:val="0"/>
          <w:numId w:val="2"/>
        </w:numPr>
        <w:jc w:val="center"/>
        <w:rPr>
          <w:rFonts w:asciiTheme="minorHAnsi" w:hAnsiTheme="minorHAnsi" w:cstheme="minorHAnsi"/>
          <w:b/>
          <w:sz w:val="22"/>
          <w:szCs w:val="22"/>
        </w:rPr>
      </w:pPr>
      <w:r>
        <w:rPr>
          <w:rFonts w:asciiTheme="minorHAnsi" w:hAnsiTheme="minorHAnsi"/>
          <w:b/>
          <w:sz w:val="22"/>
          <w:szCs w:val="22"/>
        </w:rPr>
        <w:t>Evaluarea, punctajul şi clasamentul cererilor</w:t>
      </w:r>
    </w:p>
    <w:p w:rsidR="00540F16" w:rsidRPr="00AA183F" w:rsidRDefault="00540F16" w:rsidP="00543A49">
      <w:pPr>
        <w:pStyle w:val="ListParagraph"/>
        <w:rPr>
          <w:rFonts w:asciiTheme="minorHAnsi" w:hAnsiTheme="minorHAnsi" w:cstheme="minorHAnsi"/>
          <w:b/>
          <w:sz w:val="22"/>
          <w:szCs w:val="22"/>
          <w:lang w:val="sr-Cyrl-RS"/>
        </w:rPr>
      </w:pPr>
    </w:p>
    <w:p w:rsidR="000878A8" w:rsidRPr="00AA183F" w:rsidRDefault="000878A8" w:rsidP="000878A8">
      <w:pPr>
        <w:pStyle w:val="ListParagraph"/>
        <w:numPr>
          <w:ilvl w:val="1"/>
          <w:numId w:val="2"/>
        </w:numPr>
        <w:jc w:val="center"/>
        <w:rPr>
          <w:rFonts w:asciiTheme="minorHAnsi" w:hAnsiTheme="minorHAnsi" w:cstheme="minorHAnsi"/>
          <w:sz w:val="22"/>
          <w:szCs w:val="22"/>
        </w:rPr>
      </w:pPr>
      <w:r>
        <w:rPr>
          <w:rFonts w:asciiTheme="minorHAnsi" w:hAnsiTheme="minorHAnsi"/>
          <w:sz w:val="22"/>
          <w:szCs w:val="22"/>
        </w:rPr>
        <w:t>Proiectele şi programele pentru care se propune acordarea mijloacelor:</w:t>
      </w:r>
    </w:p>
    <w:p w:rsidR="00540F16" w:rsidRDefault="00540F16" w:rsidP="000878A8">
      <w:pPr>
        <w:rPr>
          <w:rFonts w:asciiTheme="minorHAnsi" w:hAnsiTheme="minorHAnsi" w:cstheme="minorHAnsi"/>
          <w:b/>
          <w:lang w:val="sr-Cyrl-RS"/>
        </w:rPr>
      </w:pPr>
    </w:p>
    <w:tbl>
      <w:tblPr>
        <w:tblW w:w="11215" w:type="dxa"/>
        <w:tblInd w:w="-995" w:type="dxa"/>
        <w:tblLook w:val="04A0" w:firstRow="1" w:lastRow="0" w:firstColumn="1" w:lastColumn="0" w:noHBand="0" w:noVBand="1"/>
      </w:tblPr>
      <w:tblGrid>
        <w:gridCol w:w="3634"/>
        <w:gridCol w:w="1038"/>
        <w:gridCol w:w="2772"/>
        <w:gridCol w:w="1821"/>
        <w:gridCol w:w="1154"/>
        <w:gridCol w:w="796"/>
      </w:tblGrid>
      <w:tr w:rsidR="007E6A79" w:rsidRPr="007E6A79" w:rsidTr="004341A2">
        <w:trPr>
          <w:trHeight w:val="300"/>
        </w:trPr>
        <w:tc>
          <w:tcPr>
            <w:tcW w:w="11215"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MAGHIARĂ</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039"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Localitatea</w:t>
            </w:r>
          </w:p>
        </w:tc>
        <w:tc>
          <w:tcPr>
            <w:tcW w:w="2785"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833"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154"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Cuantumul propus pentru repartizare</w:t>
            </w:r>
          </w:p>
        </w:tc>
        <w:tc>
          <w:tcPr>
            <w:tcW w:w="739"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Punctele</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Culturală „Aranykapu”</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Ada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Szentiványi tűzugrálás az Aranykapu Művelődési Egyesület szervezésében 2025- Săritul peste foc în preajma Sfântului Ioan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000372423 2025 09427 005 000 000 001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de cetăţeni "Osmeh”</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Utrine</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Régi mesterségek műhelye- V. Hagyományápoló gyermektábor- Atelier de meserii vechi - 5. Tabără a tradițiilor pentru copii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000577468 2025 09427 005 001 000 001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familiilor din Mol</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Mol</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IV A népszokások, a régi mesterségek ápolása és megóvása- a 4-a zi de cultivare și protejare a obiceiurilor populare și a meșteșugurilor vechi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000611972 2025 09427 005 001 000 001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SCA "BARAPARTY"</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Ada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"BARAPARTY 30"</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000765938 2025 09427 005 001 000 001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Corul de copii „Preasfântă treime”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Ada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IV Szentháromság Kórusfesztivál megszervezése- Organizarea celei de-a IV-a ediții a festivalului coral „Sfânta Treime”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000936317 2025 09427 005 001 000 001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Culturală „Neven” Utrine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Utrine</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XV. Hagyományos ádventi- karácsonyi vásár- 15. Târg tradițional de Advent-Crăciun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000933785 2025 09427 005 001 000 001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lastRenderedPageBreak/>
              <w:t>Asociaţia de cetăţeni "Warriors”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Mol</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Kvíz estek- 2025 -Concursul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000995770 2025 09427 005 001 000 001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de Cultivare a Tradiției „Vadvirag”</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Ada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Néphagyomány őrzése és bemutatása, 2025 év rendezvényei- Conservarea și prezentarea tradițiilor populare, evenimente în anul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000969546 2025 09427 005 001 000 001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12</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Kreastol</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Ada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Kreatív műhelymunkák- Ateliere creative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001073658 2025 09427 005 001 000 001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pentru limba maghiară „Szarvas Gábor”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Ada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Szarvas Gábor Nyelvművelő Napok- Zilele Limbii „Szarvas Gábor”</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001010802 2025 09427 005 001 000 001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AC Protecţia proprietăţilor spirituale şi naturale ale regiunii subdunărene „Đusi”</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Kupusina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 Nemzeti összetartozás napja Nyugat- Bácskában- 5. Ziua unităţii naţionale în Bačka de Vest</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000495678 2025 09427 005 001 000 001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„Petőfi Sándor”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Kupusina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Színdarab megvalósításának támogatása- Finanțarea organizării unei piese de teatru</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000495845 2025 09427 005 001 000 001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de cetățeni „Ábrahám Pál”</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Apatin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Ispiláng- néprajzi vetélkedő- Concursul etnografic "Ispiláng"</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000770983 2025 09427 005 000 000 001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„Attila József”</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Svilojevo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Színpadi előadás premier és tájolási költésgei- Cheltuielile premierelor și ale spectacolelor scenice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001025122 2025 09427 005 001 000 001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Maghiară Cultural-Artistică Vecsera Sándor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Bačka Palanka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Manifestarea „Balul de toamnă”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001030343 2025 09427 005 001 000 001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„Frăție”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Bajša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Meséljünk együtt- Családi meseprogram- Hai să vorbim împreună - Program familial de povestire a basmelor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000433730 2025 09427 005 000 000 001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Ecologică ,Arkus''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Bačka Topola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 Vajdasági fiatal természetkutatók találkozója- a XX- a Întâlnire a Tinerilor Cercetători din Voivodina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000576046 2025 09427 005 001 000 001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educatorilor cadre didactice maghiare din Voivodina „Brunsvik Terez”</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Bačka Topola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Vajdasági magyar óvodás színjátszó találkozó-Întâlnirea actorilor maghiari de vârsta preșcolară din Voivodina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000603368 2025 09427 005 001 000 001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Cultural Maghiar  „Kodály Zoltán”</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Bačka Topola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Közép- Bácskai népművészeti fesztivál megrendezése- Organizarea festivalului de folclor în  Bačka Centrală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000608943 2025 09427 005 001 000 001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130.000,00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Cultural Maghiar  „Kodály Zoltán”</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Bačka Topola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Költészettel, prózával, nyelvészettel és népdallal a magyar nyelv sokszínűségének megmaradásáért- Cu poezie, proză, lingvistică și cântece populare pentru a păstra diversitatea limbii maghiare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000614707 2025 09427 005 001 000 001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130.000,00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PENTRU DEZVOLTAREA TURISMULUI „REKI” STARA MORAVICA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Stara Moravica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"XXV. Bácskossuthfalvi Szüreti Napok"- a XXV-a ediţie Zilele Strugurilor în Stara Moravica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000812826 2025 09427 005 001 000 001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de cultivare a tradiţiei „MAG”</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Novo Orahovo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néphagyomány őrzése és bemutatása a zantagunarasi Tájházban- Conservarea și prezentarea tradițiilor populare în casa populară din Novo Orahovo</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000805950 2025 09427 005 001 000 001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130.000,00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Secțiunea de artizanat „Čipkerožika”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Novo Orahovo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Hagyományos népi kézműves mesterségek, technikák bemutatása, tanulása és tanítása- Meșteșuguri populare tradiționale - demonstrație și învățare a tehnicilor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000805568 2025 09427 005 001 000 001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lastRenderedPageBreak/>
              <w:t>Centrul Cultural „Ady Endre”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Stara Moravica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Gyermek bábjátszás Bácskossuthfalván- Spectacol de păpuși pentru copii în Stara Moravica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000811161 2025 09427 005 001 000 001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24</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Fundația pentru Dezvoltare Stara Moravica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Stara Moravica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Bácskossuthfalvi Kisújság megjelenítése a 2025-ös esztendőben- Publicarea revistei „Male Novine” în anul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000889000 2025 09427 005 001 000 001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„Prevenire și asistenţă locală Bačka Topola”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Bačka Topola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Prevenire şi asistenţă locală Bačka Topola şi cultivarea tradiţiei Mikulas şi Crăciun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000926873 2025 09427 005 001 000 001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15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educatorilor cadre didactice maghiare din Voivodina „Brunsvik Terez”</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Bačka Topola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Brunszvik Teréz Magyar Óvodapedagógusok Egyesületének 30 éves jubileumi rendezvénye, megemlékezés Brunszvik Terézről-Aniversarea jubiliară a 30 de ani  de existenţă a asociaţiei şi comemorarea Teréz Brunszvik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000936395 2025 09427 005 001 000 001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„CARITAS” BAČKA TOPOLA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Bačka Topola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Nyári oratórium- Oratoriu de vară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000935197 2025 09427 005 001 000 001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marilor familii „Stablo Života”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Stara Moravica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Jubileumi év a család és a kultúra jegyében - Anul jubiliar în cadrul familiei și culturii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000935326 2025 09427 005 001 000 001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"Men-thal" Drogprevent</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Bačka Topola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Prevenirea consumului de substanțe psihoactive ilicite - droguri de sinteză în rândul minorilor din comunitatea națională maghiară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000936011 2025 09427 005 001 000 001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Asociţia organizatorilor de activităţi libere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Stara Moravica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2025-ös Nyári Táborok résztámogatása- Cofinanțarea taberelor de vară în anul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000968412 2025 09427 005 001 000 001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Cercul de prieteni ai Coloniei Internaționale de Artă 9+1</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Stara Moravica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9+1 Nemzetközi Művésztelep 23. Mesterműhely- 23. Atelierul Cercului de prieteni ai Coloniei Internaționale de Artă 9+1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001037778 2025 09427 005 001 000 001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VIITORUL LUI GUNAROŠ</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Gunaroš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Hagyományos gyerekfoglalkozások- Ateliere tradiţionale pentru copii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001074002 2025 09427 005 001 000 001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Forumul Intelectualilor din Moravica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Stara Moravica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XII Diákszínjátszó Találkozó Ómoravicán- 12. Întrunire a actorilor de vârsta şcolară din Stara Moravica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001038039 2025 09427 005 001 000 001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„INNOVA” Societatea creatorilor și inovatorilor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Bečej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Régi mesterségek- műhelymunka- Meşteşuguri vechi - atelier</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000389812 2025 09427 005 000 000 001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Asociaţie de cetăţeni ‚‚Ekobečej”</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Bečej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Nemzeti motívumokkal megfestett falitányérok- Farfurii de perete decorate cu motive populare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000482517 2025 09427 005 001 000 001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„Fraţii Tan” societatea intelectualilor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Bečej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Madárcsalogató- Atragerea păsărilor</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000545862 2025 09427 005 001 000 001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„Fraţii Tan” societatea intelectualilor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Bečej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Piknik mozi- Cinema picnic</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000551214 2025 09427 005 001 000 001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Culturală „Kutašpusta”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Mileševo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Falunap 2025- Ziua satului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000561737 2025 09427 005 001 000 001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Culturală Maghiară „Petőfi Sándor”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Bečej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Szavalóverseny a Magyar Költészet Napja alkalmából- Concurs de recitare cu ocazia Zilei Literaturii Maghiare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000585029 2025 09427 005 001 000 001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Asociația de cetățeni „Fokoš”</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Bečej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XI Örökségünk 2025-a Vajdasági nagyzenekar koncertje- 11. Concertul Marii Orchestrei Voivodinei- "Örökségünk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000580652 2025 09427 005 001 000 001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138.000,00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lastRenderedPageBreak/>
              <w:t>„Izvor” - Centrul popular cultural educativ maghiar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Bečej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XXII Ricsaj Népművészeti Találkozó Óbecsén- 22. Festival al Creației Populare „Ricsaj” din Bečej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000608881 2025 09427 005 001 000 001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Asociația familiilor mari „Bobita”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Bečej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Karácsonyra hangolódva- Adventi irodalmi- és képzőművészeti pályázat általános iskolások részére-În așteptarea Crăciunului - Concurs literar și artistic pentru elevii de școala elementară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000616291 2025 09427 005 001 000 001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Teatrală Maghiară „Perem''</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Bečej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Rozsdás, a kisróka kalandjai című bábelőadás tájoltatása Óbecse községben-  Proiecția spectacolului de păpuși "Rozsdás, a kisróka kalandjai” în comuna Bečej</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000701121 2025 09427 005 001 000 001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de Artă și Creaţie Populară „Potisje”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Bačko Petrovo Selo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fennállásának 45. évfordulóját ünneplő Tisza Néptáncegyüttes jubileumi műsorának szervezésére- Organizarea spectacolului cu ​​ocazia aniversării a 45 de ani de la înființarea Clubului Folcloric „Tisa”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000919578 2025 09427 005 001 000 001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120.000,00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de Artă și Creaţie Populară „Potisje”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Bačko Petrovo Selo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XIX Nemzetközi gyermek néptánc- és népművészeti fesztivál- 19. Festivalul Internaţiona de Folclor pentru Copii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000935694 2025 09427 005 001 000 001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23</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Asociația pentru echitație recreativă și păstrarea tradiției ecvestre „Soko Bečej”</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Bečej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IV Sólyom tábor megszervezése Óbecsén- Organizarea celei de-a IV-a tabere „Sólyom” la Bečej</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001030234 2025 09427 005 001 000 001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Cercul culturii „Dr Kiss Imre”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Bačko Petrovo Selo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A népzenei műhely működése- Funcţionarea atelierului de muzică populară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001035919 2025 09427 005 001 000 001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 Artistică „Kulturker”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Bačko Gradište</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Bácsföldvári kultúréletünk ápolása és fenntartása- Cultivarea și menținerea vieții culturale la Bačko Gradište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001003115 2025 09427 005 001 000 001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Maghiară  „Petőfi Sándor”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Vârșeț</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verseci Petőfi Sándor Magyar Kultúregyesület 2025. évi rendes tevékenységének támogatása- Proiect de sprijinire a SCA maghiare „Petőfi Sándor ” în anul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000995495 2025 09427 005 001 000 001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pentru viitorul Tordei</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Torda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Falunap- Ziua satului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000479606 2025 09427 005 001 000 001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Asociația pentru dezvoltarea învățământului și culturii Szűcs Imre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Banatski Dvor</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Marea trecere în revistă a recitatorilor din Voivodina „Szűcs Imre” la Banatski Dvor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000750568 2025 09427 005 001 000 001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Fundația pentru dezvoltarea localităţii Torontaltorda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Torda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Szent István napi rendezvény- Eveniment cu ocazia Zilei Sfântului Ștefan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000799622 2025 09427 005 001 000 001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pentru cultivarea obiceiurilor şi tradiţiei „Búzavirág”</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Itebej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48. Durindó és a 61. Gyöngyösbokréta megszervezése Magyarittabén'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000932106 2025 09427 005 001 000 001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2.000.000,00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25</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„Petőfi Sándor”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Torda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Kultúránk megőrzése és a működés biztosítása- Păstrarea culturii noastre și asigurarea funcționării acesteia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000996248 2025 09427 005 001 000 001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Reţeaua - Organizaţia creştină pentru avansarea comunităţii</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Zrenianin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XXIII Délvidéki Régiós Háló- találkozó- Cea de-a XXIII-a Rețeauă Regională - întrunirea la Delvidek</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000411075 2025 09427 005 000 000 001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pentru cultivarea obiceiurilor vechi „R.E.M.U.S.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Zrenianin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Cea de-a XXI-a Ziuă internațională a păstorilor la Mužlja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000743850 2025 09427 005 001 000 001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Corul de Cameră „Emmanuel”</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Zrenianin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Vendégszereplések a Bárdos Lajos emlékkoncerttel- Participare ca invitat la concertul în memoria lui Lajos Bárdos</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000750381 2025 09427 005 001 000 001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25</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lastRenderedPageBreak/>
              <w:t>Societatea Maghiară Cultural-Artistică din Mužlja ”Petőfi Sándor”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Mužlja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Marcarea sărbătorilor naţionale ale maghiarilor la Mužlja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000796155 2025 09427 005 001 000 001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Teatrul de Amatori „Madač”</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Zrenianin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Tájoláshoz szükséges hangszer beszerzése- Proiectul de dotare a orchestrei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000936110 2025 09427 005 001 000 001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29</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Scena Artistică „Sziveri János”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Zrenianin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Versben élő örökség- Irodalom és hagyomány a vajdasági magyar közösségben- Moștenirea care trăiește în cântece - Literatură și tradiție în comunitatea maghiară din Voivodina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000936246 2025 09427 005 001 000 001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Clubul cetăţenilor din Mužlja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Zrenianin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"Népzenével a magyar identitásért"- Ifjúsági Zenei Műhely- "Păstrarea identității maghiare prin muzică populară” - Atelier de muzică pentru tineri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000936077 2025 09427 005 001 000 001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Uniunea Cercetașilor Maghiari din Voivodina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Zrenianin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"Szövetségi kiscserkész tanyázás"</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001035082 2025 09427 005 001 000 001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„Petőfi Sándor”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Maradik</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Szerémségi központi megemlékezés Március 15-re- Evenimentul central în Srem pentru comemorarea victimelor din 15 martie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000602320 2025 09427 005 001 000 001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de cetăţeni pentru dezvoltare Orom</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Orom</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IV Sörfesztivál és Oromiak Nyolcadik Nagy Világtalálkozója- cel de-al IV-lea Festival al Berii și a VIII-a Adunare mondială a persoanelor de origine din Orom</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000582760 2025 09427 005 001 000 001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femeilor și a tinerilor din ţinut Casa etno zvučara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Orom</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XV. Zengő kézműves tábor- cel de-al XV-lea tabără  meșteșugărească "Zengő"</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000614231 2025 09427 005 001 000 001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 Artistică „Zlatno Klasje”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Doline</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"Völgyesi barangolások"</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000700021 2025 09427 005 001 000 001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23</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de Tir din Kanjiža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Kanjiža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Hagyományőrző kézműves műhelymunkák- Ateliere manuale cu scopul păstrării tradiției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000769694 2025 09427 005 001 000 001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 Artistică „Tisa albastră”</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Adorjan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XX. "Fodrozik a Tisza vize" népzenei találkozó- a XX-a Întâlnire de Muzică Populară „Fodrozik a Tisza vize”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000770481 2025 09427 005 001 000 001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națională de artă și cultură „Bartok”</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Horgoš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30. Vajdasági Népzenei és Néptánctábor-Horgoson- cea de-a XXX-a Tabăra voivodineană a cântecului și dansului popular la Horgoš</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000766809 2025 09427 005 001 000 001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27</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de folclor şi dans „Tisa”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Kanjiža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XX. Nemzetközi kukoricafesztivál 2025.- al XX-lea Festival Internaţional de Porumb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000795362 2025 09427 005 001 000 001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Culturală Maghiară „Bartók Béla”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Horgoš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4. Néphagyományaink hétvégéje- 3 napos népzene- néptánc népi ének oktatás- al IV-lea weekend de obiceiuri populare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000800946 2025 09427 005 001 000 001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Asociația Cadrelor Didactice din comuna Kanjiža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Kanjiža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Bácska (Magyarkanizsa) néprajza, szokásai és régi mesterségei az általános iskolák diákjai számára- Etnografia din Bačka (Kanjiža), tradiție, obiceiuri populare și meșteșuguri vechi pentru elevii de școala elementară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000886588 2025 09427 005 001 000 001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Atelier de artizanat popular „Lavanda”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Kanjiža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Katonai hagyaték- színpadi produkcijó megalkotása és tájolása- Patrimoniul Militar - reprezentarea unei piese de teatru</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000933741 2025 09427 005 001 000 001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24</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lastRenderedPageBreak/>
              <w:t>Asociaţia de cetăţeni „Vila Sat”</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Horgoš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Bartók dallamok az Órás Villa szőlőskertjéből- Melodiile lui  Bartók din grădina Vilei Sat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001036201 2025 09427 005 001 000 001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Asociația „Satul nostru mic Martonoš”</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Martonoš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Hagyományaink újraélesztése- Reînnoirea tradiției noastre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001037491 2025 09427 005 001 000 001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 Artistică Jokai Mor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Male Pijace</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XVIII Dallal a barátságért nemzetközi népzenei találkozó- 18. Cu cântecul pentru prietenie - întâlnire internaţională de muzică populară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001019856 2025 09427 005 001 000 001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Torontal - Centrul Maghiar Educativ Cultural și de Tineret</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Rusko selo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XXIV Kisoroszi Hagyományőrző Tábor- Cea de-a XXIV-a Tabăra de păstrare a tradițiilor - Rusko Selo</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000415923 2025 09427 005 000 000 001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15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Cadrelor Didactice din Banat „Pásztor Vera”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Kikinda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8. Hagyományápoló, közösségépítő, szórvány néptánc tábor Nagykikinda község összes magyar lakta települése részére- cea de-a VIII-a  Tabăra Tradiţională a Dansului Popular Maghiar de pe teritoriul comunei Kikinda şi mai larg</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000920540 2025 09427 005 001 000 001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„Egység”</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Kikinda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„Kerekecske dombocska” - atelier educativ pentru dezvoltarea vorbirii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001036313 2025 09427 005 001 000 001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Festivalul de cântece orăşeneşti maghiare şi ceardaș VIVE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Debeljača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XXIX VIVE FESTIVALUL CÂNTECELOR SĂTEȘTI MAGHIARE ȘI AL CEARDAȘ-ULUI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000383214 2025 09427 005 000 000 001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25</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„Salmasal”</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Skorenovac</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Székelykeve 2025- Közösségi programok Boldogasszony havától Álom haváig- Skorenovac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001005998 2025 09427 005 001 000 001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Cultural Maghiar „Nepker”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Kula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Régi mesterségek bemutatása, ápolása és népszerűsítése- Prezentarea, cultivarea și promovarea meșteșugurilor vechi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000550102 2025 09427 005 001 000 001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Pompierilor Voluntari „MARONKA KÁROLY”</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Mali Iđoš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 Összetartozás Hagyományőrző Tűzoltó Verseny és a Kárpát- medencei magyar tűzoltó testületek találkozója Vajdaságban"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000714183 2025 09427 005 001 000 001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de cetăţeni „Domboš”</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Mali Iđoš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Dombos Fest 25- Domboš Fest 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000936548 2025 09427 005 001 000 001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de Recitatori Maghiari din Voivodina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Feketić</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Vajdasági Magyar Versmondók Egyesületének nagyrendezvényei 2025-ben- Evenimentele centrale ale societății în anul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000970768 2025 09427 005 001 000 001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marilor familii „Kinče”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Mali Iđoš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Családi nap- Ziua familiei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000957988 2025 09427 005 001 000 001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pentru Cultivarea Tradiţiei „POSSESSION”</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Mali Iđoš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"Anna-napok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000957808 2025 09427 005 001 000 001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de Recitatori Maghiari din Voivodina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Feketić</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Tiszta szívvel- Ki mit tud? vetélkedő József Attila születésének 120. évfordulója alkalmából- Concurs de de cunoștințe cu ocazia aniversării a 120 de ani de la naşterea lui József Attila "Tiszta szívvel"</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001035460 2025 09427 005 001 000 001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130.000,00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Pedagogilor Maghiari de Teatru din Voivodina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Feketić</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17. Bácsfeketehegyi Gyermekszínjátszó Műhelytalálkozó- cel de-al XVII-lea  Atelier al copiilor actori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001021020 2025 09427 005 001 000 001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maghiară pentru cultivarea culturii şi păstrarea istoriei locale „Feketić”</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Feketić</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XXX. Nagykunsági alkotórábor- cea de-a XXX-a Tabără creativă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001078810 2025 09427 005 001 000 001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23</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Strip a Maghiarilor din Voivodina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Mali Iđoš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Képregény karaván- Caravana Strip</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001079780 2025 09427 005 001 000 001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maghiară pentru cultivarea culturii şi păstrarea istoriei locale „Feketić”</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Feketić</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53. Bácskossuthfalvi Szüreti Napok- cea de-a LIII-a ediţie a Zilelor culesului de struguri la Feketić</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001079981 2025 09427 005 001 000 001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lastRenderedPageBreak/>
              <w:t>Societatea Cultural-Artistică „Petőfi Sándor”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Mali Iđoš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30+20- A Rizgetős táncegyüttes és a Szajkó énekcsoport jubileuma- Jubileul grupului de dans "Rizgetős" şi grupului de cântăreţi "Szajkó"- "30+20"</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001079954 2025 09427 005 001 000 001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120.000,00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Asociația femeilor și secția de artizanat</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Nova Crnja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"Hímzés és szövés tehnikájának fejlesztése"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000604370 2025 09427 005 001 000 001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Clubul de fotbal „Roham”</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Nova Crnja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Barátkozás, futball, összetartozás- Prietenie, fotbal, unitate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001024790 2025 09427 005 001 000 001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TELEDOM NOVI BEČEJ</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Bečej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"Színre lépünk"- "Urcăm pe scenă"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000760674 2025 09427 005 001 000 001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„Tiszagyöngye”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Kneževac</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 Törökkanizsai néptánctábor- a X-a  Tabăra de folclor Novi Kneževac</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000459926 2025 09427 005 001 000 001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Petőfi Sándor Budisava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Budisava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XVI Tésztafesztivál 2025.- cel de-al XVI-lea  Festival de aluat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000463459 2025 09427 005 001 000 001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de Artă Populară și Instrucție Generală a Maghiarilor din Voivodina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VMNKK népzeneiskolája- új műsorszámok és szereplések népművészeti fesztiválokon- Școală de muzică populară, producții noi și participare la festivaluri de muzică populară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000697777 2025 09427 005 001 000 001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Cadrelor Didactice Maghiare din Voivodina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XL Szólj, síp, szólj! Népzenei vetélkedő- a XL-a ediție Cântă, fluier cântă - competiţie din domeniul muzicii folclorice și interpretării vocale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000764050 2025 09427 005 001 000 001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300.000,00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27</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Cadrelor Didactice Maghiare din Voivodina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XXVIII. Kőketánc énekes népi gyermekjáték és néptánc vetélkedő- 28. "Kőketánc" - Festival de folclor pentru copii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000763860 2025 09427 005 001 000 001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Maghiară  „Feher Ferenc”</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Rumenka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XXV-a aniversare a existenței SCAM „Feher Ferenc” Rumenka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000814891 2025 09427 005 001 000 001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ATELIERUL DE TEATRU AL LUI ROBERT MOLNAR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Molnár Róbert Színházi Műhelyének Tábora- Tabăra de atelier de teatru Róbert Molnár</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000801224 2025 09427 005 001 000 001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Promoart</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Jó reggelt szépségem- Bunyik- Erős Lili önálló tárlata- Bună dimineața, frumusețea mea - expoziție personală de Lili Bunyik- Erős</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001027718 2025 09427 005 001 000 001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Maghiară Cultural-Artistică ”Tamási Áron” Vojlovica-Panciova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Panciova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Ifjúsági hagyományőrző tánccsoport és a gyermektánccsoport részvétele szemléken, fesztiválokon, vendégszerepléseken- Spectacole susținute de grupuri de dansuri tradiționale pentru copii și tineri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000816367 2025 09427 005 001 000 001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18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Maghiară  „Bonaz Sandor”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Ivanovo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sándoregyházi Bonnaz Sándor Magyar Művelődési Egyesület 2025. évi hagyományos rendezvényei és az egyesület tagjainak rendezvényekre utaztatasának támogatása- Evenimente tradiționale ale societății în anul 2025 și finanțarea călătoriilor membrilor societății la eveniment</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001003765 2025 09427 005 001 000 001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Educaţie publică - Jermenovci</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Jermenovci</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Dél-bánáti hagyományőrző , közösségépítő, népművészeti és anyanyelvi tábor- Tabăra etno a tradiţiei şi limbii din Banatul de Sud</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000817860 2025 09427 005 001 000 001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400.000,00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Educaţie publică - Jermenovci</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Jermenovci</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Téli és karácsonyi szokások- Obiceiuri de iarnă și de Crăciun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000817722 2025 09427 005 001 000 001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lastRenderedPageBreak/>
              <w:t>Prietenii copiilor comunei Senta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Senta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ITTHON NYARALUNK- HAGYOMÁNYŐRZŐ NYÁRI TÁBOR- Tabără de vară tradițională - Petrecem vara acasă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000517185 2025 09427 005 001 000 001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Clubul Mama şi Bebeluşul - Senta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Senta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Szülők iskolája- Şcoala pentru părinţi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000579400 2025 09427 005 001 000 001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Casa Etno Magdin Dom</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Tornjoš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IX Hagyományos nyári kézműves tábor- a IX-a ediţie a Taberei de vară tradiţionale de artizanat</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000604691 2025 09427 005 001 000 001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de cetăţeni "Herece”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Tornjoš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Megemlékezés Nemzeti Ünnepeinkre 2025- Amintindu-ne de sărbătorile noastre naționale din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000612220 2025 09427 005 001 000 001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Culturală Maghiară „Pendelj”</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Senta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A Pöndöly MME népzenei tevékenysége 2025-ben- Întâlniri cu muzică populară în anul 2025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000614216 2025 09427 005 001 000 001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de cetăţeni „Cercul bibliotecii” Gornji Breg</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Gornji Breg</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Dallamok határok nélkül- Melodii fără granițe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000747394 2025 09427 005 001 000 001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Culturală Maghiară „Delibab”</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Senta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Dallamok Határok Nélkül- Melodii fără granițe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000760277 2025 09427 005 001 000 001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Culturală „Ady Endre”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Tornjoš</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XVII Nemzetközi Népzenei Találkozó- a XVII-a  Întânire Internaţională de Muzică Populară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000767563 2025 09427 005 000 000 001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Fundaţia „Bolyai Farkas” pentru talente care se instruiesc în limba magiară</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Senta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jövő digitális alkotói- általános iskolás tanulók felkészítése a digitális világ kihívásaira-  Creatorii digitali ai viitorului - pregătirea elevilor de școala elementară și medie pentru provocările lumii digitale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000762645 2025 09427 005 001 000 001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culturală „Móra István”</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Kevi</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"Kenyérünnep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000791164 2025 09427 005 001 000 001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23</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DE CETĂŢENI "LEVEGO-VAZDUH-AIR"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Senta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Filmare: Cântece populare ale maghiarilor din Voivodina aranjate de compozitorul Szilárd Mezei, interpretate de Ansamblul „Szilárd Mezei Túl a Tiszán Innen”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000933438 2025 09427 005 001 000 001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culturală „Móra István”</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Kevi</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Felújítás 2025 Kevi- Proiectul de Adaptare 2025 Kevin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000956358 2025 09427 005 001 000 001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Asociația „Împreună pentru Kertek”</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Senta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Dallamok Határok Nélkül- Melodii fără granițe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001036393 2025 09427 005 001 000 001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de Artizanat „Rozeta”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Senta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"Rozetta műhely" éves programjai- Programele anuale ale atelierului „Rozetta”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001074602 2025 09427 005 001 000 001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de Artizanat „Rozeta”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Senta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Fazekas műhelyünk működtetése- Munca atelierului nostru de olărit</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001074526 2025 09427 005 001 000 001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11</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DE CETĂŢENI „PODURILE DIN BEZDAN”</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Bezdan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Vallási és nemzeti ünnepek, népi hagyományok ápolása Bezdánban- Cultivarea sărbătorilor religioase și naționale, a tradițiilor populare la Bezdan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000558407 2025 09427 005 001 000 001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Culturală Maghiară „Petőfi Sándor”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Telečka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„Karóünnep”</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000615114 2025 09427 005 001 000 001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 Artistică „László Német”</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Svetozar Miletić</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Microbuz şcolar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000616222 2025 09427 005 001 000 001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120.000,00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pentru dezvoltarea districtului Bačka de Vest „Podunavlje”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Sombor</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Magyar civil szervezetek találkozója- Întâlnirea organizațiilor civile maghiare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000746519 2025 09427 005 001 000 001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25</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„Petőfi Sándor”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Bezdan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Karácsonyi műsor- Program de Crăciun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000771124 2025 09427 005 001 000 001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115.000,00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29</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pentru dezvoltarea districtului Bačka de Vest „Podunavlje”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Sombor</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Magyar Szórvány Napja 2025. évi vajdasági központi rendezvénye"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000790668 2025 09427 005 001 000 001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300.000,00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27</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lastRenderedPageBreak/>
              <w:t>„Mađarska građanska kasina”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Sombor</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zombori Magyar Polgári Kaszinó évi programjainak társfinanszírozása- Cofinanţarea programelor anuale ale Cazinoului civic maghiar din Sombor</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000956111 2025 09427 005 001 000 001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Maghiară  „János Arany”</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Čonoplja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Ismerjük meg egymást jobban a határ két oldalán- Să ne cunoaștem mai bine de ambele părți ale graniței de stat</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001038262 2025 09427 005 001 000 001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Cultural "Gion Nándor"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Srbobran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XXX. ARANYCITERA- 30. „Citra de Aur”</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000347586 2025 09427 005 000 000 001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Cultural "Gion Nándor"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Srbobran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Gion Nándor novellapályázat 2025- Concurs pentru scrierea de nuvele Gion Nándor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000351990 2025 09427 005 000 000 001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Asociația de femei „Orhideja”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Srbobran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Szent Kereszt felmagasztalása templom búcsúja- Hramul Bisericii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001034475 2025 09427 005 001 000 001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de Artă Mendicus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Čantavir</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XIII. Szárazfa Lelke Tamburafesztivál Csantavér- al XIII-lea  Festival de tamburiţă "Szárazfa Lelke"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000481767 2025 09427 005 001 000 001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120.000,00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de Artă Mendicus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Čantavir</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Mendicus Művészeti Központ fennállásának 30 éves jubileumi gálaműsora- Spectacol de gală al Centrului de Artă Mendicus cu ocazia celei de-a XXX-a aniversări jubiliare de existenţă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000481812 2025 09427 005 001 000 001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120.000,00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Cercul Intelectual Creştin</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Az együttműködés erősítése az anyaországi partnerszervezetünkkel- Consolidarea cooperării cu o organizație parteneră din țara de origine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000500322 2025 09427 005 001 000 001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23</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de cetăţeni „Kobzart”</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Čantavir</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III Vajdasági Népmesemondó Találkozó- a III-a Întâlnirea a povestitorilor din Voivodina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000516685 2025 09427 005 001 000 001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Fundaţia „Panonija”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Dél-Bánát ízei- főzőműsor a Pannon Televízióban- Gusturi din Banatul de Sud - emisiune la televiziunea „Panon”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000516932 2025 09427 005 001 000 001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12</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Fundaţia „Panonija”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Mérleg plusz- Balanţa plus</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000517029 2025 09427 005 001 000 001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Asociația „Radanovac satul nostru frumos”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Radanováci kulturális és ismeretterjesztő programok 2025- Programe culturale și informative 2025 Radanovac</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000564919 2025 09427 005 001 000 001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Uniunea Culturală a Maghiarilor din Voivodina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Magyar Kultúra Napja 2025. évi vajdasági központi ünnepsége- Ceremonia centrală cu ocazia Zilei Culturii Maghiare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000567187 2025 09427 005 001 000 001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„Lifka Sándor”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Hajdukovo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"Homokvidék, amerre a szöm ellát..."-népdalkörök találkozója Somogyi János emlékére- "Homokvidék, amerre a szöm ellát..."- Întâlnire a iubitorilor de cântece populare în memoria lui János Somogyi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000565451 2025 09427 005 001 000 001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Uniunea Culturală a Maghiarilor din Voivodina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Vajdasági Magyar Amatőr- és Diákszínjátszók, Rendezők 17. Tábora (MAdT)- 17. Tabără MADT</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000567271 2025 09427 005 001 000 001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Uniunea Culturală a Maghiarilor din Voivodina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XXXII. Vajdasági Magyar Ünnepi Játékok rendezvénysorozat- a XXXII-a ediţie a Jocurilor festive ale maghiarilor din Voivodina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000568370 2025 09427 005 001 000 001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Cadrelor Didactice Maghiare din Bačka de Nord</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29. Szabadkai Nyári Akadémia- a XXIX-a ediţie a Academiei de vară din Subotica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000581138 2025 09427 005 001 000 001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18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lastRenderedPageBreak/>
              <w:t>Asociaţia pentru grija faţă de femei şi femei însărcinate „ANAHITAS”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Magyar nyelvű weboldal- oktató jellegű tanfolyamokkal, vajdasági és külföldi magyar ajkú nők és kismamák számára-Pagina web în limba maghiară cu cursuri instructive pentru Voivodina și toate celelalte femei şi gravide vorbitoare de limbă maghiară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000580181 2025 09427 005 001 000 001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15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”Ludaš Maći”</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Šupljak</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IX Ludasi Népdalkör- találkozó megszervezése, a ludasi népdalkör szakmai felkészülésével, valamint a kórusok népviseleteinek a rendezvényre való kiegészítése- Organizarea celei de-a IX-a întâlniri de muzică populară la Šupljak</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000611487 2025 09427 005 001 000 001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Asociația medicilor veterinari maghiari din Serbia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MÁVSZ- MÁSZE Nemzetközi Szakmai Konferencia- Conferință internațională de specialitate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000693159 2025 09427 005 001 000 001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pentru dezvoltarea comunităţii Ludaš</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Šupljak</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Pünkösdi körmenet Ludason- Slujba de Rusalii la Šupljak</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000808870 2025 09427 005 001 000 001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Rózsa Sándor Hajdukovo</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Hajdukovo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Adventi- karácsonyi rajzpályázat gyerekeknek- Advent-Concurs de artă plastică pentru copii de Crăciun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000794659 2025 09427 005 001 000 001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PENTRU DEZVOLTAREA COMUNITĂŢII „BAČKI VINOGRADI”</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Bački Vinogradi</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42. szamárverseny- Királyhalom- a XLII-a cursă de măgari - Bački Vinogradi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000790554 2025 09427 005 001 000 001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a Meşteşugarilor „Lányi Ernő”</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Lányisok szereplései 2025-ben is- Spectacole ale membrilor societății în anul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000935320 2025 09427 005 001 000 001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23</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"Lavandemagie”</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Nyári gyermekfoglalkozások- Programe de vară pentru copii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000935528 2025 09427 005 001 000 001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Culturală a Maghiarilor Gál Ferenc</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Kelebija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"Táncok a belső Mezőségből"</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000933843 2025 09427 005 001 000 001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Forumul Tineretului Voivodina - „VIFO”</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IV "Itthon határtalanul" konferencia- a IV-a  Conferință „Acasă, fără granițe”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000934391 2025 09427 005 001 000 001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Cultural Artistic Maghiar „Dózsa György”</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Bajmok</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Kuckó gyerektábor- Tabăra de copii "Kuckó"</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000932054 2025 09427 005 001 000 001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„Corvinus”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Bajmok</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17. Kukorica Fesztivál- al XVII-lea Festival al porumbului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000964962 2025 09427 005 001 000 001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Cultural Maghiar „Nepker”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Fabula Rasa Színjátszó Grund új előadásai és vendégszereplései- Spectacole noi și participări ale trupei de teatru „Fabula Rasa”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001009245 2025 09427 005 001 000 001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de cetăţeni „NIDUS” Împreună pentru dezvoltarea copiilor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Kiemelt tevékenységeink támogatása a 2025-ös évben- Manifestări de importanță deosebită în anul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000964842 2025 09427 005 001 000 001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Artistică a Talentelor ”Talentum”</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XIII.Vajdasági Gyermek és Ifjúsági Szólótáncverseny- al XIII-lea Concurs de dans solo pentru copii și tineri din Voivodina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001037951 2025 09427 005 001 000 001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Artistică a Talentelor ”Talentum”</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"XII. Palicsi Magyar Sokadalom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001037880 2025 09427 005 001 000 001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"Ciivitas Nova"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Organizarea atelierului pentru copii în limba maghiară pe tema tehnici de gestionare a conflictelor și controlul agresiei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001034330 2025 09427 005 001 000 001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68.000,00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CORUL DE CAMERĂ „Pro Musica”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Palić</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"Kárpát-medencei Kórusok Találkozója- Összetartozás és Zene- Magyar Kórusok Találkozója, Veszprém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001031321 2025 09427 005 001 000 001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lastRenderedPageBreak/>
              <w:t>Asociaţia ”Nosa”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Hajdukovo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Pásztor István Emléknap- Ziua comemorării lui István Pásztor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001078557 2025 09427 005 001 000 001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Boabe de nisip Bački Vinogradi</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Bački Vinogradi</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Advent a faluban- Advent la sat</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001078465 2025 09427 005 001 000 001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Asociația de cetățeni pentru cultivarea tradiției la Makova Sedmica</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Hanyományos, jótékonysági makkhetesi disznótor- Tăierea tradițională și umanitară a porcilor în timpul săptămânii macului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001078179 2025 09427 005 001 000 001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Creatorilor Culturali „CTALKER”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Oktató KURBLI Filmklub a közösségért- Clubul de film educațional „KURBLI” pentru public</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001078869 2025 09427 005 001 000 001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12</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Cultural Maghiar „Nepker”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Mesélő Népkör- Népmese Fesztivál- Festivalul de basme populare "Mesélő Népkör"</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001079829 2025 09427 005 001 000 001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de cetăţeni Juhasok</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Subotica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XI Juhászok Népzenei Tábor- a XI-a Tabăra de muzică populară  "Juhászok"</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001188432 2025 09427 005 001 000 001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Kultur Kavalkad</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Temerin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Őseink hagyatéka- Moștenirea strămoșilor noștri</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000348133 2025 09427 005 000 000 001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„TAKT” Colonia de Creaţie și Artă Plastică Temerin</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Temerin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Ne mobilozz, sakkozzunk!-Pune telefonul jos, hai să jucăm șah!</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000615251 2025 09427 005 001 000 001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17.000,00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29</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Asociația „TEMedia Novum”</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Temerin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Temerini Újság fennmaradásának és működésének biztosítása- Asigurarea supraviețuirii și a funcționării "Temerini Újság"</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000740803 2025 09427 005 001 000 001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12</w:t>
            </w:r>
          </w:p>
        </w:tc>
      </w:tr>
      <w:tr w:rsidR="007E6A79" w:rsidRPr="007E6A79" w:rsidTr="004341A2">
        <w:trPr>
          <w:trHeight w:val="112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Teatrul de Păpuşi „Vandor”</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Temerin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Vándor Bábszínház előadásainak és műhelymunkáinak költségtérítése- Rambursarea cheltuielilor de organizare a spectacolelor și atelierelor teatrului de păpuși „Vándor”</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000740554 2025 09427 005 001 000 001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Maghiară „Sirmai Karolj”</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Temerin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Tini fesztivál 2025- Tini festival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000996119 2025 09427 005 001 000 00</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13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„Boldog Gizella” păstrarea tradiţională a artizanatului</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Temerin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Păstrarea, dezvoltarea şi stimularea culturii tradiţionale a maghiarilor din Voivodina prin organizarea de expoziţii, instructaje şi ateliere pentru membrii Asociaţiei şi pentru elevii de şcoala elementară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001036405 2025 09427 005 001 000 001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38.000,00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Maghiară „Sirmai Karolj”</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Temerin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Középiskolások 35. Népzenei és Néptáncvetélkedője 2025- Concurs de muzică și dansuri populare al elevilor de şcoala medie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001033246 2025 09427 005 001 000 001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Maghiară „Sirmai Karolj”</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Temerin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Vajdasági Magyar Amatőr Színjátszók 29. Találkozója- a XXIX-a Întâlnire a actorilor amatori maghiari din Voivodina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001038316 2025 09427 005 001 000 001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300.000,00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meşteşugarilor şi antreprenorilor Temerin</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Temerin</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hagyományos kézművesipar és iparművészet revitalizációja helyreállítása és megőrzése"</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001030726 2025 09427 005 001 000 001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Cultural Maghiar - Titel</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Titel</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Comemorarea contelui Armin Leiningen-Westerburg</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001036543 2025 09427 005 001 000 001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54.000,00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de inovaţii - Padej</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Padej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Viszlát nyár!- La revedere vara!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000483166 2025 09427 005 001 000 001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Asociația pentru păstrarea tradiției naționale maghiare „Sfântul Ștefan”</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Jazovo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Szent István napi rendezvény- Eveniment cu ocazia Zilei Sfântului Ștefan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000747504 2025 09427 005 001 000 001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Cercul Cultural Maghiar „Tisasentmiklos”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Ostojićevo</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Népzene és néptánc oktatás- Muzică populară și instruire folclorică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000816187 2025 09427 005 001 000 001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Culturală Maghiară „Móra Ferenc”</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Čoka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"CS. SIMON ISTVÁN VERS - ÉS PRÓZAMONDÓ TALÁLKOZÓ”</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000826895 2025 09427 005 001 000 001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675"/>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lastRenderedPageBreak/>
              <w:t>Societatea Culturală Maghiară „Móra Ferenc”</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Čoka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Gyermek és ifjúsági néptánc tábor Monostor- ON!Tabără folclorică pentru copii și tineri în Monoštor-on</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000827056 2025 09427 005 001 000 001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Culturală Maghiară „Rákóczi Ferenc II.”</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Čoka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"CSÓKAI MAGYAR NEMZETI "CSIP, CSIP CSÓKA" NÉPDALKÓRUS FESZTIVAL"- </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000936537 2025 09427 005 001 000 001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Culturală Maghiară „Rákóczi Ferenc II.”</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Čoka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"Csókai Rákóczi emléknap 2025"</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000936445 2025 09427 005 001 000 001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90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Cercul Cultural Maghiar ”Takáts Rafael”</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Padej</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Keszég Károly Emléknap és XXVI. Közegellenállás c. Riportpályázat- Comemorarea lui Károly Keszég și a celei de-a XXVI-a ediţie a Concursului de Interviu „Közegellenállás”</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001008721 2025 09427 005 001 000 001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Asociația Culturală „Čipet Čapat”</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Crna Bara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 karácsony szellemében Feketetón-În spiritul Crăciunului la Crna Bara</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001035948 2025 09427 005 001 000 001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450"/>
        </w:trPr>
        <w:tc>
          <w:tcPr>
            <w:tcW w:w="366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etnologilor „Kis Lajos”</w:t>
            </w:r>
          </w:p>
        </w:tc>
        <w:tc>
          <w:tcPr>
            <w:tcW w:w="103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Vrbica</w:t>
            </w:r>
          </w:p>
        </w:tc>
        <w:tc>
          <w:tcPr>
            <w:tcW w:w="2785"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Válság és változás- konferencia- Criză și schimbare - conferință</w:t>
            </w:r>
          </w:p>
        </w:tc>
        <w:tc>
          <w:tcPr>
            <w:tcW w:w="1833"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001075295 2025 09427 005 001 000 001</w:t>
            </w:r>
          </w:p>
        </w:tc>
        <w:tc>
          <w:tcPr>
            <w:tcW w:w="1154"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300"/>
        </w:trPr>
        <w:tc>
          <w:tcPr>
            <w:tcW w:w="3665" w:type="dxa"/>
            <w:tcBorders>
              <w:top w:val="nil"/>
              <w:left w:val="single" w:sz="4" w:space="0" w:color="000000"/>
              <w:bottom w:val="single" w:sz="4" w:space="0" w:color="000000"/>
              <w:right w:val="single" w:sz="4" w:space="0" w:color="000000"/>
            </w:tcBorders>
            <w:shd w:val="clear" w:color="000000" w:fill="BBBBBB"/>
            <w:vAlign w:val="center"/>
            <w:hideMark/>
          </w:tcPr>
          <w:p w:rsidR="007E6A79" w:rsidRPr="007E6A79" w:rsidRDefault="007E6A79" w:rsidP="007E6A79">
            <w:pPr>
              <w:rPr>
                <w:rFonts w:ascii="Calibri" w:hAnsi="Calibri" w:cs="Calibri"/>
                <w:b/>
                <w:bCs/>
                <w:color w:val="000000"/>
                <w:sz w:val="16"/>
                <w:szCs w:val="16"/>
              </w:rPr>
            </w:pPr>
            <w:r>
              <w:rPr>
                <w:rFonts w:ascii="Calibri" w:hAnsi="Calibri"/>
                <w:b/>
                <w:bCs/>
                <w:color w:val="000000"/>
                <w:sz w:val="16"/>
                <w:szCs w:val="16"/>
              </w:rPr>
              <w:t>TOTAL</w:t>
            </w:r>
          </w:p>
        </w:tc>
        <w:tc>
          <w:tcPr>
            <w:tcW w:w="1039"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2785"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1833"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1154"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21.068.000,00</w:t>
            </w:r>
          </w:p>
        </w:tc>
        <w:tc>
          <w:tcPr>
            <w:tcW w:w="739"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r>
    </w:tbl>
    <w:p w:rsidR="00782027" w:rsidRDefault="00782027" w:rsidP="00782027">
      <w:pPr>
        <w:pStyle w:val="ListParagraph"/>
        <w:ind w:left="0"/>
        <w:rPr>
          <w:rFonts w:asciiTheme="minorHAnsi" w:hAnsiTheme="minorHAnsi" w:cstheme="minorHAnsi"/>
          <w:sz w:val="22"/>
          <w:szCs w:val="22"/>
          <w:lang w:val="sr-Cyrl-RS"/>
        </w:rPr>
      </w:pPr>
    </w:p>
    <w:tbl>
      <w:tblPr>
        <w:tblW w:w="11250" w:type="dxa"/>
        <w:tblInd w:w="-995" w:type="dxa"/>
        <w:tblLook w:val="04A0" w:firstRow="1" w:lastRow="0" w:firstColumn="1" w:lastColumn="0" w:noHBand="0" w:noVBand="1"/>
      </w:tblPr>
      <w:tblGrid>
        <w:gridCol w:w="3654"/>
        <w:gridCol w:w="1077"/>
        <w:gridCol w:w="2763"/>
        <w:gridCol w:w="1703"/>
        <w:gridCol w:w="1257"/>
        <w:gridCol w:w="796"/>
      </w:tblGrid>
      <w:tr w:rsidR="007E6A79" w:rsidRPr="007E6A79" w:rsidTr="004341A2">
        <w:trPr>
          <w:trHeight w:val="225"/>
        </w:trPr>
        <w:tc>
          <w:tcPr>
            <w:tcW w:w="1125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SLOVACĂ</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079"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Localitatea</w:t>
            </w:r>
          </w:p>
        </w:tc>
        <w:tc>
          <w:tcPr>
            <w:tcW w:w="2780"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712"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259"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Cuantumul propus pentru repartizare</w:t>
            </w:r>
          </w:p>
        </w:tc>
        <w:tc>
          <w:tcPr>
            <w:tcW w:w="739"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Punctele</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SCA "JAN KOLAR"</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Selenča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SĂ PĂSTRĂM ŞI DIGITALIZĂM TRADIŢIA SLOVACILOR VOIVODINENI DIN SELENČA</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000501515 2025 09427 005 001 000 001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13</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CORUL OZVENA</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Selenča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CONEXIUNEA TRADIŢIEI CU DIGITALIZAREA PRIN ATELIERE</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000502049 2025 09427 005 001 000 001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PENSIONARILOR DIN SELENČA</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Selenča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AVANSAREA STATUTULUI CULTURAL ŞI SOCIAL AL PENSIONARILOR DIN SELENČA</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000414440 2025 09427 005 001 000 001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675"/>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S. Vojteha CL Selenča</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Selenča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MASA ROTUNDĂ: „230 DE ANI DE LA CONSTRUCȚIA BISERICII CATOLICE SLOVACE DIN SELENČA CU O EXPOZIȚIE FOTO”</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000575333 2025 09427 005 001 000 001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24</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TEATRUL DE AMATORI JANKO ČEMAN PIVNICE</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Pivnice</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30. FESTIVAL AL ÎNSCENĂRILOR TEATRALE ALE AUTORILOR AUTOHTONI - DIDA 2025 , PIVNICA</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000614343 2025 09427 005 001 000 001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25</w:t>
            </w:r>
          </w:p>
        </w:tc>
      </w:tr>
      <w:tr w:rsidR="007E6A79" w:rsidRPr="007E6A79" w:rsidTr="004341A2">
        <w:trPr>
          <w:trHeight w:val="90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SLOVACĂ PIVNICE</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Pivnice</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ORGANIZAŢIA 59 A FESTIVALULUI INTERNAŢIONAL AL SOLIŞTILOR DE MUZICĂ POPULARĂ AUTENTICĂ SLOVACĂ „ÎNTÂLNIREA ÎN CÂMPIA PIVNICE”</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000713048 2025 09427 005 001 000 001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CULTURAL SLOVAC</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Bajša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CONFERINȚA PROPRIETARILOR DE CASE ETNO</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001010633 2025 09427 005 001 000 001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JEDNOTA SOCIETATE DIDACTICĂ</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Gložan</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53. FESTIVAL DE FOLCLOR „TANCUJ, TANCUJ...”</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000517721 2025 09427 005 001 000 001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400.000,00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51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Artiştilor Plastici „Paleta din Gložan”</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Gložan</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ŞCOALA DE PICTURĂ PENTRU COPII</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000567898 2025 09427 005 001 000 001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FEMEILOR DIN PETROVAC</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Bački Petrovac</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ŞEZĂTOARE ÎN MOD TRADIŢIONAL</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0995211 2025 09427 005 001 000 001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140.000,00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„MATICA SLOVAČKA” DIN SERBIA</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Bački Petrovac</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Festivalul Național Slovac 2025 - Ziua Slovacilor în Serbia</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000933104 2025 09427 005 001 000 001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90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MATICA SLOVAČKA” DIN SERBIA - MOMS JANOŠIK</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Bački Petrovac</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COLONIA FESTIVĂ DE ARTĂ PLASTICĂ MOMS BĂNĂŢEAN, CU PRILEJUL JUBILEULUI 202 DE ANI DE LA VENIREA SLOVACILOR ÎN JANOŠIK</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000931833 2025 09427 005 001 000 001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78.000,00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culturală-artistică MLADOST LUG</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Lug</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NOI COREGRAFII ALE ANSAMBLULUI FOLCLORIC</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000928019 2025 09427 005 001 000 001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lastRenderedPageBreak/>
              <w:t>Societatea culturală-artistică MLADOST LUG</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Lug</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PARTICIPAREA GRUPURILOR DE FOLCLOR LA FESTIVALURI</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000928227 2025 09427 005 001 000 001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ASOCIAȚIA SLOVACĂ DE FEMEI „ALBINELE HARNICE” LUG</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Lug</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NE RĂCORIMĂM SUB TEI ȘI NE ÎNDULCIM CU MIERE</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001312977 2025 09427 005 001 000 001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675"/>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CULTURAL TURISTIC INFORMATIV SLOVAC</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Aradac</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„EDUCAŢIA - baza păstrării identităţii naţionale a slovacilor din Banat”</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000959390 2025 09427 005 001 000 001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555"/>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FEMEILOR „KOVAČICA”</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Kovačica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DIN TEZAURUL NOSTRU</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000957054 2025 09427 005 001 000 001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DETAŞAMENTUL CERCETAŞILOR „JANOŠIK”</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Kovačica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COLONIA DE ARTĂ - TABOR PALETA 2025</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001038227 2025 09427 005 001 000 001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SLOVACĂ „FLOAREA-SOARELUI”</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Padina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SĂ PĂSTRĂM PATRIMONIUL STRĂMOŞILOR NOŞTRI</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001037190 2025 09427 005 001 000 001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27</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DETAŞAMENTUL CERCETAŞILOR KOVAČICA</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Kovačica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CERCETAŞII ÎN MEDIUL SLOVAC - TABĂRA 2025</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001036741 2025 09427 005 001 000 001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COLECTIVUL CULTURAL KOVAČICA</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Kovačica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SCHIMB INTERNAȚIONAL DE FOLCLOR PENTRU COPIII DIN SLOVACIA ȘI SERBIA</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001037449 2025 09427 005 001 000 001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24</w:t>
            </w:r>
          </w:p>
        </w:tc>
      </w:tr>
      <w:tr w:rsidR="007E6A79" w:rsidRPr="007E6A79" w:rsidTr="004341A2">
        <w:trPr>
          <w:trHeight w:val="63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MEMORIAL DR. JANKO BULJIK KOVAČICA</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Kovačica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CALENDARUL PENTRU KOVAČICA 2026</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000935398 2025 09427 005 001 000 001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525"/>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MEMORIAL DR. JANKO BULJIK KOVAČICA</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Kovačica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18. NUNTĂ DE COPII 2025</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000935462 2025 09427 005 001 000 001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ARTISTICĂ „MIHAL GERŽA KISAČ</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Kisač</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CULORILE TIMPULUI - ARTA CA O OGLINDA A TRECUTULUI ȘI VIITORULUI</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000687505 2025 09427 005 001 000 001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12</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ARTISTICĂ „MIHAL GERŽA KISAČ</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Kisač</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CREDINȚĂ ȘI DRAGOSTE CREATE CU O PENSULĂ</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000686684 2025 09427 005 001 000 001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CULTURAL INFORMATIV SLOVAC</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Kisač</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RENAȘTEREA ETNOGRAFIE - FOTOGRAFIE ARTISTICE DE ROCHII ETNOGRAFICE</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000708009 2025 09427 005 001 000 001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300.000,00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CULTURAL INFORMATIV SLOVAC</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Kisač</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EXPOZIȚIE DE FOTOGRAFII ETNO-RENAȘTERE</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000707796 2025 09427 005 001 000 001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Hlas ľudu din Novi Sad</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CEL MAI BUN SLOVAC - CEA MAI BUNĂ SLOVACĂ - CEL MAI BUN COLECTIV</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000936234 2025 09427 005 001 000 001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350.000,00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27</w:t>
            </w:r>
          </w:p>
        </w:tc>
      </w:tr>
      <w:tr w:rsidR="007E6A79" w:rsidRPr="007E6A79" w:rsidTr="004341A2">
        <w:trPr>
          <w:trHeight w:val="675"/>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Asociația Punktum - Căminul artei</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Kisač</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DESCHIDEREA CASEI DE ARTĂ PUNKTUM CU O EXPOZIȚIE A PICTORIȚEI ACADEMICE MARIJA GAŠKO</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000756919 2025 09427 005 001 000 001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90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CULTURAL SLOVAC PAVEL JOZEF ŠAFÁRIK</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ACADEMIA FESTIVĂ ȘI CONCERT DE GALĂ CU OCAZIA MARCĂRII A 105 DE ANI  DE ACTIVITATE A ASOCIAȚIEI SLOVACILOR DIN NOVI SAD</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001024659 2025 09427 005 001 000 001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120.000,00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de cetăţeni „Integra 21”</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ZIUA TRADIŢIEI DIN KISAČ - ETNO KISAČ 2025</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001031093 2025 09427 005 001 000 001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CULTURAL SLOVAC PAVEL JOZEF ŠAFÁRIK</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ALBUM NOU CU CÂNTECE POPULARE SLOVACE </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001031362 2025 09427 005 001 000 001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15</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CULTURAL SLOVAC PAVEL JOZEF ŠAFÁRIK</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Al VI-lea ciclu de ateliere pentru copii: Nu ezita, joacă-te</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001031532 2025 09427 005 001 000 001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„ŠTEFANIK”</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Lalić</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„ZILELE LUI MIHAL BENKA UČA - ZILELE DE TEATRU LA LALIĆ</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000576120 2025 09427 005 001 000 001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98.000,00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11</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lastRenderedPageBreak/>
              <w:t>CENTRUL INFORMATIV SLOVAC-SÂRB</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Lalić</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Seară literară teatrală de artă plastică a lui Karlo Miloslav Lehotski</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000580465 2025 09427 005 001 000 001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675"/>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„ŠTEFANIK”</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Lalić</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SPECTACOL DE TEATRU „PISICA NOASTRĂ”</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000752151 2025 09427 005 001 000 001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90.000,00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18</w:t>
            </w:r>
          </w:p>
        </w:tc>
      </w:tr>
      <w:tr w:rsidR="007E6A79" w:rsidRPr="007E6A79" w:rsidTr="004341A2">
        <w:trPr>
          <w:trHeight w:val="54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INFORMATIV SLOVAC-SÂRB</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Lalić</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ZILELE DULCI ALE LUI LALIĆ - TORTIJADA</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001074482 2025 09427 005 001 000 001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675"/>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SLOVACĂ CE „ĐETVAN”</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Panciova</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ÎNREGISTRARE ÎN STUDIO A CÂNTECELOR TRADITIONALE ȘI LANSARE CD</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001003623 2025 09427 005 001 000 001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45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SCA SLOVACĂ JEDNOTA</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Šid</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CEL DE-AL X-LEA FESTIVAL AL COPIILOR DE CÂNTELE POPULARE SLOVACE „Ked si ja zaspievam”</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000532513 2025 09427 005 001 000 001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68.000,00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540"/>
        </w:trPr>
        <w:tc>
          <w:tcPr>
            <w:tcW w:w="3681"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CULTURAL-EDUCAŢIONALĂ SLOVACĂ ERDEVIK</w:t>
            </w:r>
          </w:p>
        </w:tc>
        <w:tc>
          <w:tcPr>
            <w:tcW w:w="1079"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Erdevik</w:t>
            </w:r>
          </w:p>
        </w:tc>
        <w:tc>
          <w:tcPr>
            <w:tcW w:w="278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VIZITA ANSAMBLULUI </w:t>
            </w:r>
          </w:p>
        </w:tc>
        <w:tc>
          <w:tcPr>
            <w:tcW w:w="1712"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001038310 2025 09427 005 001 000 001</w:t>
            </w:r>
          </w:p>
        </w:tc>
        <w:tc>
          <w:tcPr>
            <w:tcW w:w="125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80.000,00</w:t>
            </w:r>
          </w:p>
        </w:tc>
        <w:tc>
          <w:tcPr>
            <w:tcW w:w="739"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225"/>
        </w:trPr>
        <w:tc>
          <w:tcPr>
            <w:tcW w:w="3681" w:type="dxa"/>
            <w:tcBorders>
              <w:top w:val="nil"/>
              <w:left w:val="single" w:sz="4" w:space="0" w:color="000000"/>
              <w:bottom w:val="single" w:sz="4" w:space="0" w:color="000000"/>
              <w:right w:val="single" w:sz="4" w:space="0" w:color="000000"/>
            </w:tcBorders>
            <w:shd w:val="clear" w:color="000000" w:fill="BBBBBB"/>
            <w:vAlign w:val="center"/>
            <w:hideMark/>
          </w:tcPr>
          <w:p w:rsidR="007E6A79" w:rsidRPr="007E6A79" w:rsidRDefault="007E6A79" w:rsidP="007E6A79">
            <w:pPr>
              <w:rPr>
                <w:rFonts w:ascii="Calibri" w:hAnsi="Calibri" w:cs="Calibri"/>
                <w:b/>
                <w:bCs/>
                <w:color w:val="000000"/>
                <w:sz w:val="16"/>
                <w:szCs w:val="16"/>
              </w:rPr>
            </w:pPr>
            <w:r>
              <w:rPr>
                <w:rFonts w:ascii="Calibri" w:hAnsi="Calibri"/>
                <w:b/>
                <w:bCs/>
                <w:color w:val="000000"/>
                <w:sz w:val="16"/>
                <w:szCs w:val="16"/>
              </w:rPr>
              <w:t>TOTAL</w:t>
            </w:r>
          </w:p>
        </w:tc>
        <w:tc>
          <w:tcPr>
            <w:tcW w:w="1079"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 </w:t>
            </w:r>
          </w:p>
        </w:tc>
        <w:tc>
          <w:tcPr>
            <w:tcW w:w="278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 </w:t>
            </w:r>
          </w:p>
        </w:tc>
        <w:tc>
          <w:tcPr>
            <w:tcW w:w="1712"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 </w:t>
            </w:r>
          </w:p>
        </w:tc>
        <w:tc>
          <w:tcPr>
            <w:tcW w:w="1259"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4.364.000,00</w:t>
            </w:r>
          </w:p>
        </w:tc>
        <w:tc>
          <w:tcPr>
            <w:tcW w:w="739"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 </w:t>
            </w:r>
          </w:p>
        </w:tc>
      </w:tr>
    </w:tbl>
    <w:p w:rsidR="007E6A79" w:rsidRDefault="007E6A79" w:rsidP="00782027">
      <w:pPr>
        <w:pStyle w:val="ListParagraph"/>
        <w:ind w:left="0"/>
        <w:rPr>
          <w:rFonts w:asciiTheme="minorHAnsi" w:hAnsiTheme="minorHAnsi" w:cstheme="minorHAnsi"/>
          <w:sz w:val="22"/>
          <w:szCs w:val="22"/>
          <w:lang w:val="sr-Cyrl-RS"/>
        </w:rPr>
      </w:pPr>
    </w:p>
    <w:tbl>
      <w:tblPr>
        <w:tblW w:w="11175" w:type="dxa"/>
        <w:tblInd w:w="-995" w:type="dxa"/>
        <w:tblLook w:val="04A0" w:firstRow="1" w:lastRow="0" w:firstColumn="1" w:lastColumn="0" w:noHBand="0" w:noVBand="1"/>
      </w:tblPr>
      <w:tblGrid>
        <w:gridCol w:w="3635"/>
        <w:gridCol w:w="1120"/>
        <w:gridCol w:w="2684"/>
        <w:gridCol w:w="1720"/>
        <w:gridCol w:w="1220"/>
        <w:gridCol w:w="796"/>
      </w:tblGrid>
      <w:tr w:rsidR="007E6A79" w:rsidRPr="007E6A79" w:rsidTr="004341A2">
        <w:trPr>
          <w:trHeight w:val="225"/>
        </w:trPr>
        <w:tc>
          <w:tcPr>
            <w:tcW w:w="11175" w:type="dxa"/>
            <w:gridSpan w:val="6"/>
            <w:tcBorders>
              <w:top w:val="single" w:sz="4" w:space="0" w:color="000000"/>
              <w:left w:val="single" w:sz="4" w:space="0" w:color="000000"/>
              <w:bottom w:val="single" w:sz="4" w:space="0" w:color="000000"/>
              <w:right w:val="single" w:sz="4" w:space="0" w:color="000000"/>
            </w:tcBorders>
            <w:shd w:val="clear" w:color="000000" w:fill="13657E"/>
            <w:noWrap/>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ROMÂNĂ</w:t>
            </w:r>
          </w:p>
        </w:tc>
      </w:tr>
      <w:tr w:rsidR="007E6A79" w:rsidRPr="007E6A79" w:rsidTr="004341A2">
        <w:trPr>
          <w:trHeight w:val="780"/>
        </w:trPr>
        <w:tc>
          <w:tcPr>
            <w:tcW w:w="3635" w:type="dxa"/>
            <w:tcBorders>
              <w:top w:val="nil"/>
              <w:left w:val="single" w:sz="4" w:space="0" w:color="000000"/>
              <w:bottom w:val="single" w:sz="4" w:space="0" w:color="000000"/>
              <w:right w:val="single" w:sz="4" w:space="0" w:color="000000"/>
            </w:tcBorders>
            <w:shd w:val="clear" w:color="000000" w:fill="13657E"/>
            <w:noWrap/>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120"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Localitatea</w:t>
            </w:r>
          </w:p>
        </w:tc>
        <w:tc>
          <w:tcPr>
            <w:tcW w:w="2720"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720" w:type="dxa"/>
            <w:tcBorders>
              <w:top w:val="nil"/>
              <w:left w:val="nil"/>
              <w:bottom w:val="single" w:sz="4" w:space="0" w:color="000000"/>
              <w:right w:val="single" w:sz="4" w:space="0" w:color="000000"/>
            </w:tcBorders>
            <w:shd w:val="clear" w:color="000000" w:fill="13657E"/>
            <w:noWrap/>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220"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Cuantumul propus pentru repartizare</w:t>
            </w:r>
          </w:p>
        </w:tc>
        <w:tc>
          <w:tcPr>
            <w:tcW w:w="760" w:type="dxa"/>
            <w:tcBorders>
              <w:top w:val="nil"/>
              <w:left w:val="nil"/>
              <w:bottom w:val="single" w:sz="4" w:space="0" w:color="000000"/>
              <w:right w:val="single" w:sz="4" w:space="0" w:color="000000"/>
            </w:tcBorders>
            <w:shd w:val="clear" w:color="000000" w:fill="13657E"/>
            <w:noWrap/>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Punctele</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UNIUNEA TEATRELOR DE AMATORI ALE ROMÂNILOR DIN P.A. VOIVODINA</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Alibunar</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Ediţia a LIII-a a Zilelor de teatru ale românilor 2025</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000548543 2025 09427 005 001 000 001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130.000,00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675"/>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ARTEI POPULARE</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Nicolinţ</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ATELIERE DE TEATRU, MUZICĂ POPULARĂ ȘI JOCURI POPULARE ROMÂNEŞTI</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001026813 2025 09427 005 001 000 001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16</w:t>
            </w:r>
          </w:p>
        </w:tc>
      </w:tr>
      <w:tr w:rsidR="007E6A79" w:rsidRPr="007E6A79" w:rsidTr="004341A2">
        <w:trPr>
          <w:trHeight w:val="945"/>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SCA LUCEAFĂRUL</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Vârșeț</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CONCERTUL ANUAL</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000548861 2025 09427 005 001 000 001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140.000,00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72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Fundaţia „Protopop Traian Oprea”</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Vârșeț</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COLINDE POPULARE</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000550287 2025 09427 005 001 000 001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130.000,00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675"/>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ASOCIAȚIA DE CETĂȚENI „BANATIC-ART” VÂRȘEȚ</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Vârșeț</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CORUL COPIILOR ROMÂNI DIN SERBIA (VOIVODINA) „CARMINA FELIX”- continuarea proiectului</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000348231 2025 09427 005 001 000 001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120.000,00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675"/>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SCA MIHAI EMINESCU</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Coştei</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ZILELE COŞTEIULUI 2025</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000462624 2025 09427 005 001 000 001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250.000,00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ORCHESTRA DE MUZICĂ POPULARĂ ROMÂNEASCĂ CNMNR</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Vârșeț</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PARTICIPAREA LA FESTIVALUL DE FOLCLOR ŞI MUZICĂ ROMÂNEASCĂ</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000567476 2025 09427 005 001 000 001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350.000,00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23</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ASOCIAȚIA FEMEILOR DIN VALEA TEILOR</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Coştei</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ZILELE COŞTEIULUI - COȘ DE TEI CA LA COȘTEI</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000575963 2025 09427 005 001 000 001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70.000,00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675"/>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DE LIMBA ROMÂNĂ DIN VOIVODINA REPUBLICA SERBIA</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Vârșeț</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ORNAMENTICA COSTUMULUI POPULAR BĂNĂŢENE - DE LA TRADIȚIE LA INTERPRETAREA MODERNĂ</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000813954 2025 09427 005 001 000 001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14</w:t>
            </w:r>
          </w:p>
        </w:tc>
      </w:tr>
      <w:tr w:rsidR="007E6A79" w:rsidRPr="007E6A79" w:rsidTr="004341A2">
        <w:trPr>
          <w:trHeight w:val="57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Român Pentru Cercetare și Promovare Culturală</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Vârșeț</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ANUARUL CULTURAL AL ROMÂNILOR DIN VOIVODINA - RETROSPECTIVĂ ȘI ANALIZĂ</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001072659 2025 09427 005 001 000 001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CULTURALĂ DOINA RÂTIŞOR</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Râtişor</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100 DE ANI DE FANFARĂ LA RÂTIŞOR (1925-2025)</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001072406 2025 09427 005 001 000 001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CULTURALĂ, ARTISTICĂ ȘI SPORTIVĂ ION BĂLAN</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Iablanca</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JUBILEUL 100 DE ANI DE FANFARĂ LA IABLANCA (1925-2025)</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001073141 2025 09427 005 001 000 001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145.000,00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lastRenderedPageBreak/>
              <w:t>SCA LUMINA IANCAID</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Iancaid</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PARTICIPAREA LA FESTIVALUL DE FOLCLOR ŞI MUZICĂ ROMÂNEASCĂ-  UZDIN  2025</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001024958 2025 09427 005 001 000 001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54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SCA ŞTEFAN ŞTEFU</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Ecica</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140 DE ANI DE TRADIȚIE ȘI VIZIUNE</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001074060 2025 09427 005 001 000 001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LITERAR-ARTISTICĂ TIBISCUS UZDIN</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Uzdin</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SIMPOZIONUL INTERNAŢIONAL „OAMENI DE SEAMĂ AI BANATULUI”</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000623111 2025 09427 005 001 000 001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LITERAR-ARTISTICĂ TIBISCUS UZDIN</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Uzdin</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FESTIVALUL INTERNAŢIONAL DE POEZIE - „DRUMURI DE SPICE”</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 000608555 2025 09427 005 001 000 001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28</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FESTIVALULUI DE FOLCLOR ŞI MUZICĂ ROMÂNEASCĂ DIN VOIVODINA  - RS</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Uzdin</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FESTIVALULUI DE FOLCLOR ŞI MUZICĂ ROMÂNEASCĂ DIN VOIVODINA - UZDIN 2025</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000607186 2025 09427 005 001 000 001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250.000,00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TINERETUL MUZICAL UZDIN</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Uzdin</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FESTIVAL DE MUZICĂ UŞOARĂ „TINEREŢEA CÂNTĂ” UZDIN 2025</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000607749 2025 09427 005 001 000 001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150.000,00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675"/>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ASOCIAŢIA TRUPA DE TEATRU „TODOR CREŢU TOŞA”</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Uzdin</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PUNEREA ÎN SCENĂ A PIESEI DE TEATRU</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001076475 2025 09427 005 001 000 001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675"/>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MARELE FESTIVAL DE FOLCLOR AL ROMÂNILOR DIN VOIVODINA - SERBIA</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Uzdin</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ORGANIZAŢIA 65 MARELE FESTIVAL DE FOLCLOR AL ROMÂNILOR DIN VOIVODINA - SERBIA ECICA 2025</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001073983 2025 09427 005 001 000 001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17</w:t>
            </w:r>
          </w:p>
        </w:tc>
      </w:tr>
      <w:tr w:rsidR="007E6A79" w:rsidRPr="007E6A79" w:rsidTr="004341A2">
        <w:trPr>
          <w:trHeight w:val="480"/>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SCA VESELIA</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Glogoni</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„ZILELE ROMÂNILOR LA GLOGONI”</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000483287 2025 09427 005 001 000 001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100.000,00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675"/>
        </w:trPr>
        <w:tc>
          <w:tcPr>
            <w:tcW w:w="3635"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pentru păstrarea tradiţiei şi culturii „Satu Nou”</w:t>
            </w:r>
          </w:p>
        </w:tc>
        <w:tc>
          <w:tcPr>
            <w:tcW w:w="11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Satu Nou</w:t>
            </w:r>
          </w:p>
        </w:tc>
        <w:tc>
          <w:tcPr>
            <w:tcW w:w="2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MANIFESTAREA TRADIȚIONALĂ DE CÂNTECE, JOCURI ȘI OBICEIURI POPULARE PENTRU SĂRBĂTOAREA SATULUI RUSALIILE 2025 .</w:t>
            </w:r>
          </w:p>
        </w:tc>
        <w:tc>
          <w:tcPr>
            <w:tcW w:w="172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000567368 2025 09427 005 001 000 001</w:t>
            </w:r>
          </w:p>
        </w:tc>
        <w:tc>
          <w:tcPr>
            <w:tcW w:w="122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250.000,00</w:t>
            </w:r>
          </w:p>
        </w:tc>
        <w:tc>
          <w:tcPr>
            <w:tcW w:w="76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24</w:t>
            </w:r>
          </w:p>
        </w:tc>
      </w:tr>
      <w:tr w:rsidR="007E6A79" w:rsidRPr="007E6A79" w:rsidTr="004341A2">
        <w:trPr>
          <w:trHeight w:val="225"/>
        </w:trPr>
        <w:tc>
          <w:tcPr>
            <w:tcW w:w="3635" w:type="dxa"/>
            <w:tcBorders>
              <w:top w:val="nil"/>
              <w:left w:val="single" w:sz="4" w:space="0" w:color="000000"/>
              <w:bottom w:val="single" w:sz="4" w:space="0" w:color="000000"/>
              <w:right w:val="single" w:sz="4" w:space="0" w:color="000000"/>
            </w:tcBorders>
            <w:shd w:val="clear" w:color="000000" w:fill="BBBBBB"/>
            <w:vAlign w:val="center"/>
            <w:hideMark/>
          </w:tcPr>
          <w:p w:rsidR="007E6A79" w:rsidRPr="007E6A79" w:rsidRDefault="007E6A79" w:rsidP="007E6A79">
            <w:pPr>
              <w:rPr>
                <w:rFonts w:ascii="Calibri" w:hAnsi="Calibri" w:cs="Calibri"/>
                <w:b/>
                <w:bCs/>
                <w:color w:val="000000"/>
                <w:sz w:val="16"/>
                <w:szCs w:val="16"/>
              </w:rPr>
            </w:pPr>
            <w:r>
              <w:rPr>
                <w:rFonts w:ascii="Calibri" w:hAnsi="Calibri"/>
                <w:b/>
                <w:bCs/>
                <w:color w:val="000000"/>
                <w:sz w:val="16"/>
                <w:szCs w:val="16"/>
              </w:rPr>
              <w:t>TOTAL</w:t>
            </w:r>
          </w:p>
        </w:tc>
        <w:tc>
          <w:tcPr>
            <w:tcW w:w="112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272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172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122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3.205.000,00</w:t>
            </w:r>
          </w:p>
        </w:tc>
        <w:tc>
          <w:tcPr>
            <w:tcW w:w="76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r>
    </w:tbl>
    <w:p w:rsidR="0039220F" w:rsidRDefault="0039220F" w:rsidP="00782027">
      <w:pPr>
        <w:pStyle w:val="ListParagraph"/>
        <w:ind w:left="0"/>
        <w:rPr>
          <w:rFonts w:asciiTheme="minorHAnsi" w:hAnsiTheme="minorHAnsi" w:cstheme="minorHAnsi"/>
          <w:sz w:val="22"/>
          <w:szCs w:val="22"/>
          <w:lang w:val="sr-Cyrl-RS"/>
        </w:rPr>
      </w:pPr>
    </w:p>
    <w:tbl>
      <w:tblPr>
        <w:tblW w:w="11160" w:type="dxa"/>
        <w:tblInd w:w="-995" w:type="dxa"/>
        <w:tblLook w:val="04A0" w:firstRow="1" w:lastRow="0" w:firstColumn="1" w:lastColumn="0" w:noHBand="0" w:noVBand="1"/>
      </w:tblPr>
      <w:tblGrid>
        <w:gridCol w:w="3600"/>
        <w:gridCol w:w="1170"/>
        <w:gridCol w:w="2700"/>
        <w:gridCol w:w="1710"/>
        <w:gridCol w:w="1170"/>
        <w:gridCol w:w="810"/>
      </w:tblGrid>
      <w:tr w:rsidR="007E6A79" w:rsidRPr="007E6A79" w:rsidTr="004341A2">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noWrap/>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RUTEANĂ</w:t>
            </w:r>
          </w:p>
        </w:tc>
      </w:tr>
      <w:tr w:rsidR="007E6A79" w:rsidRPr="007E6A79" w:rsidTr="004341A2">
        <w:trPr>
          <w:trHeight w:val="930"/>
        </w:trPr>
        <w:tc>
          <w:tcPr>
            <w:tcW w:w="3600" w:type="dxa"/>
            <w:tcBorders>
              <w:top w:val="nil"/>
              <w:left w:val="single" w:sz="4" w:space="0" w:color="000000"/>
              <w:bottom w:val="single" w:sz="4" w:space="0" w:color="000000"/>
              <w:right w:val="single" w:sz="4" w:space="0" w:color="000000"/>
            </w:tcBorders>
            <w:shd w:val="clear" w:color="000000" w:fill="13657E"/>
            <w:noWrap/>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170"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Localitatea</w:t>
            </w:r>
          </w:p>
        </w:tc>
        <w:tc>
          <w:tcPr>
            <w:tcW w:w="2700"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710" w:type="dxa"/>
            <w:tcBorders>
              <w:top w:val="nil"/>
              <w:left w:val="nil"/>
              <w:bottom w:val="single" w:sz="4" w:space="0" w:color="000000"/>
              <w:right w:val="single" w:sz="4" w:space="0" w:color="000000"/>
            </w:tcBorders>
            <w:shd w:val="clear" w:color="000000" w:fill="13657E"/>
            <w:noWrap/>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170" w:type="dxa"/>
            <w:tcBorders>
              <w:top w:val="nil"/>
              <w:left w:val="nil"/>
              <w:bottom w:val="single" w:sz="4" w:space="0" w:color="000000"/>
              <w:right w:val="single" w:sz="4" w:space="0" w:color="000000"/>
            </w:tcBorders>
            <w:shd w:val="clear" w:color="000000" w:fill="13657E"/>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Cuantumul propus pentru repartizare</w:t>
            </w:r>
          </w:p>
        </w:tc>
        <w:tc>
          <w:tcPr>
            <w:tcW w:w="810" w:type="dxa"/>
            <w:tcBorders>
              <w:top w:val="nil"/>
              <w:left w:val="nil"/>
              <w:bottom w:val="single" w:sz="4" w:space="0" w:color="000000"/>
              <w:right w:val="single" w:sz="4" w:space="0" w:color="000000"/>
            </w:tcBorders>
            <w:shd w:val="clear" w:color="000000" w:fill="13657E"/>
            <w:noWrap/>
            <w:vAlign w:val="center"/>
            <w:hideMark/>
          </w:tcPr>
          <w:p w:rsidR="007E6A79" w:rsidRPr="007E6A79" w:rsidRDefault="007E6A79" w:rsidP="007E6A79">
            <w:pPr>
              <w:jc w:val="center"/>
              <w:rPr>
                <w:rFonts w:ascii="Calibri" w:hAnsi="Calibri" w:cs="Calibri"/>
                <w:b/>
                <w:bCs/>
                <w:color w:val="FFFFFF"/>
                <w:sz w:val="16"/>
                <w:szCs w:val="16"/>
              </w:rPr>
            </w:pPr>
            <w:r>
              <w:rPr>
                <w:rFonts w:ascii="Calibri" w:hAnsi="Calibri"/>
                <w:b/>
                <w:bCs/>
                <w:color w:val="FFFFFF"/>
                <w:sz w:val="16"/>
                <w:szCs w:val="16"/>
              </w:rPr>
              <w:t>Punctele</w:t>
            </w:r>
          </w:p>
        </w:tc>
      </w:tr>
      <w:tr w:rsidR="007E6A79" w:rsidRPr="007E6A79"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„KPD KARPATI”</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Vrbas</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„FESTIVALUL DE CORURI KARPATI” - FESTIVALUL CÂNTECULUI CORAL</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000747593 2025 09427 005 001 000 001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180.000,00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27</w:t>
            </w:r>
          </w:p>
        </w:tc>
      </w:tr>
      <w:tr w:rsidR="007E6A79" w:rsidRPr="007E6A79" w:rsidTr="004341A2">
        <w:trPr>
          <w:trHeight w:val="64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„Secerişul”</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Kucura</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SECERIŞUL LA KUCURA 2025</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001098794 2025 09427 005 001 000 001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180.000,00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21</w:t>
            </w:r>
          </w:p>
        </w:tc>
      </w:tr>
      <w:tr w:rsidR="007E6A79" w:rsidRPr="007E6A79"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Cultural-Artistică „Secerişul”</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Kucura</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Participarea la manifestările importante pentru Comunitatea națională ruteană</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001098936 2025 09427 005 001 000 001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174.000,00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29</w:t>
            </w:r>
          </w:p>
        </w:tc>
      </w:tr>
      <w:tr w:rsidR="007E6A79" w:rsidRPr="007E6A79"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SCA TARAS ŠEVČENKO</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Đurđevo</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DEPLASĂRILE ANSAMBLULUI ÎN ANUL 2025 .</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000714970 2025 09427 005 001 000 001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180.000,00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20</w:t>
            </w:r>
          </w:p>
        </w:tc>
      </w:tr>
      <w:tr w:rsidR="007E6A79" w:rsidRPr="007E6A79" w:rsidTr="004341A2">
        <w:trPr>
          <w:trHeight w:val="112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„MATICA RUSINSKA”</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Ruski Krstur</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CULTIVAREA, DEZVOLTAREA ŞI POPULARIZAREA LIMBII RUTENE, A GRAFIEI, CULTURII, ŞTIINŢEI, LITERATURII, ARTEI ŞI TRADIŢIEI RUTENILOR</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000486619 2025 09427 005 001 000 001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61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TEATRUL NAŢIONAL RUTEAN „PETRO RIZNIČ ĐAĐA”</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Ruski Krstur</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ÎN PAS CU TIMPUL - DIGITALIZAREA CREATIVITĂȚII RNT "P.R. ĐAĐA"</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 xml:space="preserve">001077686 2025 09427 005 001 000 001 </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191.000,00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22</w:t>
            </w:r>
          </w:p>
        </w:tc>
      </w:tr>
      <w:tr w:rsidR="007E6A79" w:rsidRPr="007E6A79" w:rsidTr="004341A2">
        <w:trPr>
          <w:trHeight w:val="60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TEATRUL NAŢIONAL RUTEAN „PETRO RIZNIČ ĐAĐA”</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Ruski Krstur</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DEPLASĂRILE TEATRULUI ÎN LOCALITĂȚILE DIN SERBIA</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001037661 2025 09427 005 001 000 001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191.000,00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64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Societatea cultural-educațională DOK - Novi Sad</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15. FESTIVALUL INTERNAȚIONAL DE UMOR ȘI SATIRĂ KUCURSKI KLIP</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000486547 2025 09427 005 001 000 001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23</w:t>
            </w:r>
          </w:p>
        </w:tc>
      </w:tr>
      <w:tr w:rsidR="007E6A79" w:rsidRPr="007E6A79" w:rsidTr="004341A2">
        <w:trPr>
          <w:trHeight w:val="72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lastRenderedPageBreak/>
              <w:t>SOCIETATEA PENTRU LIMBA, LITERATURA ŞI CULTURA RUTEANĂ</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30 DE ANI DE DICȚIONAR SÂRB-RUTEAN - 15 ANI DE DICȚIONAR RUTEAN-SÂRB</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000522416 2025 09427 005 001 000 001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60.000,00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30</w:t>
            </w:r>
          </w:p>
        </w:tc>
      </w:tr>
      <w:tr w:rsidR="007E6A79" w:rsidRPr="007E6A79" w:rsidTr="004341A2">
        <w:trPr>
          <w:trHeight w:val="7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CENTRUL CULTURAL RUTEAN</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Novi Sad</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ZVONIMIR PAVLOVIĆ 70</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000764167 2025 09427 005 001 000 001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180.000,00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19</w:t>
            </w:r>
          </w:p>
        </w:tc>
      </w:tr>
      <w:tr w:rsidR="007E6A79" w:rsidRPr="007E6A79"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SCP ĐURA KIŠ ŠID</w:t>
            </w:r>
          </w:p>
        </w:tc>
        <w:tc>
          <w:tcPr>
            <w:tcW w:w="117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Šid</w:t>
            </w:r>
          </w:p>
        </w:tc>
        <w:tc>
          <w:tcPr>
            <w:tcW w:w="270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CULTIVAREA ŞI DEZVOLTAREA SECŢIILOR DE AMATORI ALE SCP „ĐURA KIŠ”</w:t>
            </w:r>
          </w:p>
        </w:tc>
        <w:tc>
          <w:tcPr>
            <w:tcW w:w="1710" w:type="dxa"/>
            <w:tcBorders>
              <w:top w:val="nil"/>
              <w:left w:val="nil"/>
              <w:bottom w:val="single" w:sz="4" w:space="0" w:color="000000"/>
              <w:right w:val="single" w:sz="4" w:space="0" w:color="000000"/>
            </w:tcBorders>
            <w:shd w:val="clear" w:color="000000" w:fill="EBECD2"/>
            <w:vAlign w:val="center"/>
            <w:hideMark/>
          </w:tcPr>
          <w:p w:rsidR="007E6A79" w:rsidRPr="007E6A79" w:rsidRDefault="007E6A79" w:rsidP="007E6A79">
            <w:pPr>
              <w:rPr>
                <w:rFonts w:ascii="Calibri" w:hAnsi="Calibri" w:cs="Calibri"/>
                <w:color w:val="000000"/>
                <w:sz w:val="16"/>
                <w:szCs w:val="16"/>
              </w:rPr>
            </w:pPr>
            <w:r>
              <w:rPr>
                <w:rFonts w:ascii="Calibri" w:hAnsi="Calibri"/>
                <w:color w:val="000000"/>
                <w:sz w:val="16"/>
                <w:szCs w:val="16"/>
              </w:rPr>
              <w:t>000826253 2025 09427 005 001 000 001</w:t>
            </w:r>
          </w:p>
        </w:tc>
        <w:tc>
          <w:tcPr>
            <w:tcW w:w="117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right"/>
              <w:rPr>
                <w:rFonts w:ascii="Calibri" w:hAnsi="Calibri" w:cs="Calibri"/>
                <w:color w:val="000000"/>
                <w:sz w:val="16"/>
                <w:szCs w:val="16"/>
              </w:rPr>
            </w:pPr>
            <w:r>
              <w:rPr>
                <w:rFonts w:ascii="Calibri" w:hAnsi="Calibri"/>
                <w:color w:val="000000"/>
                <w:sz w:val="16"/>
                <w:szCs w:val="16"/>
              </w:rPr>
              <w:t>180.000,00</w:t>
            </w:r>
          </w:p>
        </w:tc>
        <w:tc>
          <w:tcPr>
            <w:tcW w:w="810" w:type="dxa"/>
            <w:tcBorders>
              <w:top w:val="nil"/>
              <w:left w:val="nil"/>
              <w:bottom w:val="single" w:sz="4" w:space="0" w:color="000000"/>
              <w:right w:val="single" w:sz="4" w:space="0" w:color="000000"/>
            </w:tcBorders>
            <w:shd w:val="clear" w:color="000000" w:fill="B0FFD8"/>
            <w:vAlign w:val="center"/>
            <w:hideMark/>
          </w:tcPr>
          <w:p w:rsidR="007E6A79" w:rsidRPr="007E6A79" w:rsidRDefault="007E6A79" w:rsidP="007E6A79">
            <w:pPr>
              <w:jc w:val="center"/>
              <w:rPr>
                <w:rFonts w:ascii="Calibri" w:hAnsi="Calibri" w:cs="Calibri"/>
                <w:color w:val="000000"/>
                <w:sz w:val="16"/>
                <w:szCs w:val="16"/>
              </w:rPr>
            </w:pPr>
            <w:r>
              <w:rPr>
                <w:rFonts w:ascii="Calibri" w:hAnsi="Calibri"/>
                <w:color w:val="000000"/>
                <w:sz w:val="16"/>
                <w:szCs w:val="16"/>
              </w:rPr>
              <w:t>26</w:t>
            </w:r>
          </w:p>
        </w:tc>
      </w:tr>
      <w:tr w:rsidR="007E6A79" w:rsidRPr="007E6A79" w:rsidTr="004341A2">
        <w:trPr>
          <w:trHeight w:val="225"/>
        </w:trPr>
        <w:tc>
          <w:tcPr>
            <w:tcW w:w="3600" w:type="dxa"/>
            <w:tcBorders>
              <w:top w:val="nil"/>
              <w:left w:val="single" w:sz="4" w:space="0" w:color="000000"/>
              <w:bottom w:val="single" w:sz="4" w:space="0" w:color="000000"/>
              <w:right w:val="single" w:sz="4" w:space="0" w:color="000000"/>
            </w:tcBorders>
            <w:shd w:val="clear" w:color="000000" w:fill="BBBBBB"/>
            <w:vAlign w:val="center"/>
            <w:hideMark/>
          </w:tcPr>
          <w:p w:rsidR="007E6A79" w:rsidRPr="007E6A79" w:rsidRDefault="007E6A79" w:rsidP="007E6A79">
            <w:pPr>
              <w:rPr>
                <w:rFonts w:ascii="Calibri" w:hAnsi="Calibri" w:cs="Calibri"/>
                <w:b/>
                <w:bCs/>
                <w:color w:val="000000"/>
                <w:sz w:val="16"/>
                <w:szCs w:val="16"/>
              </w:rPr>
            </w:pPr>
            <w:r>
              <w:rPr>
                <w:rFonts w:ascii="Calibri" w:hAnsi="Calibri"/>
                <w:b/>
                <w:bCs/>
                <w:color w:val="000000"/>
                <w:sz w:val="16"/>
                <w:szCs w:val="16"/>
              </w:rPr>
              <w:t>TOTAL</w:t>
            </w:r>
          </w:p>
        </w:tc>
        <w:tc>
          <w:tcPr>
            <w:tcW w:w="117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270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171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c>
          <w:tcPr>
            <w:tcW w:w="117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1.636.000,00</w:t>
            </w:r>
          </w:p>
        </w:tc>
        <w:tc>
          <w:tcPr>
            <w:tcW w:w="810" w:type="dxa"/>
            <w:tcBorders>
              <w:top w:val="nil"/>
              <w:left w:val="nil"/>
              <w:bottom w:val="single" w:sz="4" w:space="0" w:color="000000"/>
              <w:right w:val="single" w:sz="4" w:space="0" w:color="000000"/>
            </w:tcBorders>
            <w:shd w:val="clear" w:color="000000" w:fill="BBBBBB"/>
            <w:vAlign w:val="center"/>
            <w:hideMark/>
          </w:tcPr>
          <w:p w:rsidR="007E6A79" w:rsidRPr="007E6A79" w:rsidRDefault="007E6A79" w:rsidP="007E6A79">
            <w:pPr>
              <w:jc w:val="right"/>
              <w:rPr>
                <w:rFonts w:ascii="Calibri" w:hAnsi="Calibri" w:cs="Calibri"/>
                <w:b/>
                <w:bCs/>
                <w:color w:val="000000"/>
                <w:sz w:val="16"/>
                <w:szCs w:val="16"/>
              </w:rPr>
            </w:pPr>
            <w:r>
              <w:rPr>
                <w:rFonts w:ascii="Calibri" w:hAnsi="Calibri"/>
                <w:b/>
                <w:bCs/>
                <w:color w:val="000000"/>
                <w:sz w:val="16"/>
                <w:szCs w:val="16"/>
              </w:rPr>
              <w:t> </w:t>
            </w:r>
          </w:p>
        </w:tc>
      </w:tr>
    </w:tbl>
    <w:p w:rsidR="007E6A79" w:rsidRDefault="007E6A79" w:rsidP="00782027">
      <w:pPr>
        <w:pStyle w:val="ListParagraph"/>
        <w:ind w:left="0"/>
        <w:rPr>
          <w:rFonts w:asciiTheme="minorHAnsi" w:hAnsiTheme="minorHAnsi" w:cstheme="minorHAnsi"/>
          <w:sz w:val="22"/>
          <w:szCs w:val="22"/>
          <w:lang w:val="sr-Cyrl-RS"/>
        </w:rPr>
      </w:pPr>
    </w:p>
    <w:tbl>
      <w:tblPr>
        <w:tblW w:w="11160" w:type="dxa"/>
        <w:tblInd w:w="-995" w:type="dxa"/>
        <w:tblLook w:val="04A0" w:firstRow="1" w:lastRow="0" w:firstColumn="1" w:lastColumn="0" w:noHBand="0" w:noVBand="1"/>
      </w:tblPr>
      <w:tblGrid>
        <w:gridCol w:w="3600"/>
        <w:gridCol w:w="1260"/>
        <w:gridCol w:w="2539"/>
        <w:gridCol w:w="1655"/>
        <w:gridCol w:w="1122"/>
        <w:gridCol w:w="984"/>
      </w:tblGrid>
      <w:tr w:rsidR="00912A23" w:rsidRPr="00912A23" w:rsidTr="004341A2">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CROATĂ</w:t>
            </w:r>
          </w:p>
        </w:tc>
      </w:tr>
      <w:tr w:rsidR="00912A23" w:rsidRPr="00912A23" w:rsidTr="004341A2">
        <w:trPr>
          <w:trHeight w:val="720"/>
        </w:trPr>
        <w:tc>
          <w:tcPr>
            <w:tcW w:w="3600" w:type="dxa"/>
            <w:tcBorders>
              <w:top w:val="nil"/>
              <w:left w:val="single" w:sz="4" w:space="0" w:color="000000"/>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260"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Localitatea</w:t>
            </w:r>
          </w:p>
        </w:tc>
        <w:tc>
          <w:tcPr>
            <w:tcW w:w="2539"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655"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122"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Cuantumul propus pentru repartizare</w:t>
            </w:r>
          </w:p>
        </w:tc>
        <w:tc>
          <w:tcPr>
            <w:tcW w:w="984"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Punctele</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Asociaţia Culturală a Croaţilor „Antun Sorgg”</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Vajska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 VI-a colonie de artă plastică</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000958598 2025 09427 005 000 000 001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116.000,00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23</w:t>
            </w:r>
          </w:p>
        </w:tc>
      </w:tr>
      <w:tr w:rsidR="00912A23" w:rsidRPr="00912A23" w:rsidTr="004341A2">
        <w:trPr>
          <w:trHeight w:val="90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Societatea Cultural-Didactică Croată „Jelačić”</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Petrovaradin</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Orchestra de tamburaşi HKPD „Jelačić” crearea condițiilor pentru muncă și participare la cel de-al XXX-lea Festival Baranjski Bećarac din Republica  Croaţia</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000765447 2025 09427 005 000 000 001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21</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Societatea culturală, artistică și educațională croată „Stanislav Preprek”</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Manifestarea „Primăvara lui Preprek ”</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001036107 2025 09427 005 001 000 001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70.000,00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15</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Centrul Cultural Mediatic Croat</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Voganj</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Paznicii tradiției croate din Srem</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000621701 2025 09427 005 000 000 001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15</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SCAC „MATIJA GUBEC"</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Ruma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Vizitele Marii orchestre de tamburițe la Slavonski Kobaš</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000766194 2025 09427 005 000 000 001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130.000,00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29</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Societatea Cultural-Artistică Croată „Vladimir Nazor”</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Sombor</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25. Colonia de artă „Colorit”</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001027244 2025 09427 005 001 000 001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14</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Societatea Cultural-Artistică Croată „Vladimir Nazor”</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Sombor</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Miroljub</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001027341 2025 09427 005 001 000 001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17</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Societatea Cultural-Artistică Croată „Vladimir Nazor”</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Sombor</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91. Obiceiuri ale bunievţilor şi şocţilor</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001027463 2025 09427 005 001 000 001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13</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Societatea Didactică Croată „Bela Gabrić”</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Limba croată şi cultura naţională - iubeşte al tău, respectă al altuia</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000348578 2025 09427 000 000 000 001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125.000,00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27</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Societatea Didactică Croată „Bela Gabrić”</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Colaborarea internațională în învățământ</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000353329 2025 09427 000 000 000 001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175.000,00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22</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ASOCIAȚIA CROATĂ DE ARTĂ CRO ART</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 douăsprezecea convocare a coloniei internaționale de artă „Panon 2025”</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000584370 2025 09427 005 001 000 001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20</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SALA DE LECTURĂ CROATĂ SUBOTICA</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Ediția a XXIV-a provincială  a recitatorilor în limba croată</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000615495 2025 09427 005 001 000 001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12</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SALA DE LECTURĂ CROATĂ SUBOTICA</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al XVIII-lea Etnocamp</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000616922 2025 09427 005 001 000 001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16</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HRVATSKA GLAZBENA UDRUGA FESTIVAL BUNJEVAČKIH PISAMA</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Concertul anual CCR</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000758857 2025 09427 005 000 000 001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16</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HRVATSKA GLAZBENA UDRUGA FESTIVAL BUNJEVAČKIH PISAMA</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25. a Festivalului de Cântece ale Bunievţilor</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000801734 2025 09427 005 000 000 001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17</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SOCIETATEA CATOLICĂ „IVAN ANTUNOVIĆ”</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Zilele Societăţii - Seră literară</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000921772 2025 09427 005 000 000 001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75.000,00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29</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lastRenderedPageBreak/>
              <w:t>SOCIETATEA CATOLICĂ „IVAN ANTUNOVIĆ”</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Amenajarea bibliotecii - munca la categorizare</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000920819 2025 09427 005 000 000 001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75.000,00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29</w:t>
            </w:r>
          </w:p>
        </w:tc>
      </w:tr>
      <w:tr w:rsidR="00912A23" w:rsidRPr="00912A23" w:rsidTr="004341A2">
        <w:trPr>
          <w:trHeight w:val="90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FUNDAŢIA CRO-FONDUL DE DEZVOLTARE AL COMUNITĂŢII CROATE ÎN REPUBLICA SERBIA</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Bobocii pe drumurile cunoașterii: Ghidarea părinților prin primii pași de școală; Școala părinților-pregătirea pentru plecarea în clasa întâi</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000970278 2025 09427 005 001 000 001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460.000,00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26</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Centrul Cultural al Croaților „Bunjevačko kolo”</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Cel de-al VIII-lea Festival Internaţional al Cântatului Tradițional</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000961801 2025 09427 005 001 000 001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180.000,00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24</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Societatea cultural-educaţională croată „Matija Gubec”</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Donji Tavankut</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Să ne păstrăm patrimoniul (reconstruirea portului vechi şi coaserea replicilor de port al bunievţilor)</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000961579 2025 09427 005 001 000 001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14</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Asociația de cetăţeni „Hrvatski majur” Subotica</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Atelier pentru conservarea meșteșugurilor vechi</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000966205 2025 09427 005 001 000 001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120.000,00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22</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Asociația „Hrid”</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"Comoara patriei mele"</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001026667 2025 09427 005 001 000 001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70.000,00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13</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Societatea Academică Croată</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Lexiconul croaţilor sub-dunăreni - bunievţilor , şocţilor,  capitolul 18 (P)</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001026626 2025 09427 005 001 000 001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150.000,00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26</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Centrul Cultural al Croaților „Bunjevačko kolo”</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Concertul anual al ansamblului de folclor</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001078933 2025 09427 005 000 000 001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20</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Primei Colonii de artă naivă în tehnica paie - Tavankut</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Gornji Tavankut</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Noaptea Muzeelor ​​- 2025</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001079027 2025 09427 005 000 000 001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14</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Asociaţia „Copiii noştri”</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Şcoala de vară a limbii, culturii şi spiritualităţii croate</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001078632 2025 09427 005 000 000 001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308.000,00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29</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Primei Colonii de artă naivă în tehnica paie - Tavankut</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Gornji Tavankut</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Ediția a LX-a a Primei Colonii de artă naivă în tehnica paie - Tavankut 2025</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001079550 2025 09427 005 001 000 001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12</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Societatea cultural-educaţională croată „Matija Gubec”</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Donji Tavankut</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al XXX-lea Festival al creaţiei copiilor „Copiii sunt podoaba lumii”</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001079607 2025 09427 005 001 000 001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13</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Centrul Cultural al Croaților „Bunjevačko kolo”</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29. colonie de artă plastică internaţională „Bunarić 2025”</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001079879 2025 09427 005 001 000 001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130.000,00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20</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Centrul Cultural al Croaților „Bunjevačko kolo”</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5. Serile dalmațiene - valuri în câmpurile de grâu</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001079917 09427 005 000 000 001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150.000,00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15</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Centrul Cultural al Croaților „Bunjevačko kolo”</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18. Festivalul de creativitate pentru copii "Dužijanca malenih"</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001079905 09427 005 000 000 001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12</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„UDRUGA BUNJEVAČKIH HRVATA „DUŽIJANCA”</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Competiţia cosaşilor 2025</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000995901 2025 09427 005 001 000 001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130.000,00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11</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„UDRUGA BUNJEVAČKIH HRVATA „DUŽIJANCA”</w:t>
            </w:r>
          </w:p>
        </w:tc>
        <w:tc>
          <w:tcPr>
            <w:tcW w:w="12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3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„Dužijanca 2025”</w:t>
            </w:r>
          </w:p>
        </w:tc>
        <w:tc>
          <w:tcPr>
            <w:tcW w:w="16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001037965 2025 09427 005 001 000 001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250.000,00</w:t>
            </w:r>
          </w:p>
        </w:tc>
        <w:tc>
          <w:tcPr>
            <w:tcW w:w="984"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18</w:t>
            </w:r>
          </w:p>
        </w:tc>
      </w:tr>
      <w:tr w:rsidR="00912A23" w:rsidRPr="00912A23" w:rsidTr="004341A2">
        <w:trPr>
          <w:trHeight w:val="225"/>
        </w:trPr>
        <w:tc>
          <w:tcPr>
            <w:tcW w:w="3600" w:type="dxa"/>
            <w:tcBorders>
              <w:top w:val="nil"/>
              <w:left w:val="single" w:sz="4" w:space="0" w:color="000000"/>
              <w:bottom w:val="single" w:sz="4" w:space="0" w:color="000000"/>
              <w:right w:val="single" w:sz="4" w:space="0" w:color="000000"/>
            </w:tcBorders>
            <w:shd w:val="clear" w:color="000000" w:fill="BBBBBB"/>
            <w:vAlign w:val="center"/>
            <w:hideMark/>
          </w:tcPr>
          <w:p w:rsidR="00912A23" w:rsidRPr="00912A23" w:rsidRDefault="00912A23" w:rsidP="00912A23">
            <w:pPr>
              <w:rPr>
                <w:rFonts w:ascii="Calibri" w:hAnsi="Calibri" w:cs="Calibri"/>
                <w:b/>
                <w:bCs/>
                <w:color w:val="000000"/>
                <w:sz w:val="16"/>
                <w:szCs w:val="16"/>
              </w:rPr>
            </w:pPr>
            <w:r>
              <w:rPr>
                <w:rFonts w:ascii="Calibri" w:hAnsi="Calibri"/>
                <w:b/>
                <w:bCs/>
                <w:color w:val="000000"/>
                <w:sz w:val="16"/>
                <w:szCs w:val="16"/>
              </w:rPr>
              <w:t>TOTAL</w:t>
            </w:r>
          </w:p>
        </w:tc>
        <w:tc>
          <w:tcPr>
            <w:tcW w:w="1260"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 </w:t>
            </w:r>
          </w:p>
        </w:tc>
        <w:tc>
          <w:tcPr>
            <w:tcW w:w="2539"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 </w:t>
            </w:r>
          </w:p>
        </w:tc>
        <w:tc>
          <w:tcPr>
            <w:tcW w:w="1655"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 </w:t>
            </w:r>
          </w:p>
        </w:tc>
        <w:tc>
          <w:tcPr>
            <w:tcW w:w="1122"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4.364.000,00</w:t>
            </w:r>
          </w:p>
        </w:tc>
        <w:tc>
          <w:tcPr>
            <w:tcW w:w="984"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 </w:t>
            </w:r>
          </w:p>
        </w:tc>
      </w:tr>
    </w:tbl>
    <w:p w:rsidR="007E6A79" w:rsidRDefault="007E6A79" w:rsidP="00782027">
      <w:pPr>
        <w:pStyle w:val="ListParagraph"/>
        <w:ind w:left="0"/>
        <w:rPr>
          <w:rFonts w:asciiTheme="minorHAnsi" w:hAnsiTheme="minorHAnsi" w:cstheme="minorHAnsi"/>
          <w:sz w:val="22"/>
          <w:szCs w:val="22"/>
          <w:lang w:val="sr-Cyrl-RS"/>
        </w:rPr>
      </w:pPr>
    </w:p>
    <w:tbl>
      <w:tblPr>
        <w:tblW w:w="11160" w:type="dxa"/>
        <w:tblInd w:w="-995" w:type="dxa"/>
        <w:tblLook w:val="04A0" w:firstRow="1" w:lastRow="0" w:firstColumn="1" w:lastColumn="0" w:noHBand="0" w:noVBand="1"/>
      </w:tblPr>
      <w:tblGrid>
        <w:gridCol w:w="3564"/>
        <w:gridCol w:w="1346"/>
        <w:gridCol w:w="2499"/>
        <w:gridCol w:w="1609"/>
        <w:gridCol w:w="1346"/>
        <w:gridCol w:w="796"/>
      </w:tblGrid>
      <w:tr w:rsidR="00912A23" w:rsidRPr="00912A23" w:rsidTr="004341A2">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ROMĂ</w:t>
            </w:r>
          </w:p>
        </w:tc>
      </w:tr>
      <w:tr w:rsidR="00912A23" w:rsidRPr="00912A23" w:rsidTr="004341A2">
        <w:trPr>
          <w:trHeight w:val="675"/>
        </w:trPr>
        <w:tc>
          <w:tcPr>
            <w:tcW w:w="3591" w:type="dxa"/>
            <w:tcBorders>
              <w:top w:val="nil"/>
              <w:left w:val="single" w:sz="4" w:space="0" w:color="000000"/>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349"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Localitatea</w:t>
            </w:r>
          </w:p>
        </w:tc>
        <w:tc>
          <w:tcPr>
            <w:tcW w:w="2515"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617"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349"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Cuantumul propus pentru repartizare</w:t>
            </w:r>
          </w:p>
        </w:tc>
        <w:tc>
          <w:tcPr>
            <w:tcW w:w="739"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Punctele</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ASOCIAŢIA DE CETĂŢENI „COPIII BANATULUI”</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Alibunar</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Cu romii de Ziua Romilor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000934582 2025 09427 005 001 000 001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16</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Asociaţia ,Romii din Dobrica” Dobrica</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Dobrica</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Să fim parte din comunitate - Ziua Sfântului Gheorghe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000934493 2025 09427 005 001 000 001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15</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Asociaţia de cetăţeni Čarain</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Tovariševo</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Ziua Limbii Rromani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001036913 2025 09427 005 001 000 001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17</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lastRenderedPageBreak/>
              <w:t>Asociaţia romilor „svetlost”</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Stara Moravica</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Ziua Romilor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000460146 2025 09427 005 001 000 001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25</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Asociaţia „Čiriklji”</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Bački Petrovac</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Romii pe calea lui Mandela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000369626 2025 09427 005 000 000 001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23</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Asociaţia romilor Bački Petrovac</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Bački Petrovac</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Manifestarea culturii rome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000386222 2025 09427 005 000 000 001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24</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Asociaţia Romilor Beočin</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Beočin</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8 aprilie - Ziua Internaţională a Romilor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000565097 2025 09427 005 001 000 001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30</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Asociaţia umanitară de cetăţeni „Leac pentru suflet”</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Bačko Gradište</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Pe drumurile romilor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000626282 2025 09427 005 001 000 001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26</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Asociaţia de cetăţeni „Adevărul nostru”</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Žabalj</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Creaţia folclorică amatoricească a tinerilor romi şi rome 2025</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000548955 2025 09427 005 001 000 001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18</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„Inițiativa femeilor rome Žabalj”</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Žabalj</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Diploma împotriva discriminării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000926213 2025 09427 005 001 000 001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15</w:t>
            </w:r>
          </w:p>
        </w:tc>
      </w:tr>
      <w:tr w:rsidR="00912A23" w:rsidRPr="00912A23" w:rsidTr="004341A2">
        <w:trPr>
          <w:trHeight w:val="675"/>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Asociaţia romilor Bah</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Zrenianin</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Promovarea importanţei educaţiei prin ateliere incluzive exemplu Mihajlo Pupin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000959087 2025 09427 005 001 000 001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75.000,00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18</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Asociaţia de cetăţeni Ki-rota</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Kikinda</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Mozaic cultural al romilor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000627763 2025 09427 005 001 000 001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25</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Asociația de cetățeni norul imaginației rome </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Kikinda</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Vara culturală Kikinda - Prezentarea culturii și tradițiilor rome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000750853 2025 09427 005 001 000 001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170.000,00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27</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„Centrul Rom”</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Crepaja</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Zilele Culturii Rome în Banat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000762579 2025 09427 005 001 000 001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17</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Asociaţia Romilor din Comuna Cuvin Ašunen Romale</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Cuvin</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Care e diferența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000479779 2025 09427 005 001 000 001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19</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Asociaţia Romilor Cae Roma Radojevo</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Radojevo</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Rădăcinile și culorile romilor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000612565 2025 09427 005 001 000 001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26</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Asociația de femei „Romena”</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puterea unității - Marcarea zilei internaționale a romilor</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000415909 2025 09427 005 001 000 001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27</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Asociaţia de cetăţeni „Centrul educativ al tinerelor speranţe”</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Păstrarea tradiției culinare a romilor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000437641 2025 09427 005 001 000 001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30</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„Matica romska”</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Promovarea programului de formare a profesorilor de limba romani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000383517 2025 09427 005 000 000 001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25</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Centrul de tineret al romilor</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Futog</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Ziua Romilor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000520760 2025 09427 005 001 000 001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180.000,00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28</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Asociaţia de cetăţeni „Phralipe”</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Tabăra tinerilor creatori literari, muzicali și artiști plastici romi 2025</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000548812 2025 09427 005 001 000 001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17</w:t>
            </w:r>
          </w:p>
        </w:tc>
      </w:tr>
      <w:tr w:rsidR="00912A23" w:rsidRPr="00912A23" w:rsidTr="004341A2">
        <w:trPr>
          <w:trHeight w:val="675"/>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Centrul de Cercetare şi Păstrare a Culturii Romilor</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Ghicitori muzicale în limba romani - didactică muzicală pentru dezvoltarea vorbirii și ritmului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000580452 2025 09427 005 001 000 001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19</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Centrul Educativ Vocal Magic Voice</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hai să învățăm limba romani ușor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000568108 2025 09427 005 001 000 001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17</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Centrul umanitar Binele cu bine se răsplătește</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Învață și cultivă valori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000611097 2025 09427 005 001 000 001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18</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Asociaţia romilor „Bela Romkinja”</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Dansul și cântecul romilor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000622952 2025 09427 005 001 000 001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19</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lastRenderedPageBreak/>
              <w:t>Asociaţia Romilor Veliki rit</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să cunoaștem cultura romă prin intermediul culorilor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000624526 2025 09427 005 001 000 001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25</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Trompetiştii Novi Sad</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Petrovaradin</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muzica ca medicament pentru suflet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000628549 2025 09427 005 001 000 001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20</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Doamna neagră</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Am dreptul să știu cui îi aparțin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000958669 2025 09427 005 001 000 001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17</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Centrul Voivodinean Rom</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Nu eşti singură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000918363 2025 09427 005 001 000 001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14</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Asociaţia de cetăţeni Impuls Panciova integrarea femeilor rome</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Panciova</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Zboară cântecul în jurul lumii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000933428 2025 09427 005 001 000 001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18</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Asociaţia romilor din Ruma</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Ruma</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Jocul romilor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000696404 2025 09427 005 001 000 001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26</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Centru educațional incluziv pentru comunitățile minoritare</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Dobrinci</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Romii - ieri, azi, mâine</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001006292 2025 09427 005 001 000 001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22</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Asociaţia Romilor „Porumbelul alb”</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Bački Monoštor</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Îmbunătățirea condițiilor educaționale pentru copiii romi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000462071 2025 09427 005 001 000 001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180.000,00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23</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Uniunea organizaţiilor neguvernamentale rome din Districtul Bačka de Vest</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Sombor</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obține o educație - obține un loc de muncă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000462158 2025 09427 005 001 000 001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26</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Asociaţia romilor rudlo </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Sombor</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Cine suntem noi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000888915 2025 09427 005 001 000 001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193.000,00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24</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Asociaţia Romilor „Zorile din Karlovac”</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Sremski Karlovci</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de-a lungul cărărilor ancestrale prin podgoriile din Karlovac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000625933 2025 09427 005 001 000 001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170.000,00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21</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Centrul Cultural pentru Tineret - Bukara </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Stara Pazova</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Limba ca fundament al unei națiuni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000933711 2025 09427 005 001 000 001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150.000,00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24</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Asociaţia Romilor Ači</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Ziua Mondială a Romilor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 001019668 2025 09427 005 001 000 001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200.000,00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26</w:t>
            </w:r>
          </w:p>
        </w:tc>
      </w:tr>
      <w:tr w:rsidR="00912A23" w:rsidRPr="00912A23" w:rsidTr="004341A2">
        <w:trPr>
          <w:trHeight w:val="450"/>
        </w:trPr>
        <w:tc>
          <w:tcPr>
            <w:tcW w:w="3591"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Asociaţia „Inima romă”</w:t>
            </w:r>
          </w:p>
        </w:tc>
        <w:tc>
          <w:tcPr>
            <w:tcW w:w="1349"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Čoka</w:t>
            </w:r>
          </w:p>
        </w:tc>
        <w:tc>
          <w:tcPr>
            <w:tcW w:w="251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 xml:space="preserve">Marcarea și comemorarea zilei asociației </w:t>
            </w:r>
          </w:p>
        </w:tc>
        <w:tc>
          <w:tcPr>
            <w:tcW w:w="1617"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000765244 2025 09427 005 001 000 001</w:t>
            </w:r>
          </w:p>
        </w:tc>
        <w:tc>
          <w:tcPr>
            <w:tcW w:w="134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100.000,00</w:t>
            </w:r>
          </w:p>
        </w:tc>
        <w:tc>
          <w:tcPr>
            <w:tcW w:w="739"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18</w:t>
            </w:r>
          </w:p>
        </w:tc>
      </w:tr>
      <w:tr w:rsidR="00912A23" w:rsidRPr="00912A23" w:rsidTr="004341A2">
        <w:trPr>
          <w:trHeight w:val="510"/>
        </w:trPr>
        <w:tc>
          <w:tcPr>
            <w:tcW w:w="3591" w:type="dxa"/>
            <w:tcBorders>
              <w:top w:val="nil"/>
              <w:left w:val="single" w:sz="4" w:space="0" w:color="000000"/>
              <w:bottom w:val="single" w:sz="4" w:space="0" w:color="000000"/>
              <w:right w:val="single" w:sz="4" w:space="0" w:color="000000"/>
            </w:tcBorders>
            <w:shd w:val="clear" w:color="000000" w:fill="BBBBBB"/>
            <w:vAlign w:val="center"/>
            <w:hideMark/>
          </w:tcPr>
          <w:p w:rsidR="00912A23" w:rsidRPr="00912A23" w:rsidRDefault="00912A23" w:rsidP="00912A23">
            <w:pPr>
              <w:rPr>
                <w:rFonts w:ascii="Calibri" w:hAnsi="Calibri" w:cs="Calibri"/>
                <w:b/>
                <w:bCs/>
                <w:color w:val="000000"/>
                <w:sz w:val="16"/>
                <w:szCs w:val="16"/>
              </w:rPr>
            </w:pPr>
            <w:r>
              <w:rPr>
                <w:rFonts w:ascii="Calibri" w:hAnsi="Calibri"/>
                <w:b/>
                <w:bCs/>
                <w:color w:val="000000"/>
                <w:sz w:val="16"/>
                <w:szCs w:val="16"/>
              </w:rPr>
              <w:t>TOTAL</w:t>
            </w:r>
          </w:p>
        </w:tc>
        <w:tc>
          <w:tcPr>
            <w:tcW w:w="1349"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 </w:t>
            </w:r>
          </w:p>
        </w:tc>
        <w:tc>
          <w:tcPr>
            <w:tcW w:w="2515"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 </w:t>
            </w:r>
          </w:p>
        </w:tc>
        <w:tc>
          <w:tcPr>
            <w:tcW w:w="1617"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 </w:t>
            </w:r>
          </w:p>
        </w:tc>
        <w:tc>
          <w:tcPr>
            <w:tcW w:w="1349"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4.568.000,00</w:t>
            </w:r>
          </w:p>
        </w:tc>
        <w:tc>
          <w:tcPr>
            <w:tcW w:w="739"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 </w:t>
            </w:r>
          </w:p>
        </w:tc>
      </w:tr>
    </w:tbl>
    <w:p w:rsidR="00912A23" w:rsidRDefault="00912A23" w:rsidP="00782027">
      <w:pPr>
        <w:pStyle w:val="ListParagraph"/>
        <w:ind w:left="0"/>
        <w:rPr>
          <w:rFonts w:asciiTheme="minorHAnsi" w:hAnsiTheme="minorHAnsi" w:cstheme="minorHAnsi"/>
          <w:sz w:val="22"/>
          <w:szCs w:val="22"/>
          <w:lang w:val="sr-Cyrl-RS"/>
        </w:rPr>
      </w:pPr>
    </w:p>
    <w:tbl>
      <w:tblPr>
        <w:tblW w:w="11160" w:type="dxa"/>
        <w:tblInd w:w="-995" w:type="dxa"/>
        <w:tblLook w:val="04A0" w:firstRow="1" w:lastRow="0" w:firstColumn="1" w:lastColumn="0" w:noHBand="0" w:noVBand="1"/>
      </w:tblPr>
      <w:tblGrid>
        <w:gridCol w:w="3600"/>
        <w:gridCol w:w="1255"/>
        <w:gridCol w:w="1940"/>
        <w:gridCol w:w="1960"/>
        <w:gridCol w:w="1580"/>
        <w:gridCol w:w="825"/>
      </w:tblGrid>
      <w:tr w:rsidR="00912A23" w:rsidRPr="00912A23" w:rsidTr="004341A2">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A BUNIEVŢILOR</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255"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Localitatea</w:t>
            </w:r>
          </w:p>
        </w:tc>
        <w:tc>
          <w:tcPr>
            <w:tcW w:w="1940"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960"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580"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Cuantumul propus pentru repartizare</w:t>
            </w:r>
          </w:p>
        </w:tc>
        <w:tc>
          <w:tcPr>
            <w:tcW w:w="825" w:type="dxa"/>
            <w:tcBorders>
              <w:top w:val="nil"/>
              <w:left w:val="nil"/>
              <w:bottom w:val="single" w:sz="4" w:space="0" w:color="000000"/>
              <w:right w:val="single" w:sz="4" w:space="0" w:color="000000"/>
            </w:tcBorders>
            <w:shd w:val="clear" w:color="000000" w:fill="13657E"/>
            <w:vAlign w:val="center"/>
            <w:hideMark/>
          </w:tcPr>
          <w:p w:rsidR="00912A23" w:rsidRPr="00912A23" w:rsidRDefault="00912A23" w:rsidP="00912A23">
            <w:pPr>
              <w:jc w:val="center"/>
              <w:rPr>
                <w:rFonts w:ascii="Calibri" w:hAnsi="Calibri" w:cs="Calibri"/>
                <w:b/>
                <w:bCs/>
                <w:color w:val="FFFFFF"/>
                <w:sz w:val="16"/>
                <w:szCs w:val="16"/>
              </w:rPr>
            </w:pPr>
            <w:r>
              <w:rPr>
                <w:rFonts w:ascii="Calibri" w:hAnsi="Calibri"/>
                <w:b/>
                <w:bCs/>
                <w:color w:val="FFFFFF"/>
                <w:sz w:val="16"/>
                <w:szCs w:val="16"/>
              </w:rPr>
              <w:t>Punctele</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AC „Centrul cultural al bunievţilor-Novi Sad”</w:t>
            </w:r>
          </w:p>
        </w:tc>
        <w:tc>
          <w:tcPr>
            <w:tcW w:w="12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Novi Sad</w:t>
            </w:r>
          </w:p>
        </w:tc>
        <w:tc>
          <w:tcPr>
            <w:tcW w:w="194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Să ne protejăm limba - Să vorbim în limba bunievţilor</w:t>
            </w:r>
          </w:p>
        </w:tc>
        <w:tc>
          <w:tcPr>
            <w:tcW w:w="19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000933589 2025 09427 005 001 000 001</w:t>
            </w:r>
          </w:p>
        </w:tc>
        <w:tc>
          <w:tcPr>
            <w:tcW w:w="1580"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148.000,00</w:t>
            </w:r>
          </w:p>
        </w:tc>
        <w:tc>
          <w:tcPr>
            <w:tcW w:w="825"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11</w:t>
            </w:r>
          </w:p>
        </w:tc>
      </w:tr>
      <w:tr w:rsidR="00912A23" w:rsidRPr="00912A23" w:rsidTr="004341A2">
        <w:trPr>
          <w:trHeight w:val="64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Asociaţia de Cetăţeni „Bunjevačko kolo”</w:t>
            </w:r>
          </w:p>
        </w:tc>
        <w:tc>
          <w:tcPr>
            <w:tcW w:w="12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Sombor</w:t>
            </w:r>
          </w:p>
        </w:tc>
        <w:tc>
          <w:tcPr>
            <w:tcW w:w="194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Colonia și expoziția de pictură și meșteșuguri din paie</w:t>
            </w:r>
          </w:p>
        </w:tc>
        <w:tc>
          <w:tcPr>
            <w:tcW w:w="19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001033554 2025 09427 005 001 000 001</w:t>
            </w:r>
          </w:p>
        </w:tc>
        <w:tc>
          <w:tcPr>
            <w:tcW w:w="1580"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350.000,00</w:t>
            </w:r>
          </w:p>
        </w:tc>
        <w:tc>
          <w:tcPr>
            <w:tcW w:w="825"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29</w:t>
            </w:r>
          </w:p>
        </w:tc>
      </w:tr>
      <w:tr w:rsidR="00912A23" w:rsidRPr="00912A23" w:rsidTr="004341A2">
        <w:trPr>
          <w:trHeight w:val="54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CENTRUL CULTURAL AL BUNIEVŢILOR BAJMOK</w:t>
            </w:r>
          </w:p>
        </w:tc>
        <w:tc>
          <w:tcPr>
            <w:tcW w:w="12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Bajmok</w:t>
            </w:r>
          </w:p>
        </w:tc>
        <w:tc>
          <w:tcPr>
            <w:tcW w:w="194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Zilele Culturii Bunievţilor</w:t>
            </w:r>
          </w:p>
        </w:tc>
        <w:tc>
          <w:tcPr>
            <w:tcW w:w="19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000463920 2025 09427 000 000 000 001</w:t>
            </w:r>
          </w:p>
        </w:tc>
        <w:tc>
          <w:tcPr>
            <w:tcW w:w="1580"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564.000,00</w:t>
            </w:r>
          </w:p>
        </w:tc>
        <w:tc>
          <w:tcPr>
            <w:tcW w:w="825"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29</w:t>
            </w:r>
          </w:p>
        </w:tc>
      </w:tr>
      <w:tr w:rsidR="00912A23" w:rsidRPr="00912A23"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Asociaţia de cetăţeni „Bunjevačka kasina”</w:t>
            </w:r>
          </w:p>
        </w:tc>
        <w:tc>
          <w:tcPr>
            <w:tcW w:w="1255"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Subotica</w:t>
            </w:r>
          </w:p>
        </w:tc>
        <w:tc>
          <w:tcPr>
            <w:tcW w:w="194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Slavjan</w:t>
            </w:r>
          </w:p>
        </w:tc>
        <w:tc>
          <w:tcPr>
            <w:tcW w:w="1960" w:type="dxa"/>
            <w:tcBorders>
              <w:top w:val="nil"/>
              <w:left w:val="nil"/>
              <w:bottom w:val="single" w:sz="4" w:space="0" w:color="000000"/>
              <w:right w:val="single" w:sz="4" w:space="0" w:color="000000"/>
            </w:tcBorders>
            <w:shd w:val="clear" w:color="000000" w:fill="EBECD2"/>
            <w:vAlign w:val="center"/>
            <w:hideMark/>
          </w:tcPr>
          <w:p w:rsidR="00912A23" w:rsidRPr="00912A23" w:rsidRDefault="00912A23" w:rsidP="00912A23">
            <w:pPr>
              <w:rPr>
                <w:rFonts w:ascii="Calibri" w:hAnsi="Calibri" w:cs="Calibri"/>
                <w:color w:val="000000"/>
                <w:sz w:val="16"/>
                <w:szCs w:val="16"/>
              </w:rPr>
            </w:pPr>
            <w:r>
              <w:rPr>
                <w:rFonts w:ascii="Calibri" w:hAnsi="Calibri"/>
                <w:color w:val="000000"/>
                <w:sz w:val="16"/>
                <w:szCs w:val="16"/>
              </w:rPr>
              <w:t>001010542 2025 09427 005 001 000 001</w:t>
            </w:r>
          </w:p>
        </w:tc>
        <w:tc>
          <w:tcPr>
            <w:tcW w:w="1580"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right"/>
              <w:rPr>
                <w:rFonts w:ascii="Calibri" w:hAnsi="Calibri" w:cs="Calibri"/>
                <w:color w:val="000000"/>
                <w:sz w:val="16"/>
                <w:szCs w:val="16"/>
              </w:rPr>
            </w:pPr>
            <w:r>
              <w:rPr>
                <w:rFonts w:ascii="Calibri" w:hAnsi="Calibri"/>
                <w:color w:val="000000"/>
                <w:sz w:val="16"/>
                <w:szCs w:val="16"/>
              </w:rPr>
              <w:t>370.000,00</w:t>
            </w:r>
          </w:p>
        </w:tc>
        <w:tc>
          <w:tcPr>
            <w:tcW w:w="825" w:type="dxa"/>
            <w:tcBorders>
              <w:top w:val="nil"/>
              <w:left w:val="nil"/>
              <w:bottom w:val="single" w:sz="4" w:space="0" w:color="000000"/>
              <w:right w:val="single" w:sz="4" w:space="0" w:color="000000"/>
            </w:tcBorders>
            <w:shd w:val="clear" w:color="000000" w:fill="B0FFD8"/>
            <w:vAlign w:val="center"/>
            <w:hideMark/>
          </w:tcPr>
          <w:p w:rsidR="00912A23" w:rsidRPr="00912A23" w:rsidRDefault="00912A23" w:rsidP="00912A23">
            <w:pPr>
              <w:jc w:val="center"/>
              <w:rPr>
                <w:rFonts w:ascii="Calibri" w:hAnsi="Calibri" w:cs="Calibri"/>
                <w:color w:val="000000"/>
                <w:sz w:val="16"/>
                <w:szCs w:val="16"/>
              </w:rPr>
            </w:pPr>
            <w:r>
              <w:rPr>
                <w:rFonts w:ascii="Calibri" w:hAnsi="Calibri"/>
                <w:color w:val="000000"/>
                <w:sz w:val="16"/>
                <w:szCs w:val="16"/>
              </w:rPr>
              <w:t>28</w:t>
            </w:r>
          </w:p>
        </w:tc>
      </w:tr>
      <w:tr w:rsidR="00912A23" w:rsidRPr="00912A23" w:rsidTr="004341A2">
        <w:trPr>
          <w:trHeight w:val="225"/>
        </w:trPr>
        <w:tc>
          <w:tcPr>
            <w:tcW w:w="3600" w:type="dxa"/>
            <w:tcBorders>
              <w:top w:val="nil"/>
              <w:left w:val="single" w:sz="4" w:space="0" w:color="000000"/>
              <w:bottom w:val="single" w:sz="4" w:space="0" w:color="000000"/>
              <w:right w:val="single" w:sz="4" w:space="0" w:color="000000"/>
            </w:tcBorders>
            <w:shd w:val="clear" w:color="000000" w:fill="BBBBBB"/>
            <w:vAlign w:val="center"/>
            <w:hideMark/>
          </w:tcPr>
          <w:p w:rsidR="00912A23" w:rsidRPr="00912A23" w:rsidRDefault="00912A23" w:rsidP="00912A23">
            <w:pPr>
              <w:rPr>
                <w:rFonts w:ascii="Calibri" w:hAnsi="Calibri" w:cs="Calibri"/>
                <w:b/>
                <w:bCs/>
                <w:color w:val="000000"/>
                <w:sz w:val="16"/>
                <w:szCs w:val="16"/>
              </w:rPr>
            </w:pPr>
            <w:r>
              <w:rPr>
                <w:rFonts w:ascii="Calibri" w:hAnsi="Calibri"/>
                <w:b/>
                <w:bCs/>
                <w:color w:val="000000"/>
                <w:sz w:val="16"/>
                <w:szCs w:val="16"/>
              </w:rPr>
              <w:t>TOTAL</w:t>
            </w:r>
          </w:p>
        </w:tc>
        <w:tc>
          <w:tcPr>
            <w:tcW w:w="1255"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 </w:t>
            </w:r>
          </w:p>
        </w:tc>
        <w:tc>
          <w:tcPr>
            <w:tcW w:w="1940"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 </w:t>
            </w:r>
          </w:p>
        </w:tc>
        <w:tc>
          <w:tcPr>
            <w:tcW w:w="1960"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 </w:t>
            </w:r>
          </w:p>
        </w:tc>
        <w:tc>
          <w:tcPr>
            <w:tcW w:w="1580"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1.432.000,00</w:t>
            </w:r>
          </w:p>
        </w:tc>
        <w:tc>
          <w:tcPr>
            <w:tcW w:w="825" w:type="dxa"/>
            <w:tcBorders>
              <w:top w:val="nil"/>
              <w:left w:val="nil"/>
              <w:bottom w:val="single" w:sz="4" w:space="0" w:color="000000"/>
              <w:right w:val="single" w:sz="4" w:space="0" w:color="000000"/>
            </w:tcBorders>
            <w:shd w:val="clear" w:color="000000" w:fill="BBBBBB"/>
            <w:vAlign w:val="center"/>
            <w:hideMark/>
          </w:tcPr>
          <w:p w:rsidR="00912A23" w:rsidRPr="00912A23" w:rsidRDefault="00912A23" w:rsidP="00912A23">
            <w:pPr>
              <w:jc w:val="right"/>
              <w:rPr>
                <w:rFonts w:ascii="Calibri" w:hAnsi="Calibri" w:cs="Calibri"/>
                <w:b/>
                <w:bCs/>
                <w:color w:val="000000"/>
                <w:sz w:val="16"/>
                <w:szCs w:val="16"/>
              </w:rPr>
            </w:pPr>
            <w:r>
              <w:rPr>
                <w:rFonts w:ascii="Calibri" w:hAnsi="Calibri"/>
                <w:b/>
                <w:bCs/>
                <w:color w:val="000000"/>
                <w:sz w:val="16"/>
                <w:szCs w:val="16"/>
              </w:rPr>
              <w:t> </w:t>
            </w:r>
          </w:p>
        </w:tc>
      </w:tr>
    </w:tbl>
    <w:p w:rsidR="00912A23" w:rsidRDefault="00912A23" w:rsidP="00782027">
      <w:pPr>
        <w:pStyle w:val="ListParagraph"/>
        <w:ind w:left="0"/>
        <w:rPr>
          <w:rFonts w:asciiTheme="minorHAnsi" w:hAnsiTheme="minorHAnsi" w:cstheme="minorHAnsi"/>
          <w:sz w:val="22"/>
          <w:szCs w:val="22"/>
          <w:lang w:val="sr-Cyrl-RS"/>
        </w:rPr>
      </w:pPr>
    </w:p>
    <w:tbl>
      <w:tblPr>
        <w:tblW w:w="11160" w:type="dxa"/>
        <w:tblInd w:w="-995" w:type="dxa"/>
        <w:tblLayout w:type="fixed"/>
        <w:tblLook w:val="04A0" w:firstRow="1" w:lastRow="0" w:firstColumn="1" w:lastColumn="0" w:noHBand="0" w:noVBand="1"/>
      </w:tblPr>
      <w:tblGrid>
        <w:gridCol w:w="3600"/>
        <w:gridCol w:w="1350"/>
        <w:gridCol w:w="2070"/>
        <w:gridCol w:w="1800"/>
        <w:gridCol w:w="1530"/>
        <w:gridCol w:w="810"/>
      </w:tblGrid>
      <w:tr w:rsidR="00AE4076" w:rsidRPr="00AE4076" w:rsidTr="004341A2">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AE4076" w:rsidRPr="00AE4076" w:rsidRDefault="00AE4076" w:rsidP="00AE4076">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MACEDONEANĂ</w:t>
            </w:r>
          </w:p>
        </w:tc>
      </w:tr>
      <w:tr w:rsidR="00AE4076" w:rsidRPr="00AE4076" w:rsidTr="004341A2">
        <w:trPr>
          <w:trHeight w:val="870"/>
        </w:trPr>
        <w:tc>
          <w:tcPr>
            <w:tcW w:w="3600" w:type="dxa"/>
            <w:tcBorders>
              <w:top w:val="nil"/>
              <w:left w:val="single" w:sz="4" w:space="0" w:color="000000"/>
              <w:bottom w:val="single" w:sz="4" w:space="0" w:color="000000"/>
              <w:right w:val="single" w:sz="4" w:space="0" w:color="000000"/>
            </w:tcBorders>
            <w:shd w:val="clear" w:color="000000" w:fill="13657E"/>
            <w:vAlign w:val="center"/>
            <w:hideMark/>
          </w:tcPr>
          <w:p w:rsidR="00AE4076" w:rsidRPr="00AE4076" w:rsidRDefault="00AE4076" w:rsidP="00AE4076">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350" w:type="dxa"/>
            <w:tcBorders>
              <w:top w:val="nil"/>
              <w:left w:val="nil"/>
              <w:bottom w:val="single" w:sz="4" w:space="0" w:color="000000"/>
              <w:right w:val="single" w:sz="4" w:space="0" w:color="000000"/>
            </w:tcBorders>
            <w:shd w:val="clear" w:color="000000" w:fill="13657E"/>
            <w:vAlign w:val="center"/>
            <w:hideMark/>
          </w:tcPr>
          <w:p w:rsidR="00AE4076" w:rsidRPr="00AE4076" w:rsidRDefault="00AE4076" w:rsidP="00AE4076">
            <w:pPr>
              <w:jc w:val="center"/>
              <w:rPr>
                <w:rFonts w:ascii="Calibri" w:hAnsi="Calibri" w:cs="Calibri"/>
                <w:b/>
                <w:bCs/>
                <w:color w:val="FFFFFF"/>
                <w:sz w:val="16"/>
                <w:szCs w:val="16"/>
              </w:rPr>
            </w:pPr>
            <w:r>
              <w:rPr>
                <w:rFonts w:ascii="Calibri" w:hAnsi="Calibri"/>
                <w:b/>
                <w:bCs/>
                <w:color w:val="FFFFFF"/>
                <w:sz w:val="16"/>
                <w:szCs w:val="16"/>
              </w:rPr>
              <w:t>Localitatea</w:t>
            </w:r>
          </w:p>
        </w:tc>
        <w:tc>
          <w:tcPr>
            <w:tcW w:w="2070" w:type="dxa"/>
            <w:tcBorders>
              <w:top w:val="nil"/>
              <w:left w:val="nil"/>
              <w:bottom w:val="single" w:sz="4" w:space="0" w:color="000000"/>
              <w:right w:val="single" w:sz="4" w:space="0" w:color="000000"/>
            </w:tcBorders>
            <w:shd w:val="clear" w:color="000000" w:fill="13657E"/>
            <w:vAlign w:val="center"/>
            <w:hideMark/>
          </w:tcPr>
          <w:p w:rsidR="00AE4076" w:rsidRPr="00AE4076" w:rsidRDefault="00AE4076" w:rsidP="00AE4076">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800" w:type="dxa"/>
            <w:tcBorders>
              <w:top w:val="nil"/>
              <w:left w:val="nil"/>
              <w:bottom w:val="single" w:sz="4" w:space="0" w:color="000000"/>
              <w:right w:val="single" w:sz="4" w:space="0" w:color="000000"/>
            </w:tcBorders>
            <w:shd w:val="clear" w:color="000000" w:fill="13657E"/>
            <w:vAlign w:val="center"/>
            <w:hideMark/>
          </w:tcPr>
          <w:p w:rsidR="00AE4076" w:rsidRPr="00AE4076" w:rsidRDefault="00AE4076" w:rsidP="00AE4076">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530" w:type="dxa"/>
            <w:tcBorders>
              <w:top w:val="nil"/>
              <w:left w:val="nil"/>
              <w:bottom w:val="single" w:sz="4" w:space="0" w:color="000000"/>
              <w:right w:val="single" w:sz="4" w:space="0" w:color="000000"/>
            </w:tcBorders>
            <w:shd w:val="clear" w:color="000000" w:fill="13657E"/>
            <w:vAlign w:val="center"/>
            <w:hideMark/>
          </w:tcPr>
          <w:p w:rsidR="00AE4076" w:rsidRPr="00AE4076" w:rsidRDefault="00AE4076" w:rsidP="00AE4076">
            <w:pPr>
              <w:jc w:val="center"/>
              <w:rPr>
                <w:rFonts w:ascii="Calibri" w:hAnsi="Calibri" w:cs="Calibri"/>
                <w:b/>
                <w:bCs/>
                <w:color w:val="FFFFFF"/>
                <w:sz w:val="16"/>
                <w:szCs w:val="16"/>
              </w:rPr>
            </w:pPr>
            <w:r>
              <w:rPr>
                <w:rFonts w:ascii="Calibri" w:hAnsi="Calibri"/>
                <w:b/>
                <w:bCs/>
                <w:color w:val="FFFFFF"/>
                <w:sz w:val="16"/>
                <w:szCs w:val="16"/>
              </w:rPr>
              <w:t>Cuantumul propus pentru repartizare</w:t>
            </w:r>
          </w:p>
        </w:tc>
        <w:tc>
          <w:tcPr>
            <w:tcW w:w="810" w:type="dxa"/>
            <w:tcBorders>
              <w:top w:val="nil"/>
              <w:left w:val="nil"/>
              <w:bottom w:val="single" w:sz="4" w:space="0" w:color="000000"/>
              <w:right w:val="single" w:sz="4" w:space="0" w:color="000000"/>
            </w:tcBorders>
            <w:shd w:val="clear" w:color="000000" w:fill="13657E"/>
            <w:vAlign w:val="center"/>
            <w:hideMark/>
          </w:tcPr>
          <w:p w:rsidR="00AE4076" w:rsidRPr="00AE4076" w:rsidRDefault="00AE4076" w:rsidP="00AE4076">
            <w:pPr>
              <w:jc w:val="center"/>
              <w:rPr>
                <w:rFonts w:ascii="Calibri" w:hAnsi="Calibri" w:cs="Calibri"/>
                <w:b/>
                <w:bCs/>
                <w:color w:val="FFFFFF"/>
                <w:sz w:val="16"/>
                <w:szCs w:val="16"/>
              </w:rPr>
            </w:pPr>
            <w:r>
              <w:rPr>
                <w:rFonts w:ascii="Calibri" w:hAnsi="Calibri"/>
                <w:b/>
                <w:bCs/>
                <w:color w:val="FFFFFF"/>
                <w:sz w:val="16"/>
                <w:szCs w:val="16"/>
              </w:rPr>
              <w:t>Punctele</w:t>
            </w:r>
          </w:p>
        </w:tc>
      </w:tr>
      <w:tr w:rsidR="00AE4076" w:rsidRPr="00AE4076" w:rsidTr="004341A2">
        <w:trPr>
          <w:trHeight w:val="64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lastRenderedPageBreak/>
              <w:t>ASOCIAŢIA DE CETĂŢENI A COMUNITĂŢII NAŢIONALE MACEDONENE „VARDAR” VÂRŞEŢ</w:t>
            </w:r>
          </w:p>
        </w:tc>
        <w:tc>
          <w:tcPr>
            <w:tcW w:w="135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Vârșeț</w:t>
            </w:r>
          </w:p>
        </w:tc>
        <w:tc>
          <w:tcPr>
            <w:tcW w:w="207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Seara de cântec macedonean </w:t>
            </w:r>
          </w:p>
        </w:tc>
        <w:tc>
          <w:tcPr>
            <w:tcW w:w="180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 000935635 2025 09427 005 001 000 001</w:t>
            </w:r>
          </w:p>
        </w:tc>
        <w:tc>
          <w:tcPr>
            <w:tcW w:w="153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right"/>
              <w:rPr>
                <w:rFonts w:ascii="Calibri" w:hAnsi="Calibri" w:cs="Calibri"/>
                <w:color w:val="000000"/>
                <w:sz w:val="16"/>
                <w:szCs w:val="16"/>
              </w:rPr>
            </w:pPr>
            <w:r>
              <w:rPr>
                <w:rFonts w:ascii="Calibri" w:hAnsi="Calibri"/>
                <w:color w:val="000000"/>
                <w:sz w:val="16"/>
                <w:szCs w:val="16"/>
              </w:rPr>
              <w:t>80.000,00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center"/>
              <w:rPr>
                <w:rFonts w:ascii="Calibri" w:hAnsi="Calibri" w:cs="Calibri"/>
                <w:color w:val="000000"/>
                <w:sz w:val="16"/>
                <w:szCs w:val="16"/>
              </w:rPr>
            </w:pPr>
            <w:r>
              <w:rPr>
                <w:rFonts w:ascii="Calibri" w:hAnsi="Calibri"/>
                <w:color w:val="000000"/>
                <w:sz w:val="16"/>
                <w:szCs w:val="16"/>
              </w:rPr>
              <w:t>12</w:t>
            </w:r>
          </w:p>
        </w:tc>
      </w:tr>
      <w:tr w:rsidR="00AE4076" w:rsidRPr="00AE4076"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ASOCIAŢIA PENTRU PROTECŢIA ŞI CULTIVAREA OBICEIURILOR MACEDONENILOR</w:t>
            </w:r>
          </w:p>
        </w:tc>
        <w:tc>
          <w:tcPr>
            <w:tcW w:w="135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Panciova</w:t>
            </w:r>
          </w:p>
        </w:tc>
        <w:tc>
          <w:tcPr>
            <w:tcW w:w="207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PROMOVAREA PATRIMONIULUI CULTURAL NEMATERIAL AL MACEDONENILOR </w:t>
            </w:r>
          </w:p>
        </w:tc>
        <w:tc>
          <w:tcPr>
            <w:tcW w:w="180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 000603078 2025 09427 005 001 000 001</w:t>
            </w:r>
          </w:p>
        </w:tc>
        <w:tc>
          <w:tcPr>
            <w:tcW w:w="153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right"/>
              <w:rPr>
                <w:rFonts w:ascii="Calibri" w:hAnsi="Calibri" w:cs="Calibri"/>
                <w:color w:val="000000"/>
                <w:sz w:val="16"/>
                <w:szCs w:val="16"/>
              </w:rPr>
            </w:pPr>
            <w:r>
              <w:rPr>
                <w:rFonts w:ascii="Calibri" w:hAnsi="Calibri"/>
                <w:color w:val="000000"/>
                <w:sz w:val="16"/>
                <w:szCs w:val="16"/>
              </w:rPr>
              <w:t>60.000,00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center"/>
              <w:rPr>
                <w:rFonts w:ascii="Calibri" w:hAnsi="Calibri" w:cs="Calibri"/>
                <w:color w:val="000000"/>
                <w:sz w:val="16"/>
                <w:szCs w:val="16"/>
              </w:rPr>
            </w:pPr>
            <w:r>
              <w:rPr>
                <w:rFonts w:ascii="Calibri" w:hAnsi="Calibri"/>
                <w:color w:val="000000"/>
                <w:sz w:val="16"/>
                <w:szCs w:val="16"/>
              </w:rPr>
              <w:t>10</w:t>
            </w:r>
          </w:p>
        </w:tc>
      </w:tr>
      <w:tr w:rsidR="00AE4076" w:rsidRPr="00AE4076" w:rsidTr="004341A2">
        <w:trPr>
          <w:trHeight w:val="61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ASOCIAȚIA DE CETĂȚENI A MINORITĂȚII NAȚIONALE MACEDONENE, VARDAR KAČAREVO</w:t>
            </w:r>
          </w:p>
        </w:tc>
        <w:tc>
          <w:tcPr>
            <w:tcW w:w="135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Kačarevo</w:t>
            </w:r>
          </w:p>
        </w:tc>
        <w:tc>
          <w:tcPr>
            <w:tcW w:w="207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Cultivarea și conservarea tradiției macedonene </w:t>
            </w:r>
          </w:p>
        </w:tc>
        <w:tc>
          <w:tcPr>
            <w:tcW w:w="180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001024350 2025 09427 005 001 000 001</w:t>
            </w:r>
          </w:p>
        </w:tc>
        <w:tc>
          <w:tcPr>
            <w:tcW w:w="153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right"/>
              <w:rPr>
                <w:rFonts w:ascii="Calibri" w:hAnsi="Calibri" w:cs="Calibri"/>
                <w:color w:val="000000"/>
                <w:sz w:val="16"/>
                <w:szCs w:val="16"/>
              </w:rPr>
            </w:pPr>
            <w:r>
              <w:rPr>
                <w:rFonts w:ascii="Calibri" w:hAnsi="Calibri"/>
                <w:color w:val="000000"/>
                <w:sz w:val="16"/>
                <w:szCs w:val="16"/>
              </w:rPr>
              <w:t>80.000,00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center"/>
              <w:rPr>
                <w:rFonts w:ascii="Calibri" w:hAnsi="Calibri" w:cs="Calibri"/>
                <w:color w:val="000000"/>
                <w:sz w:val="16"/>
                <w:szCs w:val="16"/>
              </w:rPr>
            </w:pPr>
            <w:r>
              <w:rPr>
                <w:rFonts w:ascii="Calibri" w:hAnsi="Calibri"/>
                <w:color w:val="000000"/>
                <w:sz w:val="16"/>
                <w:szCs w:val="16"/>
              </w:rPr>
              <w:t>12</w:t>
            </w:r>
          </w:p>
        </w:tc>
      </w:tr>
      <w:tr w:rsidR="00AE4076" w:rsidRPr="00AE4076"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CENTRUL PENTRU PROTECŢIA ŞI AFIRMAREA TRADIŢIEI ŞI SPECIFICULUI MACEDONEAN</w:t>
            </w:r>
          </w:p>
        </w:tc>
        <w:tc>
          <w:tcPr>
            <w:tcW w:w="135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Kačarevo</w:t>
            </w:r>
          </w:p>
        </w:tc>
        <w:tc>
          <w:tcPr>
            <w:tcW w:w="207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Filmarea videoclipului și înregistrarea cd</w:t>
            </w:r>
          </w:p>
        </w:tc>
        <w:tc>
          <w:tcPr>
            <w:tcW w:w="180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 001024543 2025 09427 005 001 000 001</w:t>
            </w:r>
          </w:p>
        </w:tc>
        <w:tc>
          <w:tcPr>
            <w:tcW w:w="153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right"/>
              <w:rPr>
                <w:rFonts w:ascii="Calibri" w:hAnsi="Calibri" w:cs="Calibri"/>
                <w:color w:val="000000"/>
                <w:sz w:val="16"/>
                <w:szCs w:val="16"/>
              </w:rPr>
            </w:pPr>
            <w:r>
              <w:rPr>
                <w:rFonts w:ascii="Calibri" w:hAnsi="Calibri"/>
                <w:color w:val="000000"/>
                <w:sz w:val="16"/>
                <w:szCs w:val="16"/>
              </w:rPr>
              <w:t>120.000,00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center"/>
              <w:rPr>
                <w:rFonts w:ascii="Calibri" w:hAnsi="Calibri" w:cs="Calibri"/>
                <w:color w:val="000000"/>
                <w:sz w:val="16"/>
                <w:szCs w:val="16"/>
              </w:rPr>
            </w:pPr>
            <w:r>
              <w:rPr>
                <w:rFonts w:ascii="Calibri" w:hAnsi="Calibri"/>
                <w:color w:val="000000"/>
                <w:sz w:val="16"/>
                <w:szCs w:val="16"/>
              </w:rPr>
              <w:t>22</w:t>
            </w:r>
          </w:p>
        </w:tc>
      </w:tr>
      <w:tr w:rsidR="00AE4076" w:rsidRPr="00AE4076" w:rsidTr="004341A2">
        <w:trPr>
          <w:trHeight w:val="72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A.C. cetățeni a comunității naționale macedonene din Iabuca Ilinden-Jabuka</w:t>
            </w:r>
          </w:p>
        </w:tc>
        <w:tc>
          <w:tcPr>
            <w:tcW w:w="135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Jabuka</w:t>
            </w:r>
          </w:p>
        </w:tc>
        <w:tc>
          <w:tcPr>
            <w:tcW w:w="207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Arta de Ilinden </w:t>
            </w:r>
          </w:p>
        </w:tc>
        <w:tc>
          <w:tcPr>
            <w:tcW w:w="180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 001007531 2025 09427 005 001 000 001</w:t>
            </w:r>
          </w:p>
        </w:tc>
        <w:tc>
          <w:tcPr>
            <w:tcW w:w="153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right"/>
              <w:rPr>
                <w:rFonts w:ascii="Calibri" w:hAnsi="Calibri" w:cs="Calibri"/>
                <w:color w:val="000000"/>
                <w:sz w:val="16"/>
                <w:szCs w:val="16"/>
              </w:rPr>
            </w:pPr>
            <w:r>
              <w:rPr>
                <w:rFonts w:ascii="Calibri" w:hAnsi="Calibri"/>
                <w:color w:val="000000"/>
                <w:sz w:val="16"/>
                <w:szCs w:val="16"/>
              </w:rPr>
              <w:t>100.000,00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center"/>
              <w:rPr>
                <w:rFonts w:ascii="Calibri" w:hAnsi="Calibri" w:cs="Calibri"/>
                <w:color w:val="000000"/>
                <w:sz w:val="16"/>
                <w:szCs w:val="16"/>
              </w:rPr>
            </w:pPr>
            <w:r>
              <w:rPr>
                <w:rFonts w:ascii="Calibri" w:hAnsi="Calibri"/>
                <w:color w:val="000000"/>
                <w:sz w:val="16"/>
                <w:szCs w:val="16"/>
              </w:rPr>
              <w:t>15</w:t>
            </w:r>
          </w:p>
        </w:tc>
      </w:tr>
      <w:tr w:rsidR="00AE4076" w:rsidRPr="00AE4076" w:rsidTr="004341A2">
        <w:trPr>
          <w:trHeight w:val="67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Asociația Macedoneană a Ziariștilor MAK-INFO</w:t>
            </w:r>
          </w:p>
        </w:tc>
        <w:tc>
          <w:tcPr>
            <w:tcW w:w="135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Panciova</w:t>
            </w:r>
          </w:p>
        </w:tc>
        <w:tc>
          <w:tcPr>
            <w:tcW w:w="207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Monografia „Consiliul Național al Minorității Naționale Macedonene 2004-2024”</w:t>
            </w:r>
          </w:p>
        </w:tc>
        <w:tc>
          <w:tcPr>
            <w:tcW w:w="180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001075732 2025 09427 005 001 000 001</w:t>
            </w:r>
          </w:p>
        </w:tc>
        <w:tc>
          <w:tcPr>
            <w:tcW w:w="153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right"/>
              <w:rPr>
                <w:rFonts w:ascii="Calibri" w:hAnsi="Calibri" w:cs="Calibri"/>
                <w:color w:val="000000"/>
                <w:sz w:val="16"/>
                <w:szCs w:val="16"/>
              </w:rPr>
            </w:pPr>
            <w:r>
              <w:rPr>
                <w:rFonts w:ascii="Calibri" w:hAnsi="Calibri"/>
                <w:color w:val="000000"/>
                <w:sz w:val="16"/>
                <w:szCs w:val="16"/>
              </w:rPr>
              <w:t>300.000,00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center"/>
              <w:rPr>
                <w:rFonts w:ascii="Calibri" w:hAnsi="Calibri" w:cs="Calibri"/>
                <w:color w:val="000000"/>
                <w:sz w:val="16"/>
                <w:szCs w:val="16"/>
              </w:rPr>
            </w:pPr>
            <w:r>
              <w:rPr>
                <w:rFonts w:ascii="Calibri" w:hAnsi="Calibri"/>
                <w:color w:val="000000"/>
                <w:sz w:val="16"/>
                <w:szCs w:val="16"/>
              </w:rPr>
              <w:t>30</w:t>
            </w:r>
          </w:p>
        </w:tc>
      </w:tr>
      <w:tr w:rsidR="00AE4076" w:rsidRPr="00AE4076" w:rsidTr="004341A2">
        <w:trPr>
          <w:trHeight w:val="58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Asociația de cetățeni a minorității naționale macedonene  Nikola Karev</w:t>
            </w:r>
          </w:p>
        </w:tc>
        <w:tc>
          <w:tcPr>
            <w:tcW w:w="135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Panciova</w:t>
            </w:r>
          </w:p>
        </w:tc>
        <w:tc>
          <w:tcPr>
            <w:tcW w:w="207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 xml:space="preserve">Zilele culturii macedonene </w:t>
            </w:r>
          </w:p>
        </w:tc>
        <w:tc>
          <w:tcPr>
            <w:tcW w:w="180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001071382 2025 09427 005 001 000 001</w:t>
            </w:r>
          </w:p>
        </w:tc>
        <w:tc>
          <w:tcPr>
            <w:tcW w:w="153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right"/>
              <w:rPr>
                <w:rFonts w:ascii="Calibri" w:hAnsi="Calibri" w:cs="Calibri"/>
                <w:color w:val="000000"/>
                <w:sz w:val="16"/>
                <w:szCs w:val="16"/>
              </w:rPr>
            </w:pPr>
            <w:r>
              <w:rPr>
                <w:rFonts w:ascii="Calibri" w:hAnsi="Calibri"/>
                <w:color w:val="000000"/>
                <w:sz w:val="16"/>
                <w:szCs w:val="16"/>
              </w:rPr>
              <w:t>60.000,00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center"/>
              <w:rPr>
                <w:rFonts w:ascii="Calibri" w:hAnsi="Calibri" w:cs="Calibri"/>
                <w:color w:val="000000"/>
                <w:sz w:val="16"/>
                <w:szCs w:val="16"/>
              </w:rPr>
            </w:pPr>
            <w:r>
              <w:rPr>
                <w:rFonts w:ascii="Calibri" w:hAnsi="Calibri"/>
                <w:color w:val="000000"/>
                <w:sz w:val="16"/>
                <w:szCs w:val="16"/>
              </w:rPr>
              <w:t>11</w:t>
            </w:r>
          </w:p>
        </w:tc>
      </w:tr>
      <w:tr w:rsidR="00AE4076" w:rsidRPr="00AE4076" w:rsidTr="004341A2">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FUNDAȚIA PENTRU CONSERVAREA ȘI PROMOVAREA CULTURII MACEDONENE „SOARELE MACEDONEAN”</w:t>
            </w:r>
          </w:p>
        </w:tc>
        <w:tc>
          <w:tcPr>
            <w:tcW w:w="135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Subotica</w:t>
            </w:r>
          </w:p>
        </w:tc>
        <w:tc>
          <w:tcPr>
            <w:tcW w:w="207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Târgul tradiţiei macedonene din Voivodina 2025</w:t>
            </w:r>
          </w:p>
        </w:tc>
        <w:tc>
          <w:tcPr>
            <w:tcW w:w="1800" w:type="dxa"/>
            <w:tcBorders>
              <w:top w:val="nil"/>
              <w:left w:val="nil"/>
              <w:bottom w:val="single" w:sz="4" w:space="0" w:color="000000"/>
              <w:right w:val="single" w:sz="4" w:space="0" w:color="000000"/>
            </w:tcBorders>
            <w:shd w:val="clear" w:color="000000" w:fill="EBECD2"/>
            <w:vAlign w:val="center"/>
            <w:hideMark/>
          </w:tcPr>
          <w:p w:rsidR="00AE4076" w:rsidRPr="00AE4076" w:rsidRDefault="00AE4076" w:rsidP="00AE4076">
            <w:pPr>
              <w:rPr>
                <w:rFonts w:ascii="Calibri" w:hAnsi="Calibri" w:cs="Calibri"/>
                <w:color w:val="000000"/>
                <w:sz w:val="16"/>
                <w:szCs w:val="16"/>
              </w:rPr>
            </w:pPr>
            <w:r>
              <w:rPr>
                <w:rFonts w:ascii="Calibri" w:hAnsi="Calibri"/>
                <w:color w:val="000000"/>
                <w:sz w:val="16"/>
                <w:szCs w:val="16"/>
              </w:rPr>
              <w:t>000371920 2025 09427 000 000 000 001</w:t>
            </w:r>
          </w:p>
        </w:tc>
        <w:tc>
          <w:tcPr>
            <w:tcW w:w="153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right"/>
              <w:rPr>
                <w:rFonts w:ascii="Calibri" w:hAnsi="Calibri" w:cs="Calibri"/>
                <w:color w:val="000000"/>
                <w:sz w:val="16"/>
                <w:szCs w:val="16"/>
              </w:rPr>
            </w:pPr>
            <w:r>
              <w:rPr>
                <w:rFonts w:ascii="Calibri" w:hAnsi="Calibri"/>
                <w:color w:val="000000"/>
                <w:sz w:val="16"/>
                <w:szCs w:val="16"/>
              </w:rPr>
              <w:t>100.000,00</w:t>
            </w:r>
          </w:p>
        </w:tc>
        <w:tc>
          <w:tcPr>
            <w:tcW w:w="810" w:type="dxa"/>
            <w:tcBorders>
              <w:top w:val="nil"/>
              <w:left w:val="nil"/>
              <w:bottom w:val="single" w:sz="4" w:space="0" w:color="000000"/>
              <w:right w:val="single" w:sz="4" w:space="0" w:color="000000"/>
            </w:tcBorders>
            <w:shd w:val="clear" w:color="000000" w:fill="B0FFD8"/>
            <w:vAlign w:val="center"/>
            <w:hideMark/>
          </w:tcPr>
          <w:p w:rsidR="00AE4076" w:rsidRPr="00AE4076" w:rsidRDefault="00AE4076" w:rsidP="00AE4076">
            <w:pPr>
              <w:jc w:val="center"/>
              <w:rPr>
                <w:rFonts w:ascii="Calibri" w:hAnsi="Calibri" w:cs="Calibri"/>
                <w:color w:val="000000"/>
                <w:sz w:val="16"/>
                <w:szCs w:val="16"/>
              </w:rPr>
            </w:pPr>
            <w:r>
              <w:rPr>
                <w:rFonts w:ascii="Calibri" w:hAnsi="Calibri"/>
                <w:color w:val="000000"/>
                <w:sz w:val="16"/>
                <w:szCs w:val="16"/>
              </w:rPr>
              <w:t>15</w:t>
            </w:r>
          </w:p>
        </w:tc>
      </w:tr>
      <w:tr w:rsidR="00AE4076" w:rsidRPr="00AE4076" w:rsidTr="004341A2">
        <w:trPr>
          <w:trHeight w:val="225"/>
        </w:trPr>
        <w:tc>
          <w:tcPr>
            <w:tcW w:w="3600" w:type="dxa"/>
            <w:tcBorders>
              <w:top w:val="nil"/>
              <w:left w:val="single" w:sz="4" w:space="0" w:color="000000"/>
              <w:bottom w:val="single" w:sz="4" w:space="0" w:color="000000"/>
              <w:right w:val="single" w:sz="4" w:space="0" w:color="000000"/>
            </w:tcBorders>
            <w:shd w:val="clear" w:color="000000" w:fill="BBBBBB"/>
            <w:vAlign w:val="center"/>
            <w:hideMark/>
          </w:tcPr>
          <w:p w:rsidR="00AE4076" w:rsidRPr="00AE4076" w:rsidRDefault="00AE4076" w:rsidP="00AE4076">
            <w:pPr>
              <w:rPr>
                <w:rFonts w:ascii="Calibri" w:hAnsi="Calibri" w:cs="Calibri"/>
                <w:b/>
                <w:bCs/>
                <w:color w:val="000000"/>
                <w:sz w:val="16"/>
                <w:szCs w:val="16"/>
              </w:rPr>
            </w:pPr>
            <w:r>
              <w:rPr>
                <w:rFonts w:ascii="Calibri" w:hAnsi="Calibri"/>
                <w:b/>
                <w:bCs/>
                <w:color w:val="000000"/>
                <w:sz w:val="16"/>
                <w:szCs w:val="16"/>
              </w:rPr>
              <w:t>TOTAL</w:t>
            </w:r>
          </w:p>
        </w:tc>
        <w:tc>
          <w:tcPr>
            <w:tcW w:w="1350" w:type="dxa"/>
            <w:tcBorders>
              <w:top w:val="nil"/>
              <w:left w:val="nil"/>
              <w:bottom w:val="single" w:sz="4" w:space="0" w:color="000000"/>
              <w:right w:val="single" w:sz="4" w:space="0" w:color="000000"/>
            </w:tcBorders>
            <w:shd w:val="clear" w:color="000000" w:fill="BBBBBB"/>
            <w:vAlign w:val="center"/>
            <w:hideMark/>
          </w:tcPr>
          <w:p w:rsidR="00AE4076" w:rsidRPr="00AE4076" w:rsidRDefault="00AE4076" w:rsidP="00AE4076">
            <w:pPr>
              <w:jc w:val="right"/>
              <w:rPr>
                <w:rFonts w:ascii="Calibri" w:hAnsi="Calibri" w:cs="Calibri"/>
                <w:b/>
                <w:bCs/>
                <w:color w:val="000000"/>
                <w:sz w:val="16"/>
                <w:szCs w:val="16"/>
              </w:rPr>
            </w:pPr>
            <w:r>
              <w:rPr>
                <w:rFonts w:ascii="Calibri" w:hAnsi="Calibri"/>
                <w:b/>
                <w:bCs/>
                <w:color w:val="000000"/>
                <w:sz w:val="16"/>
                <w:szCs w:val="16"/>
              </w:rPr>
              <w:t> </w:t>
            </w:r>
          </w:p>
        </w:tc>
        <w:tc>
          <w:tcPr>
            <w:tcW w:w="2070" w:type="dxa"/>
            <w:tcBorders>
              <w:top w:val="nil"/>
              <w:left w:val="nil"/>
              <w:bottom w:val="single" w:sz="4" w:space="0" w:color="000000"/>
              <w:right w:val="single" w:sz="4" w:space="0" w:color="000000"/>
            </w:tcBorders>
            <w:shd w:val="clear" w:color="000000" w:fill="BBBBBB"/>
            <w:vAlign w:val="center"/>
            <w:hideMark/>
          </w:tcPr>
          <w:p w:rsidR="00AE4076" w:rsidRPr="00AE4076" w:rsidRDefault="00AE4076" w:rsidP="00AE4076">
            <w:pPr>
              <w:jc w:val="right"/>
              <w:rPr>
                <w:rFonts w:ascii="Calibri" w:hAnsi="Calibri" w:cs="Calibri"/>
                <w:b/>
                <w:bCs/>
                <w:color w:val="000000"/>
                <w:sz w:val="16"/>
                <w:szCs w:val="16"/>
              </w:rPr>
            </w:pPr>
            <w:r>
              <w:rPr>
                <w:rFonts w:ascii="Calibri" w:hAnsi="Calibri"/>
                <w:b/>
                <w:bCs/>
                <w:color w:val="000000"/>
                <w:sz w:val="16"/>
                <w:szCs w:val="16"/>
              </w:rPr>
              <w:t> </w:t>
            </w:r>
          </w:p>
        </w:tc>
        <w:tc>
          <w:tcPr>
            <w:tcW w:w="1800" w:type="dxa"/>
            <w:tcBorders>
              <w:top w:val="nil"/>
              <w:left w:val="nil"/>
              <w:bottom w:val="single" w:sz="4" w:space="0" w:color="000000"/>
              <w:right w:val="single" w:sz="4" w:space="0" w:color="000000"/>
            </w:tcBorders>
            <w:shd w:val="clear" w:color="000000" w:fill="BBBBBB"/>
            <w:vAlign w:val="center"/>
            <w:hideMark/>
          </w:tcPr>
          <w:p w:rsidR="00AE4076" w:rsidRPr="00AE4076" w:rsidRDefault="00AE4076" w:rsidP="00AE4076">
            <w:pPr>
              <w:jc w:val="right"/>
              <w:rPr>
                <w:rFonts w:ascii="Calibri" w:hAnsi="Calibri" w:cs="Calibri"/>
                <w:b/>
                <w:bCs/>
                <w:color w:val="000000"/>
                <w:sz w:val="16"/>
                <w:szCs w:val="16"/>
              </w:rPr>
            </w:pPr>
            <w:r>
              <w:rPr>
                <w:rFonts w:ascii="Calibri" w:hAnsi="Calibri"/>
                <w:b/>
                <w:bCs/>
                <w:color w:val="000000"/>
                <w:sz w:val="16"/>
                <w:szCs w:val="16"/>
              </w:rPr>
              <w:t> </w:t>
            </w:r>
          </w:p>
        </w:tc>
        <w:tc>
          <w:tcPr>
            <w:tcW w:w="1530" w:type="dxa"/>
            <w:tcBorders>
              <w:top w:val="nil"/>
              <w:left w:val="nil"/>
              <w:bottom w:val="single" w:sz="4" w:space="0" w:color="000000"/>
              <w:right w:val="single" w:sz="4" w:space="0" w:color="000000"/>
            </w:tcBorders>
            <w:shd w:val="clear" w:color="000000" w:fill="BBBBBB"/>
            <w:vAlign w:val="center"/>
            <w:hideMark/>
          </w:tcPr>
          <w:p w:rsidR="00AE4076" w:rsidRPr="00AE4076" w:rsidRDefault="00AE4076" w:rsidP="00AE4076">
            <w:pPr>
              <w:jc w:val="right"/>
              <w:rPr>
                <w:rFonts w:ascii="Calibri" w:hAnsi="Calibri" w:cs="Calibri"/>
                <w:b/>
                <w:bCs/>
                <w:color w:val="000000"/>
                <w:sz w:val="16"/>
                <w:szCs w:val="16"/>
              </w:rPr>
            </w:pPr>
            <w:r>
              <w:rPr>
                <w:rFonts w:ascii="Calibri" w:hAnsi="Calibri"/>
                <w:b/>
                <w:bCs/>
                <w:color w:val="000000"/>
                <w:sz w:val="16"/>
                <w:szCs w:val="16"/>
              </w:rPr>
              <w:t>900.000,00</w:t>
            </w:r>
          </w:p>
        </w:tc>
        <w:tc>
          <w:tcPr>
            <w:tcW w:w="810" w:type="dxa"/>
            <w:tcBorders>
              <w:top w:val="nil"/>
              <w:left w:val="nil"/>
              <w:bottom w:val="single" w:sz="4" w:space="0" w:color="000000"/>
              <w:right w:val="single" w:sz="4" w:space="0" w:color="000000"/>
            </w:tcBorders>
            <w:shd w:val="clear" w:color="000000" w:fill="BBBBBB"/>
            <w:vAlign w:val="center"/>
            <w:hideMark/>
          </w:tcPr>
          <w:p w:rsidR="00AE4076" w:rsidRPr="00AE4076" w:rsidRDefault="00AE4076" w:rsidP="00AE4076">
            <w:pPr>
              <w:jc w:val="right"/>
              <w:rPr>
                <w:rFonts w:ascii="Calibri" w:hAnsi="Calibri" w:cs="Calibri"/>
                <w:b/>
                <w:bCs/>
                <w:color w:val="000000"/>
                <w:sz w:val="16"/>
                <w:szCs w:val="16"/>
              </w:rPr>
            </w:pPr>
            <w:r>
              <w:rPr>
                <w:rFonts w:ascii="Calibri" w:hAnsi="Calibri"/>
                <w:b/>
                <w:bCs/>
                <w:color w:val="000000"/>
                <w:sz w:val="16"/>
                <w:szCs w:val="16"/>
              </w:rPr>
              <w:t> </w:t>
            </w:r>
          </w:p>
        </w:tc>
      </w:tr>
    </w:tbl>
    <w:p w:rsidR="00912A23" w:rsidRDefault="00912A23" w:rsidP="00782027">
      <w:pPr>
        <w:pStyle w:val="ListParagraph"/>
        <w:ind w:left="0"/>
        <w:rPr>
          <w:rFonts w:asciiTheme="minorHAnsi" w:hAnsiTheme="minorHAnsi" w:cstheme="minorHAnsi"/>
          <w:sz w:val="22"/>
          <w:szCs w:val="22"/>
          <w:lang w:val="sr-Cyrl-RS"/>
        </w:rPr>
      </w:pPr>
    </w:p>
    <w:tbl>
      <w:tblPr>
        <w:tblW w:w="11165" w:type="dxa"/>
        <w:tblInd w:w="-905" w:type="dxa"/>
        <w:tblLook w:val="04A0" w:firstRow="1" w:lastRow="0" w:firstColumn="1" w:lastColumn="0" w:noHBand="0" w:noVBand="1"/>
      </w:tblPr>
      <w:tblGrid>
        <w:gridCol w:w="3607"/>
        <w:gridCol w:w="1298"/>
        <w:gridCol w:w="2412"/>
        <w:gridCol w:w="1874"/>
        <w:gridCol w:w="1178"/>
        <w:gridCol w:w="796"/>
      </w:tblGrid>
      <w:tr w:rsidR="00113311" w:rsidRPr="00113311" w:rsidTr="00113311">
        <w:trPr>
          <w:trHeight w:val="225"/>
        </w:trPr>
        <w:tc>
          <w:tcPr>
            <w:tcW w:w="11165"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UCRAINEANĂ</w:t>
            </w:r>
          </w:p>
        </w:tc>
      </w:tr>
      <w:tr w:rsidR="00113311" w:rsidRPr="00113311" w:rsidTr="00113311">
        <w:trPr>
          <w:trHeight w:val="810"/>
        </w:trPr>
        <w:tc>
          <w:tcPr>
            <w:tcW w:w="3625" w:type="dxa"/>
            <w:tcBorders>
              <w:top w:val="nil"/>
              <w:left w:val="single" w:sz="4" w:space="0" w:color="000000"/>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300"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Localitatea</w:t>
            </w:r>
          </w:p>
        </w:tc>
        <w:tc>
          <w:tcPr>
            <w:tcW w:w="2420"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880"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180"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Cuantumul propus pentru repartizare</w:t>
            </w:r>
          </w:p>
        </w:tc>
        <w:tc>
          <w:tcPr>
            <w:tcW w:w="760"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Punctele</w:t>
            </w:r>
          </w:p>
        </w:tc>
      </w:tr>
      <w:tr w:rsidR="00113311" w:rsidRPr="00113311" w:rsidTr="00113311">
        <w:trPr>
          <w:trHeight w:val="450"/>
        </w:trPr>
        <w:tc>
          <w:tcPr>
            <w:tcW w:w="3625"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„KPD KARPATI”</w:t>
            </w:r>
          </w:p>
        </w:tc>
        <w:tc>
          <w:tcPr>
            <w:tcW w:w="130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Vrbas</w:t>
            </w:r>
          </w:p>
        </w:tc>
        <w:tc>
          <w:tcPr>
            <w:tcW w:w="242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FESTIVALUL CÂNTECULUI POPULAR UCRAINEAN AUTENTIC „PLOVI PESMO”</w:t>
            </w:r>
          </w:p>
        </w:tc>
        <w:tc>
          <w:tcPr>
            <w:tcW w:w="188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000747215 2025 09427 005 001 000 001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70.000,00</w:t>
            </w:r>
          </w:p>
        </w:tc>
        <w:tc>
          <w:tcPr>
            <w:tcW w:w="76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30</w:t>
            </w:r>
          </w:p>
        </w:tc>
      </w:tr>
      <w:tr w:rsidR="00113311" w:rsidRPr="00113311" w:rsidTr="00113311">
        <w:trPr>
          <w:trHeight w:val="450"/>
        </w:trPr>
        <w:tc>
          <w:tcPr>
            <w:tcW w:w="3625"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„KPD KARPATI”</w:t>
            </w:r>
          </w:p>
        </w:tc>
        <w:tc>
          <w:tcPr>
            <w:tcW w:w="130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Vrbas</w:t>
            </w:r>
          </w:p>
        </w:tc>
        <w:tc>
          <w:tcPr>
            <w:tcW w:w="242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STUDIEREA ŞI CULTIVAREA LIMBII UCRAINENE PENTRU ADULŢI</w:t>
            </w:r>
          </w:p>
        </w:tc>
        <w:tc>
          <w:tcPr>
            <w:tcW w:w="188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000747388 2025 09427 005 001 000 001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50.000,00</w:t>
            </w:r>
          </w:p>
        </w:tc>
        <w:tc>
          <w:tcPr>
            <w:tcW w:w="76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30</w:t>
            </w:r>
          </w:p>
        </w:tc>
      </w:tr>
      <w:tr w:rsidR="00113311" w:rsidRPr="00113311" w:rsidTr="00113311">
        <w:trPr>
          <w:trHeight w:val="450"/>
        </w:trPr>
        <w:tc>
          <w:tcPr>
            <w:tcW w:w="3625"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SOCIATATEA CULTURAL-ARTISTICĂ UCRAINEANĂ KALINA</w:t>
            </w:r>
          </w:p>
        </w:tc>
        <w:tc>
          <w:tcPr>
            <w:tcW w:w="130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Inđija</w:t>
            </w:r>
          </w:p>
        </w:tc>
        <w:tc>
          <w:tcPr>
            <w:tcW w:w="242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VIZITA ANSAMBLULUI</w:t>
            </w:r>
          </w:p>
        </w:tc>
        <w:tc>
          <w:tcPr>
            <w:tcW w:w="188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001006042 2025 09427 005 001 000 001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87.000,00</w:t>
            </w:r>
          </w:p>
        </w:tc>
        <w:tc>
          <w:tcPr>
            <w:tcW w:w="76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18</w:t>
            </w:r>
          </w:p>
        </w:tc>
      </w:tr>
      <w:tr w:rsidR="00113311" w:rsidRPr="00113311" w:rsidTr="00113311">
        <w:trPr>
          <w:trHeight w:val="450"/>
        </w:trPr>
        <w:tc>
          <w:tcPr>
            <w:tcW w:w="3625"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SOCIATATEA CULTURAL-ARTISTICĂ UCRAINEANĂ KALINA</w:t>
            </w:r>
          </w:p>
        </w:tc>
        <w:tc>
          <w:tcPr>
            <w:tcW w:w="130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Inđija</w:t>
            </w:r>
          </w:p>
        </w:tc>
        <w:tc>
          <w:tcPr>
            <w:tcW w:w="242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„ZILELE CULTURII UCRAINENE”</w:t>
            </w:r>
          </w:p>
        </w:tc>
        <w:tc>
          <w:tcPr>
            <w:tcW w:w="188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001100047 2025 09427 005 001 000 001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50.000,00</w:t>
            </w:r>
          </w:p>
        </w:tc>
        <w:tc>
          <w:tcPr>
            <w:tcW w:w="76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27</w:t>
            </w:r>
          </w:p>
        </w:tc>
      </w:tr>
      <w:tr w:rsidR="00113311" w:rsidRPr="00113311" w:rsidTr="00113311">
        <w:trPr>
          <w:trHeight w:val="450"/>
        </w:trPr>
        <w:tc>
          <w:tcPr>
            <w:tcW w:w="3625"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COBZAR SOCIETATE CULTURAL ARTISTICĂ UCRAINEANĂ</w:t>
            </w:r>
          </w:p>
        </w:tc>
        <w:tc>
          <w:tcPr>
            <w:tcW w:w="130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Novi Sad</w:t>
            </w:r>
          </w:p>
        </w:tc>
        <w:tc>
          <w:tcPr>
            <w:tcW w:w="242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CREAREA CONDIȚIILOR PENTRU ACTIVITATEA ORCHESTREI ȘI A GRUPURILOR DE CÂNTĂREŢI</w:t>
            </w:r>
          </w:p>
        </w:tc>
        <w:tc>
          <w:tcPr>
            <w:tcW w:w="188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000636099 2025 09427 005 001 000 001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115.000,00</w:t>
            </w:r>
          </w:p>
        </w:tc>
        <w:tc>
          <w:tcPr>
            <w:tcW w:w="76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30</w:t>
            </w:r>
          </w:p>
        </w:tc>
      </w:tr>
      <w:tr w:rsidR="00113311" w:rsidRPr="00113311" w:rsidTr="00113311">
        <w:trPr>
          <w:trHeight w:val="450"/>
        </w:trPr>
        <w:tc>
          <w:tcPr>
            <w:tcW w:w="3625"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SOCIETATEA PENTRU CULTIVAREA CULTURII UCRAINENE KOLOMEJKA</w:t>
            </w:r>
          </w:p>
        </w:tc>
        <w:tc>
          <w:tcPr>
            <w:tcW w:w="130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Sremska Mitrovica</w:t>
            </w:r>
          </w:p>
        </w:tc>
        <w:tc>
          <w:tcPr>
            <w:tcW w:w="242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FESTIVALUL CÂNTECELOR DE CRĂCIUN ŞI AL OBICEIURILOR</w:t>
            </w:r>
          </w:p>
        </w:tc>
        <w:tc>
          <w:tcPr>
            <w:tcW w:w="188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000933000 2025 09427 005 001 000 001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187.000,00</w:t>
            </w:r>
          </w:p>
        </w:tc>
        <w:tc>
          <w:tcPr>
            <w:tcW w:w="76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27</w:t>
            </w:r>
          </w:p>
        </w:tc>
      </w:tr>
      <w:tr w:rsidR="00113311" w:rsidRPr="00113311" w:rsidTr="00113311">
        <w:trPr>
          <w:trHeight w:val="225"/>
        </w:trPr>
        <w:tc>
          <w:tcPr>
            <w:tcW w:w="3625" w:type="dxa"/>
            <w:tcBorders>
              <w:top w:val="nil"/>
              <w:left w:val="single" w:sz="4" w:space="0" w:color="000000"/>
              <w:bottom w:val="single" w:sz="4" w:space="0" w:color="000000"/>
              <w:right w:val="single" w:sz="4" w:space="0" w:color="000000"/>
            </w:tcBorders>
            <w:shd w:val="clear" w:color="000000" w:fill="BBBBBB"/>
            <w:vAlign w:val="center"/>
            <w:hideMark/>
          </w:tcPr>
          <w:p w:rsidR="00113311" w:rsidRPr="00113311" w:rsidRDefault="00113311" w:rsidP="00113311">
            <w:pPr>
              <w:rPr>
                <w:rFonts w:ascii="Calibri" w:hAnsi="Calibri" w:cs="Calibri"/>
                <w:b/>
                <w:bCs/>
                <w:color w:val="000000"/>
                <w:sz w:val="16"/>
                <w:szCs w:val="16"/>
              </w:rPr>
            </w:pPr>
            <w:r>
              <w:rPr>
                <w:rFonts w:ascii="Calibri" w:hAnsi="Calibri"/>
                <w:b/>
                <w:bCs/>
                <w:color w:val="000000"/>
                <w:sz w:val="16"/>
                <w:szCs w:val="16"/>
              </w:rPr>
              <w:t>TOTAL</w:t>
            </w:r>
          </w:p>
        </w:tc>
        <w:tc>
          <w:tcPr>
            <w:tcW w:w="130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242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188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118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559.000,00</w:t>
            </w:r>
          </w:p>
        </w:tc>
        <w:tc>
          <w:tcPr>
            <w:tcW w:w="76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r>
    </w:tbl>
    <w:p w:rsidR="00AE4076" w:rsidRDefault="00AE4076" w:rsidP="00782027">
      <w:pPr>
        <w:pStyle w:val="ListParagraph"/>
        <w:ind w:left="0"/>
        <w:rPr>
          <w:rFonts w:asciiTheme="minorHAnsi" w:hAnsiTheme="minorHAnsi" w:cstheme="minorHAnsi"/>
          <w:sz w:val="22"/>
          <w:szCs w:val="22"/>
          <w:lang w:val="sr-Cyrl-RS"/>
        </w:rPr>
      </w:pPr>
    </w:p>
    <w:tbl>
      <w:tblPr>
        <w:tblW w:w="11160" w:type="dxa"/>
        <w:tblInd w:w="-905" w:type="dxa"/>
        <w:tblLook w:val="04A0" w:firstRow="1" w:lastRow="0" w:firstColumn="1" w:lastColumn="0" w:noHBand="0" w:noVBand="1"/>
      </w:tblPr>
      <w:tblGrid>
        <w:gridCol w:w="3600"/>
        <w:gridCol w:w="1440"/>
        <w:gridCol w:w="2303"/>
        <w:gridCol w:w="1760"/>
        <w:gridCol w:w="1122"/>
        <w:gridCol w:w="935"/>
      </w:tblGrid>
      <w:tr w:rsidR="00113311" w:rsidRPr="00113311" w:rsidTr="00113311">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GERMANĂ</w:t>
            </w:r>
          </w:p>
        </w:tc>
      </w:tr>
      <w:tr w:rsidR="00113311" w:rsidRPr="00113311" w:rsidTr="00113311">
        <w:trPr>
          <w:trHeight w:val="795"/>
        </w:trPr>
        <w:tc>
          <w:tcPr>
            <w:tcW w:w="3600" w:type="dxa"/>
            <w:tcBorders>
              <w:top w:val="nil"/>
              <w:left w:val="single" w:sz="4" w:space="0" w:color="000000"/>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440"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Localitatea</w:t>
            </w:r>
          </w:p>
        </w:tc>
        <w:tc>
          <w:tcPr>
            <w:tcW w:w="2303"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760"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122"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Cuantumul propus pentru repartizare</w:t>
            </w:r>
          </w:p>
        </w:tc>
        <w:tc>
          <w:tcPr>
            <w:tcW w:w="935"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Punctele</w:t>
            </w:r>
          </w:p>
        </w:tc>
      </w:tr>
      <w:tr w:rsidR="00113311" w:rsidRPr="00113311" w:rsidTr="00113311">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Centrul șvabilor bănăţeni „Haus Regina”</w:t>
            </w:r>
          </w:p>
        </w:tc>
        <w:tc>
          <w:tcPr>
            <w:tcW w:w="144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Zrenianin</w:t>
            </w:r>
          </w:p>
        </w:tc>
        <w:tc>
          <w:tcPr>
            <w:tcW w:w="2303"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Atelier advent </w:t>
            </w:r>
          </w:p>
        </w:tc>
        <w:tc>
          <w:tcPr>
            <w:tcW w:w="176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000959216 2025 09427 005 001 000 001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120.000,00</w:t>
            </w:r>
          </w:p>
        </w:tc>
        <w:tc>
          <w:tcPr>
            <w:tcW w:w="935"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15</w:t>
            </w:r>
          </w:p>
        </w:tc>
      </w:tr>
      <w:tr w:rsidR="00113311" w:rsidRPr="00113311" w:rsidTr="00113311">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Asociaţia minorităţilor naţionale Golubica</w:t>
            </w:r>
          </w:p>
        </w:tc>
        <w:tc>
          <w:tcPr>
            <w:tcW w:w="144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Novi Sad</w:t>
            </w:r>
          </w:p>
        </w:tc>
        <w:tc>
          <w:tcPr>
            <w:tcW w:w="2303"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hai să învățăm limba germană ușor </w:t>
            </w:r>
          </w:p>
        </w:tc>
        <w:tc>
          <w:tcPr>
            <w:tcW w:w="176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000625996 2025 09427 005 001 000 001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50.000,00</w:t>
            </w:r>
          </w:p>
        </w:tc>
        <w:tc>
          <w:tcPr>
            <w:tcW w:w="935"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10</w:t>
            </w:r>
          </w:p>
        </w:tc>
      </w:tr>
      <w:tr w:rsidR="00113311" w:rsidRPr="00113311" w:rsidTr="00113311">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ASOCIAŢIA GERMANILOR DIN COMUNA PLANDIŠTE</w:t>
            </w:r>
          </w:p>
        </w:tc>
        <w:tc>
          <w:tcPr>
            <w:tcW w:w="144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Plandište</w:t>
            </w:r>
          </w:p>
        </w:tc>
        <w:tc>
          <w:tcPr>
            <w:tcW w:w="2303"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IX ART FESTIVAL 2025</w:t>
            </w:r>
          </w:p>
        </w:tc>
        <w:tc>
          <w:tcPr>
            <w:tcW w:w="176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000416117 2025 09427 005 001 000 001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29.000,00</w:t>
            </w:r>
          </w:p>
        </w:tc>
        <w:tc>
          <w:tcPr>
            <w:tcW w:w="935"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10</w:t>
            </w:r>
          </w:p>
        </w:tc>
      </w:tr>
      <w:tr w:rsidR="00113311" w:rsidRPr="00113311" w:rsidTr="00113311">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ASOCIAŢIA UMANITARĂ A GERMANILOR GERHARD</w:t>
            </w:r>
          </w:p>
        </w:tc>
        <w:tc>
          <w:tcPr>
            <w:tcW w:w="144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Sombor</w:t>
            </w:r>
          </w:p>
        </w:tc>
        <w:tc>
          <w:tcPr>
            <w:tcW w:w="2303"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Să ne cunoaştem şi să ne legăm </w:t>
            </w:r>
          </w:p>
        </w:tc>
        <w:tc>
          <w:tcPr>
            <w:tcW w:w="176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001027648 2025 09427 005 001 000 001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110.000,00</w:t>
            </w:r>
          </w:p>
        </w:tc>
        <w:tc>
          <w:tcPr>
            <w:tcW w:w="935"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22</w:t>
            </w:r>
          </w:p>
        </w:tc>
      </w:tr>
      <w:tr w:rsidR="00113311" w:rsidRPr="00113311" w:rsidTr="00113311">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Asociaţia germanilor "Syrmisch Mitrowitz” Sremska Mitrovica</w:t>
            </w:r>
          </w:p>
        </w:tc>
        <w:tc>
          <w:tcPr>
            <w:tcW w:w="144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Sremska Mitrovica</w:t>
            </w:r>
          </w:p>
        </w:tc>
        <w:tc>
          <w:tcPr>
            <w:tcW w:w="2303"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Concert de Crăciun </w:t>
            </w:r>
          </w:p>
        </w:tc>
        <w:tc>
          <w:tcPr>
            <w:tcW w:w="176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001010302 2025 09427 005 001 000 001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30.000,00</w:t>
            </w:r>
          </w:p>
        </w:tc>
        <w:tc>
          <w:tcPr>
            <w:tcW w:w="935"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10</w:t>
            </w:r>
          </w:p>
        </w:tc>
      </w:tr>
      <w:tr w:rsidR="00113311" w:rsidRPr="00113311" w:rsidTr="00113311">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lastRenderedPageBreak/>
              <w:t>Asociaţia germanilor "Syrmisch Mitrowitz” Sremska Mitrovica</w:t>
            </w:r>
          </w:p>
        </w:tc>
        <w:tc>
          <w:tcPr>
            <w:tcW w:w="144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Sremska Mitrovica</w:t>
            </w:r>
          </w:p>
        </w:tc>
        <w:tc>
          <w:tcPr>
            <w:tcW w:w="2303"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Atelier mass-media </w:t>
            </w:r>
          </w:p>
        </w:tc>
        <w:tc>
          <w:tcPr>
            <w:tcW w:w="1760"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001034851 2025 09427 005 001 000 001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70.000,00</w:t>
            </w:r>
          </w:p>
        </w:tc>
        <w:tc>
          <w:tcPr>
            <w:tcW w:w="935"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15</w:t>
            </w:r>
          </w:p>
        </w:tc>
      </w:tr>
      <w:tr w:rsidR="00113311" w:rsidRPr="00113311" w:rsidTr="00113311">
        <w:trPr>
          <w:trHeight w:val="225"/>
        </w:trPr>
        <w:tc>
          <w:tcPr>
            <w:tcW w:w="3600" w:type="dxa"/>
            <w:tcBorders>
              <w:top w:val="nil"/>
              <w:left w:val="single" w:sz="4" w:space="0" w:color="000000"/>
              <w:bottom w:val="single" w:sz="4" w:space="0" w:color="000000"/>
              <w:right w:val="single" w:sz="4" w:space="0" w:color="000000"/>
            </w:tcBorders>
            <w:shd w:val="clear" w:color="000000" w:fill="BBBBBB"/>
            <w:vAlign w:val="center"/>
            <w:hideMark/>
          </w:tcPr>
          <w:p w:rsidR="00113311" w:rsidRPr="00113311" w:rsidRDefault="00113311" w:rsidP="00113311">
            <w:pPr>
              <w:rPr>
                <w:rFonts w:ascii="Calibri" w:hAnsi="Calibri" w:cs="Calibri"/>
                <w:b/>
                <w:bCs/>
                <w:color w:val="000000"/>
                <w:sz w:val="16"/>
                <w:szCs w:val="16"/>
              </w:rPr>
            </w:pPr>
            <w:r>
              <w:rPr>
                <w:rFonts w:ascii="Calibri" w:hAnsi="Calibri"/>
                <w:b/>
                <w:bCs/>
                <w:color w:val="000000"/>
                <w:sz w:val="16"/>
                <w:szCs w:val="16"/>
              </w:rPr>
              <w:t>TOTAL</w:t>
            </w:r>
          </w:p>
        </w:tc>
        <w:tc>
          <w:tcPr>
            <w:tcW w:w="144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2303"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176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1122"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409.000,00</w:t>
            </w:r>
          </w:p>
        </w:tc>
        <w:tc>
          <w:tcPr>
            <w:tcW w:w="935"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r>
    </w:tbl>
    <w:p w:rsidR="00113311" w:rsidRDefault="00113311" w:rsidP="00782027">
      <w:pPr>
        <w:pStyle w:val="ListParagraph"/>
        <w:ind w:left="0"/>
        <w:rPr>
          <w:rFonts w:asciiTheme="minorHAnsi" w:hAnsiTheme="minorHAnsi" w:cstheme="minorHAnsi"/>
          <w:sz w:val="22"/>
          <w:szCs w:val="22"/>
          <w:lang w:val="sr-Cyrl-RS"/>
        </w:rPr>
      </w:pPr>
    </w:p>
    <w:tbl>
      <w:tblPr>
        <w:tblW w:w="11160" w:type="dxa"/>
        <w:tblInd w:w="-905" w:type="dxa"/>
        <w:tblLook w:val="04A0" w:firstRow="1" w:lastRow="0" w:firstColumn="1" w:lastColumn="0" w:noHBand="0" w:noVBand="1"/>
      </w:tblPr>
      <w:tblGrid>
        <w:gridCol w:w="3601"/>
        <w:gridCol w:w="1352"/>
        <w:gridCol w:w="2081"/>
        <w:gridCol w:w="1966"/>
        <w:gridCol w:w="1260"/>
        <w:gridCol w:w="900"/>
      </w:tblGrid>
      <w:tr w:rsidR="00113311" w:rsidRPr="00113311" w:rsidTr="00113311">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CEHĂ</w:t>
            </w:r>
          </w:p>
        </w:tc>
      </w:tr>
      <w:tr w:rsidR="00113311" w:rsidRPr="00113311" w:rsidTr="00113311">
        <w:trPr>
          <w:trHeight w:val="900"/>
        </w:trPr>
        <w:tc>
          <w:tcPr>
            <w:tcW w:w="3601" w:type="dxa"/>
            <w:tcBorders>
              <w:top w:val="nil"/>
              <w:left w:val="single" w:sz="4" w:space="0" w:color="000000"/>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352"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Localitatea</w:t>
            </w:r>
          </w:p>
        </w:tc>
        <w:tc>
          <w:tcPr>
            <w:tcW w:w="2081"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966"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260"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Cuantumul propus pentru repartizare</w:t>
            </w:r>
          </w:p>
        </w:tc>
        <w:tc>
          <w:tcPr>
            <w:tcW w:w="900"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Punctele</w:t>
            </w:r>
          </w:p>
        </w:tc>
      </w:tr>
      <w:tr w:rsidR="00113311" w:rsidRPr="00113311" w:rsidTr="00113311">
        <w:trPr>
          <w:trHeight w:val="720"/>
        </w:trPr>
        <w:tc>
          <w:tcPr>
            <w:tcW w:w="3601"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Asociaţia Cultural-Artistică Didactică „Beseadă cehă”</w:t>
            </w:r>
          </w:p>
        </w:tc>
        <w:tc>
          <w:tcPr>
            <w:tcW w:w="135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Vârșeț</w:t>
            </w:r>
          </w:p>
        </w:tc>
        <w:tc>
          <w:tcPr>
            <w:tcW w:w="2081"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Concert de Paşti </w:t>
            </w:r>
          </w:p>
        </w:tc>
        <w:tc>
          <w:tcPr>
            <w:tcW w:w="196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000415557 2025 09427 005 001 000 001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100.000,00</w:t>
            </w:r>
          </w:p>
        </w:tc>
        <w:tc>
          <w:tcPr>
            <w:tcW w:w="90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24</w:t>
            </w:r>
          </w:p>
        </w:tc>
      </w:tr>
      <w:tr w:rsidR="00113311" w:rsidRPr="00113311" w:rsidTr="00113311">
        <w:trPr>
          <w:trHeight w:val="495"/>
        </w:trPr>
        <w:tc>
          <w:tcPr>
            <w:tcW w:w="3601"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Asociaţia sârbo-cehă a besedelor Petrovaradin</w:t>
            </w:r>
          </w:p>
        </w:tc>
        <w:tc>
          <w:tcPr>
            <w:tcW w:w="135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Petrovaradin</w:t>
            </w:r>
          </w:p>
        </w:tc>
        <w:tc>
          <w:tcPr>
            <w:tcW w:w="2081"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Podurile Culturii din Varadin </w:t>
            </w:r>
          </w:p>
        </w:tc>
        <w:tc>
          <w:tcPr>
            <w:tcW w:w="196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 000705492 2025 09427 005 001 000 001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77.000,00</w:t>
            </w:r>
          </w:p>
        </w:tc>
        <w:tc>
          <w:tcPr>
            <w:tcW w:w="900"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14</w:t>
            </w:r>
          </w:p>
        </w:tc>
      </w:tr>
      <w:tr w:rsidR="00113311" w:rsidRPr="00113311" w:rsidTr="00113311">
        <w:trPr>
          <w:trHeight w:val="225"/>
        </w:trPr>
        <w:tc>
          <w:tcPr>
            <w:tcW w:w="3601" w:type="dxa"/>
            <w:tcBorders>
              <w:top w:val="nil"/>
              <w:left w:val="single" w:sz="4" w:space="0" w:color="000000"/>
              <w:bottom w:val="single" w:sz="4" w:space="0" w:color="000000"/>
              <w:right w:val="single" w:sz="4" w:space="0" w:color="000000"/>
            </w:tcBorders>
            <w:shd w:val="clear" w:color="000000" w:fill="BBBBBB"/>
            <w:vAlign w:val="center"/>
            <w:hideMark/>
          </w:tcPr>
          <w:p w:rsidR="00113311" w:rsidRPr="00113311" w:rsidRDefault="00113311" w:rsidP="00113311">
            <w:pPr>
              <w:rPr>
                <w:rFonts w:ascii="Calibri" w:hAnsi="Calibri" w:cs="Calibri"/>
                <w:b/>
                <w:bCs/>
                <w:color w:val="000000"/>
                <w:sz w:val="16"/>
                <w:szCs w:val="16"/>
              </w:rPr>
            </w:pPr>
            <w:r>
              <w:rPr>
                <w:rFonts w:ascii="Calibri" w:hAnsi="Calibri"/>
                <w:b/>
                <w:bCs/>
                <w:color w:val="000000"/>
                <w:sz w:val="16"/>
                <w:szCs w:val="16"/>
              </w:rPr>
              <w:t>TOTAL</w:t>
            </w:r>
          </w:p>
        </w:tc>
        <w:tc>
          <w:tcPr>
            <w:tcW w:w="1352"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2081"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1966"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126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177.000,00</w:t>
            </w:r>
          </w:p>
        </w:tc>
        <w:tc>
          <w:tcPr>
            <w:tcW w:w="900"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r>
    </w:tbl>
    <w:p w:rsidR="00113311" w:rsidRDefault="00113311" w:rsidP="00782027">
      <w:pPr>
        <w:pStyle w:val="ListParagraph"/>
        <w:ind w:left="0"/>
        <w:rPr>
          <w:rFonts w:asciiTheme="minorHAnsi" w:hAnsiTheme="minorHAnsi" w:cstheme="minorHAnsi"/>
          <w:sz w:val="22"/>
          <w:szCs w:val="22"/>
          <w:lang w:val="sr-Cyrl-RS"/>
        </w:rPr>
      </w:pPr>
    </w:p>
    <w:tbl>
      <w:tblPr>
        <w:tblW w:w="11160" w:type="dxa"/>
        <w:tblInd w:w="-905" w:type="dxa"/>
        <w:tblLook w:val="04A0" w:firstRow="1" w:lastRow="0" w:firstColumn="1" w:lastColumn="0" w:noHBand="0" w:noVBand="1"/>
      </w:tblPr>
      <w:tblGrid>
        <w:gridCol w:w="3600"/>
        <w:gridCol w:w="1126"/>
        <w:gridCol w:w="2536"/>
        <w:gridCol w:w="1782"/>
        <w:gridCol w:w="1122"/>
        <w:gridCol w:w="994"/>
      </w:tblGrid>
      <w:tr w:rsidR="00113311" w:rsidRPr="00113311" w:rsidTr="00185859">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MUNTENEGREANĂ</w:t>
            </w:r>
          </w:p>
        </w:tc>
      </w:tr>
      <w:tr w:rsidR="00113311" w:rsidRPr="00113311" w:rsidTr="00185859">
        <w:trPr>
          <w:trHeight w:val="780"/>
        </w:trPr>
        <w:tc>
          <w:tcPr>
            <w:tcW w:w="3600" w:type="dxa"/>
            <w:tcBorders>
              <w:top w:val="nil"/>
              <w:left w:val="single" w:sz="4" w:space="0" w:color="000000"/>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126"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Localitatea</w:t>
            </w:r>
          </w:p>
        </w:tc>
        <w:tc>
          <w:tcPr>
            <w:tcW w:w="2536"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782"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122"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Cuantumul propus pentru repartizare</w:t>
            </w:r>
          </w:p>
        </w:tc>
        <w:tc>
          <w:tcPr>
            <w:tcW w:w="994" w:type="dxa"/>
            <w:tcBorders>
              <w:top w:val="nil"/>
              <w:left w:val="nil"/>
              <w:bottom w:val="single" w:sz="4" w:space="0" w:color="000000"/>
              <w:right w:val="single" w:sz="4" w:space="0" w:color="000000"/>
            </w:tcBorders>
            <w:shd w:val="clear" w:color="000000" w:fill="13657E"/>
            <w:vAlign w:val="center"/>
            <w:hideMark/>
          </w:tcPr>
          <w:p w:rsidR="00113311" w:rsidRPr="00113311" w:rsidRDefault="00113311" w:rsidP="00113311">
            <w:pPr>
              <w:jc w:val="center"/>
              <w:rPr>
                <w:rFonts w:ascii="Calibri" w:hAnsi="Calibri" w:cs="Calibri"/>
                <w:b/>
                <w:bCs/>
                <w:color w:val="FFFFFF"/>
                <w:sz w:val="16"/>
                <w:szCs w:val="16"/>
              </w:rPr>
            </w:pPr>
            <w:r>
              <w:rPr>
                <w:rFonts w:ascii="Calibri" w:hAnsi="Calibri"/>
                <w:b/>
                <w:bCs/>
                <w:color w:val="FFFFFF"/>
                <w:sz w:val="16"/>
                <w:szCs w:val="16"/>
              </w:rPr>
              <w:t>Punctele</w:t>
            </w:r>
          </w:p>
        </w:tc>
      </w:tr>
      <w:tr w:rsidR="00113311" w:rsidRPr="00113311" w:rsidTr="00185859">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ASOCIAŢIA MUNTENEGRENILOR ŞI PRIETENILOR MUNTENEGRULUI DURMITOR</w:t>
            </w:r>
          </w:p>
        </w:tc>
        <w:tc>
          <w:tcPr>
            <w:tcW w:w="112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Bačko Dobro Polje</w:t>
            </w:r>
          </w:p>
        </w:tc>
        <w:tc>
          <w:tcPr>
            <w:tcW w:w="253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ATELIER DE ARTĂ PENTRU COPII ANIVERSAREA A 80 DE ANI "ĐEDOVA ĐEDOVINA”</w:t>
            </w:r>
          </w:p>
        </w:tc>
        <w:tc>
          <w:tcPr>
            <w:tcW w:w="178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000582919 2025 09427 005 001 000 001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100.000,00</w:t>
            </w:r>
          </w:p>
        </w:tc>
        <w:tc>
          <w:tcPr>
            <w:tcW w:w="994"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18</w:t>
            </w:r>
          </w:p>
        </w:tc>
      </w:tr>
      <w:tr w:rsidR="00113311" w:rsidRPr="00113311" w:rsidTr="00185859">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DIASPORA MUNTENEGREANĂ ZUBLJA</w:t>
            </w:r>
          </w:p>
        </w:tc>
        <w:tc>
          <w:tcPr>
            <w:tcW w:w="112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Vrbas</w:t>
            </w:r>
          </w:p>
        </w:tc>
        <w:tc>
          <w:tcPr>
            <w:tcW w:w="253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RITMUL MUNTENEGREAN - FESTIVAL DE CULTURĂ ȘI TRADIȚII</w:t>
            </w:r>
          </w:p>
        </w:tc>
        <w:tc>
          <w:tcPr>
            <w:tcW w:w="178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001031864 2025 09427 005 001 000 001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118.000,00</w:t>
            </w:r>
          </w:p>
        </w:tc>
        <w:tc>
          <w:tcPr>
            <w:tcW w:w="994"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18</w:t>
            </w:r>
          </w:p>
        </w:tc>
      </w:tr>
      <w:tr w:rsidR="00113311" w:rsidRPr="00113311" w:rsidTr="00185859">
        <w:trPr>
          <w:trHeight w:val="90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Asociația E-Kiosk</w:t>
            </w:r>
          </w:p>
        </w:tc>
        <w:tc>
          <w:tcPr>
            <w:tcW w:w="112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Vrbas</w:t>
            </w:r>
          </w:p>
        </w:tc>
        <w:tc>
          <w:tcPr>
            <w:tcW w:w="253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CONSERVAREA ȘI PROMOVAREA PATRIMONIULUI CULTURAL MUNTENEGREAN LA VRBAS: PICTURA LUI RATKO ŠOĆ ȘI TRADIȚIA COMUNITĂȚII MUNTENEGRENE</w:t>
            </w:r>
          </w:p>
        </w:tc>
        <w:tc>
          <w:tcPr>
            <w:tcW w:w="178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01030804 2025 09427 005 001 000 001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100.000,00</w:t>
            </w:r>
          </w:p>
        </w:tc>
        <w:tc>
          <w:tcPr>
            <w:tcW w:w="994"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19</w:t>
            </w:r>
          </w:p>
        </w:tc>
      </w:tr>
      <w:tr w:rsidR="00113311" w:rsidRPr="00113311" w:rsidTr="00185859">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CENTRUL CULTURAL ŞTIINŢIFIC MUNTENEGREAN</w:t>
            </w:r>
          </w:p>
        </w:tc>
        <w:tc>
          <w:tcPr>
            <w:tcW w:w="112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Vrbas</w:t>
            </w:r>
          </w:p>
        </w:tc>
        <w:tc>
          <w:tcPr>
            <w:tcW w:w="253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LEXICONUL AMBASADORILOR CULTURALI AI VOIVODINEI</w:t>
            </w:r>
          </w:p>
        </w:tc>
        <w:tc>
          <w:tcPr>
            <w:tcW w:w="178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001102506 2025 09427 005 001 000 001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100.000,00</w:t>
            </w:r>
          </w:p>
        </w:tc>
        <w:tc>
          <w:tcPr>
            <w:tcW w:w="994"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22</w:t>
            </w:r>
          </w:p>
        </w:tc>
      </w:tr>
      <w:tr w:rsidR="00113311" w:rsidRPr="00113311" w:rsidTr="00185859">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ASOCIAŢIA MUNTENEGRENILOR DIN LOVĆENAC</w:t>
            </w:r>
          </w:p>
        </w:tc>
        <w:tc>
          <w:tcPr>
            <w:tcW w:w="112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Lovćenac</w:t>
            </w:r>
          </w:p>
        </w:tc>
        <w:tc>
          <w:tcPr>
            <w:tcW w:w="253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PROGRAM CULTURAL PENTRU TINERET ŞI COPII</w:t>
            </w:r>
          </w:p>
        </w:tc>
        <w:tc>
          <w:tcPr>
            <w:tcW w:w="178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000462088 2025 09427 005 001 000 001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110.000,00</w:t>
            </w:r>
          </w:p>
        </w:tc>
        <w:tc>
          <w:tcPr>
            <w:tcW w:w="994"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19</w:t>
            </w:r>
          </w:p>
        </w:tc>
      </w:tr>
      <w:tr w:rsidR="00113311" w:rsidRPr="00113311" w:rsidTr="00185859">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ASOCIAȚIA POPULARĂ MUNTENEGRU</w:t>
            </w:r>
          </w:p>
        </w:tc>
        <w:tc>
          <w:tcPr>
            <w:tcW w:w="112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Lovćenac</w:t>
            </w:r>
          </w:p>
        </w:tc>
        <w:tc>
          <w:tcPr>
            <w:tcW w:w="253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80. ANUL COLONIZĂRII MUNTENEGRENILOR ÎN VOIVODINA</w:t>
            </w:r>
          </w:p>
        </w:tc>
        <w:tc>
          <w:tcPr>
            <w:tcW w:w="178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000821073 2025 09427 005 001 000 001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100.000,00</w:t>
            </w:r>
          </w:p>
        </w:tc>
        <w:tc>
          <w:tcPr>
            <w:tcW w:w="994"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15</w:t>
            </w:r>
          </w:p>
        </w:tc>
      </w:tr>
      <w:tr w:rsidR="00113311" w:rsidRPr="00113311" w:rsidTr="00185859">
        <w:trPr>
          <w:trHeight w:val="67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Asociația „Katunjani i prijatelji”</w:t>
            </w:r>
          </w:p>
        </w:tc>
        <w:tc>
          <w:tcPr>
            <w:tcW w:w="112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Lovćenac</w:t>
            </w:r>
          </w:p>
        </w:tc>
        <w:tc>
          <w:tcPr>
            <w:tcW w:w="253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CONSERVAREA PATRIMONIULUI CULTURAL MUNTENEGREAN: ATELIERE ȘI EVENIMENTE FOLCLORICE</w:t>
            </w:r>
          </w:p>
        </w:tc>
        <w:tc>
          <w:tcPr>
            <w:tcW w:w="178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001030719 2025 09427 005 001 000 001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80.000,00</w:t>
            </w:r>
          </w:p>
        </w:tc>
        <w:tc>
          <w:tcPr>
            <w:tcW w:w="994"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21</w:t>
            </w:r>
          </w:p>
        </w:tc>
      </w:tr>
      <w:tr w:rsidR="00113311" w:rsidRPr="00113311" w:rsidTr="00185859">
        <w:trPr>
          <w:trHeight w:val="45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ASOCIAŢIA MUNTENEGRENILOR DIN SUBOTICA</w:t>
            </w:r>
          </w:p>
        </w:tc>
        <w:tc>
          <w:tcPr>
            <w:tcW w:w="112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Subotica</w:t>
            </w:r>
          </w:p>
        </w:tc>
        <w:tc>
          <w:tcPr>
            <w:tcW w:w="2536"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FORMAREA BIBLIOTECII ASOCIAŢIEI DE MUNTENEGRENI DIN SUBOTICA</w:t>
            </w:r>
          </w:p>
        </w:tc>
        <w:tc>
          <w:tcPr>
            <w:tcW w:w="1782" w:type="dxa"/>
            <w:tcBorders>
              <w:top w:val="nil"/>
              <w:left w:val="nil"/>
              <w:bottom w:val="single" w:sz="4" w:space="0" w:color="000000"/>
              <w:right w:val="single" w:sz="4" w:space="0" w:color="000000"/>
            </w:tcBorders>
            <w:shd w:val="clear" w:color="000000" w:fill="EBECD2"/>
            <w:vAlign w:val="center"/>
            <w:hideMark/>
          </w:tcPr>
          <w:p w:rsidR="00113311" w:rsidRPr="00113311" w:rsidRDefault="00113311" w:rsidP="00113311">
            <w:pPr>
              <w:rPr>
                <w:rFonts w:ascii="Calibri" w:hAnsi="Calibri" w:cs="Calibri"/>
                <w:color w:val="000000"/>
                <w:sz w:val="16"/>
                <w:szCs w:val="16"/>
              </w:rPr>
            </w:pPr>
            <w:r>
              <w:rPr>
                <w:rFonts w:ascii="Calibri" w:hAnsi="Calibri"/>
                <w:color w:val="000000"/>
                <w:sz w:val="16"/>
                <w:szCs w:val="16"/>
              </w:rPr>
              <w:t xml:space="preserve">001073756 2025 09427 005 001 000 001 </w:t>
            </w:r>
          </w:p>
        </w:tc>
        <w:tc>
          <w:tcPr>
            <w:tcW w:w="1122"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right"/>
              <w:rPr>
                <w:rFonts w:ascii="Calibri" w:hAnsi="Calibri" w:cs="Calibri"/>
                <w:color w:val="000000"/>
                <w:sz w:val="16"/>
                <w:szCs w:val="16"/>
              </w:rPr>
            </w:pPr>
            <w:r>
              <w:rPr>
                <w:rFonts w:ascii="Calibri" w:hAnsi="Calibri"/>
                <w:color w:val="000000"/>
                <w:sz w:val="16"/>
                <w:szCs w:val="16"/>
              </w:rPr>
              <w:t>110.000,00</w:t>
            </w:r>
          </w:p>
        </w:tc>
        <w:tc>
          <w:tcPr>
            <w:tcW w:w="994" w:type="dxa"/>
            <w:tcBorders>
              <w:top w:val="nil"/>
              <w:left w:val="nil"/>
              <w:bottom w:val="single" w:sz="4" w:space="0" w:color="000000"/>
              <w:right w:val="single" w:sz="4" w:space="0" w:color="000000"/>
            </w:tcBorders>
            <w:shd w:val="clear" w:color="000000" w:fill="B0FFD8"/>
            <w:vAlign w:val="center"/>
            <w:hideMark/>
          </w:tcPr>
          <w:p w:rsidR="00113311" w:rsidRPr="00113311" w:rsidRDefault="00113311" w:rsidP="00113311">
            <w:pPr>
              <w:jc w:val="center"/>
              <w:rPr>
                <w:rFonts w:ascii="Calibri" w:hAnsi="Calibri" w:cs="Calibri"/>
                <w:color w:val="000000"/>
                <w:sz w:val="16"/>
                <w:szCs w:val="16"/>
              </w:rPr>
            </w:pPr>
            <w:r>
              <w:rPr>
                <w:rFonts w:ascii="Calibri" w:hAnsi="Calibri"/>
                <w:color w:val="000000"/>
                <w:sz w:val="16"/>
                <w:szCs w:val="16"/>
              </w:rPr>
              <w:t>19</w:t>
            </w:r>
          </w:p>
        </w:tc>
      </w:tr>
      <w:tr w:rsidR="00113311" w:rsidRPr="00113311" w:rsidTr="00185859">
        <w:trPr>
          <w:trHeight w:val="225"/>
        </w:trPr>
        <w:tc>
          <w:tcPr>
            <w:tcW w:w="3600" w:type="dxa"/>
            <w:tcBorders>
              <w:top w:val="nil"/>
              <w:left w:val="single" w:sz="4" w:space="0" w:color="000000"/>
              <w:bottom w:val="single" w:sz="4" w:space="0" w:color="000000"/>
              <w:right w:val="single" w:sz="4" w:space="0" w:color="000000"/>
            </w:tcBorders>
            <w:shd w:val="clear" w:color="000000" w:fill="BBBBBB"/>
            <w:vAlign w:val="center"/>
            <w:hideMark/>
          </w:tcPr>
          <w:p w:rsidR="00113311" w:rsidRPr="00113311" w:rsidRDefault="00113311" w:rsidP="00113311">
            <w:pPr>
              <w:rPr>
                <w:rFonts w:ascii="Calibri" w:hAnsi="Calibri" w:cs="Calibri"/>
                <w:b/>
                <w:bCs/>
                <w:color w:val="000000"/>
                <w:sz w:val="16"/>
                <w:szCs w:val="16"/>
              </w:rPr>
            </w:pPr>
            <w:r>
              <w:rPr>
                <w:rFonts w:ascii="Calibri" w:hAnsi="Calibri"/>
                <w:b/>
                <w:bCs/>
                <w:color w:val="000000"/>
                <w:sz w:val="16"/>
                <w:szCs w:val="16"/>
              </w:rPr>
              <w:t>TOTAL</w:t>
            </w:r>
          </w:p>
        </w:tc>
        <w:tc>
          <w:tcPr>
            <w:tcW w:w="1126"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2536"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1782"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c>
          <w:tcPr>
            <w:tcW w:w="1122"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818.000,00</w:t>
            </w:r>
          </w:p>
        </w:tc>
        <w:tc>
          <w:tcPr>
            <w:tcW w:w="994" w:type="dxa"/>
            <w:tcBorders>
              <w:top w:val="nil"/>
              <w:left w:val="nil"/>
              <w:bottom w:val="single" w:sz="4" w:space="0" w:color="000000"/>
              <w:right w:val="single" w:sz="4" w:space="0" w:color="000000"/>
            </w:tcBorders>
            <w:shd w:val="clear" w:color="000000" w:fill="BBBBBB"/>
            <w:vAlign w:val="center"/>
            <w:hideMark/>
          </w:tcPr>
          <w:p w:rsidR="00113311" w:rsidRPr="00113311" w:rsidRDefault="00113311" w:rsidP="00113311">
            <w:pPr>
              <w:jc w:val="right"/>
              <w:rPr>
                <w:rFonts w:ascii="Calibri" w:hAnsi="Calibri" w:cs="Calibri"/>
                <w:b/>
                <w:bCs/>
                <w:color w:val="000000"/>
                <w:sz w:val="16"/>
                <w:szCs w:val="16"/>
              </w:rPr>
            </w:pPr>
            <w:r>
              <w:rPr>
                <w:rFonts w:ascii="Calibri" w:hAnsi="Calibri"/>
                <w:b/>
                <w:bCs/>
                <w:color w:val="000000"/>
                <w:sz w:val="16"/>
                <w:szCs w:val="16"/>
              </w:rPr>
              <w:t> </w:t>
            </w:r>
          </w:p>
        </w:tc>
      </w:tr>
    </w:tbl>
    <w:p w:rsidR="00113311" w:rsidRDefault="00113311" w:rsidP="00782027">
      <w:pPr>
        <w:pStyle w:val="ListParagraph"/>
        <w:ind w:left="0"/>
        <w:rPr>
          <w:rFonts w:asciiTheme="minorHAnsi" w:hAnsiTheme="minorHAnsi" w:cstheme="minorHAnsi"/>
          <w:sz w:val="22"/>
          <w:szCs w:val="22"/>
          <w:lang w:val="sr-Cyrl-RS"/>
        </w:rPr>
      </w:pPr>
    </w:p>
    <w:tbl>
      <w:tblPr>
        <w:tblW w:w="11125" w:type="dxa"/>
        <w:tblInd w:w="-905" w:type="dxa"/>
        <w:tblLook w:val="04A0" w:firstRow="1" w:lastRow="0" w:firstColumn="1" w:lastColumn="0" w:noHBand="0" w:noVBand="1"/>
      </w:tblPr>
      <w:tblGrid>
        <w:gridCol w:w="3690"/>
        <w:gridCol w:w="1170"/>
        <w:gridCol w:w="2520"/>
        <w:gridCol w:w="1785"/>
        <w:gridCol w:w="1140"/>
        <w:gridCol w:w="820"/>
      </w:tblGrid>
      <w:tr w:rsidR="00185859" w:rsidRPr="00185859" w:rsidTr="00185859">
        <w:trPr>
          <w:trHeight w:val="225"/>
        </w:trPr>
        <w:tc>
          <w:tcPr>
            <w:tcW w:w="11125"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ALTE MINORITĂŢI NAŢIONALE-COMUNITĂŢI NAŢIONALE</w:t>
            </w:r>
          </w:p>
        </w:tc>
      </w:tr>
      <w:tr w:rsidR="00185859" w:rsidRPr="00185859" w:rsidTr="00185859">
        <w:trPr>
          <w:trHeight w:val="750"/>
        </w:trPr>
        <w:tc>
          <w:tcPr>
            <w:tcW w:w="3690" w:type="dxa"/>
            <w:tcBorders>
              <w:top w:val="nil"/>
              <w:left w:val="single" w:sz="4" w:space="0" w:color="000000"/>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17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Localitatea</w:t>
            </w:r>
          </w:p>
        </w:tc>
        <w:tc>
          <w:tcPr>
            <w:tcW w:w="252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785"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14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Cuantumul propus pentru repartizare</w:t>
            </w:r>
          </w:p>
        </w:tc>
        <w:tc>
          <w:tcPr>
            <w:tcW w:w="82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Punctele</w:t>
            </w:r>
          </w:p>
        </w:tc>
      </w:tr>
      <w:tr w:rsidR="00185859" w:rsidRPr="00185859" w:rsidTr="00185859">
        <w:trPr>
          <w:trHeight w:val="72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Asociația Slovenilor „Kula”</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Vârșeț</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Inima diversității - zilele culturii slovenilor din Banat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000613598 2025 09427 005 001 000 001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70.000,00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14</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Asociația Slovenilor „Kula”</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Vârșeț</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Expoziția „Călătoria noastră în Banat”</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000614284 2025 09427 005 001 000 001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80.000,00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12</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SOCIETATEA SLOVENILOR PLANIKA</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Zrenianin</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Beseada noastră slovenă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000479186 2025 09427 005 001 000 001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80.000,00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15</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lastRenderedPageBreak/>
              <w:t>Fundaţia minorităţii naţionale greceşti în Serbia</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Novi Sad</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Placa memorială la Maglić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000479984 2025  09427 005 001 000 001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170.000,00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28</w:t>
            </w:r>
          </w:p>
        </w:tc>
      </w:tr>
      <w:tr w:rsidR="00185859" w:rsidRPr="00185859" w:rsidTr="00185859">
        <w:trPr>
          <w:trHeight w:val="66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Societatea conaţionalilor şi prietenilor Rusiei „Rusia”</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Sremska Kamenica</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Zilele culturii ruse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000501117 2025 09427 005 001 000 001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170.000,00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15</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SOCIETATEA PENTRU LIMBA, LITERATURA ŞI CULTURA BULGARĂ</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Novi Sad</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Mănăstirile de pe Fruška Gora  în conservarea culturii și religiei bulgare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000564874 2025 09427 005 001 000 001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220.000,00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22</w:t>
            </w:r>
          </w:p>
        </w:tc>
      </w:tr>
      <w:tr w:rsidR="00185859" w:rsidRPr="00185859" w:rsidTr="00185859">
        <w:trPr>
          <w:trHeight w:val="79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Centrul Educativ Vocal Magic Voice</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Novi Sad</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Atâta timp cât trăiește limba, trăieşte şi poporul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000569081 2025 09427 005 001 000 001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80.000,00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30</w:t>
            </w:r>
          </w:p>
        </w:tc>
      </w:tr>
      <w:tr w:rsidR="00185859" w:rsidRPr="00185859" w:rsidTr="00185859">
        <w:trPr>
          <w:trHeight w:val="69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Asociaţia minorităţilor naţionale Golubica</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Novi Sad</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bucătăria mamei mele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000626142 2025 09427 005 001 000 001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100.000,00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20</w:t>
            </w:r>
          </w:p>
        </w:tc>
      </w:tr>
      <w:tr w:rsidR="00185859" w:rsidRPr="00185859" w:rsidTr="00185859">
        <w:trPr>
          <w:trHeight w:val="64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Asociaţia minorităţilor naţionale Golubica</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Novi Sad</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cultura mea prin imagini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000626066 2025 09427 005 001 000 001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100.000,00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26</w:t>
            </w:r>
          </w:p>
        </w:tc>
      </w:tr>
      <w:tr w:rsidR="00185859" w:rsidRPr="00185859" w:rsidTr="00185859">
        <w:trPr>
          <w:trHeight w:val="78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ONG TRADAFILI</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Novi Sad</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Zilele Culturii Grecești la Novi Sad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000756172 2025 09427 005 001 000 001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100.000,00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16</w:t>
            </w:r>
          </w:p>
        </w:tc>
      </w:tr>
      <w:tr w:rsidR="00185859" w:rsidRPr="00185859" w:rsidTr="00185859">
        <w:trPr>
          <w:trHeight w:val="72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SOCIETATEA SLOVENILOR PLANIKA</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Novi Sad</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Publicarea buletinului informativ Kredarica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000933851 2025 09427 005 001 000 001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80.000,00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14</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ASOCIAȚIA SLOVENILOR DIN BANATUL DE SUD „LOGORSKA DOLINA”</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Panciova</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Eveniment gastronomic „Specialitățile noastre slovene”</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001034906 2025 09427 005 001 000 001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100.000,00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19</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Centrul de Cultură, Educaţie şi Mass-media „Akademac”</w:t>
            </w:r>
          </w:p>
        </w:tc>
        <w:tc>
          <w:tcPr>
            <w:tcW w:w="117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Sremski Karlovci</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Păstrarea identității poloneze în Serbia: limba, cultura și obiceiurile ca fundamente ale moștenirii etnice </w:t>
            </w:r>
          </w:p>
        </w:tc>
        <w:tc>
          <w:tcPr>
            <w:tcW w:w="1785"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000327954 2025 09427 005 000 000 001</w:t>
            </w:r>
          </w:p>
        </w:tc>
        <w:tc>
          <w:tcPr>
            <w:tcW w:w="114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150.000,00</w:t>
            </w:r>
          </w:p>
        </w:tc>
        <w:tc>
          <w:tcPr>
            <w:tcW w:w="82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30</w:t>
            </w:r>
          </w:p>
        </w:tc>
      </w:tr>
      <w:tr w:rsidR="00185859" w:rsidRPr="00185859" w:rsidTr="00185859">
        <w:trPr>
          <w:trHeight w:val="225"/>
        </w:trPr>
        <w:tc>
          <w:tcPr>
            <w:tcW w:w="3690" w:type="dxa"/>
            <w:tcBorders>
              <w:top w:val="nil"/>
              <w:left w:val="single" w:sz="4" w:space="0" w:color="000000"/>
              <w:bottom w:val="single" w:sz="4" w:space="0" w:color="000000"/>
              <w:right w:val="single" w:sz="4" w:space="0" w:color="000000"/>
            </w:tcBorders>
            <w:shd w:val="clear" w:color="000000" w:fill="BBBBBB"/>
            <w:vAlign w:val="center"/>
            <w:hideMark/>
          </w:tcPr>
          <w:p w:rsidR="00185859" w:rsidRPr="00185859" w:rsidRDefault="00185859" w:rsidP="00185859">
            <w:pPr>
              <w:rPr>
                <w:rFonts w:ascii="Calibri" w:hAnsi="Calibri" w:cs="Calibri"/>
                <w:b/>
                <w:bCs/>
                <w:color w:val="000000"/>
                <w:sz w:val="16"/>
                <w:szCs w:val="16"/>
              </w:rPr>
            </w:pPr>
            <w:r>
              <w:rPr>
                <w:rFonts w:ascii="Calibri" w:hAnsi="Calibri"/>
                <w:b/>
                <w:bCs/>
                <w:color w:val="000000"/>
                <w:sz w:val="16"/>
                <w:szCs w:val="16"/>
              </w:rPr>
              <w:t>TOTAL</w:t>
            </w:r>
          </w:p>
        </w:tc>
        <w:tc>
          <w:tcPr>
            <w:tcW w:w="1170" w:type="dxa"/>
            <w:tcBorders>
              <w:top w:val="nil"/>
              <w:left w:val="nil"/>
              <w:bottom w:val="single" w:sz="4" w:space="0" w:color="000000"/>
              <w:right w:val="single" w:sz="4" w:space="0" w:color="000000"/>
            </w:tcBorders>
            <w:shd w:val="clear" w:color="000000" w:fill="BBBBBB"/>
            <w:vAlign w:val="center"/>
            <w:hideMark/>
          </w:tcPr>
          <w:p w:rsidR="00185859" w:rsidRPr="00185859" w:rsidRDefault="00185859" w:rsidP="00185859">
            <w:pPr>
              <w:jc w:val="right"/>
              <w:rPr>
                <w:rFonts w:ascii="Calibri" w:hAnsi="Calibri" w:cs="Calibri"/>
                <w:b/>
                <w:bCs/>
                <w:color w:val="000000"/>
                <w:sz w:val="16"/>
                <w:szCs w:val="16"/>
              </w:rPr>
            </w:pPr>
            <w:r>
              <w:rPr>
                <w:rFonts w:ascii="Calibri" w:hAnsi="Calibri"/>
                <w:b/>
                <w:bCs/>
                <w:color w:val="000000"/>
                <w:sz w:val="16"/>
                <w:szCs w:val="16"/>
              </w:rPr>
              <w:t> </w:t>
            </w:r>
          </w:p>
        </w:tc>
        <w:tc>
          <w:tcPr>
            <w:tcW w:w="2520" w:type="dxa"/>
            <w:tcBorders>
              <w:top w:val="nil"/>
              <w:left w:val="nil"/>
              <w:bottom w:val="single" w:sz="4" w:space="0" w:color="000000"/>
              <w:right w:val="single" w:sz="4" w:space="0" w:color="000000"/>
            </w:tcBorders>
            <w:shd w:val="clear" w:color="000000" w:fill="BBBBBB"/>
            <w:vAlign w:val="center"/>
            <w:hideMark/>
          </w:tcPr>
          <w:p w:rsidR="00185859" w:rsidRPr="00185859" w:rsidRDefault="00185859" w:rsidP="00185859">
            <w:pPr>
              <w:jc w:val="right"/>
              <w:rPr>
                <w:rFonts w:ascii="Calibri" w:hAnsi="Calibri" w:cs="Calibri"/>
                <w:b/>
                <w:bCs/>
                <w:color w:val="000000"/>
                <w:sz w:val="16"/>
                <w:szCs w:val="16"/>
              </w:rPr>
            </w:pPr>
            <w:r>
              <w:rPr>
                <w:rFonts w:ascii="Calibri" w:hAnsi="Calibri"/>
                <w:b/>
                <w:bCs/>
                <w:color w:val="000000"/>
                <w:sz w:val="16"/>
                <w:szCs w:val="16"/>
              </w:rPr>
              <w:t> </w:t>
            </w:r>
          </w:p>
        </w:tc>
        <w:tc>
          <w:tcPr>
            <w:tcW w:w="1785" w:type="dxa"/>
            <w:tcBorders>
              <w:top w:val="nil"/>
              <w:left w:val="nil"/>
              <w:bottom w:val="single" w:sz="4" w:space="0" w:color="000000"/>
              <w:right w:val="single" w:sz="4" w:space="0" w:color="000000"/>
            </w:tcBorders>
            <w:shd w:val="clear" w:color="000000" w:fill="BBBBBB"/>
            <w:vAlign w:val="center"/>
            <w:hideMark/>
          </w:tcPr>
          <w:p w:rsidR="00185859" w:rsidRPr="00185859" w:rsidRDefault="00185859" w:rsidP="00185859">
            <w:pPr>
              <w:jc w:val="right"/>
              <w:rPr>
                <w:rFonts w:ascii="Calibri" w:hAnsi="Calibri" w:cs="Calibri"/>
                <w:b/>
                <w:bCs/>
                <w:color w:val="000000"/>
                <w:sz w:val="16"/>
                <w:szCs w:val="16"/>
              </w:rPr>
            </w:pPr>
            <w:r>
              <w:rPr>
                <w:rFonts w:ascii="Calibri" w:hAnsi="Calibri"/>
                <w:b/>
                <w:bCs/>
                <w:color w:val="000000"/>
                <w:sz w:val="16"/>
                <w:szCs w:val="16"/>
              </w:rPr>
              <w:t> </w:t>
            </w:r>
          </w:p>
        </w:tc>
        <w:tc>
          <w:tcPr>
            <w:tcW w:w="1140" w:type="dxa"/>
            <w:tcBorders>
              <w:top w:val="nil"/>
              <w:left w:val="nil"/>
              <w:bottom w:val="single" w:sz="4" w:space="0" w:color="000000"/>
              <w:right w:val="single" w:sz="4" w:space="0" w:color="000000"/>
            </w:tcBorders>
            <w:shd w:val="clear" w:color="000000" w:fill="BBBBBB"/>
            <w:vAlign w:val="center"/>
            <w:hideMark/>
          </w:tcPr>
          <w:p w:rsidR="00185859" w:rsidRPr="00185859" w:rsidRDefault="00185859" w:rsidP="00185859">
            <w:pPr>
              <w:jc w:val="right"/>
              <w:rPr>
                <w:rFonts w:ascii="Calibri" w:hAnsi="Calibri" w:cs="Calibri"/>
                <w:b/>
                <w:bCs/>
                <w:color w:val="000000"/>
                <w:sz w:val="16"/>
                <w:szCs w:val="16"/>
              </w:rPr>
            </w:pPr>
            <w:r>
              <w:rPr>
                <w:rFonts w:ascii="Calibri" w:hAnsi="Calibri"/>
                <w:b/>
                <w:bCs/>
                <w:color w:val="000000"/>
                <w:sz w:val="16"/>
                <w:szCs w:val="16"/>
              </w:rPr>
              <w:t>1.500.000,00</w:t>
            </w:r>
          </w:p>
        </w:tc>
        <w:tc>
          <w:tcPr>
            <w:tcW w:w="820" w:type="dxa"/>
            <w:tcBorders>
              <w:top w:val="nil"/>
              <w:left w:val="nil"/>
              <w:bottom w:val="single" w:sz="4" w:space="0" w:color="000000"/>
              <w:right w:val="single" w:sz="4" w:space="0" w:color="000000"/>
            </w:tcBorders>
            <w:shd w:val="clear" w:color="000000" w:fill="BBBBBB"/>
            <w:vAlign w:val="center"/>
            <w:hideMark/>
          </w:tcPr>
          <w:p w:rsidR="00185859" w:rsidRPr="00185859" w:rsidRDefault="00185859" w:rsidP="00185859">
            <w:pPr>
              <w:jc w:val="right"/>
              <w:rPr>
                <w:rFonts w:ascii="Calibri" w:hAnsi="Calibri" w:cs="Calibri"/>
                <w:b/>
                <w:bCs/>
                <w:color w:val="000000"/>
                <w:sz w:val="16"/>
                <w:szCs w:val="16"/>
              </w:rPr>
            </w:pPr>
            <w:r>
              <w:rPr>
                <w:rFonts w:ascii="Calibri" w:hAnsi="Calibri"/>
                <w:b/>
                <w:bCs/>
                <w:color w:val="000000"/>
                <w:sz w:val="16"/>
                <w:szCs w:val="16"/>
              </w:rPr>
              <w:t> </w:t>
            </w:r>
          </w:p>
        </w:tc>
      </w:tr>
    </w:tbl>
    <w:p w:rsidR="00185859" w:rsidRDefault="00185859" w:rsidP="00782027">
      <w:pPr>
        <w:pStyle w:val="ListParagraph"/>
        <w:ind w:left="0"/>
        <w:rPr>
          <w:rFonts w:asciiTheme="minorHAnsi" w:hAnsiTheme="minorHAnsi" w:cstheme="minorHAnsi"/>
          <w:sz w:val="22"/>
          <w:szCs w:val="22"/>
          <w:lang w:val="sr-Cyrl-RS"/>
        </w:rPr>
      </w:pPr>
    </w:p>
    <w:p w:rsidR="000878A8" w:rsidRPr="00AA183F" w:rsidRDefault="000878A8" w:rsidP="00697AC2">
      <w:pPr>
        <w:pStyle w:val="ListParagraph"/>
        <w:numPr>
          <w:ilvl w:val="1"/>
          <w:numId w:val="2"/>
        </w:numPr>
        <w:ind w:left="0" w:firstLine="0"/>
        <w:jc w:val="center"/>
        <w:rPr>
          <w:rFonts w:asciiTheme="minorHAnsi" w:hAnsiTheme="minorHAnsi" w:cstheme="minorHAnsi"/>
          <w:sz w:val="22"/>
          <w:szCs w:val="22"/>
        </w:rPr>
      </w:pPr>
      <w:r>
        <w:rPr>
          <w:rFonts w:asciiTheme="minorHAnsi" w:hAnsiTheme="minorHAnsi"/>
          <w:sz w:val="22"/>
          <w:szCs w:val="22"/>
        </w:rPr>
        <w:t>Restul programelor şi proiectelor clasate</w:t>
      </w:r>
    </w:p>
    <w:p w:rsidR="000878A8" w:rsidRDefault="000878A8" w:rsidP="000878A8">
      <w:pPr>
        <w:rPr>
          <w:rFonts w:asciiTheme="minorHAnsi" w:hAnsiTheme="minorHAnsi" w:cstheme="minorHAnsi"/>
          <w:b/>
          <w:sz w:val="22"/>
          <w:szCs w:val="22"/>
          <w:lang w:val="sr-Cyrl-RS"/>
        </w:rPr>
      </w:pPr>
    </w:p>
    <w:p w:rsidR="000878A8" w:rsidRPr="004341A2" w:rsidRDefault="000878A8" w:rsidP="00152474">
      <w:pPr>
        <w:ind w:firstLine="540"/>
        <w:jc w:val="both"/>
        <w:rPr>
          <w:rFonts w:asciiTheme="minorHAnsi" w:hAnsiTheme="minorHAnsi" w:cstheme="minorHAnsi"/>
          <w:b/>
          <w:sz w:val="20"/>
          <w:szCs w:val="20"/>
        </w:rPr>
      </w:pPr>
      <w:r>
        <w:rPr>
          <w:rFonts w:asciiTheme="minorHAnsi" w:hAnsiTheme="minorHAnsi"/>
          <w:bCs/>
          <w:sz w:val="20"/>
          <w:szCs w:val="20"/>
          <w:u w:val="single"/>
        </w:rPr>
        <w:t>Programele şi proiectele celorlalţi semnatari care nu sunt menţionaţi la punctul 1.1. sunt evaluate cu mai puţin de 10 puncte şi nu sunt propuse pentru acordarea mijloacelor:</w:t>
      </w:r>
    </w:p>
    <w:p w:rsidR="00375918" w:rsidRDefault="00375918" w:rsidP="00152474">
      <w:pPr>
        <w:ind w:firstLine="540"/>
        <w:jc w:val="both"/>
        <w:rPr>
          <w:rFonts w:asciiTheme="minorHAnsi" w:hAnsiTheme="minorHAnsi" w:cstheme="minorHAnsi"/>
          <w:b/>
          <w:sz w:val="20"/>
          <w:szCs w:val="20"/>
          <w:lang w:val="sr-Cyrl-RS"/>
        </w:rPr>
      </w:pPr>
    </w:p>
    <w:p w:rsidR="00375918" w:rsidRPr="00375918" w:rsidRDefault="00375918" w:rsidP="00152474">
      <w:pPr>
        <w:ind w:firstLine="540"/>
        <w:jc w:val="both"/>
        <w:rPr>
          <w:rFonts w:asciiTheme="minorHAnsi" w:hAnsiTheme="minorHAnsi" w:cstheme="minorHAnsi"/>
          <w:b/>
          <w:color w:val="FF0000"/>
          <w:sz w:val="20"/>
          <w:szCs w:val="20"/>
          <w:lang w:val="sr-Cyrl-RS"/>
        </w:rPr>
      </w:pPr>
    </w:p>
    <w:tbl>
      <w:tblPr>
        <w:tblW w:w="11160" w:type="dxa"/>
        <w:tblInd w:w="-905" w:type="dxa"/>
        <w:tblLayout w:type="fixed"/>
        <w:tblLook w:val="04A0" w:firstRow="1" w:lastRow="0" w:firstColumn="1" w:lastColumn="0" w:noHBand="0" w:noVBand="1"/>
      </w:tblPr>
      <w:tblGrid>
        <w:gridCol w:w="3690"/>
        <w:gridCol w:w="1260"/>
        <w:gridCol w:w="2790"/>
        <w:gridCol w:w="1620"/>
        <w:gridCol w:w="990"/>
        <w:gridCol w:w="810"/>
      </w:tblGrid>
      <w:tr w:rsidR="00185859" w:rsidRPr="00185859" w:rsidTr="00185859">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MAGHIARĂ</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26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Localitatea</w:t>
            </w:r>
          </w:p>
        </w:tc>
        <w:tc>
          <w:tcPr>
            <w:tcW w:w="279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62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Număr de dosar</w:t>
            </w:r>
          </w:p>
        </w:tc>
        <w:tc>
          <w:tcPr>
            <w:tcW w:w="99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Cuantumul propus pentru repartizare</w:t>
            </w:r>
          </w:p>
        </w:tc>
        <w:tc>
          <w:tcPr>
            <w:tcW w:w="81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Punctele</w:t>
            </w:r>
          </w:p>
        </w:tc>
      </w:tr>
      <w:tr w:rsidR="00185859" w:rsidRPr="00185859" w:rsidTr="00185859">
        <w:trPr>
          <w:trHeight w:val="90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Asociaţia Culturală „Moara de vânt”</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Obornjača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VII Hagyományos birkapörkölt főző juhász találkozó- 7. a Întâlnire tradiţională a păstorilor la gătirea papricaşului de oaie</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000513164 2025 09427 005 001 000 001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Societatea Culturală „Neven” Utrine</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Utrine</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XXV. Hagyományos Kenyérszentelő ünnepség- a XXV-a Ceremonie tradițională de binecuvântare a pâinii</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000934722 2025 09427 005 001 000 001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Asociaţia Kreastol</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Ada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Nyári táborok: Noé Bárkája és Értékes vagy- Tabere de vară - Barca lui Noe și Vrediš</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001074253 2025 09427 005 001 000 001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Asociaţia Kreastol</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Ada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"Fék" projekt- Proiectul "Kočnica"</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001073719 2025 09427 005 001 000 001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Centrul Cultural „Ady Endre”</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Stara Moravica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 népművészet szolgálatában- Adi napok a 65. jubileum jegyében- În slujba artei populare - Zilele „Ady” în preajma celui de-al LXV-lea jubileu</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000812995 2025 09427 005 001 000 001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lastRenderedPageBreak/>
              <w:t>Forumul Intelectualilor din Moravica</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Stara Moravica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XVI Papp Dániel- emléknap- a XVI-a ediţie a Zilei memoriei lui Pap Dániel</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000970194 2025 09427 005 001 000 001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90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Asociația agricultorilor „Rona”</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Novo Orahovo</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Pásztor nap- birkapörköltfőző verseny és pálinka verseny Zentagunarason- Ziua păstorului - concurs de gătit perkelt de oaie și prepararea rachiului la Novo Orahovo</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000958319 2025 09427 005 001 000 001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Clubul de tineret „Gunaroš pobeda”</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Gunaroš</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"Hírharang- eszközbeszerzés"- Achiziționarea de bunuri mobile necesare pentru publicarea  revistei "Hírharang"</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001073216 2025 09427 005 001 000 001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Asociaţia Teatrală Literară „Gracza janos”</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Novo Orahovo</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Családi nap az egyesületünkben-  Ziua familiei a Asociației</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001020807 2025 09427 005 001 000 001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Asociaţia Teatrală Literară „Gracza janos”</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Novo Orahovo</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Ádventi népszokások megőrzése- Păstrarea obiceiurilor populare de Advent</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001023796 2025 09427 005 001 000 001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Asociația de femei Novo Orahovo</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Novo Orahovo</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VIII Hagyományőrző karácsony előtti disznótor- a VIII-a ediţie Tăierea tradițională a porcului înainte de Crăciun</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001002990 2025 09427 005 001 000 001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180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”Rona” Societatea pentru cultivarea tradiţiei şi ecologiei</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Novo Orahovo</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 zentagunarasi búcsún való részvétel hagyományőrzés az anyaországi vendégekkel és a zentagunarasi civil szervezetekkel- Participarea la sărbătoarea bisericească din Novo Orahovo și păstrarea tradiției alături de invitații din Ungaria, precum și de organizații civile din Novo Orahovo</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001002799 2025 09427 005 001 000 001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„INNOVA” Societatea creatorilor și inovatorilor</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Bečej</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Matekozzunk együtt!- Hai să exersăm matematica împreună!</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000996007 2025 09427 005 001 000 001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„INNOVA” Societatea creatorilor și inovatorilor</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Bečej</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Szerb suli- Şcoala de limba sârbă</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001027805 2025 09427 005 001 000 001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Tinerii pentru satul nostru</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Bačko Petrovo Selo</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Lego verseny Péterrévén- Concurs de Lego la Bačko Petrovo Selo</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001037494 2025 09427 005 001 000 001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Fundaţia Torontaltorda pentru dezvoltarea localităţii</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Torda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Tordai Művelődési Napok- Zilele culturii la Torda</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000476320 2025 09427 005 001 000 001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Fundaţia Torontaltorda pentru dezvoltarea localităţii</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Torda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Testvér települési kapcsolatok ápolása- Cultivarea relațiilor a satelor înfrăţite</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000482326 2025 09427 005 001 000 001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Societatea pentru cultivarea tradiţiei artizanatului „Jorgovan”</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Torda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Kukorica fesztivál- Festivalul porumbului</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000752464 2025 09427 005 001 000 001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Societatea pentru cultivarea tradiţiei artizanatului „Jorgovan”</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Torda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Szent estei rendezvény- Eveniment de Ajunul Crăciunului</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000791521 2025 09427 005 001 000 001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Clubul femeilor din ”Mužlja”</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Zrenianin</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Femeile sunt pilonul gospodăriei rurale</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000612137 2025 09427 005 001 000 001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Asociaţia Culturală Maghiară „Petőfi”</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Zrenianin</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 Szabó György festőtábor- Tabăra de artă „B. Szabó György”</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000714443 2025 09427 005 001 000 001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90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Asociaţia gospodăriilor familiale „Klaster Fokus”</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Zrenianin</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Muzslyai magyarság történelme- előadás óvodásoknak és iskolásoknak- Istoria maghiarilor din Mužlja - o prelegere pentru preșcolari și școlari</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001036476 2025 09427 005 001 000 001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Asociaţia  „Čarobni zalogaji”</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Orom</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Edénybe zárt ízek- Arome închise într-un vas</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000607073 2025 09427 005 001 000 00</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Asociația de cetățeni „Glasul strămoșilor”</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Kanjiža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Ősök lábnyoma a XXI. században-4- Urmele strămoșilor noștri</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000918414 2025 09427 005 001 000 001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112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lastRenderedPageBreak/>
              <w:t>Centrul Cultural-Artistic Maghiar</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Debeljača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Az egyesületünk élő monográfiája /Beretka Szénási Eszter a Magyar Életfa díjig vezető útja/-  Monografie vie a asociației noastre "Beretka Szénási Eszter a Magyar Életfa díjig vezető útja"</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001007703 2025 09427 005 001 000 001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NAIVA ART CULT</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Kovačica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Artist cu orașe în inimă și gânduri Emerick Fejes (1904-1969) Expoziție de pictură</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001076274 2025 09427 005 001 000 001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90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Asociația Societăților Culturale, Artistice și Civile Skorenovac</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Skorenovac</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Dél-Bánáti Karácsonyi Szokások és Betlehemes Játékok XXVIII. Találkozója- a XXVIII-a Întâlnire de Obiceiuri de Crăciun și Jocuri de la Betleem în Banatul de Sud</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001006282 2025 09427 005 001 000 001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Asociația Societăților Culturale, Artistice și Civile Skorenovac</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Skorenovac</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Néptáncoktató jutaléka- Onorariul coregrafului de dans popular</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001006387 2025 09427 005 001 000 001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Asociația Societăților Culturale, Artistice și Civile Skorenovac</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Skorenovac</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Dél-Bánáti Magyar Művelődési Egyesületek XXXV. Szemléje- a XXXV-a Întâlnirea SCAM din Banatul de Sud</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001006187 2025 09427 005 001 000 001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90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Centrul Cultural Maghiar „Nepker”</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Kula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Rádióműsor a "Népkör" MMK tevékenységeiről- Emisiune radio despre activitățile Centrului Cultural Maghiar „Nepker”</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000549099 2025 09427 005 001 000 001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Asociatia Fermierilor Nova Crnja</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Nova Crnja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Falunapi kiállítás és főzőverseny- Expoziție și concurs culinar cu ocazia Zilei Satului</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000996636 2025 09427 005 001 000 001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Societatea Știinţifică a Maghiarilor din Voivodina</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Novi Sad</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A Magyar Tudomány Napja a Délvidéken- 2025- Ziua Științei Maghiare la Delvidek - 2025</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000314419 2025 09427 005 000 000 001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Asociația pentru dezvoltarea abilităților profesionale „Provens”</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Novi Sad</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Lumea sonoră a cuvintelor</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000584346 2025 09427 005 001 000 001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112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Centrul de Artă Populară și Instrucție Generală a Maghiarilor din Voivodina</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Novi Sad</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A VMNKK néptáncegyütteseinek új koreográfiái és szereplései népművészeti fesztiválokon- Participarea ansamblurilor folclorice ale Centrului la festivaluri de artă populară și coregrafie nouă </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000697990 2025 09427 005 001 000 001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Centrul Intercultural</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Novi Sad</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VI Alkotó és fafaragó tábor- a VI-a  Tabără creativă</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000706323 2025 09427 005 001 000 001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Asociaţia Cadrelor Didactice Maghiare din Voivodina</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Novi Sad</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Gion Nándor Irodalmi és Művészeti Élménytábor 2025- Tabăra de Artă „Gion Nándor„ 2025</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000764595 2025 09427 005 001 000 001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Centrul de Tineret al Maghiarilor din Voivodina</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Novi Sad</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XXII Ifjúsági Etno Tábor- a XXII-a Tabără etno de tineret</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000763754 2025 09427 005 001 000 001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ATELIERUL DE TEATRU AL LUI ROBERT MOLNAR</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Novi Sad</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Întâlnire artistică a studenților din Bazinul Carpatic - Quadrivium</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000801402 2025 09427 005 001 000 001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ATELIERUL DE TEATRU AL LUI ROBERT MOLNAR</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Novi Sad</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Atelier de teatru - Către integritate</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000801605 2025 09427 005 001 000 001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Ordinul apicol al cavalerilor „Tamaskó József”</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Bogojevo</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Nemzetközi lovagi találkozó- Întâlnirea internațională a cavalerilor</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001072079 2025 09427 005 001 000 001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13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Societatea Cultural-Artistică Maghiară  „Petőfi Sándor”</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Panciova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 pancsovai Petőfi Sándor Magyar Művelődési Egyesület hagyományos rendezvényei és rendes tevékenységének támogatása 2025-ben- Cofinanțarea evenimentelor tradiționale și a activităților cu regularitate ale societății în anul 2025</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001007391 2025 09427 005 001 000 001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90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lastRenderedPageBreak/>
              <w:t>Prietenii copiilor comunei Senta</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Senta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KÖRNYEZETVÉDELEM ÉS ÚJRAHASZNOSÍTÁS FIGYELEMFELKELTŐ TÁBOR-Tabără de conștientizare a mediului și reciclare</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000517278 2025 09427 005 001 000 001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CLUBUL PRIETENILOR CÂNTECELOR POPULARE</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Gornji Breg</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XVI Népzenei találkozó- a XIV-a Întâlnire de muzică populară</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000958800 2025 09427 005 001 000 001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Atelier de Artă al Asociației Cetățenilor</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Senta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XVI Nemzetközi Művészeti Műhely 2025 Zenta- al XIV-lea Atelier Internațional de Artă Senta 2025</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001035864 2025 09427 005 001 000 001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Asociaţia „zEtna”</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Senta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Beszélgetések a vulkán alatt "400+"- Conversații sub vulcan "400+"</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001074920 2025 09427 005 001 000 001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Asociaţia de cetăţeni Puls</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Bezdan</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Egy est Marijanával- O seară cu Mariana</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000437149 2025 09427 005 001 000 001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Comunitatea Culturală și Educațională Locală Bezdan</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Bezdan</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Színdarab színpadra állítása és tájolása- Realizarea unui spectacol de teatru</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000583141 2025 09427 005 001 000 001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Asociaţia de cetăţeni pentru dezvoltarea rurală „Euro - Bačka”</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Sombor</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„STAŢI AICI 2025” - Creșterea competențelor copiilor și elevilor din minoritatea națională maghiară</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000888784 2025 09427 005 001 000 001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Asociaţia „Pădurea Neagră”</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Bezdan</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Zölderdő  fesztivál- Festivalul „Pădurea Verde”</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000922144 2025 09427 005 001 000 001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Centrul Cultural "Gion Nándor"</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Srbobran</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Kivételes jelentőségű kulturális javak bemutatása- Prezentarea bunurilor culturale de importanță excepțională</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000347830 2025 09427 005 000 000 001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Clubul pentru cultivarea tradiției și obiceiurilor tuturor popoarelor și naţionalităţilor din Voivodina</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Srbobran</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Régi mesterségek kézműves tábora- Vechea tabără de meșteșuguri</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000409436 2025 09427 005 000 000 001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Societatea Culturală și Artistică Maghiară „Arany János” SRBOBRAN</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Srbobran</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Népzenei tábor és citeraoktatás- Tabără de muzică populară și antrenament pentru cântatul la citeră</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001036200 2025 09427 005 001 000 001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Centrul Cultural "Gion Nándor"</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Srbobran</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Gion Nándor műfordító pályázat 2025.- Concursul de traducere literară „Gion Nándor ” 2025</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001036326 2025 09427 005 001 000 001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Societatea Maghiară Cultural Artistică ”Srem”</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Sremska Mitrovica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Concertul anual al SCAM „Srem</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000581732 2025 09427 005 001 000 001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Consiliul Voivodinean pentru acordarea de sprijin elevilor talentați</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Subotica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Vajdasági tehetségek-Talente voivodinene</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000579916 2025 09427 005 001 000 001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Societatea Cultural-Artistică „Hinga”</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Hajdukovo</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Lépj ki a virtuális világból!-A Hinga M.E. közösségi programjai- Ieșiți din lumea virtuală! - programe ale SCA „Hinga”</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000617022 2025 09427 005 001 000 001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Centrul de cercetare ”Gaspar Karoli”</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Subotica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Károli Kerekasztal 2025- Masa rotundă "Károli"2025</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000933515 2025 09427 005 001 000 001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Forumul Tineretului Voivodina - „VIFO”</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Subotica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VI. és VII. VIFÓ Bál- ediţia a VI-a şi a VII-a a balului „VIFO”</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000933935 2025 09427 005 001 000 001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13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Societatea Cultural-Artistică Maghiară „Palić”</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Palić</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Hagyományos és hagyományteremtő rendezvények szervezése Palicson- rendezvényszervezés a Palics Magyar Művelődési Egyesület kereteiben- Organizarea de programe tradiționale în cadrul societății</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000998075 2025 09427 005 001 000 001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Asociaţia „Tradiţia”</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Palić</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Népzenei Tanoda- Şcoala de muzică populară</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001037720 2025 09427 005 001 000 001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Asociaţia „Tradiţia”</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Palić</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Tárgyalkotó kézműves tábor 2025 - Tabăra  meșteșugărească 2025</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001037602 2025 09427 005 001 000 001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lastRenderedPageBreak/>
              <w:t>Centrul Cultural Artistic Maghiar „Dózsa György”</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Bajmok</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Szent István Napi Megemlékezés- Comemorare cu ocazia Zilei Sfântului Ștefan</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001032873 2025 09427 005 001 000 001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Asociaţia Regională de Cetăţeni „Ludašpusta” </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Hajdukovo</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XII. Hagyományok Téli Fesztiválja- a XII-a ediție a Festivalului Tradițiilor de Iarnă</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001031177 2025 09427 005 001 000 001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Centrul Cultural Maghiar „Nepker”</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Subotica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Nemzetközi Ex Libris pályázat és kiállítás fiatalok számára-  Concurs și Târg Internațional pentru Tineret "Ex Libris"</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001078011 2025 09427 005 001 000 001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90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Centrul Cultural Maghiar „Nepker”</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Subotica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45 éves a Népkör népi kézimunka csoportja- Hagyomány és közösség- Tradiție și comunitate - 45 de ani de existență a grupului de artizanat „Nepker”</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001077918 2025 09427 005 001 000 001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Centrul Cultural Maghiar „Nepker”</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Subotica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24. Interetno fesztivál- al XXIV-lea Festival Interetno</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001079857 2025 09427 005 001 000 001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Asociaţia de cetăţeni Juhasok</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Subotica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Vándorlás Vajdaságban- a Juhász zenekar vajdasági turnéja- Turneul trupei Juhas în Voivodina-"Vándorlás Vajdaságban"</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001183929 2025 09427 005 001 000 001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„TAKT” Colonia de Creaţie și Artă Plastică Temerin</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Temerin</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Karácsony a Tájházban- Crăciunul în casa strămoșească </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000617128 2025 09427 005 001 000 001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Cercul Cultural Maghiar „Tisasentmiklos”</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Ostojićevo</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Szent István napi rendezvény- Eveniment cu ocazia Zilei Sfântului Ștefan</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000816006 2025 09427 005 001 000 001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Societatea Culturală Maghiară „Móra Ferenc”</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Čoka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Történelem, hagyomány, kultúra 55 éven át- Istorie, tradiție și cultură de-a lungul a 55 de ani</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 000826982 2025 09427 005 001 000 001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675"/>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„Lalea Piros” - Asociația pentru păstrarea tradiției maghiare</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Ostojićevo</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Szent István napi rendezvény- Sfinţirea pâinii cu ocazia Zilei Sfântului Ștefan</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000969733 2025 09427 005 001 000 001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450"/>
        </w:trPr>
        <w:tc>
          <w:tcPr>
            <w:tcW w:w="3690"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CENTRUL DE CERCETARE „BANATICUM”</w:t>
            </w:r>
          </w:p>
        </w:tc>
        <w:tc>
          <w:tcPr>
            <w:tcW w:w="126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Vrbica</w:t>
            </w:r>
          </w:p>
        </w:tc>
        <w:tc>
          <w:tcPr>
            <w:tcW w:w="279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Az Orient Express nyomában- gyalogtúra- Tur pietonal pe urmele Orient Express-ului</w:t>
            </w:r>
          </w:p>
        </w:tc>
        <w:tc>
          <w:tcPr>
            <w:tcW w:w="16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001074827 2025 09427 005 001 000 001</w:t>
            </w:r>
          </w:p>
        </w:tc>
        <w:tc>
          <w:tcPr>
            <w:tcW w:w="99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81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bl>
    <w:p w:rsidR="00540F16" w:rsidRDefault="00540F16" w:rsidP="00152474">
      <w:pPr>
        <w:ind w:firstLine="540"/>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3645"/>
        <w:gridCol w:w="1100"/>
        <w:gridCol w:w="2520"/>
        <w:gridCol w:w="1800"/>
        <w:gridCol w:w="1180"/>
        <w:gridCol w:w="915"/>
      </w:tblGrid>
      <w:tr w:rsidR="00185859" w:rsidRPr="00185859" w:rsidTr="00185859">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SLOVACĂ</w:t>
            </w:r>
          </w:p>
        </w:tc>
      </w:tr>
      <w:tr w:rsidR="00185859" w:rsidRPr="00185859" w:rsidTr="00185859">
        <w:trPr>
          <w:trHeight w:val="885"/>
        </w:trPr>
        <w:tc>
          <w:tcPr>
            <w:tcW w:w="3645" w:type="dxa"/>
            <w:tcBorders>
              <w:top w:val="nil"/>
              <w:left w:val="single" w:sz="4" w:space="0" w:color="000000"/>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10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Localitatea</w:t>
            </w:r>
          </w:p>
        </w:tc>
        <w:tc>
          <w:tcPr>
            <w:tcW w:w="252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80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18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Cuantumul propus pentru repartizare</w:t>
            </w:r>
          </w:p>
        </w:tc>
        <w:tc>
          <w:tcPr>
            <w:tcW w:w="915"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Punctele</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ASOCIAŢIA PENTRU PĂSTRAREA CULTURII, TRADIŢIEI ŞI ARTEI DIN SELENČA</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Selenča</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„MATICA” NE PĂZEŞTE TRADIŢIA</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000409359 2025 09427 005 001 000 001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90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ASOCIAŢIA PENTRU PĂSTRAREA CULTURII, TRADIŢIEI ŞI ARTEI DIN SELENČA</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Selenča</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PANOU: „ROLUL SLOVACILOR DIN SELENČA ÎN ISTORIA PEISAJULUI CULTURAL BAČ” CA PARTE A CONGRESULUI DESPRE PEISAJUL CULTURAL BAČ</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000576856 2025 09427 005 001 000 001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TEATRUL DE AMATORI JANKO ČEMAN PIVNICE</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Pivnice</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SPECTACOL DE TEATRU PENTRU COPII - PETRECEREA ALBEI CA ZĂPADA</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000614449 2025 09427 005 001 000 001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ASOCIAȚIA „SOCIETATEA CULTURAL-ARTISTICĂ PETAR KOČIŠ”</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Čelarevo</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INTEGRAREA COPIILOR SÂRBI ȘI SLOVACI PRIN CÂNTEC ȘI DANS</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000791467 2025 09427 005 001 000 001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ASOCIAŢIA PEDAGOGILOR SLOVACI</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Bački Petrovac</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Formarea profesională a educatorilor şi profesorilor de limba slovacă</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000388371 2025 09427 005 001 000 001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90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MUZICĂ VIVA BAČKI PETROVAC</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Bački Petrovac</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VIZITA CORULUI DE CAMERĂ „MUSICA VIVA” LA FESTIVALUL CORAL DIN VRANOV NAD TOPLO - REPUBLICA SLOVACĂ</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000610319 2025 09427 005 001 000 001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ASOCIAŢIA FEMEILOR „SLOVENKA”</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Gložan</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FILOZOFIA CU COPIII: „DESPRE LUCRURI PRACTICE” (cusut, broderie, pictură)</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000612103 2025 09427 005 001 000 001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675"/>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lastRenderedPageBreak/>
              <w:t>ASOCIAŢIA DE ASOCIAȚII SLOVACE ALE FEMEILOR</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Bački Petrovac</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ATELIER DE REALIZARE A DECORAȚIUNILOR ÎMBRĂCĂMINTE TRADIŢIONALE - PICTAREA UNEI FUNDEȚE DE MĂTASE PENTRU COSTUM DE FEMEI</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000611904 2025 09427 005 001 000 001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COMITETUL LOCAL DIN PETROVAC MATICA SLOVAČKA DIN SERBIA</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Bački Petrovac</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33. FESTIVALUL "SPIEVAJŽE SI SPIEVAJ"</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000607905 2025 09427 005 001 000 001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ASOCIAŢIA FEMEILOR „SLOVENKA”</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Gložan</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COOPERAREA CU ȚARA MAMĂ</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000608112 2025 09427 005 001 000 001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MATICA SLOVAČKA” DIN SERBIA - MOMS JANOŠIK</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Bački Petrovac</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AMPRENTELE VIEȚII - MILAN RASTISALV ŠTEFANIK</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000709957 2025 09427 005 001 000 001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MATICA SLOVAČKA” DIN SERBIA - MOMS JANOŠIK</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Bački Petrovac</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BIENALA TINERILOR ARTIȘTI SLOVACI</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000712072 2025 09427 005 001 000 001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555"/>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MATICA SLOVAČKA” DIN SERBIA - MOMS JANOŠIK</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Bački Petrovac</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FRUNZE DE TOAMNĂ</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000711821 2025 09427 005 001 000 001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MATICA SLOVAČKA” DIN SERBIA - MOMS JANOŠIK</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Bački Petrovac</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SPRIJIN ȘI DEZVOLTAREA ACTIVITĂȚILOR ANUALE ALE MOMS BELO BLATO</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000933948 2025 09427 005 001 000 001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MATICA SLOVAČKA” DIN SERBIA - MOMS JANOŠIK</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Bački Petrovac</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ÎNTÂLNIREA PROFESORILOR SLOVACI DIN VOIVODINA ÎN ANUL 2025 .</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000933206 2025 09427 005 001 000 001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SOCIETATEA FILATELISTĂ BAČKI PETROVAC</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Bački Petrovac</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FIECARE STUDENT ÎȘI DOREȘTE SĂ FIE FILATELIST</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000712377 2025 09427 005 001 000 001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57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MATICA SLOVAČKA” DIN SERBIA - MOMS JANOŠIK</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Bački Petrovac</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DIN PENIŢA AUTORILOR  DIN GLOJAN</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000711601 2025 09427 005 001 000 001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675"/>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MUZICĂ VIVA BAČKI PETROVAC</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Bački Petrovac</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 XV-a - ÎNTÂLNIRI A CORURILOR SLOVACE DIN VOIVODINA CU PARTICIPARE DIN STRĂINĂTATE</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000804235 2025 09427 005 001 000 001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1125"/>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MATICA SLOVAČKA” DIN SERBIA - MOMS JANOŠIK</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Bački Petrovac</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PARTICIPAREA ANSAMBLULUI FOLCLORIC MOMS BELO BLATO LA SĂRBĂTORIREA JUBILEULUI ANSAMBLULUI FOLCLORIC BAŽALIČKA ÎN COMUNA ÎNFRĂȚITĂ PRIBELCE DIN SLOVACIA</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000932883 2025 09427 005 001 000 001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90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ASOCIAȚIA ”ETNO DOM ŽENSKI KUTAK”</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Gložan</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ÎNTÂLNIRI LITERARE - socializare cu autori, scriitori în slovacă și alte limbi din Voivodina la centrul etnografic slovac</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001009065 2025 09427 005 001 000 001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0</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MATICA SLOVAČKA” DIN SERBIA - MOMS JANOŠIK</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Bački Petrovac</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PARTICIPARE LA SĂRBĂTORIREA ZILEI MATICA SLOVAČKA, LA MARTIN</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001035737 2025 09427 005 001 000 001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TEATRUL LUI VLADIMIR HURBAN VLADIMIROV-VHV</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Bački Petrovac</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MONODRAMA - SHIRLEY VALENTINE</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001038389 2025 09427 005 001 000 001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675"/>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ASOCIAȚIA PENTRU CERCETAREA CULTURII SLOVACE DIN VOIVODINA</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Bački Petrovac</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CONCERT AL INTERPREȚILOR RENUMIŢI DIN VOIVODINA DE CÂNTECE POPULAR SLOVACE</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 xml:space="preserve">001035965 2025 09427 005 001 000 001 </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CENTRUL MEMORIAL DR. JANKO BULJIK KOVAČICA</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Kovačica</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TURNEU DE GĂTIT ȘI MÂNCAT A GĂLUȘTELOR DIN BRÂNZĂ DE OAIE 2025</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000933126 2025 09427 005 001 000 001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45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TEATRON NOVA</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Kisač</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SPECTACOL DE TEATRU „MOARTEA ȘI FATA”</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000997567 2025 09427 005 001 000 001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570"/>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CENTRUL INFORMATIV SLOVAC-SÂRB</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Lalić</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POSELO</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001074307 2025 09427 005 001 000 001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765"/>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SCA FRATERNITATE</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Hajdučica</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CULTIVAREA CULTURII ȘI TRADIȚIEI SLOVACILOR DIN HAJDUČICA</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000889243 2025 09427 005 001 000 001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555"/>
        </w:trPr>
        <w:tc>
          <w:tcPr>
            <w:tcW w:w="364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SCA FRATERNITATE</w:t>
            </w:r>
          </w:p>
        </w:tc>
        <w:tc>
          <w:tcPr>
            <w:tcW w:w="11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Hajdučica</w:t>
            </w:r>
          </w:p>
        </w:tc>
        <w:tc>
          <w:tcPr>
            <w:tcW w:w="25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TURNEU ÎN SLOVACIA</w:t>
            </w:r>
          </w:p>
        </w:tc>
        <w:tc>
          <w:tcPr>
            <w:tcW w:w="180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000889293 2025 09427 005 001 000 001</w:t>
            </w:r>
          </w:p>
        </w:tc>
        <w:tc>
          <w:tcPr>
            <w:tcW w:w="1180"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1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bl>
    <w:p w:rsidR="00185859" w:rsidRDefault="00185859" w:rsidP="00152474">
      <w:pPr>
        <w:ind w:firstLine="540"/>
        <w:jc w:val="both"/>
        <w:rPr>
          <w:rFonts w:asciiTheme="minorHAnsi" w:hAnsiTheme="minorHAnsi" w:cstheme="minorHAnsi"/>
          <w:b/>
          <w:sz w:val="22"/>
          <w:szCs w:val="22"/>
          <w:lang w:val="sr-Cyrl-RS"/>
        </w:rPr>
      </w:pPr>
    </w:p>
    <w:p w:rsidR="00185859" w:rsidRDefault="00185859" w:rsidP="00152474">
      <w:pPr>
        <w:ind w:firstLine="540"/>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4025"/>
        <w:gridCol w:w="1120"/>
        <w:gridCol w:w="2178"/>
        <w:gridCol w:w="1740"/>
        <w:gridCol w:w="1122"/>
        <w:gridCol w:w="975"/>
      </w:tblGrid>
      <w:tr w:rsidR="00185859" w:rsidRPr="00185859" w:rsidTr="00185859">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noWrap/>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lastRenderedPageBreak/>
              <w:t>MINORITATEA NAŢIONALĂ-COMUNITATEA NAŢIONALĂ ROMÂNĂ</w:t>
            </w:r>
          </w:p>
        </w:tc>
      </w:tr>
      <w:tr w:rsidR="00185859" w:rsidRPr="00185859" w:rsidTr="00185859">
        <w:trPr>
          <w:trHeight w:val="675"/>
        </w:trPr>
        <w:tc>
          <w:tcPr>
            <w:tcW w:w="4025" w:type="dxa"/>
            <w:tcBorders>
              <w:top w:val="nil"/>
              <w:left w:val="single" w:sz="4" w:space="0" w:color="000000"/>
              <w:bottom w:val="single" w:sz="4" w:space="0" w:color="000000"/>
              <w:right w:val="single" w:sz="4" w:space="0" w:color="000000"/>
            </w:tcBorders>
            <w:shd w:val="clear" w:color="000000" w:fill="13657E"/>
            <w:noWrap/>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120"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Localitatea</w:t>
            </w:r>
          </w:p>
        </w:tc>
        <w:tc>
          <w:tcPr>
            <w:tcW w:w="2178"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740" w:type="dxa"/>
            <w:tcBorders>
              <w:top w:val="nil"/>
              <w:left w:val="nil"/>
              <w:bottom w:val="single" w:sz="4" w:space="0" w:color="000000"/>
              <w:right w:val="single" w:sz="4" w:space="0" w:color="000000"/>
            </w:tcBorders>
            <w:shd w:val="clear" w:color="000000" w:fill="13657E"/>
            <w:noWrap/>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122" w:type="dxa"/>
            <w:tcBorders>
              <w:top w:val="nil"/>
              <w:left w:val="nil"/>
              <w:bottom w:val="single" w:sz="4" w:space="0" w:color="000000"/>
              <w:right w:val="single" w:sz="4" w:space="0" w:color="000000"/>
            </w:tcBorders>
            <w:shd w:val="clear" w:color="000000" w:fill="13657E"/>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Cuantumul propus pentru repartizare</w:t>
            </w:r>
          </w:p>
        </w:tc>
        <w:tc>
          <w:tcPr>
            <w:tcW w:w="975" w:type="dxa"/>
            <w:tcBorders>
              <w:top w:val="nil"/>
              <w:left w:val="nil"/>
              <w:bottom w:val="single" w:sz="4" w:space="0" w:color="000000"/>
              <w:right w:val="single" w:sz="4" w:space="0" w:color="000000"/>
            </w:tcBorders>
            <w:shd w:val="clear" w:color="000000" w:fill="13657E"/>
            <w:noWrap/>
            <w:vAlign w:val="center"/>
            <w:hideMark/>
          </w:tcPr>
          <w:p w:rsidR="00185859" w:rsidRPr="00185859" w:rsidRDefault="00185859" w:rsidP="00185859">
            <w:pPr>
              <w:jc w:val="center"/>
              <w:rPr>
                <w:rFonts w:ascii="Calibri" w:hAnsi="Calibri" w:cs="Calibri"/>
                <w:b/>
                <w:bCs/>
                <w:color w:val="FFFFFF"/>
                <w:sz w:val="16"/>
                <w:szCs w:val="16"/>
              </w:rPr>
            </w:pPr>
            <w:r>
              <w:rPr>
                <w:rFonts w:ascii="Calibri" w:hAnsi="Calibri"/>
                <w:b/>
                <w:bCs/>
                <w:color w:val="FFFFFF"/>
                <w:sz w:val="16"/>
                <w:szCs w:val="16"/>
              </w:rPr>
              <w:t>Punctele</w:t>
            </w:r>
          </w:p>
        </w:tc>
      </w:tr>
      <w:tr w:rsidR="00185859" w:rsidRPr="00185859" w:rsidTr="00185859">
        <w:trPr>
          <w:trHeight w:val="675"/>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SCA „MIHAI EMINESCU”</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Straja</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MANIFESTĂRI TRADIŢIONALE ALE LOCALITĂŢII STRAJA</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000550160 2025 09427 005 001 000 001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2</w:t>
            </w:r>
          </w:p>
        </w:tc>
      </w:tr>
      <w:tr w:rsidR="00185859" w:rsidRPr="00185859" w:rsidTr="00185859">
        <w:trPr>
          <w:trHeight w:val="45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SOCIETATEA DE LIMBA ROMÂNĂ DIN VOIVODINA REPUBLICA SERBIA</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Vârșeț</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PRODUCȚIA DE EPISOADE SCURTE DE TELEVIZIUNE DESPRE LITERATURA ROMÂNĂ</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000815556 2025 09427 005 001 000 001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45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SOCIETATEA DE LIMBA ROMÂNĂ DIN VOIVODINA REPUBLICA SERBIA</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Vârșeț</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SĂ VORBIM ŞI SĂ SCRIEM CORECT ÎN LIMBA ROMÂNĂ</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000813805 2025 09427 005 001 000 001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45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ASOCIAŢIA DE FEMEI „BĂNĂŢENELE TORAC”</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Torac</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MONOGRAFIE „SECRETUL BUCĂTĂRIEI BUNICII”</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000767155 2025 09427 005 001 000 001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735"/>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SOCIETATEA ROMÂNĂ DE ETNOGRAFIE ŞI FOLCLOR DIN VOIVODINA</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Torac</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Sărbătoarea obiceiurilor de iarnă</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001030071 2025 09427 005 001 000 001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45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ASOCIAȚIA PENTRU ARTĂ ŞI CULTURĂ A ROMÂNILOR VICHENTIE PETROVICI BOCĂLUŢ</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Torac</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AFIRMAREA VALORILOR CULTURAL-ARTISTICE ŞI A ACTIVITĂȚILOR LA TORAC</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001029928 2025 09427 005 001 000 001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45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SOCIETATEA LITERAR-ARTISTICĂ TIBISCUS UZDIN</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Uzdin</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CONCURSUL RECITATORILOR „BUNAVESTIRE”</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000623328 2025 09427 005 001 000 001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7</w:t>
            </w:r>
          </w:p>
        </w:tc>
      </w:tr>
      <w:tr w:rsidR="00185859" w:rsidRPr="00185859" w:rsidTr="00185859">
        <w:trPr>
          <w:trHeight w:val="45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SOCIETATEA LITERAR-ARTISTICĂ TIBISCUS UZDIN</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Uzdin</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ZILELE UZDINULUI</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000713835 2025 09427 005 001 000 001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4</w:t>
            </w:r>
          </w:p>
        </w:tc>
      </w:tr>
      <w:tr w:rsidR="00185859" w:rsidRPr="00185859" w:rsidTr="00185859">
        <w:trPr>
          <w:trHeight w:val="45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SOCIETATEA LITERAR-ARTISTICĂ TIBISCUS UZDIN</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Uzdin</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FESTIVALUL OBICEIURILOR DE CRĂCIUN „SĂ FIE NUMELE TĂU SLĂVIT ÎN VEȘNICIE”</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000824780 2025 09427 005 001 000 001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855"/>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CENTRUL ROMÂN PENTRU INSTITUŢII DEMOCRATICE ŞI DREPTURILE OMULUI</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Novi Sad</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TRADIŢIONAL DE CRĂCIUN</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000431272 2025 09427 005 001 000 001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81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CENTRUL ROMÂN PENTRU INSTITUŢII DEMOCRATICE ŞI DREPTURILE OMULUI</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Novi Sad</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LUMEA MULTICOLORĂ A COPILĂRIEI</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000431014 2025 09427 005 001 000 001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r w:rsidR="00185859" w:rsidRPr="00185859" w:rsidTr="00185859">
        <w:trPr>
          <w:trHeight w:val="615"/>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ROMÂNII DE PRETUTINDENI</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Novi Sad</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CONCERT DE PAŞTI</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000765470 2025 09427 005 001 000 001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6</w:t>
            </w:r>
          </w:p>
        </w:tc>
      </w:tr>
      <w:tr w:rsidR="00185859" w:rsidRPr="00185859" w:rsidTr="00185859">
        <w:trPr>
          <w:trHeight w:val="525"/>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Societatea lingviştilor, scriitorilor, traducătorilor, oamenilor de ştiinţă şi artiştilor</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Sremski Karlovci</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TRILINGVAL</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000717104 2025 09427 005 001 000 001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8</w:t>
            </w:r>
          </w:p>
        </w:tc>
      </w:tr>
      <w:tr w:rsidR="00185859" w:rsidRPr="00185859" w:rsidTr="00185859">
        <w:trPr>
          <w:trHeight w:val="450"/>
        </w:trPr>
        <w:tc>
          <w:tcPr>
            <w:tcW w:w="4025" w:type="dxa"/>
            <w:tcBorders>
              <w:top w:val="nil"/>
              <w:left w:val="single" w:sz="4" w:space="0" w:color="000000"/>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Societatea lingviştilor, scriitorilor, traducătorilor, oamenilor de ştiinţă şi artiştilor</w:t>
            </w:r>
          </w:p>
        </w:tc>
        <w:tc>
          <w:tcPr>
            <w:tcW w:w="112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Sremski Karlovci</w:t>
            </w:r>
          </w:p>
        </w:tc>
        <w:tc>
          <w:tcPr>
            <w:tcW w:w="2178"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ECOU POETIC - VIZIBILITATEA MEDIA PRIN TIMP ȘI SPAȚIU</w:t>
            </w:r>
          </w:p>
        </w:tc>
        <w:tc>
          <w:tcPr>
            <w:tcW w:w="1740" w:type="dxa"/>
            <w:tcBorders>
              <w:top w:val="nil"/>
              <w:left w:val="nil"/>
              <w:bottom w:val="single" w:sz="4" w:space="0" w:color="000000"/>
              <w:right w:val="single" w:sz="4" w:space="0" w:color="000000"/>
            </w:tcBorders>
            <w:shd w:val="clear" w:color="000000" w:fill="EBECD2"/>
            <w:vAlign w:val="center"/>
            <w:hideMark/>
          </w:tcPr>
          <w:p w:rsidR="00185859" w:rsidRPr="00185859" w:rsidRDefault="00185859" w:rsidP="00185859">
            <w:pPr>
              <w:rPr>
                <w:rFonts w:ascii="Calibri" w:hAnsi="Calibri" w:cs="Calibri"/>
                <w:color w:val="000000"/>
                <w:sz w:val="16"/>
                <w:szCs w:val="16"/>
              </w:rPr>
            </w:pPr>
            <w:r>
              <w:rPr>
                <w:rFonts w:ascii="Calibri" w:hAnsi="Calibri"/>
                <w:color w:val="000000"/>
                <w:sz w:val="16"/>
                <w:szCs w:val="16"/>
              </w:rPr>
              <w:t>000717065 2025 09427 005 001 000 001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right"/>
              <w:rPr>
                <w:rFonts w:ascii="Calibri" w:hAnsi="Calibri" w:cs="Calibri"/>
                <w:color w:val="000000"/>
                <w:sz w:val="16"/>
                <w:szCs w:val="16"/>
              </w:rPr>
            </w:pPr>
            <w:r>
              <w:rPr>
                <w:rFonts w:ascii="Calibri" w:hAnsi="Calibri"/>
                <w:color w:val="000000"/>
                <w:sz w:val="16"/>
                <w:szCs w:val="16"/>
              </w:rPr>
              <w:t>0,00</w:t>
            </w:r>
          </w:p>
        </w:tc>
        <w:tc>
          <w:tcPr>
            <w:tcW w:w="975" w:type="dxa"/>
            <w:tcBorders>
              <w:top w:val="nil"/>
              <w:left w:val="nil"/>
              <w:bottom w:val="single" w:sz="4" w:space="0" w:color="000000"/>
              <w:right w:val="single" w:sz="4" w:space="0" w:color="000000"/>
            </w:tcBorders>
            <w:shd w:val="clear" w:color="000000" w:fill="B0FFD8"/>
            <w:vAlign w:val="center"/>
            <w:hideMark/>
          </w:tcPr>
          <w:p w:rsidR="00185859" w:rsidRPr="00185859" w:rsidRDefault="00185859" w:rsidP="00185859">
            <w:pPr>
              <w:jc w:val="center"/>
              <w:rPr>
                <w:rFonts w:ascii="Calibri" w:hAnsi="Calibri" w:cs="Calibri"/>
                <w:color w:val="000000"/>
                <w:sz w:val="16"/>
                <w:szCs w:val="16"/>
              </w:rPr>
            </w:pPr>
            <w:r>
              <w:rPr>
                <w:rFonts w:ascii="Calibri" w:hAnsi="Calibri"/>
                <w:color w:val="000000"/>
                <w:sz w:val="16"/>
                <w:szCs w:val="16"/>
              </w:rPr>
              <w:t>9</w:t>
            </w:r>
          </w:p>
        </w:tc>
      </w:tr>
    </w:tbl>
    <w:p w:rsidR="00185859" w:rsidRDefault="00185859" w:rsidP="00152474">
      <w:pPr>
        <w:ind w:firstLine="540"/>
        <w:jc w:val="both"/>
        <w:rPr>
          <w:rFonts w:asciiTheme="minorHAnsi" w:hAnsiTheme="minorHAnsi" w:cstheme="minorHAnsi"/>
          <w:b/>
          <w:sz w:val="22"/>
          <w:szCs w:val="22"/>
          <w:lang w:val="sr-Cyrl-RS"/>
        </w:rPr>
      </w:pPr>
    </w:p>
    <w:tbl>
      <w:tblPr>
        <w:tblW w:w="11125" w:type="dxa"/>
        <w:tblInd w:w="-905" w:type="dxa"/>
        <w:tblLook w:val="04A0" w:firstRow="1" w:lastRow="0" w:firstColumn="1" w:lastColumn="0" w:noHBand="0" w:noVBand="1"/>
      </w:tblPr>
      <w:tblGrid>
        <w:gridCol w:w="4093"/>
        <w:gridCol w:w="1475"/>
        <w:gridCol w:w="2027"/>
        <w:gridCol w:w="1589"/>
        <w:gridCol w:w="1122"/>
        <w:gridCol w:w="819"/>
      </w:tblGrid>
      <w:tr w:rsidR="002A0A46" w:rsidRPr="002A0A46" w:rsidTr="002A0A46">
        <w:trPr>
          <w:trHeight w:val="225"/>
        </w:trPr>
        <w:tc>
          <w:tcPr>
            <w:tcW w:w="11125"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2A0A46" w:rsidRPr="002A0A46" w:rsidRDefault="002A0A46" w:rsidP="002A0A46">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CROATĂ</w:t>
            </w:r>
          </w:p>
        </w:tc>
      </w:tr>
      <w:tr w:rsidR="002A0A46" w:rsidRPr="002A0A46" w:rsidTr="002A0A46">
        <w:trPr>
          <w:trHeight w:val="810"/>
        </w:trPr>
        <w:tc>
          <w:tcPr>
            <w:tcW w:w="4093" w:type="dxa"/>
            <w:tcBorders>
              <w:top w:val="nil"/>
              <w:left w:val="single" w:sz="4" w:space="0" w:color="000000"/>
              <w:bottom w:val="single" w:sz="4" w:space="0" w:color="000000"/>
              <w:right w:val="single" w:sz="4" w:space="0" w:color="000000"/>
            </w:tcBorders>
            <w:shd w:val="clear" w:color="000000" w:fill="13657E"/>
            <w:vAlign w:val="center"/>
            <w:hideMark/>
          </w:tcPr>
          <w:p w:rsidR="002A0A46" w:rsidRPr="002A0A46" w:rsidRDefault="002A0A46" w:rsidP="002A0A46">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475" w:type="dxa"/>
            <w:tcBorders>
              <w:top w:val="nil"/>
              <w:left w:val="nil"/>
              <w:bottom w:val="single" w:sz="4" w:space="0" w:color="000000"/>
              <w:right w:val="single" w:sz="4" w:space="0" w:color="000000"/>
            </w:tcBorders>
            <w:shd w:val="clear" w:color="000000" w:fill="13657E"/>
            <w:vAlign w:val="center"/>
            <w:hideMark/>
          </w:tcPr>
          <w:p w:rsidR="002A0A46" w:rsidRPr="002A0A46" w:rsidRDefault="002A0A46" w:rsidP="002A0A46">
            <w:pPr>
              <w:jc w:val="center"/>
              <w:rPr>
                <w:rFonts w:ascii="Calibri" w:hAnsi="Calibri" w:cs="Calibri"/>
                <w:b/>
                <w:bCs/>
                <w:color w:val="FFFFFF"/>
                <w:sz w:val="16"/>
                <w:szCs w:val="16"/>
              </w:rPr>
            </w:pPr>
            <w:r>
              <w:rPr>
                <w:rFonts w:ascii="Calibri" w:hAnsi="Calibri"/>
                <w:b/>
                <w:bCs/>
                <w:color w:val="FFFFFF"/>
                <w:sz w:val="16"/>
                <w:szCs w:val="16"/>
              </w:rPr>
              <w:t>Localitatea</w:t>
            </w:r>
          </w:p>
        </w:tc>
        <w:tc>
          <w:tcPr>
            <w:tcW w:w="2027" w:type="dxa"/>
            <w:tcBorders>
              <w:top w:val="nil"/>
              <w:left w:val="nil"/>
              <w:bottom w:val="single" w:sz="4" w:space="0" w:color="000000"/>
              <w:right w:val="single" w:sz="4" w:space="0" w:color="000000"/>
            </w:tcBorders>
            <w:shd w:val="clear" w:color="000000" w:fill="13657E"/>
            <w:vAlign w:val="center"/>
            <w:hideMark/>
          </w:tcPr>
          <w:p w:rsidR="002A0A46" w:rsidRPr="002A0A46" w:rsidRDefault="002A0A46" w:rsidP="002A0A46">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589" w:type="dxa"/>
            <w:tcBorders>
              <w:top w:val="nil"/>
              <w:left w:val="nil"/>
              <w:bottom w:val="single" w:sz="4" w:space="0" w:color="000000"/>
              <w:right w:val="single" w:sz="4" w:space="0" w:color="000000"/>
            </w:tcBorders>
            <w:shd w:val="clear" w:color="000000" w:fill="13657E"/>
            <w:vAlign w:val="center"/>
            <w:hideMark/>
          </w:tcPr>
          <w:p w:rsidR="002A0A46" w:rsidRPr="002A0A46" w:rsidRDefault="002A0A46" w:rsidP="002A0A46">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122" w:type="dxa"/>
            <w:tcBorders>
              <w:top w:val="nil"/>
              <w:left w:val="nil"/>
              <w:bottom w:val="single" w:sz="4" w:space="0" w:color="000000"/>
              <w:right w:val="single" w:sz="4" w:space="0" w:color="000000"/>
            </w:tcBorders>
            <w:shd w:val="clear" w:color="000000" w:fill="13657E"/>
            <w:vAlign w:val="center"/>
            <w:hideMark/>
          </w:tcPr>
          <w:p w:rsidR="002A0A46" w:rsidRPr="002A0A46" w:rsidRDefault="002A0A46" w:rsidP="002A0A46">
            <w:pPr>
              <w:jc w:val="center"/>
              <w:rPr>
                <w:rFonts w:ascii="Calibri" w:hAnsi="Calibri" w:cs="Calibri"/>
                <w:b/>
                <w:bCs/>
                <w:color w:val="FFFFFF"/>
                <w:sz w:val="16"/>
                <w:szCs w:val="16"/>
              </w:rPr>
            </w:pPr>
            <w:r>
              <w:rPr>
                <w:rFonts w:ascii="Calibri" w:hAnsi="Calibri"/>
                <w:b/>
                <w:bCs/>
                <w:color w:val="FFFFFF"/>
                <w:sz w:val="16"/>
                <w:szCs w:val="16"/>
              </w:rPr>
              <w:t>Cuantumul propus pentru repartizare</w:t>
            </w:r>
          </w:p>
        </w:tc>
        <w:tc>
          <w:tcPr>
            <w:tcW w:w="819" w:type="dxa"/>
            <w:tcBorders>
              <w:top w:val="nil"/>
              <w:left w:val="nil"/>
              <w:bottom w:val="single" w:sz="4" w:space="0" w:color="000000"/>
              <w:right w:val="single" w:sz="4" w:space="0" w:color="000000"/>
            </w:tcBorders>
            <w:shd w:val="clear" w:color="000000" w:fill="13657E"/>
            <w:vAlign w:val="center"/>
            <w:hideMark/>
          </w:tcPr>
          <w:p w:rsidR="002A0A46" w:rsidRPr="002A0A46" w:rsidRDefault="002A0A46" w:rsidP="002A0A46">
            <w:pPr>
              <w:jc w:val="center"/>
              <w:rPr>
                <w:rFonts w:ascii="Calibri" w:hAnsi="Calibri" w:cs="Calibri"/>
                <w:b/>
                <w:bCs/>
                <w:color w:val="FFFFFF"/>
                <w:sz w:val="16"/>
                <w:szCs w:val="16"/>
              </w:rPr>
            </w:pPr>
            <w:r>
              <w:rPr>
                <w:rFonts w:ascii="Calibri" w:hAnsi="Calibri"/>
                <w:b/>
                <w:bCs/>
                <w:color w:val="FFFFFF"/>
                <w:sz w:val="16"/>
                <w:szCs w:val="16"/>
              </w:rPr>
              <w:t>Punctele</w:t>
            </w:r>
          </w:p>
        </w:tc>
      </w:tr>
      <w:tr w:rsidR="002A0A46" w:rsidRPr="002A0A46" w:rsidTr="002A0A46">
        <w:trPr>
          <w:trHeight w:val="450"/>
        </w:trPr>
        <w:tc>
          <w:tcPr>
            <w:tcW w:w="4093"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Asociaţia de Cetăţeni "Navis”</w:t>
            </w:r>
          </w:p>
        </w:tc>
        <w:tc>
          <w:tcPr>
            <w:tcW w:w="1475"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Maradik</w:t>
            </w:r>
          </w:p>
        </w:tc>
        <w:tc>
          <w:tcPr>
            <w:tcW w:w="2027"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Întâlnirea cetățenilor originari din Beška de naționalitate croată în Beška</w:t>
            </w:r>
          </w:p>
        </w:tc>
        <w:tc>
          <w:tcPr>
            <w:tcW w:w="1589"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001108409 2025 09427 005 001 000 001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right"/>
              <w:rPr>
                <w:rFonts w:ascii="Calibri" w:hAnsi="Calibri" w:cs="Calibri"/>
                <w:color w:val="000000"/>
                <w:sz w:val="16"/>
                <w:szCs w:val="16"/>
              </w:rPr>
            </w:pPr>
            <w:r>
              <w:rPr>
                <w:rFonts w:ascii="Calibri" w:hAnsi="Calibri"/>
                <w:color w:val="000000"/>
                <w:sz w:val="16"/>
                <w:szCs w:val="16"/>
              </w:rPr>
              <w:t>0,00</w:t>
            </w:r>
          </w:p>
        </w:tc>
        <w:tc>
          <w:tcPr>
            <w:tcW w:w="819"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center"/>
              <w:rPr>
                <w:rFonts w:ascii="Calibri" w:hAnsi="Calibri" w:cs="Calibri"/>
                <w:color w:val="000000"/>
                <w:sz w:val="16"/>
                <w:szCs w:val="16"/>
              </w:rPr>
            </w:pPr>
            <w:r>
              <w:rPr>
                <w:rFonts w:ascii="Calibri" w:hAnsi="Calibri"/>
                <w:color w:val="000000"/>
                <w:sz w:val="16"/>
                <w:szCs w:val="16"/>
              </w:rPr>
              <w:t>9</w:t>
            </w:r>
          </w:p>
        </w:tc>
      </w:tr>
      <w:tr w:rsidR="002A0A46" w:rsidRPr="002A0A46" w:rsidTr="002A0A46">
        <w:trPr>
          <w:trHeight w:val="450"/>
        </w:trPr>
        <w:tc>
          <w:tcPr>
            <w:tcW w:w="4093"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Centrul Cultural al Croaților din Novi Sad</w:t>
            </w:r>
          </w:p>
        </w:tc>
        <w:tc>
          <w:tcPr>
            <w:tcW w:w="1475"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Petrovaradin</w:t>
            </w:r>
          </w:p>
        </w:tc>
        <w:tc>
          <w:tcPr>
            <w:tcW w:w="2027"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Atelier educativ broderie cu aur</w:t>
            </w:r>
          </w:p>
        </w:tc>
        <w:tc>
          <w:tcPr>
            <w:tcW w:w="1589"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000364929 2025 09427 000 000 000 001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right"/>
              <w:rPr>
                <w:rFonts w:ascii="Calibri" w:hAnsi="Calibri" w:cs="Calibri"/>
                <w:color w:val="000000"/>
                <w:sz w:val="16"/>
                <w:szCs w:val="16"/>
              </w:rPr>
            </w:pPr>
            <w:r>
              <w:rPr>
                <w:rFonts w:ascii="Calibri" w:hAnsi="Calibri"/>
                <w:color w:val="000000"/>
                <w:sz w:val="16"/>
                <w:szCs w:val="16"/>
              </w:rPr>
              <w:t>0,00</w:t>
            </w:r>
          </w:p>
        </w:tc>
        <w:tc>
          <w:tcPr>
            <w:tcW w:w="819"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center"/>
              <w:rPr>
                <w:rFonts w:ascii="Calibri" w:hAnsi="Calibri" w:cs="Calibri"/>
                <w:color w:val="000000"/>
                <w:sz w:val="16"/>
                <w:szCs w:val="16"/>
              </w:rPr>
            </w:pPr>
            <w:r>
              <w:rPr>
                <w:rFonts w:ascii="Calibri" w:hAnsi="Calibri"/>
                <w:color w:val="000000"/>
                <w:sz w:val="16"/>
                <w:szCs w:val="16"/>
              </w:rPr>
              <w:t>9</w:t>
            </w:r>
          </w:p>
        </w:tc>
      </w:tr>
      <w:tr w:rsidR="002A0A46" w:rsidRPr="002A0A46" w:rsidTr="002A0A46">
        <w:trPr>
          <w:trHeight w:val="450"/>
        </w:trPr>
        <w:tc>
          <w:tcPr>
            <w:tcW w:w="4093"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Societatea culturală, artistică și educațională croată „Stanislav Preprek”</w:t>
            </w:r>
          </w:p>
        </w:tc>
        <w:tc>
          <w:tcPr>
            <w:tcW w:w="1475"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Novi Sad</w:t>
            </w:r>
          </w:p>
        </w:tc>
        <w:tc>
          <w:tcPr>
            <w:tcW w:w="2027"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Concertul anual al Grupului feminin de cântăreţi „Stanislav preprek”</w:t>
            </w:r>
          </w:p>
        </w:tc>
        <w:tc>
          <w:tcPr>
            <w:tcW w:w="1589"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001028029 2025 09427 005 001 000 001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right"/>
              <w:rPr>
                <w:rFonts w:ascii="Calibri" w:hAnsi="Calibri" w:cs="Calibri"/>
                <w:color w:val="000000"/>
                <w:sz w:val="16"/>
                <w:szCs w:val="16"/>
              </w:rPr>
            </w:pPr>
            <w:r>
              <w:rPr>
                <w:rFonts w:ascii="Calibri" w:hAnsi="Calibri"/>
                <w:color w:val="000000"/>
                <w:sz w:val="16"/>
                <w:szCs w:val="16"/>
              </w:rPr>
              <w:t>0,00</w:t>
            </w:r>
          </w:p>
        </w:tc>
        <w:tc>
          <w:tcPr>
            <w:tcW w:w="819"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center"/>
              <w:rPr>
                <w:rFonts w:ascii="Calibri" w:hAnsi="Calibri" w:cs="Calibri"/>
                <w:color w:val="000000"/>
                <w:sz w:val="16"/>
                <w:szCs w:val="16"/>
              </w:rPr>
            </w:pPr>
            <w:r>
              <w:rPr>
                <w:rFonts w:ascii="Calibri" w:hAnsi="Calibri"/>
                <w:color w:val="000000"/>
                <w:sz w:val="16"/>
                <w:szCs w:val="16"/>
              </w:rPr>
              <w:t>8</w:t>
            </w:r>
          </w:p>
        </w:tc>
      </w:tr>
      <w:tr w:rsidR="002A0A46" w:rsidRPr="002A0A46" w:rsidTr="002A0A46">
        <w:trPr>
          <w:trHeight w:val="450"/>
        </w:trPr>
        <w:tc>
          <w:tcPr>
            <w:tcW w:w="4093"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SALA DE LECTURĂ CROATĂ SUBOTICA</w:t>
            </w:r>
          </w:p>
        </w:tc>
        <w:tc>
          <w:tcPr>
            <w:tcW w:w="1475"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Subotica</w:t>
            </w:r>
          </w:p>
        </w:tc>
        <w:tc>
          <w:tcPr>
            <w:tcW w:w="2027"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XXIII Întâlnire provincială de cântece populare „Lira naiva”</w:t>
            </w:r>
          </w:p>
        </w:tc>
        <w:tc>
          <w:tcPr>
            <w:tcW w:w="1589"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000616440 2025 09427 005 001 000 001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right"/>
              <w:rPr>
                <w:rFonts w:ascii="Calibri" w:hAnsi="Calibri" w:cs="Calibri"/>
                <w:color w:val="000000"/>
                <w:sz w:val="16"/>
                <w:szCs w:val="16"/>
              </w:rPr>
            </w:pPr>
            <w:r>
              <w:rPr>
                <w:rFonts w:ascii="Calibri" w:hAnsi="Calibri"/>
                <w:color w:val="000000"/>
                <w:sz w:val="16"/>
                <w:szCs w:val="16"/>
              </w:rPr>
              <w:t>0,00</w:t>
            </w:r>
          </w:p>
        </w:tc>
        <w:tc>
          <w:tcPr>
            <w:tcW w:w="819"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center"/>
              <w:rPr>
                <w:rFonts w:ascii="Calibri" w:hAnsi="Calibri" w:cs="Calibri"/>
                <w:color w:val="000000"/>
                <w:sz w:val="16"/>
                <w:szCs w:val="16"/>
              </w:rPr>
            </w:pPr>
            <w:r>
              <w:rPr>
                <w:rFonts w:ascii="Calibri" w:hAnsi="Calibri"/>
                <w:color w:val="000000"/>
                <w:sz w:val="16"/>
                <w:szCs w:val="16"/>
              </w:rPr>
              <w:t>8</w:t>
            </w:r>
          </w:p>
        </w:tc>
      </w:tr>
      <w:tr w:rsidR="002A0A46" w:rsidRPr="002A0A46" w:rsidTr="002A0A46">
        <w:trPr>
          <w:trHeight w:val="450"/>
        </w:trPr>
        <w:tc>
          <w:tcPr>
            <w:tcW w:w="4093"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lastRenderedPageBreak/>
              <w:t>SALA DE LECTURĂ CROATĂ SUBOTICA</w:t>
            </w:r>
          </w:p>
        </w:tc>
        <w:tc>
          <w:tcPr>
            <w:tcW w:w="1475"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Subotica</w:t>
            </w:r>
          </w:p>
        </w:tc>
        <w:tc>
          <w:tcPr>
            <w:tcW w:w="2027"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XXIV Zilelor cărţii şi cuvintelor croate - Zilele lui Balint Vujkov</w:t>
            </w:r>
          </w:p>
        </w:tc>
        <w:tc>
          <w:tcPr>
            <w:tcW w:w="1589"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000616859 2025 09427 005 001 000 001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right"/>
              <w:rPr>
                <w:rFonts w:ascii="Calibri" w:hAnsi="Calibri" w:cs="Calibri"/>
                <w:color w:val="000000"/>
                <w:sz w:val="16"/>
                <w:szCs w:val="16"/>
              </w:rPr>
            </w:pPr>
            <w:r>
              <w:rPr>
                <w:rFonts w:ascii="Calibri" w:hAnsi="Calibri"/>
                <w:color w:val="000000"/>
                <w:sz w:val="16"/>
                <w:szCs w:val="16"/>
              </w:rPr>
              <w:t>0,00</w:t>
            </w:r>
          </w:p>
        </w:tc>
        <w:tc>
          <w:tcPr>
            <w:tcW w:w="819"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center"/>
              <w:rPr>
                <w:rFonts w:ascii="Calibri" w:hAnsi="Calibri" w:cs="Calibri"/>
                <w:color w:val="000000"/>
                <w:sz w:val="16"/>
                <w:szCs w:val="16"/>
              </w:rPr>
            </w:pPr>
            <w:r>
              <w:rPr>
                <w:rFonts w:ascii="Calibri" w:hAnsi="Calibri"/>
                <w:color w:val="000000"/>
                <w:sz w:val="16"/>
                <w:szCs w:val="16"/>
              </w:rPr>
              <w:t>7</w:t>
            </w:r>
          </w:p>
        </w:tc>
      </w:tr>
      <w:tr w:rsidR="002A0A46" w:rsidRPr="002A0A46" w:rsidTr="002A0A46">
        <w:trPr>
          <w:trHeight w:val="450"/>
        </w:trPr>
        <w:tc>
          <w:tcPr>
            <w:tcW w:w="4093"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„HRVATSKA LIKOVNA UDRUGA CRO ART”</w:t>
            </w:r>
          </w:p>
        </w:tc>
        <w:tc>
          <w:tcPr>
            <w:tcW w:w="1475"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Subotica</w:t>
            </w:r>
          </w:p>
        </w:tc>
        <w:tc>
          <w:tcPr>
            <w:tcW w:w="2027"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Ediţia a XIII-a a coloniei artistice internaţionale „Stipan Šabić 2025”</w:t>
            </w:r>
          </w:p>
        </w:tc>
        <w:tc>
          <w:tcPr>
            <w:tcW w:w="1589"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000583541 2025 09427 005 000 000 001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right"/>
              <w:rPr>
                <w:rFonts w:ascii="Calibri" w:hAnsi="Calibri" w:cs="Calibri"/>
                <w:color w:val="000000"/>
                <w:sz w:val="16"/>
                <w:szCs w:val="16"/>
              </w:rPr>
            </w:pPr>
            <w:r>
              <w:rPr>
                <w:rFonts w:ascii="Calibri" w:hAnsi="Calibri"/>
                <w:color w:val="000000"/>
                <w:sz w:val="16"/>
                <w:szCs w:val="16"/>
              </w:rPr>
              <w:t>0,00</w:t>
            </w:r>
          </w:p>
        </w:tc>
        <w:tc>
          <w:tcPr>
            <w:tcW w:w="819"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center"/>
              <w:rPr>
                <w:rFonts w:ascii="Calibri" w:hAnsi="Calibri" w:cs="Calibri"/>
                <w:color w:val="000000"/>
                <w:sz w:val="16"/>
                <w:szCs w:val="16"/>
              </w:rPr>
            </w:pPr>
            <w:r>
              <w:rPr>
                <w:rFonts w:ascii="Calibri" w:hAnsi="Calibri"/>
                <w:color w:val="000000"/>
                <w:sz w:val="16"/>
                <w:szCs w:val="16"/>
              </w:rPr>
              <w:t>8</w:t>
            </w:r>
          </w:p>
        </w:tc>
      </w:tr>
      <w:tr w:rsidR="002A0A46" w:rsidRPr="002A0A46" w:rsidTr="002A0A46">
        <w:trPr>
          <w:trHeight w:val="450"/>
        </w:trPr>
        <w:tc>
          <w:tcPr>
            <w:tcW w:w="4093"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HRVATSKA UDRUGA NOVINARA „CRO-NEWS”</w:t>
            </w:r>
          </w:p>
        </w:tc>
        <w:tc>
          <w:tcPr>
            <w:tcW w:w="1475"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Subotica</w:t>
            </w:r>
          </w:p>
        </w:tc>
        <w:tc>
          <w:tcPr>
            <w:tcW w:w="2027"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Prin valurile câmpiei</w:t>
            </w:r>
          </w:p>
        </w:tc>
        <w:tc>
          <w:tcPr>
            <w:tcW w:w="1589"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00920164 2025 09427 005 000 000 001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right"/>
              <w:rPr>
                <w:rFonts w:ascii="Calibri" w:hAnsi="Calibri" w:cs="Calibri"/>
                <w:color w:val="000000"/>
                <w:sz w:val="16"/>
                <w:szCs w:val="16"/>
              </w:rPr>
            </w:pPr>
            <w:r>
              <w:rPr>
                <w:rFonts w:ascii="Calibri" w:hAnsi="Calibri"/>
                <w:color w:val="000000"/>
                <w:sz w:val="16"/>
                <w:szCs w:val="16"/>
              </w:rPr>
              <w:t>0,00</w:t>
            </w:r>
          </w:p>
        </w:tc>
        <w:tc>
          <w:tcPr>
            <w:tcW w:w="819"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center"/>
              <w:rPr>
                <w:rFonts w:ascii="Calibri" w:hAnsi="Calibri" w:cs="Calibri"/>
                <w:color w:val="000000"/>
                <w:sz w:val="16"/>
                <w:szCs w:val="16"/>
              </w:rPr>
            </w:pPr>
            <w:r>
              <w:rPr>
                <w:rFonts w:ascii="Calibri" w:hAnsi="Calibri"/>
                <w:color w:val="000000"/>
                <w:sz w:val="16"/>
                <w:szCs w:val="16"/>
              </w:rPr>
              <w:t>8</w:t>
            </w:r>
          </w:p>
        </w:tc>
      </w:tr>
      <w:tr w:rsidR="002A0A46" w:rsidRPr="002A0A46" w:rsidTr="002A0A46">
        <w:trPr>
          <w:trHeight w:val="450"/>
        </w:trPr>
        <w:tc>
          <w:tcPr>
            <w:tcW w:w="4093"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ASOCIAŢIA ZIARIŞTILOR „CRO-INFO”</w:t>
            </w:r>
          </w:p>
        </w:tc>
        <w:tc>
          <w:tcPr>
            <w:tcW w:w="1475"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Subotica</w:t>
            </w:r>
          </w:p>
        </w:tc>
        <w:tc>
          <w:tcPr>
            <w:tcW w:w="2027"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Cro info direktno</w:t>
            </w:r>
          </w:p>
        </w:tc>
        <w:tc>
          <w:tcPr>
            <w:tcW w:w="1589"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000919908 2025 09427 005 000 000 001</w:t>
            </w:r>
          </w:p>
        </w:tc>
        <w:tc>
          <w:tcPr>
            <w:tcW w:w="1122"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right"/>
              <w:rPr>
                <w:rFonts w:ascii="Calibri" w:hAnsi="Calibri" w:cs="Calibri"/>
                <w:color w:val="000000"/>
                <w:sz w:val="16"/>
                <w:szCs w:val="16"/>
              </w:rPr>
            </w:pPr>
            <w:r>
              <w:rPr>
                <w:rFonts w:ascii="Calibri" w:hAnsi="Calibri"/>
                <w:color w:val="000000"/>
                <w:sz w:val="16"/>
                <w:szCs w:val="16"/>
              </w:rPr>
              <w:t>0,00</w:t>
            </w:r>
          </w:p>
        </w:tc>
        <w:tc>
          <w:tcPr>
            <w:tcW w:w="819"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center"/>
              <w:rPr>
                <w:rFonts w:ascii="Calibri" w:hAnsi="Calibri" w:cs="Calibri"/>
                <w:color w:val="000000"/>
                <w:sz w:val="16"/>
                <w:szCs w:val="16"/>
              </w:rPr>
            </w:pPr>
            <w:r>
              <w:rPr>
                <w:rFonts w:ascii="Calibri" w:hAnsi="Calibri"/>
                <w:color w:val="000000"/>
                <w:sz w:val="16"/>
                <w:szCs w:val="16"/>
              </w:rPr>
              <w:t>9</w:t>
            </w:r>
          </w:p>
        </w:tc>
      </w:tr>
      <w:tr w:rsidR="002A0A46" w:rsidRPr="002A0A46" w:rsidTr="002A0A46">
        <w:trPr>
          <w:trHeight w:val="450"/>
        </w:trPr>
        <w:tc>
          <w:tcPr>
            <w:tcW w:w="4093"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Societatea cultural-educaţională croată „Matija Gubec”</w:t>
            </w:r>
          </w:p>
        </w:tc>
        <w:tc>
          <w:tcPr>
            <w:tcW w:w="1475"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Donji Tavankut</w:t>
            </w:r>
          </w:p>
        </w:tc>
        <w:tc>
          <w:tcPr>
            <w:tcW w:w="2027"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al XIV-lea Seminar al creaţiei bunievţilor</w:t>
            </w:r>
          </w:p>
        </w:tc>
        <w:tc>
          <w:tcPr>
            <w:tcW w:w="1589"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001079673 2025 09427 005 001 000 001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right"/>
              <w:rPr>
                <w:rFonts w:ascii="Calibri" w:hAnsi="Calibri" w:cs="Calibri"/>
                <w:color w:val="000000"/>
                <w:sz w:val="16"/>
                <w:szCs w:val="16"/>
              </w:rPr>
            </w:pPr>
            <w:r>
              <w:rPr>
                <w:rFonts w:ascii="Calibri" w:hAnsi="Calibri"/>
                <w:color w:val="000000"/>
                <w:sz w:val="16"/>
                <w:szCs w:val="16"/>
              </w:rPr>
              <w:t>0,00</w:t>
            </w:r>
          </w:p>
        </w:tc>
        <w:tc>
          <w:tcPr>
            <w:tcW w:w="819"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center"/>
              <w:rPr>
                <w:rFonts w:ascii="Calibri" w:hAnsi="Calibri" w:cs="Calibri"/>
                <w:color w:val="000000"/>
                <w:sz w:val="16"/>
                <w:szCs w:val="16"/>
              </w:rPr>
            </w:pPr>
            <w:r>
              <w:rPr>
                <w:rFonts w:ascii="Calibri" w:hAnsi="Calibri"/>
                <w:color w:val="000000"/>
                <w:sz w:val="16"/>
                <w:szCs w:val="16"/>
              </w:rPr>
              <w:t>8</w:t>
            </w:r>
          </w:p>
        </w:tc>
      </w:tr>
      <w:tr w:rsidR="002A0A46" w:rsidRPr="002A0A46" w:rsidTr="002A0A46">
        <w:trPr>
          <w:trHeight w:val="450"/>
        </w:trPr>
        <w:tc>
          <w:tcPr>
            <w:tcW w:w="4093" w:type="dxa"/>
            <w:tcBorders>
              <w:top w:val="nil"/>
              <w:left w:val="single" w:sz="4" w:space="0" w:color="000000"/>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„UDRUGA BUNJEVAČKIH HRVATA „DUŽIJANCA”</w:t>
            </w:r>
          </w:p>
        </w:tc>
        <w:tc>
          <w:tcPr>
            <w:tcW w:w="1475"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Subotica</w:t>
            </w:r>
          </w:p>
        </w:tc>
        <w:tc>
          <w:tcPr>
            <w:tcW w:w="2027"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Expoziţia „Cu ajutorul lui D-zeu”</w:t>
            </w:r>
          </w:p>
        </w:tc>
        <w:tc>
          <w:tcPr>
            <w:tcW w:w="1589" w:type="dxa"/>
            <w:tcBorders>
              <w:top w:val="nil"/>
              <w:left w:val="nil"/>
              <w:bottom w:val="single" w:sz="4" w:space="0" w:color="000000"/>
              <w:right w:val="single" w:sz="4" w:space="0" w:color="000000"/>
            </w:tcBorders>
            <w:shd w:val="clear" w:color="000000" w:fill="EBECD2"/>
            <w:vAlign w:val="center"/>
            <w:hideMark/>
          </w:tcPr>
          <w:p w:rsidR="002A0A46" w:rsidRPr="002A0A46" w:rsidRDefault="002A0A46" w:rsidP="002A0A46">
            <w:pPr>
              <w:rPr>
                <w:rFonts w:ascii="Calibri" w:hAnsi="Calibri" w:cs="Calibri"/>
                <w:color w:val="000000"/>
                <w:sz w:val="16"/>
                <w:szCs w:val="16"/>
              </w:rPr>
            </w:pPr>
            <w:r>
              <w:rPr>
                <w:rFonts w:ascii="Calibri" w:hAnsi="Calibri"/>
                <w:color w:val="000000"/>
                <w:sz w:val="16"/>
                <w:szCs w:val="16"/>
              </w:rPr>
              <w:t>001073427 2025 09427 005 001 000 001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right"/>
              <w:rPr>
                <w:rFonts w:ascii="Calibri" w:hAnsi="Calibri" w:cs="Calibri"/>
                <w:color w:val="000000"/>
                <w:sz w:val="16"/>
                <w:szCs w:val="16"/>
              </w:rPr>
            </w:pPr>
            <w:r>
              <w:rPr>
                <w:rFonts w:ascii="Calibri" w:hAnsi="Calibri"/>
                <w:color w:val="000000"/>
                <w:sz w:val="16"/>
                <w:szCs w:val="16"/>
              </w:rPr>
              <w:t>0,00</w:t>
            </w:r>
          </w:p>
        </w:tc>
        <w:tc>
          <w:tcPr>
            <w:tcW w:w="819" w:type="dxa"/>
            <w:tcBorders>
              <w:top w:val="nil"/>
              <w:left w:val="nil"/>
              <w:bottom w:val="single" w:sz="4" w:space="0" w:color="000000"/>
              <w:right w:val="single" w:sz="4" w:space="0" w:color="000000"/>
            </w:tcBorders>
            <w:shd w:val="clear" w:color="000000" w:fill="B0FFD8"/>
            <w:vAlign w:val="center"/>
            <w:hideMark/>
          </w:tcPr>
          <w:p w:rsidR="002A0A46" w:rsidRPr="002A0A46" w:rsidRDefault="002A0A46" w:rsidP="002A0A46">
            <w:pPr>
              <w:jc w:val="center"/>
              <w:rPr>
                <w:rFonts w:ascii="Calibri" w:hAnsi="Calibri" w:cs="Calibri"/>
                <w:color w:val="000000"/>
                <w:sz w:val="16"/>
                <w:szCs w:val="16"/>
              </w:rPr>
            </w:pPr>
            <w:r>
              <w:rPr>
                <w:rFonts w:ascii="Calibri" w:hAnsi="Calibri"/>
                <w:color w:val="000000"/>
                <w:sz w:val="16"/>
                <w:szCs w:val="16"/>
              </w:rPr>
              <w:t>9</w:t>
            </w:r>
          </w:p>
        </w:tc>
      </w:tr>
    </w:tbl>
    <w:p w:rsidR="00EB2FA7" w:rsidRDefault="00EB2FA7" w:rsidP="00152474">
      <w:pPr>
        <w:ind w:firstLine="540"/>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3870"/>
        <w:gridCol w:w="1350"/>
        <w:gridCol w:w="1710"/>
        <w:gridCol w:w="1980"/>
        <w:gridCol w:w="1260"/>
        <w:gridCol w:w="990"/>
      </w:tblGrid>
      <w:tr w:rsidR="004C4678" w:rsidRPr="004C4678" w:rsidTr="004C4678">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ROMĂ</w:t>
            </w:r>
          </w:p>
        </w:tc>
      </w:tr>
      <w:tr w:rsidR="004C4678" w:rsidRPr="004C4678" w:rsidTr="004C4678">
        <w:trPr>
          <w:trHeight w:val="450"/>
        </w:trPr>
        <w:tc>
          <w:tcPr>
            <w:tcW w:w="3870" w:type="dxa"/>
            <w:tcBorders>
              <w:top w:val="nil"/>
              <w:left w:val="single" w:sz="4" w:space="0" w:color="000000"/>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350" w:type="dxa"/>
            <w:tcBorders>
              <w:top w:val="nil"/>
              <w:left w:val="nil"/>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Localitatea</w:t>
            </w:r>
          </w:p>
        </w:tc>
        <w:tc>
          <w:tcPr>
            <w:tcW w:w="1710" w:type="dxa"/>
            <w:tcBorders>
              <w:top w:val="nil"/>
              <w:left w:val="nil"/>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980" w:type="dxa"/>
            <w:tcBorders>
              <w:top w:val="nil"/>
              <w:left w:val="nil"/>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260" w:type="dxa"/>
            <w:tcBorders>
              <w:top w:val="nil"/>
              <w:left w:val="nil"/>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Cuantumul propus pentru repartizare</w:t>
            </w:r>
          </w:p>
        </w:tc>
        <w:tc>
          <w:tcPr>
            <w:tcW w:w="990" w:type="dxa"/>
            <w:tcBorders>
              <w:top w:val="nil"/>
              <w:left w:val="nil"/>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Punctele</w:t>
            </w:r>
          </w:p>
        </w:tc>
      </w:tr>
      <w:tr w:rsidR="004C4678" w:rsidRPr="004C4678" w:rsidTr="004C4678">
        <w:trPr>
          <w:trHeight w:val="690"/>
        </w:trPr>
        <w:tc>
          <w:tcPr>
            <w:tcW w:w="3870" w:type="dxa"/>
            <w:tcBorders>
              <w:top w:val="nil"/>
              <w:left w:val="single" w:sz="4" w:space="0" w:color="000000"/>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Centrul pentru Femeile Rome Srem</w:t>
            </w:r>
          </w:p>
        </w:tc>
        <w:tc>
          <w:tcPr>
            <w:tcW w:w="135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Novi Karlovci</w:t>
            </w:r>
          </w:p>
        </w:tc>
        <w:tc>
          <w:tcPr>
            <w:tcW w:w="171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 xml:space="preserve">Femeile rome, păzitoarele tradiției </w:t>
            </w:r>
          </w:p>
        </w:tc>
        <w:tc>
          <w:tcPr>
            <w:tcW w:w="198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 xml:space="preserve"> 001006142 2025 09427 005 001 000 001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right"/>
              <w:rPr>
                <w:rFonts w:ascii="Calibri" w:hAnsi="Calibri" w:cs="Calibri"/>
                <w:color w:val="000000"/>
                <w:sz w:val="16"/>
                <w:szCs w:val="16"/>
              </w:rPr>
            </w:pPr>
            <w:r>
              <w:rPr>
                <w:rFonts w:ascii="Calibri" w:hAnsi="Calibri"/>
                <w:color w:val="000000"/>
                <w:sz w:val="16"/>
                <w:szCs w:val="16"/>
              </w:rPr>
              <w:t>0,00</w:t>
            </w:r>
          </w:p>
        </w:tc>
        <w:tc>
          <w:tcPr>
            <w:tcW w:w="990"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center"/>
              <w:rPr>
                <w:rFonts w:ascii="Calibri" w:hAnsi="Calibri" w:cs="Calibri"/>
                <w:color w:val="000000"/>
                <w:sz w:val="16"/>
                <w:szCs w:val="16"/>
              </w:rPr>
            </w:pPr>
            <w:r>
              <w:rPr>
                <w:rFonts w:ascii="Calibri" w:hAnsi="Calibri"/>
                <w:color w:val="000000"/>
                <w:sz w:val="16"/>
                <w:szCs w:val="16"/>
              </w:rPr>
              <w:t>6</w:t>
            </w:r>
          </w:p>
        </w:tc>
      </w:tr>
      <w:tr w:rsidR="004C4678" w:rsidRPr="004C4678" w:rsidTr="004C4678">
        <w:trPr>
          <w:trHeight w:val="645"/>
        </w:trPr>
        <w:tc>
          <w:tcPr>
            <w:tcW w:w="3870" w:type="dxa"/>
            <w:tcBorders>
              <w:top w:val="nil"/>
              <w:left w:val="single" w:sz="4" w:space="0" w:color="000000"/>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Asociaţia Amaro kham</w:t>
            </w:r>
          </w:p>
        </w:tc>
        <w:tc>
          <w:tcPr>
            <w:tcW w:w="135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Kikinda</w:t>
            </w:r>
          </w:p>
        </w:tc>
        <w:tc>
          <w:tcPr>
            <w:tcW w:w="171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 xml:space="preserve">Ziua Mondială a Romilor </w:t>
            </w:r>
          </w:p>
        </w:tc>
        <w:tc>
          <w:tcPr>
            <w:tcW w:w="198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 xml:space="preserve"> 000763800 2025 09427 005 001 000 001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right"/>
              <w:rPr>
                <w:rFonts w:ascii="Calibri" w:hAnsi="Calibri" w:cs="Calibri"/>
                <w:color w:val="000000"/>
                <w:sz w:val="16"/>
                <w:szCs w:val="16"/>
              </w:rPr>
            </w:pPr>
            <w:r>
              <w:rPr>
                <w:rFonts w:ascii="Calibri" w:hAnsi="Calibri"/>
                <w:color w:val="000000"/>
                <w:sz w:val="16"/>
                <w:szCs w:val="16"/>
              </w:rPr>
              <w:t>0,00</w:t>
            </w:r>
          </w:p>
        </w:tc>
        <w:tc>
          <w:tcPr>
            <w:tcW w:w="990"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center"/>
              <w:rPr>
                <w:rFonts w:ascii="Calibri" w:hAnsi="Calibri" w:cs="Calibri"/>
                <w:color w:val="000000"/>
                <w:sz w:val="16"/>
                <w:szCs w:val="16"/>
              </w:rPr>
            </w:pPr>
            <w:r>
              <w:rPr>
                <w:rFonts w:ascii="Calibri" w:hAnsi="Calibri"/>
                <w:color w:val="000000"/>
                <w:sz w:val="16"/>
                <w:szCs w:val="16"/>
              </w:rPr>
              <w:t>8</w:t>
            </w:r>
          </w:p>
        </w:tc>
      </w:tr>
      <w:tr w:rsidR="004C4678" w:rsidRPr="004C4678" w:rsidTr="004C4678">
        <w:trPr>
          <w:trHeight w:val="735"/>
        </w:trPr>
        <w:tc>
          <w:tcPr>
            <w:tcW w:w="3870" w:type="dxa"/>
            <w:tcBorders>
              <w:top w:val="nil"/>
              <w:left w:val="single" w:sz="4" w:space="0" w:color="000000"/>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Asociația Fokus a așcalilor</w:t>
            </w:r>
          </w:p>
        </w:tc>
        <w:tc>
          <w:tcPr>
            <w:tcW w:w="135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Novi Sad</w:t>
            </w:r>
          </w:p>
        </w:tc>
        <w:tc>
          <w:tcPr>
            <w:tcW w:w="171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 xml:space="preserve">Cultura la Veliki rit </w:t>
            </w:r>
          </w:p>
        </w:tc>
        <w:tc>
          <w:tcPr>
            <w:tcW w:w="198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 xml:space="preserve"> 000334781 2025 09427 005 000 000 001</w:t>
            </w:r>
          </w:p>
        </w:tc>
        <w:tc>
          <w:tcPr>
            <w:tcW w:w="1260"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right"/>
              <w:rPr>
                <w:rFonts w:ascii="Calibri" w:hAnsi="Calibri" w:cs="Calibri"/>
                <w:color w:val="000000"/>
                <w:sz w:val="16"/>
                <w:szCs w:val="16"/>
              </w:rPr>
            </w:pPr>
            <w:r>
              <w:rPr>
                <w:rFonts w:ascii="Calibri" w:hAnsi="Calibri"/>
                <w:color w:val="000000"/>
                <w:sz w:val="16"/>
                <w:szCs w:val="16"/>
              </w:rPr>
              <w:t>0,00</w:t>
            </w:r>
          </w:p>
        </w:tc>
        <w:tc>
          <w:tcPr>
            <w:tcW w:w="990"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center"/>
              <w:rPr>
                <w:rFonts w:ascii="Calibri" w:hAnsi="Calibri" w:cs="Calibri"/>
                <w:color w:val="000000"/>
                <w:sz w:val="16"/>
                <w:szCs w:val="16"/>
              </w:rPr>
            </w:pPr>
            <w:r>
              <w:rPr>
                <w:rFonts w:ascii="Calibri" w:hAnsi="Calibri"/>
                <w:color w:val="000000"/>
                <w:sz w:val="16"/>
                <w:szCs w:val="16"/>
              </w:rPr>
              <w:t>7</w:t>
            </w:r>
          </w:p>
        </w:tc>
      </w:tr>
      <w:tr w:rsidR="004C4678" w:rsidRPr="004C4678" w:rsidTr="004C4678">
        <w:trPr>
          <w:trHeight w:val="885"/>
        </w:trPr>
        <w:tc>
          <w:tcPr>
            <w:tcW w:w="3870" w:type="dxa"/>
            <w:tcBorders>
              <w:top w:val="nil"/>
              <w:left w:val="single" w:sz="4" w:space="0" w:color="000000"/>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ASOCIAȚIA "DIGITAL PHOTOGRAPHY &amp; DESIGN ART MEDIA GROUP"</w:t>
            </w:r>
          </w:p>
        </w:tc>
        <w:tc>
          <w:tcPr>
            <w:tcW w:w="135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Novi Sad</w:t>
            </w:r>
          </w:p>
        </w:tc>
        <w:tc>
          <w:tcPr>
            <w:tcW w:w="171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 xml:space="preserve">Frumusețea culturii și tradiției rome prin arta vizuală </w:t>
            </w:r>
          </w:p>
        </w:tc>
        <w:tc>
          <w:tcPr>
            <w:tcW w:w="198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 xml:space="preserve"> 000568892 2025 09427 005 001 000 001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right"/>
              <w:rPr>
                <w:rFonts w:ascii="Calibri" w:hAnsi="Calibri" w:cs="Calibri"/>
                <w:color w:val="000000"/>
                <w:sz w:val="16"/>
                <w:szCs w:val="16"/>
              </w:rPr>
            </w:pPr>
            <w:r>
              <w:rPr>
                <w:rFonts w:ascii="Calibri" w:hAnsi="Calibri"/>
                <w:color w:val="000000"/>
                <w:sz w:val="16"/>
                <w:szCs w:val="16"/>
              </w:rPr>
              <w:t>0,00</w:t>
            </w:r>
          </w:p>
        </w:tc>
        <w:tc>
          <w:tcPr>
            <w:tcW w:w="990"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center"/>
              <w:rPr>
                <w:rFonts w:ascii="Calibri" w:hAnsi="Calibri" w:cs="Calibri"/>
                <w:color w:val="000000"/>
                <w:sz w:val="16"/>
                <w:szCs w:val="16"/>
              </w:rPr>
            </w:pPr>
            <w:r>
              <w:rPr>
                <w:rFonts w:ascii="Calibri" w:hAnsi="Calibri"/>
                <w:color w:val="000000"/>
                <w:sz w:val="16"/>
                <w:szCs w:val="16"/>
              </w:rPr>
              <w:t>8</w:t>
            </w:r>
          </w:p>
        </w:tc>
      </w:tr>
      <w:tr w:rsidR="004C4678" w:rsidRPr="004C4678" w:rsidTr="004C4678">
        <w:trPr>
          <w:trHeight w:val="705"/>
        </w:trPr>
        <w:tc>
          <w:tcPr>
            <w:tcW w:w="3870" w:type="dxa"/>
            <w:tcBorders>
              <w:top w:val="nil"/>
              <w:left w:val="single" w:sz="4" w:space="0" w:color="000000"/>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 xml:space="preserve">Dezvoltarea comunităţii rome </w:t>
            </w:r>
          </w:p>
        </w:tc>
        <w:tc>
          <w:tcPr>
            <w:tcW w:w="135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Kovilj</w:t>
            </w:r>
          </w:p>
        </w:tc>
        <w:tc>
          <w:tcPr>
            <w:tcW w:w="171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 xml:space="preserve">Conectare reciprocă </w:t>
            </w:r>
          </w:p>
        </w:tc>
        <w:tc>
          <w:tcPr>
            <w:tcW w:w="198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000993449 2025 09427 005 001 000 001</w:t>
            </w:r>
          </w:p>
        </w:tc>
        <w:tc>
          <w:tcPr>
            <w:tcW w:w="1260"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right"/>
              <w:rPr>
                <w:rFonts w:ascii="Calibri" w:hAnsi="Calibri" w:cs="Calibri"/>
                <w:color w:val="000000"/>
                <w:sz w:val="16"/>
                <w:szCs w:val="16"/>
              </w:rPr>
            </w:pPr>
            <w:r>
              <w:rPr>
                <w:rFonts w:ascii="Calibri" w:hAnsi="Calibri"/>
                <w:color w:val="000000"/>
                <w:sz w:val="16"/>
                <w:szCs w:val="16"/>
              </w:rPr>
              <w:t>0,00</w:t>
            </w:r>
          </w:p>
        </w:tc>
        <w:tc>
          <w:tcPr>
            <w:tcW w:w="990"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center"/>
              <w:rPr>
                <w:rFonts w:ascii="Calibri" w:hAnsi="Calibri" w:cs="Calibri"/>
                <w:color w:val="000000"/>
                <w:sz w:val="16"/>
                <w:szCs w:val="16"/>
              </w:rPr>
            </w:pPr>
            <w:r>
              <w:rPr>
                <w:rFonts w:ascii="Calibri" w:hAnsi="Calibri"/>
                <w:color w:val="000000"/>
                <w:sz w:val="16"/>
                <w:szCs w:val="16"/>
              </w:rPr>
              <w:t>7</w:t>
            </w:r>
          </w:p>
        </w:tc>
      </w:tr>
    </w:tbl>
    <w:p w:rsidR="002A0A46" w:rsidRDefault="002A0A46" w:rsidP="00152474">
      <w:pPr>
        <w:ind w:firstLine="540"/>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3591"/>
        <w:gridCol w:w="944"/>
        <w:gridCol w:w="2434"/>
        <w:gridCol w:w="1896"/>
        <w:gridCol w:w="1306"/>
        <w:gridCol w:w="989"/>
      </w:tblGrid>
      <w:tr w:rsidR="004C4678" w:rsidRPr="004C4678" w:rsidTr="004C4678">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RUTEANĂ</w:t>
            </w:r>
          </w:p>
        </w:tc>
      </w:tr>
      <w:tr w:rsidR="004C4678" w:rsidRPr="004C4678" w:rsidTr="004C4678">
        <w:trPr>
          <w:trHeight w:val="735"/>
        </w:trPr>
        <w:tc>
          <w:tcPr>
            <w:tcW w:w="3600" w:type="dxa"/>
            <w:tcBorders>
              <w:top w:val="nil"/>
              <w:left w:val="single" w:sz="4" w:space="0" w:color="000000"/>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924" w:type="dxa"/>
            <w:tcBorders>
              <w:top w:val="nil"/>
              <w:left w:val="nil"/>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Localitatea</w:t>
            </w:r>
          </w:p>
        </w:tc>
        <w:tc>
          <w:tcPr>
            <w:tcW w:w="2439" w:type="dxa"/>
            <w:tcBorders>
              <w:top w:val="nil"/>
              <w:left w:val="nil"/>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900" w:type="dxa"/>
            <w:tcBorders>
              <w:top w:val="nil"/>
              <w:left w:val="nil"/>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307" w:type="dxa"/>
            <w:tcBorders>
              <w:top w:val="nil"/>
              <w:left w:val="nil"/>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Cuantumul propus pentru repartizare</w:t>
            </w:r>
          </w:p>
        </w:tc>
        <w:tc>
          <w:tcPr>
            <w:tcW w:w="990" w:type="dxa"/>
            <w:tcBorders>
              <w:top w:val="nil"/>
              <w:left w:val="nil"/>
              <w:bottom w:val="single" w:sz="4" w:space="0" w:color="000000"/>
              <w:right w:val="single" w:sz="4" w:space="0" w:color="000000"/>
            </w:tcBorders>
            <w:shd w:val="clear" w:color="000000" w:fill="13657E"/>
            <w:vAlign w:val="center"/>
            <w:hideMark/>
          </w:tcPr>
          <w:p w:rsidR="004C4678" w:rsidRPr="004C4678" w:rsidRDefault="004C4678" w:rsidP="004C4678">
            <w:pPr>
              <w:jc w:val="center"/>
              <w:rPr>
                <w:rFonts w:ascii="Calibri" w:hAnsi="Calibri" w:cs="Calibri"/>
                <w:b/>
                <w:bCs/>
                <w:color w:val="FFFFFF"/>
                <w:sz w:val="16"/>
                <w:szCs w:val="16"/>
              </w:rPr>
            </w:pPr>
            <w:r>
              <w:rPr>
                <w:rFonts w:ascii="Calibri" w:hAnsi="Calibri"/>
                <w:b/>
                <w:bCs/>
                <w:color w:val="FFFFFF"/>
                <w:sz w:val="16"/>
                <w:szCs w:val="16"/>
              </w:rPr>
              <w:t>Punctele</w:t>
            </w:r>
          </w:p>
        </w:tc>
      </w:tr>
      <w:tr w:rsidR="004C4678" w:rsidRPr="004C4678" w:rsidTr="004C4678">
        <w:trPr>
          <w:trHeight w:val="780"/>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UNIUNEA RUTENILOR ȘI UCRAINENILOR DIN SERBIA</w:t>
            </w:r>
          </w:p>
        </w:tc>
        <w:tc>
          <w:tcPr>
            <w:tcW w:w="924"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Novi Sad</w:t>
            </w:r>
          </w:p>
        </w:tc>
        <w:tc>
          <w:tcPr>
            <w:tcW w:w="2439"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PUBLICAREA BULETINULUI „VOCEA UNIUNII”</w:t>
            </w:r>
          </w:p>
        </w:tc>
        <w:tc>
          <w:tcPr>
            <w:tcW w:w="190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000482952 2025 09427 005 001 000 001</w:t>
            </w:r>
          </w:p>
        </w:tc>
        <w:tc>
          <w:tcPr>
            <w:tcW w:w="1307"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right"/>
              <w:rPr>
                <w:rFonts w:ascii="Calibri" w:hAnsi="Calibri" w:cs="Calibri"/>
                <w:color w:val="000000"/>
                <w:sz w:val="16"/>
                <w:szCs w:val="16"/>
              </w:rPr>
            </w:pPr>
            <w:r>
              <w:rPr>
                <w:rFonts w:ascii="Calibri" w:hAnsi="Calibri"/>
                <w:color w:val="000000"/>
                <w:sz w:val="16"/>
                <w:szCs w:val="16"/>
              </w:rPr>
              <w:t>0,00</w:t>
            </w:r>
          </w:p>
        </w:tc>
        <w:tc>
          <w:tcPr>
            <w:tcW w:w="990"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center"/>
              <w:rPr>
                <w:rFonts w:ascii="Calibri" w:hAnsi="Calibri" w:cs="Calibri"/>
                <w:color w:val="000000"/>
                <w:sz w:val="16"/>
                <w:szCs w:val="16"/>
              </w:rPr>
            </w:pPr>
            <w:r>
              <w:rPr>
                <w:rFonts w:ascii="Calibri" w:hAnsi="Calibri"/>
                <w:color w:val="000000"/>
                <w:sz w:val="16"/>
                <w:szCs w:val="16"/>
              </w:rPr>
              <w:t>7</w:t>
            </w:r>
          </w:p>
        </w:tc>
      </w:tr>
      <w:tr w:rsidR="004C4678" w:rsidRPr="004C4678" w:rsidTr="004C4678">
        <w:trPr>
          <w:trHeight w:val="915"/>
        </w:trPr>
        <w:tc>
          <w:tcPr>
            <w:tcW w:w="3600" w:type="dxa"/>
            <w:tcBorders>
              <w:top w:val="nil"/>
              <w:left w:val="single" w:sz="4" w:space="0" w:color="000000"/>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UNIUNEA RUTENILOR ȘI UCRAINENILOR DIN SERBIA</w:t>
            </w:r>
          </w:p>
        </w:tc>
        <w:tc>
          <w:tcPr>
            <w:tcW w:w="924"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Novi Sad</w:t>
            </w:r>
          </w:p>
        </w:tc>
        <w:tc>
          <w:tcPr>
            <w:tcW w:w="2439"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PARTICIPARE LA FESTIVALUL „CÂNTECUL SPIRITUAL” DIN SLOVACIA</w:t>
            </w:r>
          </w:p>
        </w:tc>
        <w:tc>
          <w:tcPr>
            <w:tcW w:w="1900" w:type="dxa"/>
            <w:tcBorders>
              <w:top w:val="nil"/>
              <w:left w:val="nil"/>
              <w:bottom w:val="single" w:sz="4" w:space="0" w:color="000000"/>
              <w:right w:val="single" w:sz="4" w:space="0" w:color="000000"/>
            </w:tcBorders>
            <w:shd w:val="clear" w:color="000000" w:fill="EBECD2"/>
            <w:vAlign w:val="center"/>
            <w:hideMark/>
          </w:tcPr>
          <w:p w:rsidR="004C4678" w:rsidRPr="004C4678" w:rsidRDefault="004C4678" w:rsidP="004C4678">
            <w:pPr>
              <w:rPr>
                <w:rFonts w:ascii="Calibri" w:hAnsi="Calibri" w:cs="Calibri"/>
                <w:color w:val="000000"/>
                <w:sz w:val="16"/>
                <w:szCs w:val="16"/>
              </w:rPr>
            </w:pPr>
            <w:r>
              <w:rPr>
                <w:rFonts w:ascii="Calibri" w:hAnsi="Calibri"/>
                <w:color w:val="000000"/>
                <w:sz w:val="16"/>
                <w:szCs w:val="16"/>
              </w:rPr>
              <w:t>000583438 2025 09427 005 001 000 001</w:t>
            </w:r>
          </w:p>
        </w:tc>
        <w:tc>
          <w:tcPr>
            <w:tcW w:w="1307"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right"/>
              <w:rPr>
                <w:rFonts w:ascii="Calibri" w:hAnsi="Calibri" w:cs="Calibri"/>
                <w:color w:val="000000"/>
                <w:sz w:val="16"/>
                <w:szCs w:val="16"/>
              </w:rPr>
            </w:pPr>
            <w:r>
              <w:rPr>
                <w:rFonts w:ascii="Calibri" w:hAnsi="Calibri"/>
                <w:color w:val="000000"/>
                <w:sz w:val="16"/>
                <w:szCs w:val="16"/>
              </w:rPr>
              <w:t>0,00</w:t>
            </w:r>
          </w:p>
        </w:tc>
        <w:tc>
          <w:tcPr>
            <w:tcW w:w="990" w:type="dxa"/>
            <w:tcBorders>
              <w:top w:val="nil"/>
              <w:left w:val="nil"/>
              <w:bottom w:val="single" w:sz="4" w:space="0" w:color="000000"/>
              <w:right w:val="single" w:sz="4" w:space="0" w:color="000000"/>
            </w:tcBorders>
            <w:shd w:val="clear" w:color="000000" w:fill="B0FFD8"/>
            <w:vAlign w:val="center"/>
            <w:hideMark/>
          </w:tcPr>
          <w:p w:rsidR="004C4678" w:rsidRPr="004C4678" w:rsidRDefault="004C4678" w:rsidP="004C4678">
            <w:pPr>
              <w:jc w:val="center"/>
              <w:rPr>
                <w:rFonts w:ascii="Calibri" w:hAnsi="Calibri" w:cs="Calibri"/>
                <w:color w:val="000000"/>
                <w:sz w:val="16"/>
                <w:szCs w:val="16"/>
              </w:rPr>
            </w:pPr>
            <w:r>
              <w:rPr>
                <w:rFonts w:ascii="Calibri" w:hAnsi="Calibri"/>
                <w:color w:val="000000"/>
                <w:sz w:val="16"/>
                <w:szCs w:val="16"/>
              </w:rPr>
              <w:t>8</w:t>
            </w:r>
          </w:p>
        </w:tc>
      </w:tr>
    </w:tbl>
    <w:p w:rsidR="004C4678" w:rsidRDefault="004C4678" w:rsidP="00152474">
      <w:pPr>
        <w:ind w:firstLine="540"/>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3103"/>
        <w:gridCol w:w="944"/>
        <w:gridCol w:w="2559"/>
        <w:gridCol w:w="2214"/>
        <w:gridCol w:w="1350"/>
        <w:gridCol w:w="990"/>
      </w:tblGrid>
      <w:tr w:rsidR="008454C1" w:rsidRPr="008454C1" w:rsidTr="008454C1">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8454C1" w:rsidRPr="008454C1" w:rsidRDefault="008454C1" w:rsidP="008454C1">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MACEDONEANĂ</w:t>
            </w:r>
          </w:p>
        </w:tc>
      </w:tr>
      <w:tr w:rsidR="008454C1" w:rsidRPr="008454C1" w:rsidTr="008454C1">
        <w:trPr>
          <w:trHeight w:val="450"/>
        </w:trPr>
        <w:tc>
          <w:tcPr>
            <w:tcW w:w="3105" w:type="dxa"/>
            <w:tcBorders>
              <w:top w:val="nil"/>
              <w:left w:val="single" w:sz="4" w:space="0" w:color="000000"/>
              <w:bottom w:val="single" w:sz="4" w:space="0" w:color="000000"/>
              <w:right w:val="single" w:sz="4" w:space="0" w:color="000000"/>
            </w:tcBorders>
            <w:shd w:val="clear" w:color="000000" w:fill="13657E"/>
            <w:vAlign w:val="center"/>
            <w:hideMark/>
          </w:tcPr>
          <w:p w:rsidR="008454C1" w:rsidRPr="008454C1" w:rsidRDefault="008454C1" w:rsidP="008454C1">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940" w:type="dxa"/>
            <w:tcBorders>
              <w:top w:val="nil"/>
              <w:left w:val="nil"/>
              <w:bottom w:val="single" w:sz="4" w:space="0" w:color="000000"/>
              <w:right w:val="single" w:sz="4" w:space="0" w:color="000000"/>
            </w:tcBorders>
            <w:shd w:val="clear" w:color="000000" w:fill="13657E"/>
            <w:vAlign w:val="center"/>
            <w:hideMark/>
          </w:tcPr>
          <w:p w:rsidR="008454C1" w:rsidRPr="008454C1" w:rsidRDefault="008454C1" w:rsidP="008454C1">
            <w:pPr>
              <w:jc w:val="center"/>
              <w:rPr>
                <w:rFonts w:ascii="Calibri" w:hAnsi="Calibri" w:cs="Calibri"/>
                <w:b/>
                <w:bCs/>
                <w:color w:val="FFFFFF"/>
                <w:sz w:val="16"/>
                <w:szCs w:val="16"/>
              </w:rPr>
            </w:pPr>
            <w:r>
              <w:rPr>
                <w:rFonts w:ascii="Calibri" w:hAnsi="Calibri"/>
                <w:b/>
                <w:bCs/>
                <w:color w:val="FFFFFF"/>
                <w:sz w:val="16"/>
                <w:szCs w:val="16"/>
              </w:rPr>
              <w:t>Localitatea</w:t>
            </w:r>
          </w:p>
        </w:tc>
        <w:tc>
          <w:tcPr>
            <w:tcW w:w="2560" w:type="dxa"/>
            <w:tcBorders>
              <w:top w:val="nil"/>
              <w:left w:val="nil"/>
              <w:bottom w:val="single" w:sz="4" w:space="0" w:color="000000"/>
              <w:right w:val="single" w:sz="4" w:space="0" w:color="000000"/>
            </w:tcBorders>
            <w:shd w:val="clear" w:color="000000" w:fill="13657E"/>
            <w:vAlign w:val="center"/>
            <w:hideMark/>
          </w:tcPr>
          <w:p w:rsidR="008454C1" w:rsidRPr="008454C1" w:rsidRDefault="008454C1" w:rsidP="008454C1">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2215" w:type="dxa"/>
            <w:tcBorders>
              <w:top w:val="nil"/>
              <w:left w:val="nil"/>
              <w:bottom w:val="single" w:sz="4" w:space="0" w:color="000000"/>
              <w:right w:val="single" w:sz="4" w:space="0" w:color="000000"/>
            </w:tcBorders>
            <w:shd w:val="clear" w:color="000000" w:fill="13657E"/>
            <w:vAlign w:val="center"/>
            <w:hideMark/>
          </w:tcPr>
          <w:p w:rsidR="008454C1" w:rsidRPr="008454C1" w:rsidRDefault="008454C1" w:rsidP="008454C1">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350" w:type="dxa"/>
            <w:tcBorders>
              <w:top w:val="nil"/>
              <w:left w:val="nil"/>
              <w:bottom w:val="single" w:sz="4" w:space="0" w:color="000000"/>
              <w:right w:val="single" w:sz="4" w:space="0" w:color="000000"/>
            </w:tcBorders>
            <w:shd w:val="clear" w:color="000000" w:fill="13657E"/>
            <w:vAlign w:val="center"/>
            <w:hideMark/>
          </w:tcPr>
          <w:p w:rsidR="008454C1" w:rsidRPr="008454C1" w:rsidRDefault="008454C1" w:rsidP="008454C1">
            <w:pPr>
              <w:jc w:val="center"/>
              <w:rPr>
                <w:rFonts w:ascii="Calibri" w:hAnsi="Calibri" w:cs="Calibri"/>
                <w:b/>
                <w:bCs/>
                <w:color w:val="FFFFFF"/>
                <w:sz w:val="16"/>
                <w:szCs w:val="16"/>
              </w:rPr>
            </w:pPr>
            <w:r>
              <w:rPr>
                <w:rFonts w:ascii="Calibri" w:hAnsi="Calibri"/>
                <w:b/>
                <w:bCs/>
                <w:color w:val="FFFFFF"/>
                <w:sz w:val="16"/>
                <w:szCs w:val="16"/>
              </w:rPr>
              <w:t>Cuantumul propus pentru repartizare</w:t>
            </w:r>
          </w:p>
        </w:tc>
        <w:tc>
          <w:tcPr>
            <w:tcW w:w="990" w:type="dxa"/>
            <w:tcBorders>
              <w:top w:val="nil"/>
              <w:left w:val="nil"/>
              <w:bottom w:val="single" w:sz="4" w:space="0" w:color="000000"/>
              <w:right w:val="single" w:sz="4" w:space="0" w:color="000000"/>
            </w:tcBorders>
            <w:shd w:val="clear" w:color="000000" w:fill="13657E"/>
            <w:vAlign w:val="center"/>
            <w:hideMark/>
          </w:tcPr>
          <w:p w:rsidR="008454C1" w:rsidRPr="008454C1" w:rsidRDefault="008454C1" w:rsidP="008454C1">
            <w:pPr>
              <w:jc w:val="center"/>
              <w:rPr>
                <w:rFonts w:ascii="Calibri" w:hAnsi="Calibri" w:cs="Calibri"/>
                <w:b/>
                <w:bCs/>
                <w:color w:val="FFFFFF"/>
                <w:sz w:val="16"/>
                <w:szCs w:val="16"/>
              </w:rPr>
            </w:pPr>
            <w:r>
              <w:rPr>
                <w:rFonts w:ascii="Calibri" w:hAnsi="Calibri"/>
                <w:b/>
                <w:bCs/>
                <w:color w:val="FFFFFF"/>
                <w:sz w:val="16"/>
                <w:szCs w:val="16"/>
              </w:rPr>
              <w:t>Punctele</w:t>
            </w:r>
          </w:p>
        </w:tc>
      </w:tr>
      <w:tr w:rsidR="008454C1" w:rsidRPr="008454C1" w:rsidTr="008454C1">
        <w:trPr>
          <w:trHeight w:val="780"/>
        </w:trPr>
        <w:tc>
          <w:tcPr>
            <w:tcW w:w="3105" w:type="dxa"/>
            <w:tcBorders>
              <w:top w:val="nil"/>
              <w:left w:val="single" w:sz="4" w:space="0" w:color="000000"/>
              <w:bottom w:val="single" w:sz="4" w:space="0" w:color="000000"/>
              <w:right w:val="single" w:sz="4" w:space="0" w:color="000000"/>
            </w:tcBorders>
            <w:shd w:val="clear" w:color="000000" w:fill="EBECD2"/>
            <w:vAlign w:val="center"/>
            <w:hideMark/>
          </w:tcPr>
          <w:p w:rsidR="008454C1" w:rsidRPr="008454C1" w:rsidRDefault="008454C1" w:rsidP="008454C1">
            <w:pPr>
              <w:rPr>
                <w:rFonts w:ascii="Calibri" w:hAnsi="Calibri" w:cs="Calibri"/>
                <w:color w:val="000000"/>
                <w:sz w:val="16"/>
                <w:szCs w:val="16"/>
              </w:rPr>
            </w:pPr>
            <w:r>
              <w:rPr>
                <w:rFonts w:ascii="Calibri" w:hAnsi="Calibri"/>
                <w:color w:val="000000"/>
                <w:sz w:val="16"/>
                <w:szCs w:val="16"/>
              </w:rPr>
              <w:t>Forumul macedonenilor tineri</w:t>
            </w:r>
          </w:p>
        </w:tc>
        <w:tc>
          <w:tcPr>
            <w:tcW w:w="940" w:type="dxa"/>
            <w:tcBorders>
              <w:top w:val="nil"/>
              <w:left w:val="nil"/>
              <w:bottom w:val="single" w:sz="4" w:space="0" w:color="000000"/>
              <w:right w:val="single" w:sz="4" w:space="0" w:color="000000"/>
            </w:tcBorders>
            <w:shd w:val="clear" w:color="000000" w:fill="EBECD2"/>
            <w:vAlign w:val="center"/>
            <w:hideMark/>
          </w:tcPr>
          <w:p w:rsidR="008454C1" w:rsidRPr="008454C1" w:rsidRDefault="008454C1" w:rsidP="008454C1">
            <w:pPr>
              <w:rPr>
                <w:rFonts w:ascii="Calibri" w:hAnsi="Calibri" w:cs="Calibri"/>
                <w:color w:val="000000"/>
                <w:sz w:val="16"/>
                <w:szCs w:val="16"/>
              </w:rPr>
            </w:pPr>
            <w:r>
              <w:rPr>
                <w:rFonts w:ascii="Calibri" w:hAnsi="Calibri"/>
                <w:color w:val="000000"/>
                <w:sz w:val="16"/>
                <w:szCs w:val="16"/>
              </w:rPr>
              <w:t>Panciova</w:t>
            </w:r>
          </w:p>
        </w:tc>
        <w:tc>
          <w:tcPr>
            <w:tcW w:w="2560" w:type="dxa"/>
            <w:tcBorders>
              <w:top w:val="nil"/>
              <w:left w:val="nil"/>
              <w:bottom w:val="single" w:sz="4" w:space="0" w:color="000000"/>
              <w:right w:val="single" w:sz="4" w:space="0" w:color="000000"/>
            </w:tcBorders>
            <w:shd w:val="clear" w:color="000000" w:fill="EBECD2"/>
            <w:vAlign w:val="center"/>
            <w:hideMark/>
          </w:tcPr>
          <w:p w:rsidR="008454C1" w:rsidRPr="008454C1" w:rsidRDefault="008454C1" w:rsidP="008454C1">
            <w:pPr>
              <w:rPr>
                <w:rFonts w:ascii="Calibri" w:hAnsi="Calibri" w:cs="Calibri"/>
                <w:color w:val="000000"/>
                <w:sz w:val="16"/>
                <w:szCs w:val="16"/>
              </w:rPr>
            </w:pPr>
            <w:r>
              <w:rPr>
                <w:rFonts w:ascii="Calibri" w:hAnsi="Calibri"/>
                <w:color w:val="000000"/>
                <w:sz w:val="16"/>
                <w:szCs w:val="16"/>
              </w:rPr>
              <w:t xml:space="preserve">Forumul macedonenilor tineri </w:t>
            </w:r>
          </w:p>
        </w:tc>
        <w:tc>
          <w:tcPr>
            <w:tcW w:w="2215" w:type="dxa"/>
            <w:tcBorders>
              <w:top w:val="nil"/>
              <w:left w:val="nil"/>
              <w:bottom w:val="single" w:sz="4" w:space="0" w:color="000000"/>
              <w:right w:val="single" w:sz="4" w:space="0" w:color="000000"/>
            </w:tcBorders>
            <w:shd w:val="clear" w:color="000000" w:fill="EBECD2"/>
            <w:vAlign w:val="center"/>
            <w:hideMark/>
          </w:tcPr>
          <w:p w:rsidR="008454C1" w:rsidRPr="008454C1" w:rsidRDefault="008454C1" w:rsidP="008454C1">
            <w:pPr>
              <w:rPr>
                <w:rFonts w:ascii="Calibri" w:hAnsi="Calibri" w:cs="Calibri"/>
                <w:color w:val="000000"/>
                <w:sz w:val="16"/>
                <w:szCs w:val="16"/>
              </w:rPr>
            </w:pPr>
            <w:r>
              <w:rPr>
                <w:rFonts w:ascii="Calibri" w:hAnsi="Calibri"/>
                <w:color w:val="000000"/>
                <w:sz w:val="16"/>
                <w:szCs w:val="16"/>
              </w:rPr>
              <w:t xml:space="preserve"> 001071214 2025 09427 005 001 000 001</w:t>
            </w:r>
          </w:p>
        </w:tc>
        <w:tc>
          <w:tcPr>
            <w:tcW w:w="1350" w:type="dxa"/>
            <w:tcBorders>
              <w:top w:val="nil"/>
              <w:left w:val="nil"/>
              <w:bottom w:val="single" w:sz="4" w:space="0" w:color="000000"/>
              <w:right w:val="single" w:sz="4" w:space="0" w:color="000000"/>
            </w:tcBorders>
            <w:shd w:val="clear" w:color="000000" w:fill="B0FFD8"/>
            <w:vAlign w:val="center"/>
            <w:hideMark/>
          </w:tcPr>
          <w:p w:rsidR="008454C1" w:rsidRPr="008454C1" w:rsidRDefault="008454C1" w:rsidP="008454C1">
            <w:pPr>
              <w:jc w:val="right"/>
              <w:rPr>
                <w:rFonts w:ascii="Calibri" w:hAnsi="Calibri" w:cs="Calibri"/>
                <w:color w:val="000000"/>
                <w:sz w:val="16"/>
                <w:szCs w:val="16"/>
              </w:rPr>
            </w:pPr>
            <w:r>
              <w:rPr>
                <w:rFonts w:ascii="Calibri" w:hAnsi="Calibri"/>
                <w:color w:val="000000"/>
                <w:sz w:val="16"/>
                <w:szCs w:val="16"/>
              </w:rPr>
              <w:t>0,00</w:t>
            </w:r>
          </w:p>
        </w:tc>
        <w:tc>
          <w:tcPr>
            <w:tcW w:w="990" w:type="dxa"/>
            <w:tcBorders>
              <w:top w:val="nil"/>
              <w:left w:val="nil"/>
              <w:bottom w:val="single" w:sz="4" w:space="0" w:color="000000"/>
              <w:right w:val="single" w:sz="4" w:space="0" w:color="000000"/>
            </w:tcBorders>
            <w:shd w:val="clear" w:color="000000" w:fill="B0FFD8"/>
            <w:vAlign w:val="center"/>
            <w:hideMark/>
          </w:tcPr>
          <w:p w:rsidR="008454C1" w:rsidRPr="008454C1" w:rsidRDefault="008454C1" w:rsidP="008454C1">
            <w:pPr>
              <w:jc w:val="center"/>
              <w:rPr>
                <w:rFonts w:ascii="Calibri" w:hAnsi="Calibri" w:cs="Calibri"/>
                <w:color w:val="000000"/>
                <w:sz w:val="16"/>
                <w:szCs w:val="16"/>
              </w:rPr>
            </w:pPr>
            <w:r>
              <w:rPr>
                <w:rFonts w:ascii="Calibri" w:hAnsi="Calibri"/>
                <w:color w:val="000000"/>
                <w:sz w:val="16"/>
                <w:szCs w:val="16"/>
              </w:rPr>
              <w:t>5</w:t>
            </w:r>
          </w:p>
        </w:tc>
      </w:tr>
    </w:tbl>
    <w:p w:rsidR="004C4678" w:rsidRDefault="004C4678" w:rsidP="00152474">
      <w:pPr>
        <w:ind w:firstLine="540"/>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3480"/>
        <w:gridCol w:w="944"/>
        <w:gridCol w:w="2616"/>
        <w:gridCol w:w="2031"/>
        <w:gridCol w:w="1189"/>
        <w:gridCol w:w="900"/>
      </w:tblGrid>
      <w:tr w:rsidR="00A04F81" w:rsidRPr="00A04F81" w:rsidTr="00EF105F">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A04F81" w:rsidRPr="00A04F81" w:rsidRDefault="00A04F81" w:rsidP="00A04F81">
            <w:pPr>
              <w:jc w:val="center"/>
              <w:rPr>
                <w:rFonts w:ascii="Calibri" w:hAnsi="Calibri" w:cs="Calibri"/>
                <w:b/>
                <w:bCs/>
                <w:color w:val="FFFFFF"/>
                <w:sz w:val="16"/>
                <w:szCs w:val="16"/>
              </w:rPr>
            </w:pPr>
            <w:r>
              <w:rPr>
                <w:rFonts w:ascii="Calibri" w:hAnsi="Calibri"/>
                <w:b/>
                <w:bCs/>
                <w:color w:val="FFFFFF"/>
                <w:sz w:val="16"/>
                <w:szCs w:val="16"/>
              </w:rPr>
              <w:lastRenderedPageBreak/>
              <w:t>MINORITATEA NAŢIONALĂ-COMUNITATEA NAŢIONALĂ UCRAINEANĂ</w:t>
            </w:r>
          </w:p>
        </w:tc>
      </w:tr>
      <w:tr w:rsidR="00A04F81" w:rsidRPr="00A04F81" w:rsidTr="00EF105F">
        <w:trPr>
          <w:trHeight w:val="915"/>
        </w:trPr>
        <w:tc>
          <w:tcPr>
            <w:tcW w:w="3483" w:type="dxa"/>
            <w:tcBorders>
              <w:top w:val="nil"/>
              <w:left w:val="single" w:sz="4" w:space="0" w:color="000000"/>
              <w:bottom w:val="single" w:sz="4" w:space="0" w:color="000000"/>
              <w:right w:val="single" w:sz="4" w:space="0" w:color="000000"/>
            </w:tcBorders>
            <w:shd w:val="clear" w:color="000000" w:fill="13657E"/>
            <w:vAlign w:val="center"/>
            <w:hideMark/>
          </w:tcPr>
          <w:p w:rsidR="00A04F81" w:rsidRPr="00A04F81" w:rsidRDefault="00A04F81" w:rsidP="00A04F81">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939" w:type="dxa"/>
            <w:tcBorders>
              <w:top w:val="nil"/>
              <w:left w:val="nil"/>
              <w:bottom w:val="single" w:sz="4" w:space="0" w:color="000000"/>
              <w:right w:val="single" w:sz="4" w:space="0" w:color="000000"/>
            </w:tcBorders>
            <w:shd w:val="clear" w:color="000000" w:fill="13657E"/>
            <w:vAlign w:val="center"/>
            <w:hideMark/>
          </w:tcPr>
          <w:p w:rsidR="00A04F81" w:rsidRPr="00A04F81" w:rsidRDefault="00A04F81" w:rsidP="00A04F81">
            <w:pPr>
              <w:jc w:val="center"/>
              <w:rPr>
                <w:rFonts w:ascii="Calibri" w:hAnsi="Calibri" w:cs="Calibri"/>
                <w:b/>
                <w:bCs/>
                <w:color w:val="FFFFFF"/>
                <w:sz w:val="16"/>
                <w:szCs w:val="16"/>
              </w:rPr>
            </w:pPr>
            <w:r>
              <w:rPr>
                <w:rFonts w:ascii="Calibri" w:hAnsi="Calibri"/>
                <w:b/>
                <w:bCs/>
                <w:color w:val="FFFFFF"/>
                <w:sz w:val="16"/>
                <w:szCs w:val="16"/>
              </w:rPr>
              <w:t>Localitatea</w:t>
            </w:r>
          </w:p>
        </w:tc>
        <w:tc>
          <w:tcPr>
            <w:tcW w:w="2617" w:type="dxa"/>
            <w:tcBorders>
              <w:top w:val="nil"/>
              <w:left w:val="nil"/>
              <w:bottom w:val="single" w:sz="4" w:space="0" w:color="000000"/>
              <w:right w:val="single" w:sz="4" w:space="0" w:color="000000"/>
            </w:tcBorders>
            <w:shd w:val="clear" w:color="000000" w:fill="13657E"/>
            <w:vAlign w:val="center"/>
            <w:hideMark/>
          </w:tcPr>
          <w:p w:rsidR="00A04F81" w:rsidRPr="00A04F81" w:rsidRDefault="00A04F81" w:rsidP="00A04F81">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2032" w:type="dxa"/>
            <w:tcBorders>
              <w:top w:val="nil"/>
              <w:left w:val="nil"/>
              <w:bottom w:val="single" w:sz="4" w:space="0" w:color="000000"/>
              <w:right w:val="single" w:sz="4" w:space="0" w:color="000000"/>
            </w:tcBorders>
            <w:shd w:val="clear" w:color="000000" w:fill="13657E"/>
            <w:vAlign w:val="center"/>
            <w:hideMark/>
          </w:tcPr>
          <w:p w:rsidR="00A04F81" w:rsidRPr="00A04F81" w:rsidRDefault="00A04F81" w:rsidP="00A04F81">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189" w:type="dxa"/>
            <w:tcBorders>
              <w:top w:val="nil"/>
              <w:left w:val="nil"/>
              <w:bottom w:val="single" w:sz="4" w:space="0" w:color="000000"/>
              <w:right w:val="single" w:sz="4" w:space="0" w:color="000000"/>
            </w:tcBorders>
            <w:shd w:val="clear" w:color="000000" w:fill="13657E"/>
            <w:vAlign w:val="center"/>
            <w:hideMark/>
          </w:tcPr>
          <w:p w:rsidR="00A04F81" w:rsidRPr="00A04F81" w:rsidRDefault="00A04F81" w:rsidP="00A04F81">
            <w:pPr>
              <w:jc w:val="center"/>
              <w:rPr>
                <w:rFonts w:ascii="Calibri" w:hAnsi="Calibri" w:cs="Calibri"/>
                <w:b/>
                <w:bCs/>
                <w:color w:val="FFFFFF"/>
                <w:sz w:val="16"/>
                <w:szCs w:val="16"/>
              </w:rPr>
            </w:pPr>
            <w:r>
              <w:rPr>
                <w:rFonts w:ascii="Calibri" w:hAnsi="Calibri"/>
                <w:b/>
                <w:bCs/>
                <w:color w:val="FFFFFF"/>
                <w:sz w:val="16"/>
                <w:szCs w:val="16"/>
              </w:rPr>
              <w:t>Cuantumul propus pentru repartizare</w:t>
            </w:r>
          </w:p>
        </w:tc>
        <w:tc>
          <w:tcPr>
            <w:tcW w:w="900" w:type="dxa"/>
            <w:tcBorders>
              <w:top w:val="nil"/>
              <w:left w:val="nil"/>
              <w:bottom w:val="single" w:sz="4" w:space="0" w:color="000000"/>
              <w:right w:val="single" w:sz="4" w:space="0" w:color="000000"/>
            </w:tcBorders>
            <w:shd w:val="clear" w:color="000000" w:fill="13657E"/>
            <w:vAlign w:val="center"/>
            <w:hideMark/>
          </w:tcPr>
          <w:p w:rsidR="00A04F81" w:rsidRPr="00A04F81" w:rsidRDefault="00A04F81" w:rsidP="00A04F81">
            <w:pPr>
              <w:jc w:val="center"/>
              <w:rPr>
                <w:rFonts w:ascii="Calibri" w:hAnsi="Calibri" w:cs="Calibri"/>
                <w:b/>
                <w:bCs/>
                <w:color w:val="FFFFFF"/>
                <w:sz w:val="16"/>
                <w:szCs w:val="16"/>
              </w:rPr>
            </w:pPr>
            <w:r>
              <w:rPr>
                <w:rFonts w:ascii="Calibri" w:hAnsi="Calibri"/>
                <w:b/>
                <w:bCs/>
                <w:color w:val="FFFFFF"/>
                <w:sz w:val="16"/>
                <w:szCs w:val="16"/>
              </w:rPr>
              <w:t>Punctele</w:t>
            </w:r>
          </w:p>
        </w:tc>
      </w:tr>
      <w:tr w:rsidR="00A04F81" w:rsidRPr="00A04F81" w:rsidTr="00EF105F">
        <w:trPr>
          <w:trHeight w:val="450"/>
        </w:trPr>
        <w:tc>
          <w:tcPr>
            <w:tcW w:w="3483" w:type="dxa"/>
            <w:tcBorders>
              <w:top w:val="nil"/>
              <w:left w:val="single" w:sz="4" w:space="0" w:color="000000"/>
              <w:bottom w:val="single" w:sz="4" w:space="0" w:color="000000"/>
              <w:right w:val="single" w:sz="4" w:space="0" w:color="000000"/>
            </w:tcBorders>
            <w:shd w:val="clear" w:color="000000" w:fill="EBECD2"/>
            <w:vAlign w:val="center"/>
            <w:hideMark/>
          </w:tcPr>
          <w:p w:rsidR="00A04F81" w:rsidRPr="00A04F81" w:rsidRDefault="00A04F81" w:rsidP="00A04F81">
            <w:pPr>
              <w:rPr>
                <w:rFonts w:ascii="Calibri" w:hAnsi="Calibri" w:cs="Calibri"/>
                <w:color w:val="000000"/>
                <w:sz w:val="16"/>
                <w:szCs w:val="16"/>
              </w:rPr>
            </w:pPr>
            <w:r>
              <w:rPr>
                <w:rFonts w:ascii="Calibri" w:hAnsi="Calibri"/>
                <w:color w:val="000000"/>
                <w:sz w:val="16"/>
                <w:szCs w:val="16"/>
              </w:rPr>
              <w:t>SOCIETATEA PENTRU LIMBA , LITERATURA ŞI CULTURA UCRAINEANĂ PROSVITA</w:t>
            </w:r>
          </w:p>
        </w:tc>
        <w:tc>
          <w:tcPr>
            <w:tcW w:w="939" w:type="dxa"/>
            <w:tcBorders>
              <w:top w:val="nil"/>
              <w:left w:val="nil"/>
              <w:bottom w:val="single" w:sz="4" w:space="0" w:color="000000"/>
              <w:right w:val="single" w:sz="4" w:space="0" w:color="000000"/>
            </w:tcBorders>
            <w:shd w:val="clear" w:color="000000" w:fill="EBECD2"/>
            <w:vAlign w:val="center"/>
            <w:hideMark/>
          </w:tcPr>
          <w:p w:rsidR="00A04F81" w:rsidRPr="00A04F81" w:rsidRDefault="00A04F81" w:rsidP="00A04F81">
            <w:pPr>
              <w:rPr>
                <w:rFonts w:ascii="Calibri" w:hAnsi="Calibri" w:cs="Calibri"/>
                <w:color w:val="000000"/>
                <w:sz w:val="16"/>
                <w:szCs w:val="16"/>
              </w:rPr>
            </w:pPr>
            <w:r>
              <w:rPr>
                <w:rFonts w:ascii="Calibri" w:hAnsi="Calibri"/>
                <w:color w:val="000000"/>
                <w:sz w:val="16"/>
                <w:szCs w:val="16"/>
              </w:rPr>
              <w:t>Novi Sad</w:t>
            </w:r>
          </w:p>
        </w:tc>
        <w:tc>
          <w:tcPr>
            <w:tcW w:w="2617" w:type="dxa"/>
            <w:tcBorders>
              <w:top w:val="nil"/>
              <w:left w:val="nil"/>
              <w:bottom w:val="single" w:sz="4" w:space="0" w:color="000000"/>
              <w:right w:val="single" w:sz="4" w:space="0" w:color="000000"/>
            </w:tcBorders>
            <w:shd w:val="clear" w:color="000000" w:fill="EBECD2"/>
            <w:vAlign w:val="center"/>
            <w:hideMark/>
          </w:tcPr>
          <w:p w:rsidR="00A04F81" w:rsidRPr="00A04F81" w:rsidRDefault="00A04F81" w:rsidP="00A04F81">
            <w:pPr>
              <w:rPr>
                <w:rFonts w:ascii="Calibri" w:hAnsi="Calibri" w:cs="Calibri"/>
                <w:color w:val="000000"/>
                <w:sz w:val="16"/>
                <w:szCs w:val="16"/>
              </w:rPr>
            </w:pPr>
            <w:r>
              <w:rPr>
                <w:rFonts w:ascii="Calibri" w:hAnsi="Calibri"/>
                <w:color w:val="000000"/>
                <w:sz w:val="16"/>
                <w:szCs w:val="16"/>
              </w:rPr>
              <w:t>ZILELE LIMBI UCRAINENE ȘI ALFABETIZĂRII</w:t>
            </w:r>
          </w:p>
        </w:tc>
        <w:tc>
          <w:tcPr>
            <w:tcW w:w="2032" w:type="dxa"/>
            <w:tcBorders>
              <w:top w:val="nil"/>
              <w:left w:val="nil"/>
              <w:bottom w:val="single" w:sz="4" w:space="0" w:color="000000"/>
              <w:right w:val="single" w:sz="4" w:space="0" w:color="000000"/>
            </w:tcBorders>
            <w:shd w:val="clear" w:color="000000" w:fill="EBECD2"/>
            <w:vAlign w:val="center"/>
            <w:hideMark/>
          </w:tcPr>
          <w:p w:rsidR="00A04F81" w:rsidRPr="00A04F81" w:rsidRDefault="00A04F81" w:rsidP="00A04F81">
            <w:pPr>
              <w:rPr>
                <w:rFonts w:ascii="Calibri" w:hAnsi="Calibri" w:cs="Calibri"/>
                <w:color w:val="000000"/>
                <w:sz w:val="16"/>
                <w:szCs w:val="16"/>
              </w:rPr>
            </w:pPr>
            <w:r>
              <w:rPr>
                <w:rFonts w:ascii="Calibri" w:hAnsi="Calibri"/>
                <w:color w:val="000000"/>
                <w:sz w:val="16"/>
                <w:szCs w:val="16"/>
              </w:rPr>
              <w:t>000815352 2025 09427 005 001 000 001</w:t>
            </w:r>
          </w:p>
        </w:tc>
        <w:tc>
          <w:tcPr>
            <w:tcW w:w="1189" w:type="dxa"/>
            <w:tcBorders>
              <w:top w:val="nil"/>
              <w:left w:val="nil"/>
              <w:bottom w:val="single" w:sz="4" w:space="0" w:color="000000"/>
              <w:right w:val="single" w:sz="4" w:space="0" w:color="000000"/>
            </w:tcBorders>
            <w:shd w:val="clear" w:color="000000" w:fill="B0FFD8"/>
            <w:vAlign w:val="center"/>
            <w:hideMark/>
          </w:tcPr>
          <w:p w:rsidR="00A04F81" w:rsidRPr="00A04F81" w:rsidRDefault="00A04F81" w:rsidP="00A04F81">
            <w:pPr>
              <w:jc w:val="right"/>
              <w:rPr>
                <w:rFonts w:ascii="Calibri" w:hAnsi="Calibri" w:cs="Calibri"/>
                <w:color w:val="000000"/>
                <w:sz w:val="16"/>
                <w:szCs w:val="16"/>
              </w:rPr>
            </w:pPr>
            <w:r>
              <w:rPr>
                <w:rFonts w:ascii="Calibri" w:hAnsi="Calibri"/>
                <w:color w:val="000000"/>
                <w:sz w:val="16"/>
                <w:szCs w:val="16"/>
              </w:rPr>
              <w:t>0,00</w:t>
            </w:r>
          </w:p>
        </w:tc>
        <w:tc>
          <w:tcPr>
            <w:tcW w:w="900" w:type="dxa"/>
            <w:tcBorders>
              <w:top w:val="nil"/>
              <w:left w:val="nil"/>
              <w:bottom w:val="single" w:sz="4" w:space="0" w:color="000000"/>
              <w:right w:val="single" w:sz="4" w:space="0" w:color="000000"/>
            </w:tcBorders>
            <w:shd w:val="clear" w:color="000000" w:fill="B0FFD8"/>
            <w:vAlign w:val="center"/>
            <w:hideMark/>
          </w:tcPr>
          <w:p w:rsidR="00A04F81" w:rsidRPr="00A04F81" w:rsidRDefault="00A04F81" w:rsidP="00A04F81">
            <w:pPr>
              <w:jc w:val="center"/>
              <w:rPr>
                <w:rFonts w:ascii="Calibri" w:hAnsi="Calibri" w:cs="Calibri"/>
                <w:color w:val="000000"/>
                <w:sz w:val="16"/>
                <w:szCs w:val="16"/>
              </w:rPr>
            </w:pPr>
            <w:r>
              <w:rPr>
                <w:rFonts w:ascii="Calibri" w:hAnsi="Calibri"/>
                <w:color w:val="000000"/>
                <w:sz w:val="16"/>
                <w:szCs w:val="16"/>
              </w:rPr>
              <w:t>8</w:t>
            </w:r>
          </w:p>
        </w:tc>
      </w:tr>
    </w:tbl>
    <w:p w:rsidR="008454C1" w:rsidRDefault="008454C1" w:rsidP="00152474">
      <w:pPr>
        <w:ind w:firstLine="540"/>
        <w:jc w:val="both"/>
        <w:rPr>
          <w:rFonts w:asciiTheme="minorHAnsi" w:hAnsiTheme="minorHAnsi" w:cstheme="minorHAnsi"/>
          <w:b/>
          <w:sz w:val="22"/>
          <w:szCs w:val="22"/>
          <w:lang w:val="sr-Cyrl-RS"/>
        </w:rPr>
      </w:pPr>
    </w:p>
    <w:tbl>
      <w:tblPr>
        <w:tblW w:w="11145" w:type="dxa"/>
        <w:tblInd w:w="-905" w:type="dxa"/>
        <w:tblLook w:val="04A0" w:firstRow="1" w:lastRow="0" w:firstColumn="1" w:lastColumn="0" w:noHBand="0" w:noVBand="1"/>
      </w:tblPr>
      <w:tblGrid>
        <w:gridCol w:w="3448"/>
        <w:gridCol w:w="1159"/>
        <w:gridCol w:w="2034"/>
        <w:gridCol w:w="2132"/>
        <w:gridCol w:w="1576"/>
        <w:gridCol w:w="796"/>
      </w:tblGrid>
      <w:tr w:rsidR="00A843C0" w:rsidRPr="00A843C0" w:rsidTr="00A843C0">
        <w:trPr>
          <w:trHeight w:val="225"/>
        </w:trPr>
        <w:tc>
          <w:tcPr>
            <w:tcW w:w="11145"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CEHĂ</w:t>
            </w:r>
          </w:p>
        </w:tc>
      </w:tr>
      <w:tr w:rsidR="00A843C0" w:rsidRPr="00A843C0" w:rsidTr="00A843C0">
        <w:trPr>
          <w:trHeight w:val="450"/>
        </w:trPr>
        <w:tc>
          <w:tcPr>
            <w:tcW w:w="3465" w:type="dxa"/>
            <w:tcBorders>
              <w:top w:val="nil"/>
              <w:left w:val="single" w:sz="4" w:space="0" w:color="000000"/>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1160"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Localitatea</w:t>
            </w:r>
          </w:p>
        </w:tc>
        <w:tc>
          <w:tcPr>
            <w:tcW w:w="2040"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2140"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580"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Cuantumul propus pentru repartizare</w:t>
            </w:r>
          </w:p>
        </w:tc>
        <w:tc>
          <w:tcPr>
            <w:tcW w:w="760"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Punctele</w:t>
            </w:r>
          </w:p>
        </w:tc>
      </w:tr>
      <w:tr w:rsidR="00A843C0" w:rsidRPr="00A843C0" w:rsidTr="00A843C0">
        <w:trPr>
          <w:trHeight w:val="495"/>
        </w:trPr>
        <w:tc>
          <w:tcPr>
            <w:tcW w:w="3465"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Şcoala Plus ”Dositej Obradović”</w:t>
            </w:r>
          </w:p>
        </w:tc>
        <w:tc>
          <w:tcPr>
            <w:tcW w:w="116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Biserica Albă</w:t>
            </w:r>
          </w:p>
        </w:tc>
        <w:tc>
          <w:tcPr>
            <w:tcW w:w="204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 xml:space="preserve">Caleidoscopul culturii cehe </w:t>
            </w:r>
          </w:p>
        </w:tc>
        <w:tc>
          <w:tcPr>
            <w:tcW w:w="214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000371677 2025 09427 000 000 000 001</w:t>
            </w:r>
          </w:p>
        </w:tc>
        <w:tc>
          <w:tcPr>
            <w:tcW w:w="1580"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right"/>
              <w:rPr>
                <w:rFonts w:ascii="Calibri" w:hAnsi="Calibri" w:cs="Calibri"/>
                <w:color w:val="000000"/>
                <w:sz w:val="16"/>
                <w:szCs w:val="16"/>
              </w:rPr>
            </w:pPr>
            <w:r>
              <w:rPr>
                <w:rFonts w:ascii="Calibri" w:hAnsi="Calibri"/>
                <w:color w:val="000000"/>
                <w:sz w:val="16"/>
                <w:szCs w:val="16"/>
              </w:rPr>
              <w:t>0,00</w:t>
            </w:r>
          </w:p>
        </w:tc>
        <w:tc>
          <w:tcPr>
            <w:tcW w:w="760"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center"/>
              <w:rPr>
                <w:rFonts w:ascii="Calibri" w:hAnsi="Calibri" w:cs="Calibri"/>
                <w:color w:val="000000"/>
                <w:sz w:val="16"/>
                <w:szCs w:val="16"/>
              </w:rPr>
            </w:pPr>
            <w:r>
              <w:rPr>
                <w:rFonts w:ascii="Calibri" w:hAnsi="Calibri"/>
                <w:color w:val="000000"/>
                <w:sz w:val="16"/>
                <w:szCs w:val="16"/>
              </w:rPr>
              <w:t>8</w:t>
            </w:r>
          </w:p>
        </w:tc>
      </w:tr>
    </w:tbl>
    <w:p w:rsidR="002A0A46" w:rsidRDefault="002A0A46" w:rsidP="00F0545D">
      <w:pPr>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3997"/>
        <w:gridCol w:w="944"/>
        <w:gridCol w:w="2440"/>
        <w:gridCol w:w="1829"/>
        <w:gridCol w:w="1122"/>
        <w:gridCol w:w="828"/>
      </w:tblGrid>
      <w:tr w:rsidR="00A843C0" w:rsidRPr="00A843C0" w:rsidTr="00A843C0">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MINORITATEA NAŢIONALĂ-COMUNITATEA NAŢIONALĂ MUNTENEGREANĂ</w:t>
            </w:r>
          </w:p>
        </w:tc>
      </w:tr>
      <w:tr w:rsidR="00A843C0" w:rsidRPr="00A843C0" w:rsidTr="00F0545D">
        <w:trPr>
          <w:trHeight w:val="870"/>
        </w:trPr>
        <w:tc>
          <w:tcPr>
            <w:tcW w:w="4000" w:type="dxa"/>
            <w:tcBorders>
              <w:top w:val="nil"/>
              <w:left w:val="single" w:sz="4" w:space="0" w:color="000000"/>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939"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Localitatea</w:t>
            </w:r>
          </w:p>
        </w:tc>
        <w:tc>
          <w:tcPr>
            <w:tcW w:w="2441"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830"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122"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Cuantumul propus pentru repartizare</w:t>
            </w:r>
          </w:p>
        </w:tc>
        <w:tc>
          <w:tcPr>
            <w:tcW w:w="828"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Punctele</w:t>
            </w:r>
          </w:p>
        </w:tc>
      </w:tr>
      <w:tr w:rsidR="00CF7860" w:rsidRPr="00A843C0" w:rsidTr="00F0545D">
        <w:trPr>
          <w:trHeight w:val="534"/>
        </w:trPr>
        <w:tc>
          <w:tcPr>
            <w:tcW w:w="4000"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ASOCIAŢIA MUNTENEGRENILOR DIN ZMAJEVO</w:t>
            </w:r>
          </w:p>
        </w:tc>
        <w:tc>
          <w:tcPr>
            <w:tcW w:w="939"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Zmajevo</w:t>
            </w:r>
          </w:p>
        </w:tc>
        <w:tc>
          <w:tcPr>
            <w:tcW w:w="2441"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MUNTENEGRENII ÎN ZMAJEVO</w:t>
            </w:r>
          </w:p>
        </w:tc>
        <w:tc>
          <w:tcPr>
            <w:tcW w:w="183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000493843 2025 09427 005 001 000 001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right"/>
              <w:rPr>
                <w:rFonts w:ascii="Calibri" w:hAnsi="Calibri" w:cs="Calibri"/>
                <w:color w:val="000000"/>
                <w:sz w:val="16"/>
                <w:szCs w:val="16"/>
              </w:rPr>
            </w:pPr>
            <w:r>
              <w:rPr>
                <w:rFonts w:ascii="Calibri" w:hAnsi="Calibri"/>
                <w:color w:val="000000"/>
                <w:sz w:val="16"/>
                <w:szCs w:val="16"/>
              </w:rPr>
              <w:t>0,00</w:t>
            </w:r>
          </w:p>
        </w:tc>
        <w:tc>
          <w:tcPr>
            <w:tcW w:w="828"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center"/>
              <w:rPr>
                <w:rFonts w:ascii="Calibri" w:hAnsi="Calibri" w:cs="Calibri"/>
                <w:color w:val="000000"/>
                <w:sz w:val="16"/>
                <w:szCs w:val="16"/>
              </w:rPr>
            </w:pPr>
            <w:r>
              <w:rPr>
                <w:rFonts w:ascii="Calibri" w:hAnsi="Calibri"/>
                <w:color w:val="000000"/>
                <w:sz w:val="16"/>
                <w:szCs w:val="16"/>
              </w:rPr>
              <w:t>8</w:t>
            </w:r>
          </w:p>
        </w:tc>
      </w:tr>
      <w:tr w:rsidR="00A843C0" w:rsidRPr="00A843C0" w:rsidTr="00F0545D">
        <w:trPr>
          <w:trHeight w:val="750"/>
        </w:trPr>
        <w:tc>
          <w:tcPr>
            <w:tcW w:w="4000"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Centrul Dezvoltării Culturale</w:t>
            </w:r>
          </w:p>
        </w:tc>
        <w:tc>
          <w:tcPr>
            <w:tcW w:w="939"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Vrbas</w:t>
            </w:r>
          </w:p>
        </w:tc>
        <w:tc>
          <w:tcPr>
            <w:tcW w:w="2441"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„SABORNO PROŽIVANJE”</w:t>
            </w:r>
          </w:p>
        </w:tc>
        <w:tc>
          <w:tcPr>
            <w:tcW w:w="183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000704211 2025 09427 005 001 000 001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right"/>
              <w:rPr>
                <w:rFonts w:ascii="Calibri" w:hAnsi="Calibri" w:cs="Calibri"/>
                <w:color w:val="000000"/>
                <w:sz w:val="16"/>
                <w:szCs w:val="16"/>
              </w:rPr>
            </w:pPr>
            <w:r>
              <w:rPr>
                <w:rFonts w:ascii="Calibri" w:hAnsi="Calibri"/>
                <w:color w:val="000000"/>
                <w:sz w:val="16"/>
                <w:szCs w:val="16"/>
              </w:rPr>
              <w:t>0,00</w:t>
            </w:r>
          </w:p>
        </w:tc>
        <w:tc>
          <w:tcPr>
            <w:tcW w:w="828"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center"/>
              <w:rPr>
                <w:rFonts w:ascii="Calibri" w:hAnsi="Calibri" w:cs="Calibri"/>
                <w:color w:val="000000"/>
                <w:sz w:val="16"/>
                <w:szCs w:val="16"/>
              </w:rPr>
            </w:pPr>
            <w:r>
              <w:rPr>
                <w:rFonts w:ascii="Calibri" w:hAnsi="Calibri"/>
                <w:color w:val="000000"/>
                <w:sz w:val="16"/>
                <w:szCs w:val="16"/>
              </w:rPr>
              <w:t>8</w:t>
            </w:r>
          </w:p>
        </w:tc>
      </w:tr>
      <w:tr w:rsidR="00A843C0" w:rsidRPr="00A843C0" w:rsidTr="00F0545D">
        <w:trPr>
          <w:trHeight w:val="450"/>
        </w:trPr>
        <w:tc>
          <w:tcPr>
            <w:tcW w:w="4000"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Centrul Dezvoltării Culturale</w:t>
            </w:r>
          </w:p>
        </w:tc>
        <w:tc>
          <w:tcPr>
            <w:tcW w:w="939"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Vrbas</w:t>
            </w:r>
          </w:p>
        </w:tc>
        <w:tc>
          <w:tcPr>
            <w:tcW w:w="2441"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VULPEA ÎN TREN (SERILE LITERARE)</w:t>
            </w:r>
          </w:p>
        </w:tc>
        <w:tc>
          <w:tcPr>
            <w:tcW w:w="183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000703943 2025 09427 005 001 000 001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right"/>
              <w:rPr>
                <w:rFonts w:ascii="Calibri" w:hAnsi="Calibri" w:cs="Calibri"/>
                <w:color w:val="000000"/>
                <w:sz w:val="16"/>
                <w:szCs w:val="16"/>
              </w:rPr>
            </w:pPr>
            <w:r>
              <w:rPr>
                <w:rFonts w:ascii="Calibri" w:hAnsi="Calibri"/>
                <w:color w:val="000000"/>
                <w:sz w:val="16"/>
                <w:szCs w:val="16"/>
              </w:rPr>
              <w:t>0,00</w:t>
            </w:r>
          </w:p>
        </w:tc>
        <w:tc>
          <w:tcPr>
            <w:tcW w:w="828"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center"/>
              <w:rPr>
                <w:rFonts w:ascii="Calibri" w:hAnsi="Calibri" w:cs="Calibri"/>
                <w:color w:val="000000"/>
                <w:sz w:val="16"/>
                <w:szCs w:val="16"/>
              </w:rPr>
            </w:pPr>
            <w:r>
              <w:rPr>
                <w:rFonts w:ascii="Calibri" w:hAnsi="Calibri"/>
                <w:color w:val="000000"/>
                <w:sz w:val="16"/>
                <w:szCs w:val="16"/>
              </w:rPr>
              <w:t>8</w:t>
            </w:r>
          </w:p>
        </w:tc>
      </w:tr>
      <w:tr w:rsidR="00A843C0" w:rsidRPr="00A843C0" w:rsidTr="00F0545D">
        <w:trPr>
          <w:trHeight w:val="675"/>
        </w:trPr>
        <w:tc>
          <w:tcPr>
            <w:tcW w:w="4000"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Asociaţia „Skočiđevojka” Vrbas</w:t>
            </w:r>
          </w:p>
        </w:tc>
        <w:tc>
          <w:tcPr>
            <w:tcW w:w="939"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Vrbas</w:t>
            </w:r>
          </w:p>
        </w:tc>
        <w:tc>
          <w:tcPr>
            <w:tcW w:w="2441"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DE LA COLONIZARE LA IDENTITATE CULTURALĂ: 80 DE ANI DE COMUNITATE MUNTENEGRENĂ DIN VOIVODINA</w:t>
            </w:r>
          </w:p>
        </w:tc>
        <w:tc>
          <w:tcPr>
            <w:tcW w:w="183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000791961 2025 09427 005 001 000 001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right"/>
              <w:rPr>
                <w:rFonts w:ascii="Calibri" w:hAnsi="Calibri" w:cs="Calibri"/>
                <w:color w:val="000000"/>
                <w:sz w:val="16"/>
                <w:szCs w:val="16"/>
              </w:rPr>
            </w:pPr>
            <w:r>
              <w:rPr>
                <w:rFonts w:ascii="Calibri" w:hAnsi="Calibri"/>
                <w:color w:val="000000"/>
                <w:sz w:val="16"/>
                <w:szCs w:val="16"/>
              </w:rPr>
              <w:t>0,00</w:t>
            </w:r>
          </w:p>
        </w:tc>
        <w:tc>
          <w:tcPr>
            <w:tcW w:w="828"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center"/>
              <w:rPr>
                <w:rFonts w:ascii="Calibri" w:hAnsi="Calibri" w:cs="Calibri"/>
                <w:color w:val="000000"/>
                <w:sz w:val="16"/>
                <w:szCs w:val="16"/>
              </w:rPr>
            </w:pPr>
            <w:r>
              <w:rPr>
                <w:rFonts w:ascii="Calibri" w:hAnsi="Calibri"/>
                <w:color w:val="000000"/>
                <w:sz w:val="16"/>
                <w:szCs w:val="16"/>
              </w:rPr>
              <w:t>7</w:t>
            </w:r>
          </w:p>
        </w:tc>
      </w:tr>
      <w:tr w:rsidR="00CF7860" w:rsidRPr="00A843C0" w:rsidTr="00F0545D">
        <w:trPr>
          <w:trHeight w:val="678"/>
        </w:trPr>
        <w:tc>
          <w:tcPr>
            <w:tcW w:w="4000"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ASOCIAŢIA MUNTENEGRENILOR DIN COMUNA KULA</w:t>
            </w:r>
          </w:p>
        </w:tc>
        <w:tc>
          <w:tcPr>
            <w:tcW w:w="939"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Kula</w:t>
            </w:r>
          </w:p>
        </w:tc>
        <w:tc>
          <w:tcPr>
            <w:tcW w:w="2441"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SEARA MUNTENEGREANĂ</w:t>
            </w:r>
          </w:p>
        </w:tc>
        <w:tc>
          <w:tcPr>
            <w:tcW w:w="183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000955753 2025 09427 005 001 000 001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right"/>
              <w:rPr>
                <w:rFonts w:ascii="Calibri" w:hAnsi="Calibri" w:cs="Calibri"/>
                <w:color w:val="000000"/>
                <w:sz w:val="16"/>
                <w:szCs w:val="16"/>
              </w:rPr>
            </w:pPr>
            <w:r>
              <w:rPr>
                <w:rFonts w:ascii="Calibri" w:hAnsi="Calibri"/>
                <w:color w:val="000000"/>
                <w:sz w:val="16"/>
                <w:szCs w:val="16"/>
              </w:rPr>
              <w:t>0,00</w:t>
            </w:r>
          </w:p>
        </w:tc>
        <w:tc>
          <w:tcPr>
            <w:tcW w:w="828"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center"/>
              <w:rPr>
                <w:rFonts w:ascii="Calibri" w:hAnsi="Calibri" w:cs="Calibri"/>
                <w:color w:val="000000"/>
                <w:sz w:val="16"/>
                <w:szCs w:val="16"/>
              </w:rPr>
            </w:pPr>
            <w:r>
              <w:rPr>
                <w:rFonts w:ascii="Calibri" w:hAnsi="Calibri"/>
                <w:color w:val="000000"/>
                <w:sz w:val="16"/>
                <w:szCs w:val="16"/>
              </w:rPr>
              <w:t>7</w:t>
            </w:r>
          </w:p>
        </w:tc>
      </w:tr>
      <w:tr w:rsidR="00A843C0" w:rsidRPr="00A843C0" w:rsidTr="00F0545D">
        <w:trPr>
          <w:trHeight w:val="450"/>
        </w:trPr>
        <w:tc>
          <w:tcPr>
            <w:tcW w:w="4000"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SCA DURMITOR</w:t>
            </w:r>
          </w:p>
        </w:tc>
        <w:tc>
          <w:tcPr>
            <w:tcW w:w="939"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Kula</w:t>
            </w:r>
          </w:p>
        </w:tc>
        <w:tc>
          <w:tcPr>
            <w:tcW w:w="2441"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NJEGOŠ MODERN - ZILELE LUI NJEGOŠ 2025. .</w:t>
            </w:r>
          </w:p>
        </w:tc>
        <w:tc>
          <w:tcPr>
            <w:tcW w:w="183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001077579 2025 09427 005 001 000 001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right"/>
              <w:rPr>
                <w:rFonts w:ascii="Calibri" w:hAnsi="Calibri" w:cs="Calibri"/>
                <w:color w:val="000000"/>
                <w:sz w:val="16"/>
                <w:szCs w:val="16"/>
              </w:rPr>
            </w:pPr>
            <w:r>
              <w:rPr>
                <w:rFonts w:ascii="Calibri" w:hAnsi="Calibri"/>
                <w:color w:val="000000"/>
                <w:sz w:val="16"/>
                <w:szCs w:val="16"/>
              </w:rPr>
              <w:t>0,00</w:t>
            </w:r>
          </w:p>
        </w:tc>
        <w:tc>
          <w:tcPr>
            <w:tcW w:w="828"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center"/>
              <w:rPr>
                <w:rFonts w:ascii="Calibri" w:hAnsi="Calibri" w:cs="Calibri"/>
                <w:color w:val="000000"/>
                <w:sz w:val="16"/>
                <w:szCs w:val="16"/>
              </w:rPr>
            </w:pPr>
            <w:r>
              <w:rPr>
                <w:rFonts w:ascii="Calibri" w:hAnsi="Calibri"/>
                <w:color w:val="000000"/>
                <w:sz w:val="16"/>
                <w:szCs w:val="16"/>
              </w:rPr>
              <w:t>8</w:t>
            </w:r>
          </w:p>
        </w:tc>
      </w:tr>
      <w:tr w:rsidR="00A843C0" w:rsidRPr="00A843C0" w:rsidTr="00F0545D">
        <w:trPr>
          <w:trHeight w:val="900"/>
        </w:trPr>
        <w:tc>
          <w:tcPr>
            <w:tcW w:w="4000"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Asociația de cetățeni „Lovćenac”</w:t>
            </w:r>
          </w:p>
        </w:tc>
        <w:tc>
          <w:tcPr>
            <w:tcW w:w="939"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Lovćenac</w:t>
            </w:r>
          </w:p>
        </w:tc>
        <w:tc>
          <w:tcPr>
            <w:tcW w:w="2441"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PĂSTRAREA ȘI CONSERVAREA CULTURII ȘI LIMBII MUNTENEGRENE LA LOVĆENAC: ateliere, evenimente folclorice și programe educaționale"</w:t>
            </w:r>
          </w:p>
        </w:tc>
        <w:tc>
          <w:tcPr>
            <w:tcW w:w="183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000935949 2025 09427 005 001 000 001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right"/>
              <w:rPr>
                <w:rFonts w:ascii="Calibri" w:hAnsi="Calibri" w:cs="Calibri"/>
                <w:color w:val="000000"/>
                <w:sz w:val="16"/>
                <w:szCs w:val="16"/>
              </w:rPr>
            </w:pPr>
            <w:r>
              <w:rPr>
                <w:rFonts w:ascii="Calibri" w:hAnsi="Calibri"/>
                <w:color w:val="000000"/>
                <w:sz w:val="16"/>
                <w:szCs w:val="16"/>
              </w:rPr>
              <w:t>0,00</w:t>
            </w:r>
          </w:p>
        </w:tc>
        <w:tc>
          <w:tcPr>
            <w:tcW w:w="828"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center"/>
              <w:rPr>
                <w:rFonts w:ascii="Calibri" w:hAnsi="Calibri" w:cs="Calibri"/>
                <w:color w:val="000000"/>
                <w:sz w:val="16"/>
                <w:szCs w:val="16"/>
              </w:rPr>
            </w:pPr>
            <w:r>
              <w:rPr>
                <w:rFonts w:ascii="Calibri" w:hAnsi="Calibri"/>
                <w:color w:val="000000"/>
                <w:sz w:val="16"/>
                <w:szCs w:val="16"/>
              </w:rPr>
              <w:t>7</w:t>
            </w:r>
          </w:p>
        </w:tc>
      </w:tr>
      <w:tr w:rsidR="00CF7860" w:rsidRPr="00A843C0" w:rsidTr="00F0545D">
        <w:trPr>
          <w:trHeight w:val="696"/>
        </w:trPr>
        <w:tc>
          <w:tcPr>
            <w:tcW w:w="4000"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Asociația producătorilor muntenegreni de struguri și vin „Vranac”</w:t>
            </w:r>
          </w:p>
        </w:tc>
        <w:tc>
          <w:tcPr>
            <w:tcW w:w="939"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Lovćenac</w:t>
            </w:r>
          </w:p>
        </w:tc>
        <w:tc>
          <w:tcPr>
            <w:tcW w:w="2441"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VIN, OAMENI, TOLERANȚĂ</w:t>
            </w:r>
          </w:p>
        </w:tc>
        <w:tc>
          <w:tcPr>
            <w:tcW w:w="183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001031641 2025 09427 005 001 000 001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right"/>
              <w:rPr>
                <w:rFonts w:ascii="Calibri" w:hAnsi="Calibri" w:cs="Calibri"/>
                <w:color w:val="000000"/>
                <w:sz w:val="16"/>
                <w:szCs w:val="16"/>
              </w:rPr>
            </w:pPr>
            <w:r>
              <w:rPr>
                <w:rFonts w:ascii="Calibri" w:hAnsi="Calibri"/>
                <w:color w:val="000000"/>
                <w:sz w:val="16"/>
                <w:szCs w:val="16"/>
              </w:rPr>
              <w:t>0,00</w:t>
            </w:r>
          </w:p>
        </w:tc>
        <w:tc>
          <w:tcPr>
            <w:tcW w:w="828"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center"/>
              <w:rPr>
                <w:rFonts w:ascii="Calibri" w:hAnsi="Calibri" w:cs="Calibri"/>
                <w:color w:val="000000"/>
                <w:sz w:val="16"/>
                <w:szCs w:val="16"/>
              </w:rPr>
            </w:pPr>
            <w:r>
              <w:rPr>
                <w:rFonts w:ascii="Calibri" w:hAnsi="Calibri"/>
                <w:color w:val="000000"/>
                <w:sz w:val="16"/>
                <w:szCs w:val="16"/>
              </w:rPr>
              <w:t>8</w:t>
            </w:r>
          </w:p>
        </w:tc>
      </w:tr>
    </w:tbl>
    <w:p w:rsidR="00A843C0" w:rsidRDefault="00A843C0" w:rsidP="00152474">
      <w:pPr>
        <w:ind w:firstLine="540"/>
        <w:jc w:val="both"/>
        <w:rPr>
          <w:rFonts w:asciiTheme="minorHAnsi" w:hAnsiTheme="minorHAnsi" w:cstheme="minorHAnsi"/>
          <w:b/>
          <w:sz w:val="22"/>
          <w:szCs w:val="22"/>
          <w:lang w:val="sr-Cyrl-RS"/>
        </w:rPr>
      </w:pPr>
    </w:p>
    <w:tbl>
      <w:tblPr>
        <w:tblW w:w="11160" w:type="dxa"/>
        <w:tblInd w:w="-905" w:type="dxa"/>
        <w:tblLook w:val="04A0" w:firstRow="1" w:lastRow="0" w:firstColumn="1" w:lastColumn="0" w:noHBand="0" w:noVBand="1"/>
      </w:tblPr>
      <w:tblGrid>
        <w:gridCol w:w="3835"/>
        <w:gridCol w:w="944"/>
        <w:gridCol w:w="2505"/>
        <w:gridCol w:w="1962"/>
        <w:gridCol w:w="1118"/>
        <w:gridCol w:w="796"/>
      </w:tblGrid>
      <w:tr w:rsidR="00A843C0" w:rsidRPr="00A843C0" w:rsidTr="00A843C0">
        <w:trPr>
          <w:trHeight w:val="225"/>
        </w:trPr>
        <w:tc>
          <w:tcPr>
            <w:tcW w:w="11160" w:type="dxa"/>
            <w:gridSpan w:val="6"/>
            <w:tcBorders>
              <w:top w:val="single" w:sz="4" w:space="0" w:color="000000"/>
              <w:left w:val="single" w:sz="4" w:space="0" w:color="000000"/>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ALTE MINORITĂŢI NAŢIONALE-COMUNITĂŢI NAŢIONALE</w:t>
            </w:r>
          </w:p>
        </w:tc>
      </w:tr>
      <w:tr w:rsidR="00A843C0" w:rsidRPr="00A843C0" w:rsidTr="00A843C0">
        <w:trPr>
          <w:trHeight w:val="1065"/>
        </w:trPr>
        <w:tc>
          <w:tcPr>
            <w:tcW w:w="3898" w:type="dxa"/>
            <w:tcBorders>
              <w:top w:val="nil"/>
              <w:left w:val="single" w:sz="4" w:space="0" w:color="000000"/>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Denumirea semnatarului cererii</w:t>
            </w:r>
          </w:p>
        </w:tc>
        <w:tc>
          <w:tcPr>
            <w:tcW w:w="940"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Localitatea</w:t>
            </w:r>
          </w:p>
        </w:tc>
        <w:tc>
          <w:tcPr>
            <w:tcW w:w="2540"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Denumirea proiectului</w:t>
            </w:r>
          </w:p>
        </w:tc>
        <w:tc>
          <w:tcPr>
            <w:tcW w:w="1985"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Număr de dosar</w:t>
            </w:r>
          </w:p>
        </w:tc>
        <w:tc>
          <w:tcPr>
            <w:tcW w:w="1122"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Cuantumul propus pentru repartizare</w:t>
            </w:r>
          </w:p>
        </w:tc>
        <w:tc>
          <w:tcPr>
            <w:tcW w:w="675" w:type="dxa"/>
            <w:tcBorders>
              <w:top w:val="nil"/>
              <w:left w:val="nil"/>
              <w:bottom w:val="single" w:sz="4" w:space="0" w:color="000000"/>
              <w:right w:val="single" w:sz="4" w:space="0" w:color="000000"/>
            </w:tcBorders>
            <w:shd w:val="clear" w:color="000000" w:fill="13657E"/>
            <w:vAlign w:val="center"/>
            <w:hideMark/>
          </w:tcPr>
          <w:p w:rsidR="00A843C0" w:rsidRPr="00A843C0" w:rsidRDefault="00A843C0" w:rsidP="00A843C0">
            <w:pPr>
              <w:jc w:val="center"/>
              <w:rPr>
                <w:rFonts w:ascii="Calibri" w:hAnsi="Calibri" w:cs="Calibri"/>
                <w:b/>
                <w:bCs/>
                <w:color w:val="FFFFFF"/>
                <w:sz w:val="16"/>
                <w:szCs w:val="16"/>
              </w:rPr>
            </w:pPr>
            <w:r>
              <w:rPr>
                <w:rFonts w:ascii="Calibri" w:hAnsi="Calibri"/>
                <w:b/>
                <w:bCs/>
                <w:color w:val="FFFFFF"/>
                <w:sz w:val="16"/>
                <w:szCs w:val="16"/>
              </w:rPr>
              <w:t>Punctele</w:t>
            </w:r>
          </w:p>
        </w:tc>
      </w:tr>
      <w:tr w:rsidR="00A843C0" w:rsidRPr="00A843C0" w:rsidTr="00A843C0">
        <w:trPr>
          <w:trHeight w:val="525"/>
        </w:trPr>
        <w:tc>
          <w:tcPr>
            <w:tcW w:w="3898"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Ars nika 1994</w:t>
            </w:r>
          </w:p>
        </w:tc>
        <w:tc>
          <w:tcPr>
            <w:tcW w:w="94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Novi Sad</w:t>
            </w:r>
          </w:p>
        </w:tc>
        <w:tc>
          <w:tcPr>
            <w:tcW w:w="254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 xml:space="preserve">Îmi păstrez cultura </w:t>
            </w:r>
          </w:p>
        </w:tc>
        <w:tc>
          <w:tcPr>
            <w:tcW w:w="1985"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 xml:space="preserve"> 000825141 2025 09427 005 001 000 001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right"/>
              <w:rPr>
                <w:rFonts w:ascii="Calibri" w:hAnsi="Calibri" w:cs="Calibri"/>
                <w:color w:val="000000"/>
                <w:sz w:val="16"/>
                <w:szCs w:val="16"/>
              </w:rPr>
            </w:pPr>
            <w:r>
              <w:rPr>
                <w:rFonts w:ascii="Calibri" w:hAnsi="Calibri"/>
                <w:color w:val="000000"/>
                <w:sz w:val="16"/>
                <w:szCs w:val="16"/>
              </w:rPr>
              <w:t>0,00</w:t>
            </w:r>
          </w:p>
        </w:tc>
        <w:tc>
          <w:tcPr>
            <w:tcW w:w="675"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center"/>
              <w:rPr>
                <w:rFonts w:ascii="Calibri" w:hAnsi="Calibri" w:cs="Calibri"/>
                <w:color w:val="000000"/>
                <w:sz w:val="16"/>
                <w:szCs w:val="16"/>
              </w:rPr>
            </w:pPr>
            <w:r>
              <w:rPr>
                <w:rFonts w:ascii="Calibri" w:hAnsi="Calibri"/>
                <w:color w:val="000000"/>
                <w:sz w:val="16"/>
                <w:szCs w:val="16"/>
              </w:rPr>
              <w:t>9</w:t>
            </w:r>
          </w:p>
        </w:tc>
      </w:tr>
      <w:tr w:rsidR="00A843C0" w:rsidRPr="00A843C0" w:rsidTr="00A843C0">
        <w:trPr>
          <w:trHeight w:val="510"/>
        </w:trPr>
        <w:tc>
          <w:tcPr>
            <w:tcW w:w="3898"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 xml:space="preserve">Matca Egiptenilor din Serbia </w:t>
            </w:r>
          </w:p>
        </w:tc>
        <w:tc>
          <w:tcPr>
            <w:tcW w:w="94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Kać</w:t>
            </w:r>
          </w:p>
        </w:tc>
        <w:tc>
          <w:tcPr>
            <w:tcW w:w="254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 xml:space="preserve">Egiptenii din Serbia, trecut şi prezent </w:t>
            </w:r>
          </w:p>
        </w:tc>
        <w:tc>
          <w:tcPr>
            <w:tcW w:w="1985"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000956746 2025 09427 005 001 000 001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right"/>
              <w:rPr>
                <w:rFonts w:ascii="Calibri" w:hAnsi="Calibri" w:cs="Calibri"/>
                <w:color w:val="000000"/>
                <w:sz w:val="16"/>
                <w:szCs w:val="16"/>
              </w:rPr>
            </w:pPr>
            <w:r>
              <w:rPr>
                <w:rFonts w:ascii="Calibri" w:hAnsi="Calibri"/>
                <w:color w:val="000000"/>
                <w:sz w:val="16"/>
                <w:szCs w:val="16"/>
              </w:rPr>
              <w:t>0,00</w:t>
            </w:r>
          </w:p>
        </w:tc>
        <w:tc>
          <w:tcPr>
            <w:tcW w:w="675"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center"/>
              <w:rPr>
                <w:rFonts w:ascii="Calibri" w:hAnsi="Calibri" w:cs="Calibri"/>
                <w:color w:val="000000"/>
                <w:sz w:val="16"/>
                <w:szCs w:val="16"/>
              </w:rPr>
            </w:pPr>
            <w:r>
              <w:rPr>
                <w:rFonts w:ascii="Calibri" w:hAnsi="Calibri"/>
                <w:color w:val="000000"/>
                <w:sz w:val="16"/>
                <w:szCs w:val="16"/>
              </w:rPr>
              <w:t>9</w:t>
            </w:r>
          </w:p>
        </w:tc>
      </w:tr>
      <w:tr w:rsidR="00A843C0" w:rsidRPr="00A843C0" w:rsidTr="00A843C0">
        <w:trPr>
          <w:trHeight w:val="450"/>
        </w:trPr>
        <w:tc>
          <w:tcPr>
            <w:tcW w:w="3898" w:type="dxa"/>
            <w:tcBorders>
              <w:top w:val="nil"/>
              <w:left w:val="single" w:sz="4" w:space="0" w:color="000000"/>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SOCIETATEA SLOVENILOR DIN SUBOTICA - TRIGLAV</w:t>
            </w:r>
          </w:p>
        </w:tc>
        <w:tc>
          <w:tcPr>
            <w:tcW w:w="94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Subotica</w:t>
            </w:r>
          </w:p>
        </w:tc>
        <w:tc>
          <w:tcPr>
            <w:tcW w:w="2540"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 xml:space="preserve">Întâlnire creaţiei copiilor - Mavrica </w:t>
            </w:r>
          </w:p>
        </w:tc>
        <w:tc>
          <w:tcPr>
            <w:tcW w:w="1985" w:type="dxa"/>
            <w:tcBorders>
              <w:top w:val="nil"/>
              <w:left w:val="nil"/>
              <w:bottom w:val="single" w:sz="4" w:space="0" w:color="000000"/>
              <w:right w:val="single" w:sz="4" w:space="0" w:color="000000"/>
            </w:tcBorders>
            <w:shd w:val="clear" w:color="000000" w:fill="EBECD2"/>
            <w:vAlign w:val="center"/>
            <w:hideMark/>
          </w:tcPr>
          <w:p w:rsidR="00A843C0" w:rsidRPr="00A843C0" w:rsidRDefault="00A843C0" w:rsidP="00A843C0">
            <w:pPr>
              <w:rPr>
                <w:rFonts w:ascii="Calibri" w:hAnsi="Calibri" w:cs="Calibri"/>
                <w:color w:val="000000"/>
                <w:sz w:val="16"/>
                <w:szCs w:val="16"/>
              </w:rPr>
            </w:pPr>
            <w:r>
              <w:rPr>
                <w:rFonts w:ascii="Calibri" w:hAnsi="Calibri"/>
                <w:color w:val="000000"/>
                <w:sz w:val="16"/>
                <w:szCs w:val="16"/>
              </w:rPr>
              <w:t xml:space="preserve"> 000410935 2025 09427 005 001 000 001</w:t>
            </w:r>
          </w:p>
        </w:tc>
        <w:tc>
          <w:tcPr>
            <w:tcW w:w="1122"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right"/>
              <w:rPr>
                <w:rFonts w:ascii="Calibri" w:hAnsi="Calibri" w:cs="Calibri"/>
                <w:color w:val="000000"/>
                <w:sz w:val="16"/>
                <w:szCs w:val="16"/>
              </w:rPr>
            </w:pPr>
            <w:r>
              <w:rPr>
                <w:rFonts w:ascii="Calibri" w:hAnsi="Calibri"/>
                <w:color w:val="000000"/>
                <w:sz w:val="16"/>
                <w:szCs w:val="16"/>
              </w:rPr>
              <w:t>0,00</w:t>
            </w:r>
          </w:p>
        </w:tc>
        <w:tc>
          <w:tcPr>
            <w:tcW w:w="675" w:type="dxa"/>
            <w:tcBorders>
              <w:top w:val="nil"/>
              <w:left w:val="nil"/>
              <w:bottom w:val="single" w:sz="4" w:space="0" w:color="000000"/>
              <w:right w:val="single" w:sz="4" w:space="0" w:color="000000"/>
            </w:tcBorders>
            <w:shd w:val="clear" w:color="000000" w:fill="B0FFD8"/>
            <w:vAlign w:val="center"/>
            <w:hideMark/>
          </w:tcPr>
          <w:p w:rsidR="00A843C0" w:rsidRPr="00A843C0" w:rsidRDefault="00A843C0" w:rsidP="00A843C0">
            <w:pPr>
              <w:jc w:val="center"/>
              <w:rPr>
                <w:rFonts w:ascii="Calibri" w:hAnsi="Calibri" w:cs="Calibri"/>
                <w:color w:val="000000"/>
                <w:sz w:val="16"/>
                <w:szCs w:val="16"/>
              </w:rPr>
            </w:pPr>
            <w:r>
              <w:rPr>
                <w:rFonts w:ascii="Calibri" w:hAnsi="Calibri"/>
                <w:color w:val="000000"/>
                <w:sz w:val="16"/>
                <w:szCs w:val="16"/>
              </w:rPr>
              <w:t>8</w:t>
            </w:r>
          </w:p>
        </w:tc>
      </w:tr>
    </w:tbl>
    <w:p w:rsidR="00A843C0" w:rsidRPr="00AA183F" w:rsidRDefault="00A843C0" w:rsidP="00152474">
      <w:pPr>
        <w:ind w:firstLine="540"/>
        <w:jc w:val="both"/>
        <w:rPr>
          <w:rFonts w:asciiTheme="minorHAnsi" w:hAnsiTheme="minorHAnsi" w:cstheme="minorHAnsi"/>
          <w:b/>
          <w:sz w:val="22"/>
          <w:szCs w:val="22"/>
          <w:lang w:val="sr-Cyrl-RS"/>
        </w:rPr>
      </w:pPr>
    </w:p>
    <w:p w:rsidR="00433D98" w:rsidRDefault="009B2B5D" w:rsidP="003B3A13">
      <w:pPr>
        <w:pStyle w:val="ListParagraph"/>
        <w:numPr>
          <w:ilvl w:val="0"/>
          <w:numId w:val="2"/>
        </w:numPr>
        <w:jc w:val="center"/>
        <w:rPr>
          <w:rFonts w:asciiTheme="minorHAnsi" w:hAnsiTheme="minorHAnsi" w:cstheme="minorHAnsi"/>
          <w:b/>
          <w:sz w:val="22"/>
          <w:szCs w:val="22"/>
        </w:rPr>
      </w:pPr>
      <w:r>
        <w:rPr>
          <w:rFonts w:asciiTheme="minorHAnsi" w:hAnsiTheme="minorHAnsi"/>
          <w:b/>
          <w:sz w:val="22"/>
          <w:szCs w:val="22"/>
        </w:rPr>
        <w:lastRenderedPageBreak/>
        <w:t>Cererile respinse și cererile care nu îndeplinesc condiţiile de evaluare, punctaj şi</w:t>
      </w:r>
    </w:p>
    <w:p w:rsidR="00152474" w:rsidRPr="00AA183F" w:rsidRDefault="00152474" w:rsidP="00433D98">
      <w:pPr>
        <w:pStyle w:val="ListParagraph"/>
        <w:ind w:left="0"/>
        <w:jc w:val="center"/>
        <w:rPr>
          <w:rFonts w:asciiTheme="minorHAnsi" w:hAnsiTheme="minorHAnsi" w:cstheme="minorHAnsi"/>
          <w:b/>
          <w:sz w:val="22"/>
          <w:szCs w:val="22"/>
        </w:rPr>
      </w:pPr>
      <w:r>
        <w:rPr>
          <w:rFonts w:asciiTheme="minorHAnsi" w:hAnsiTheme="minorHAnsi"/>
          <w:b/>
          <w:sz w:val="22"/>
          <w:szCs w:val="22"/>
        </w:rPr>
        <w:t>clasament</w:t>
      </w:r>
    </w:p>
    <w:p w:rsidR="00152474" w:rsidRDefault="00152474" w:rsidP="00152474">
      <w:pPr>
        <w:jc w:val="both"/>
        <w:rPr>
          <w:rFonts w:asciiTheme="minorHAnsi" w:hAnsiTheme="minorHAnsi" w:cstheme="minorHAnsi"/>
          <w:b/>
          <w:sz w:val="22"/>
          <w:szCs w:val="22"/>
          <w:lang w:val="sr-Cyrl-RS"/>
        </w:rPr>
      </w:pPr>
    </w:p>
    <w:p w:rsidR="002F472A" w:rsidRPr="002F472A" w:rsidRDefault="00847F48" w:rsidP="002F472A">
      <w:pPr>
        <w:ind w:firstLine="540"/>
        <w:jc w:val="both"/>
        <w:rPr>
          <w:rFonts w:asciiTheme="minorHAnsi" w:hAnsiTheme="minorHAnsi" w:cstheme="minorHAnsi"/>
          <w:bCs/>
          <w:noProof/>
          <w:sz w:val="20"/>
          <w:szCs w:val="20"/>
        </w:rPr>
      </w:pPr>
      <w:r>
        <w:rPr>
          <w:rFonts w:asciiTheme="minorHAnsi" w:hAnsiTheme="minorHAnsi"/>
          <w:bCs/>
          <w:sz w:val="20"/>
          <w:szCs w:val="20"/>
        </w:rPr>
        <w:t xml:space="preserve">În conformitate cu articolul 10 din Hotărârea Adunării Provinciei privind repartizarea mijloacelor bugetare pentru avansarea statutului minorităţilor naţionale – comunităţilor naţionale şi dezvoltarea multiculturalismului şi toleranţei, articolul 8 </w:t>
      </w:r>
      <w:r>
        <w:rPr>
          <w:rFonts w:asciiTheme="minorHAnsi" w:hAnsiTheme="minorHAnsi"/>
          <w:sz w:val="20"/>
          <w:szCs w:val="20"/>
        </w:rPr>
        <w:t>din Regulamentul privind repartizarea mijloacelor bugetare ale Secretariatului Provincial pentru Educaţie, Reglementări, Administraţie şi Minorităţile Naţionale – Comunităţile Naţionale pentru avansarea statutului minorităţilor naţionale - comunităţilor naţionale în Provincia Autonomă Voivodina, comisia de concurs a respins prin decizie cererile incomplete sau completate incorect, respectiv cererile în care n-au fost completate toate câmpurile obligatorii, precum şi cererile care n-au fost semnate sau sigilate, cele sosite după termenul prevăzut şi cele nepermise (cererile prezentate de către persoanele care nu sunt autorizate şi entităţile care nu sunt prevăzute în concurs, cererile care nu au legătură cu scopurile destinate în concurs prevăzute la articolul 2 din Regulament, cererile care se referă la achiziţia de echipamente, investiții sau cheltuieli permanente și activități curente ale semnatarului cererii, cererile semnatarului cererii care n-au prezentat raportul financiar privind cheltuielile și folosirea mijloacelor acordate pentru anul precedent, respectiv pentru care se stabileşte din raport că nu au cheltuit mijloacele conform destinaţiei, precum nici cererile semnatarilor cererii care nu au achitat obligațiile conform concursurilor anterioare ale Secretariatului în ceea ce privește prezentarea de fotografii sau material video ca dovadă a activităților realizate, cererile semnatarilor cererii care nu au trimis raportul financiar/narativ din anul precedent în termenul prevăzut, precum şi programele, respectiv proiectele a căror realizare nu poate fi realizată preponderent în cursul anului bugetar curent.</w:t>
      </w:r>
      <w:r>
        <w:rPr>
          <w:rFonts w:asciiTheme="minorHAnsi" w:hAnsiTheme="minorHAnsi"/>
          <w:bCs/>
          <w:sz w:val="20"/>
          <w:szCs w:val="20"/>
        </w:rPr>
        <w:t xml:space="preserve"> Decizia privind respingerea se trimite semnatarului a cărui cerere a fost respinsă. </w:t>
      </w:r>
    </w:p>
    <w:p w:rsidR="00C95691" w:rsidRDefault="00C95691" w:rsidP="002F472A">
      <w:pPr>
        <w:ind w:firstLine="360"/>
        <w:jc w:val="both"/>
        <w:rPr>
          <w:rFonts w:asciiTheme="minorHAnsi" w:hAnsiTheme="minorHAnsi" w:cstheme="minorHAnsi"/>
          <w:bCs/>
          <w:noProof/>
          <w:sz w:val="20"/>
          <w:szCs w:val="20"/>
          <w:lang w:val="sr-Cyrl-CS"/>
        </w:rPr>
      </w:pPr>
    </w:p>
    <w:p w:rsidR="0039220F" w:rsidRPr="00C40C10" w:rsidRDefault="00C95691" w:rsidP="00C40C10">
      <w:pPr>
        <w:ind w:firstLine="360"/>
        <w:jc w:val="both"/>
        <w:rPr>
          <w:rFonts w:asciiTheme="minorHAnsi" w:hAnsiTheme="minorHAnsi" w:cstheme="minorHAnsi"/>
          <w:bCs/>
          <w:noProof/>
          <w:sz w:val="20"/>
          <w:szCs w:val="20"/>
        </w:rPr>
      </w:pPr>
      <w:r>
        <w:rPr>
          <w:rFonts w:asciiTheme="minorHAnsi" w:hAnsiTheme="minorHAnsi"/>
          <w:b/>
          <w:bCs/>
          <w:sz w:val="20"/>
          <w:szCs w:val="20"/>
          <w:u w:val="single"/>
        </w:rPr>
        <w:t>Cale juridică de atac:</w:t>
      </w:r>
      <w:r>
        <w:rPr>
          <w:rFonts w:asciiTheme="minorHAnsi" w:hAnsiTheme="minorHAnsi"/>
          <w:bCs/>
          <w:sz w:val="20"/>
          <w:szCs w:val="20"/>
        </w:rPr>
        <w:t xml:space="preserve"> Participanţii la concursul public au drept de acces la cererile depuse şi documentaţia anexată în termen de trei zile de la data publicării prezentei liste şi drept la reclamaţie în termen de opt zile de la data publicării ei. Reclamaţia se poate prezenta în scrisoare recomandată sau direct prin intermediul registraturii organelor provinciale ale administraţiei pe adresa Secretariatul Provincial pentru Educaţie, Reglementări, Administraţie şi Minorităţile Naţionale - Comunităţile Naţionale, Bulevar Mihajla Pupina 16, 21000 Novi Sad, cu menţiunea: </w:t>
      </w:r>
      <w:r>
        <w:rPr>
          <w:rFonts w:asciiTheme="minorHAnsi" w:hAnsiTheme="minorHAnsi"/>
          <w:i/>
          <w:sz w:val="20"/>
          <w:szCs w:val="20"/>
        </w:rPr>
        <w:t>„Reclamaţie la Concursul public pentru cofinanţarea programelor şi proiectelor îndreptate spre avansarea drepturilor minorităţilor naţionale - comunităţilor naţionale din P.A. Voivodina în anul 2025”.</w:t>
      </w:r>
    </w:p>
    <w:p w:rsidR="000878A8" w:rsidRPr="0039220F" w:rsidRDefault="000878A8" w:rsidP="0039220F">
      <w:pPr>
        <w:rPr>
          <w:rFonts w:asciiTheme="minorHAnsi" w:hAnsiTheme="minorHAnsi" w:cstheme="minorHAnsi"/>
          <w:b/>
          <w:sz w:val="20"/>
          <w:szCs w:val="20"/>
          <w:lang w:val="sr-Cyrl-RS"/>
        </w:rPr>
      </w:pPr>
    </w:p>
    <w:tbl>
      <w:tblPr>
        <w:tblStyle w:val="TableGrid"/>
        <w:tblpPr w:leftFromText="180" w:rightFromText="180" w:vertAnchor="text" w:horzAnchor="page" w:tblpX="490" w:tblpY="182"/>
        <w:tblW w:w="10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5"/>
        <w:gridCol w:w="3626"/>
        <w:gridCol w:w="3626"/>
      </w:tblGrid>
      <w:tr w:rsidR="00CD7E18" w:rsidRPr="00B408BC" w:rsidTr="00CD7E18">
        <w:trPr>
          <w:trHeight w:val="1620"/>
        </w:trPr>
        <w:tc>
          <w:tcPr>
            <w:tcW w:w="3625" w:type="dxa"/>
          </w:tcPr>
          <w:p w:rsidR="00CD7E18" w:rsidRPr="00AD2239" w:rsidRDefault="00CD7E18" w:rsidP="00113311">
            <w:pPr>
              <w:jc w:val="center"/>
              <w:rPr>
                <w:rFonts w:asciiTheme="minorHAnsi" w:hAnsiTheme="minorHAnsi" w:cstheme="minorHAnsi"/>
                <w:sz w:val="20"/>
                <w:szCs w:val="20"/>
              </w:rPr>
            </w:pPr>
            <w:r>
              <w:rPr>
                <w:rFonts w:asciiTheme="minorHAnsi" w:hAnsiTheme="minorHAnsi"/>
                <w:sz w:val="20"/>
                <w:szCs w:val="20"/>
              </w:rPr>
              <w:t xml:space="preserve">            PREŞEDINTELE COMISIEI:</w:t>
            </w:r>
          </w:p>
          <w:p w:rsidR="00CD7E18" w:rsidRPr="00AD2239" w:rsidRDefault="00CD7E18" w:rsidP="00113311">
            <w:pPr>
              <w:jc w:val="center"/>
              <w:rPr>
                <w:rFonts w:asciiTheme="minorHAnsi" w:hAnsiTheme="minorHAnsi" w:cstheme="minorHAnsi"/>
                <w:sz w:val="20"/>
                <w:szCs w:val="20"/>
                <w:highlight w:val="yellow"/>
              </w:rPr>
            </w:pPr>
          </w:p>
          <w:p w:rsidR="00CD7E18" w:rsidRDefault="00CD7E18" w:rsidP="00113311">
            <w:pPr>
              <w:jc w:val="center"/>
              <w:rPr>
                <w:rFonts w:asciiTheme="minorHAnsi" w:hAnsiTheme="minorHAnsi" w:cstheme="minorHAnsi"/>
                <w:sz w:val="20"/>
                <w:szCs w:val="20"/>
                <w:highlight w:val="yellow"/>
              </w:rPr>
            </w:pPr>
          </w:p>
          <w:p w:rsidR="00CD7E18" w:rsidRDefault="00CD7E18" w:rsidP="00113311">
            <w:pPr>
              <w:jc w:val="center"/>
              <w:rPr>
                <w:rFonts w:asciiTheme="minorHAnsi" w:hAnsiTheme="minorHAnsi" w:cstheme="minorHAnsi"/>
                <w:sz w:val="20"/>
                <w:szCs w:val="20"/>
                <w:highlight w:val="yellow"/>
              </w:rPr>
            </w:pPr>
          </w:p>
          <w:p w:rsidR="00CD7E18" w:rsidRDefault="00CD7E18" w:rsidP="00113311">
            <w:pPr>
              <w:jc w:val="center"/>
              <w:rPr>
                <w:rFonts w:asciiTheme="minorHAnsi" w:hAnsiTheme="minorHAnsi" w:cstheme="minorHAnsi"/>
                <w:sz w:val="20"/>
                <w:szCs w:val="20"/>
                <w:highlight w:val="yellow"/>
              </w:rPr>
            </w:pPr>
          </w:p>
          <w:p w:rsidR="00CD7E18" w:rsidRPr="00AD2239" w:rsidRDefault="00CD7E18" w:rsidP="00113311">
            <w:pPr>
              <w:jc w:val="center"/>
              <w:rPr>
                <w:rFonts w:asciiTheme="minorHAnsi" w:hAnsiTheme="minorHAnsi" w:cstheme="minorHAnsi"/>
                <w:sz w:val="20"/>
                <w:szCs w:val="20"/>
                <w:highlight w:val="yellow"/>
              </w:rPr>
            </w:pPr>
          </w:p>
          <w:p w:rsidR="00CD7E18" w:rsidRPr="00AD2239" w:rsidRDefault="00CD7E18" w:rsidP="00113311">
            <w:pPr>
              <w:pStyle w:val="ListParagraph"/>
              <w:jc w:val="center"/>
              <w:rPr>
                <w:rFonts w:asciiTheme="minorHAnsi" w:hAnsiTheme="minorHAnsi" w:cstheme="minorHAnsi"/>
                <w:b/>
                <w:sz w:val="20"/>
                <w:szCs w:val="20"/>
              </w:rPr>
            </w:pPr>
            <w:r>
              <w:rPr>
                <w:rFonts w:asciiTheme="minorHAnsi" w:hAnsiTheme="minorHAnsi"/>
                <w:b/>
                <w:sz w:val="20"/>
                <w:szCs w:val="20"/>
              </w:rPr>
              <w:t>Milinka Chrťan</w:t>
            </w:r>
          </w:p>
          <w:p w:rsidR="00CD7E18" w:rsidRPr="00AD2239" w:rsidRDefault="00CD7E18" w:rsidP="00113311">
            <w:pPr>
              <w:pStyle w:val="ListParagraph"/>
              <w:jc w:val="center"/>
              <w:rPr>
                <w:rFonts w:asciiTheme="minorHAnsi" w:hAnsiTheme="minorHAnsi" w:cstheme="minorHAnsi"/>
                <w:sz w:val="20"/>
                <w:szCs w:val="20"/>
              </w:rPr>
            </w:pPr>
            <w:r>
              <w:rPr>
                <w:rFonts w:asciiTheme="minorHAnsi" w:hAnsiTheme="minorHAnsi"/>
                <w:sz w:val="20"/>
                <w:szCs w:val="20"/>
              </w:rPr>
              <w:t xml:space="preserve">secretar provincial adjunct interimar pentru minorităţile naţionale - </w:t>
            </w:r>
          </w:p>
          <w:p w:rsidR="00CD7E18" w:rsidRPr="00AD2239" w:rsidRDefault="00CD7E18" w:rsidP="00113311">
            <w:pPr>
              <w:pStyle w:val="ListParagraph"/>
              <w:ind w:left="0"/>
              <w:jc w:val="center"/>
              <w:rPr>
                <w:rFonts w:asciiTheme="minorHAnsi" w:hAnsiTheme="minorHAnsi" w:cstheme="minorHAnsi"/>
                <w:sz w:val="20"/>
                <w:szCs w:val="20"/>
                <w:highlight w:val="yellow"/>
              </w:rPr>
            </w:pPr>
            <w:r>
              <w:rPr>
                <w:rFonts w:asciiTheme="minorHAnsi" w:hAnsiTheme="minorHAnsi"/>
                <w:sz w:val="20"/>
                <w:szCs w:val="20"/>
              </w:rPr>
              <w:t xml:space="preserve">                -  comunităţile naţionale</w:t>
            </w:r>
          </w:p>
        </w:tc>
        <w:tc>
          <w:tcPr>
            <w:tcW w:w="3626" w:type="dxa"/>
          </w:tcPr>
          <w:p w:rsidR="00CD7E18" w:rsidRPr="00AD2239" w:rsidRDefault="00CD7E18" w:rsidP="00113311">
            <w:pPr>
              <w:ind w:right="-46"/>
              <w:jc w:val="center"/>
              <w:rPr>
                <w:rFonts w:asciiTheme="minorHAnsi" w:hAnsiTheme="minorHAnsi" w:cstheme="minorHAnsi"/>
                <w:sz w:val="20"/>
                <w:szCs w:val="20"/>
                <w:highlight w:val="yellow"/>
              </w:rPr>
            </w:pPr>
            <w:r>
              <w:rPr>
                <w:rFonts w:asciiTheme="minorHAnsi" w:hAnsiTheme="minorHAnsi"/>
                <w:sz w:val="20"/>
                <w:szCs w:val="20"/>
              </w:rPr>
              <w:t>MEMBRU AL COMISIEI</w:t>
            </w:r>
          </w:p>
          <w:p w:rsidR="00CD7E18" w:rsidRPr="00AD2239" w:rsidRDefault="00CD7E18" w:rsidP="00113311">
            <w:pPr>
              <w:ind w:right="-46" w:firstLine="540"/>
              <w:jc w:val="center"/>
              <w:rPr>
                <w:rFonts w:asciiTheme="minorHAnsi" w:hAnsiTheme="minorHAnsi" w:cstheme="minorHAnsi"/>
                <w:sz w:val="20"/>
                <w:szCs w:val="20"/>
                <w:highlight w:val="yellow"/>
              </w:rPr>
            </w:pPr>
          </w:p>
          <w:p w:rsidR="00CD7E18" w:rsidRDefault="00CD7E18" w:rsidP="00113311">
            <w:pPr>
              <w:ind w:right="-46" w:firstLine="540"/>
              <w:jc w:val="center"/>
              <w:rPr>
                <w:rFonts w:asciiTheme="minorHAnsi" w:hAnsiTheme="minorHAnsi" w:cstheme="minorHAnsi"/>
                <w:sz w:val="20"/>
                <w:szCs w:val="20"/>
                <w:highlight w:val="yellow"/>
              </w:rPr>
            </w:pPr>
          </w:p>
          <w:p w:rsidR="00CD7E18" w:rsidRDefault="00CD7E18" w:rsidP="00113311">
            <w:pPr>
              <w:ind w:right="-46" w:firstLine="540"/>
              <w:jc w:val="center"/>
              <w:rPr>
                <w:rFonts w:asciiTheme="minorHAnsi" w:hAnsiTheme="minorHAnsi" w:cstheme="minorHAnsi"/>
                <w:sz w:val="20"/>
                <w:szCs w:val="20"/>
                <w:highlight w:val="yellow"/>
              </w:rPr>
            </w:pPr>
          </w:p>
          <w:p w:rsidR="00CD7E18" w:rsidRDefault="00CD7E18" w:rsidP="00113311">
            <w:pPr>
              <w:ind w:right="-46" w:firstLine="540"/>
              <w:jc w:val="center"/>
              <w:rPr>
                <w:rFonts w:asciiTheme="minorHAnsi" w:hAnsiTheme="minorHAnsi" w:cstheme="minorHAnsi"/>
                <w:sz w:val="20"/>
                <w:szCs w:val="20"/>
                <w:highlight w:val="yellow"/>
              </w:rPr>
            </w:pPr>
          </w:p>
          <w:p w:rsidR="00CD7E18" w:rsidRPr="00AD2239" w:rsidRDefault="00CD7E18" w:rsidP="00113311">
            <w:pPr>
              <w:ind w:right="-46" w:firstLine="540"/>
              <w:jc w:val="center"/>
              <w:rPr>
                <w:rFonts w:asciiTheme="minorHAnsi" w:hAnsiTheme="minorHAnsi" w:cstheme="minorHAnsi"/>
                <w:sz w:val="20"/>
                <w:szCs w:val="20"/>
                <w:highlight w:val="yellow"/>
              </w:rPr>
            </w:pPr>
          </w:p>
          <w:p w:rsidR="00CD7E18" w:rsidRPr="00AD2239" w:rsidRDefault="00CD7E18" w:rsidP="00113311">
            <w:pPr>
              <w:ind w:right="-46"/>
              <w:jc w:val="center"/>
              <w:rPr>
                <w:rFonts w:asciiTheme="minorHAnsi" w:hAnsiTheme="minorHAnsi" w:cstheme="minorHAnsi"/>
                <w:b/>
                <w:sz w:val="20"/>
                <w:szCs w:val="20"/>
              </w:rPr>
            </w:pPr>
            <w:r>
              <w:rPr>
                <w:rFonts w:asciiTheme="minorHAnsi" w:hAnsiTheme="minorHAnsi"/>
                <w:b/>
                <w:sz w:val="20"/>
                <w:szCs w:val="20"/>
              </w:rPr>
              <w:t>Slađana Jovetić</w:t>
            </w:r>
          </w:p>
          <w:p w:rsidR="00CD7E18" w:rsidRPr="00AD2239" w:rsidRDefault="00CD7E18" w:rsidP="00113311">
            <w:pPr>
              <w:ind w:right="-46"/>
              <w:jc w:val="center"/>
              <w:rPr>
                <w:rFonts w:asciiTheme="minorHAnsi" w:hAnsiTheme="minorHAnsi" w:cstheme="minorHAnsi"/>
                <w:sz w:val="20"/>
                <w:szCs w:val="20"/>
                <w:highlight w:val="yellow"/>
              </w:rPr>
            </w:pPr>
            <w:r>
              <w:rPr>
                <w:rFonts w:asciiTheme="minorHAnsi" w:hAnsiTheme="minorHAnsi"/>
                <w:sz w:val="20"/>
                <w:szCs w:val="20"/>
              </w:rPr>
              <w:t xml:space="preserve"> secretar provincial adjunct interimar pentru administraţie</w:t>
            </w:r>
          </w:p>
        </w:tc>
        <w:tc>
          <w:tcPr>
            <w:tcW w:w="3626" w:type="dxa"/>
          </w:tcPr>
          <w:p w:rsidR="00CD7E18" w:rsidRPr="00AD2239" w:rsidRDefault="00CD7E18" w:rsidP="00113311">
            <w:pPr>
              <w:ind w:right="-46"/>
              <w:jc w:val="center"/>
              <w:rPr>
                <w:rFonts w:asciiTheme="minorHAnsi" w:hAnsiTheme="minorHAnsi" w:cstheme="minorHAnsi"/>
                <w:sz w:val="20"/>
                <w:szCs w:val="20"/>
              </w:rPr>
            </w:pPr>
            <w:r>
              <w:rPr>
                <w:rFonts w:asciiTheme="minorHAnsi" w:hAnsiTheme="minorHAnsi"/>
                <w:sz w:val="20"/>
                <w:szCs w:val="20"/>
              </w:rPr>
              <w:t>MEMBRU AL COMISIEI</w:t>
            </w:r>
          </w:p>
          <w:p w:rsidR="00CD7E18" w:rsidRPr="00AD2239" w:rsidRDefault="00CD7E18" w:rsidP="00113311">
            <w:pPr>
              <w:ind w:right="-46" w:firstLine="540"/>
              <w:jc w:val="center"/>
              <w:rPr>
                <w:rFonts w:asciiTheme="minorHAnsi" w:hAnsiTheme="minorHAnsi" w:cstheme="minorHAnsi"/>
                <w:sz w:val="20"/>
                <w:szCs w:val="20"/>
                <w:highlight w:val="yellow"/>
                <w:lang w:val="sr-Cyrl-CS"/>
              </w:rPr>
            </w:pPr>
          </w:p>
          <w:p w:rsidR="00CD7E18" w:rsidRDefault="00CD7E18" w:rsidP="00113311">
            <w:pPr>
              <w:ind w:right="-46" w:firstLine="540"/>
              <w:jc w:val="center"/>
              <w:rPr>
                <w:rFonts w:asciiTheme="minorHAnsi" w:hAnsiTheme="minorHAnsi" w:cstheme="minorHAnsi"/>
                <w:sz w:val="20"/>
                <w:szCs w:val="20"/>
                <w:highlight w:val="yellow"/>
                <w:lang w:val="sr-Cyrl-CS"/>
              </w:rPr>
            </w:pPr>
          </w:p>
          <w:p w:rsidR="00CD7E18" w:rsidRDefault="00CD7E18" w:rsidP="00113311">
            <w:pPr>
              <w:ind w:right="-46" w:firstLine="540"/>
              <w:jc w:val="center"/>
              <w:rPr>
                <w:rFonts w:asciiTheme="minorHAnsi" w:hAnsiTheme="minorHAnsi" w:cstheme="minorHAnsi"/>
                <w:sz w:val="20"/>
                <w:szCs w:val="20"/>
                <w:highlight w:val="yellow"/>
                <w:lang w:val="sr-Cyrl-CS"/>
              </w:rPr>
            </w:pPr>
          </w:p>
          <w:p w:rsidR="00CD7E18" w:rsidRDefault="00CD7E18" w:rsidP="00113311">
            <w:pPr>
              <w:ind w:right="-46" w:firstLine="540"/>
              <w:jc w:val="center"/>
              <w:rPr>
                <w:rFonts w:asciiTheme="minorHAnsi" w:hAnsiTheme="minorHAnsi" w:cstheme="minorHAnsi"/>
                <w:sz w:val="20"/>
                <w:szCs w:val="20"/>
                <w:highlight w:val="yellow"/>
                <w:lang w:val="sr-Cyrl-CS"/>
              </w:rPr>
            </w:pPr>
          </w:p>
          <w:p w:rsidR="00CD7E18" w:rsidRPr="00AD2239" w:rsidRDefault="00CD7E18" w:rsidP="00113311">
            <w:pPr>
              <w:ind w:right="-46" w:firstLine="540"/>
              <w:jc w:val="center"/>
              <w:rPr>
                <w:rFonts w:asciiTheme="minorHAnsi" w:hAnsiTheme="minorHAnsi" w:cstheme="minorHAnsi"/>
                <w:sz w:val="20"/>
                <w:szCs w:val="20"/>
                <w:highlight w:val="yellow"/>
                <w:lang w:val="sr-Cyrl-CS"/>
              </w:rPr>
            </w:pPr>
          </w:p>
          <w:p w:rsidR="00CD7E18" w:rsidRPr="00AD2239" w:rsidRDefault="00CD7E18" w:rsidP="00113311">
            <w:pPr>
              <w:jc w:val="center"/>
              <w:rPr>
                <w:rFonts w:asciiTheme="minorHAnsi" w:hAnsiTheme="minorHAnsi" w:cstheme="minorHAnsi"/>
                <w:b/>
                <w:sz w:val="20"/>
                <w:szCs w:val="20"/>
              </w:rPr>
            </w:pPr>
            <w:r>
              <w:rPr>
                <w:rFonts w:asciiTheme="minorHAnsi" w:hAnsiTheme="minorHAnsi"/>
                <w:b/>
                <w:sz w:val="20"/>
                <w:szCs w:val="20"/>
              </w:rPr>
              <w:t>Nataša Midić</w:t>
            </w:r>
          </w:p>
          <w:p w:rsidR="00CD7E18" w:rsidRPr="00AD2239" w:rsidRDefault="00CD7E18" w:rsidP="00113311">
            <w:pPr>
              <w:jc w:val="center"/>
              <w:rPr>
                <w:rFonts w:asciiTheme="minorHAnsi" w:hAnsiTheme="minorHAnsi" w:cstheme="minorHAnsi"/>
                <w:sz w:val="20"/>
                <w:szCs w:val="20"/>
                <w:highlight w:val="yellow"/>
              </w:rPr>
            </w:pPr>
            <w:r>
              <w:rPr>
                <w:rFonts w:asciiTheme="minorHAnsi" w:hAnsiTheme="minorHAnsi"/>
                <w:sz w:val="20"/>
                <w:szCs w:val="20"/>
              </w:rPr>
              <w:t xml:space="preserve"> secretar provincial adjunct interimar pentru reglementări</w:t>
            </w:r>
          </w:p>
        </w:tc>
      </w:tr>
      <w:tr w:rsidR="00CD7E18" w:rsidRPr="00B408BC" w:rsidTr="00CD7E18">
        <w:trPr>
          <w:trHeight w:val="1620"/>
        </w:trPr>
        <w:tc>
          <w:tcPr>
            <w:tcW w:w="3625" w:type="dxa"/>
          </w:tcPr>
          <w:p w:rsidR="00CD7E18" w:rsidRDefault="00CD7E18" w:rsidP="00113311">
            <w:pPr>
              <w:spacing w:line="20" w:lineRule="atLeast"/>
              <w:jc w:val="center"/>
              <w:rPr>
                <w:rFonts w:asciiTheme="minorHAnsi" w:hAnsiTheme="minorHAnsi" w:cstheme="minorHAnsi"/>
                <w:sz w:val="20"/>
                <w:szCs w:val="20"/>
              </w:rPr>
            </w:pPr>
          </w:p>
          <w:p w:rsidR="00CD7E18" w:rsidRDefault="00CD7E18" w:rsidP="00113311">
            <w:pPr>
              <w:spacing w:line="20" w:lineRule="atLeast"/>
              <w:jc w:val="center"/>
              <w:rPr>
                <w:rFonts w:asciiTheme="minorHAnsi" w:hAnsiTheme="minorHAnsi" w:cstheme="minorHAnsi"/>
                <w:sz w:val="20"/>
                <w:szCs w:val="20"/>
              </w:rPr>
            </w:pPr>
            <w:r>
              <w:rPr>
                <w:rFonts w:asciiTheme="minorHAnsi" w:hAnsiTheme="minorHAnsi"/>
                <w:sz w:val="20"/>
                <w:szCs w:val="20"/>
              </w:rPr>
              <w:t>MEMBRU AL COMISIEI</w:t>
            </w:r>
          </w:p>
          <w:p w:rsidR="00CD7E18" w:rsidRDefault="00CD7E18" w:rsidP="00113311">
            <w:pPr>
              <w:spacing w:line="20" w:lineRule="atLeast"/>
              <w:jc w:val="center"/>
              <w:rPr>
                <w:rFonts w:asciiTheme="minorHAnsi" w:hAnsiTheme="minorHAnsi" w:cstheme="minorHAnsi"/>
                <w:sz w:val="20"/>
                <w:szCs w:val="20"/>
              </w:rPr>
            </w:pPr>
          </w:p>
          <w:p w:rsidR="00CD7E18" w:rsidRDefault="00CD7E18" w:rsidP="00113311">
            <w:pPr>
              <w:spacing w:line="20" w:lineRule="atLeast"/>
              <w:jc w:val="center"/>
              <w:rPr>
                <w:rFonts w:asciiTheme="minorHAnsi" w:hAnsiTheme="minorHAnsi" w:cstheme="minorHAnsi"/>
                <w:sz w:val="20"/>
                <w:szCs w:val="20"/>
              </w:rPr>
            </w:pPr>
          </w:p>
          <w:p w:rsidR="00CD7E18" w:rsidRDefault="00CD7E18" w:rsidP="00113311">
            <w:pPr>
              <w:spacing w:line="20" w:lineRule="atLeast"/>
              <w:jc w:val="center"/>
              <w:rPr>
                <w:rFonts w:asciiTheme="minorHAnsi" w:hAnsiTheme="minorHAnsi" w:cstheme="minorHAnsi"/>
                <w:sz w:val="20"/>
                <w:szCs w:val="20"/>
              </w:rPr>
            </w:pPr>
          </w:p>
          <w:p w:rsidR="00CD7E18" w:rsidRPr="00541F0B" w:rsidRDefault="00CD7E18" w:rsidP="00113311">
            <w:pPr>
              <w:spacing w:line="20" w:lineRule="atLeast"/>
              <w:jc w:val="center"/>
              <w:rPr>
                <w:rFonts w:asciiTheme="minorHAnsi" w:hAnsiTheme="minorHAnsi" w:cstheme="minorHAnsi"/>
                <w:sz w:val="20"/>
                <w:szCs w:val="20"/>
              </w:rPr>
            </w:pPr>
          </w:p>
          <w:p w:rsidR="00CD7E18" w:rsidRPr="00F903EB" w:rsidRDefault="00CD7E18" w:rsidP="00113311">
            <w:pPr>
              <w:spacing w:line="20" w:lineRule="atLeast"/>
              <w:jc w:val="center"/>
              <w:rPr>
                <w:rFonts w:asciiTheme="minorHAnsi" w:hAnsiTheme="minorHAnsi" w:cstheme="minorHAnsi"/>
                <w:b/>
                <w:sz w:val="20"/>
                <w:szCs w:val="20"/>
              </w:rPr>
            </w:pPr>
            <w:r>
              <w:rPr>
                <w:rFonts w:asciiTheme="minorHAnsi" w:hAnsiTheme="minorHAnsi"/>
                <w:b/>
                <w:sz w:val="20"/>
                <w:szCs w:val="20"/>
              </w:rPr>
              <w:t>Adrian Borca</w:t>
            </w:r>
          </w:p>
          <w:p w:rsidR="00CD7E18" w:rsidRPr="00F7192B" w:rsidRDefault="00CD7E18" w:rsidP="00113311">
            <w:pPr>
              <w:jc w:val="center"/>
              <w:rPr>
                <w:rFonts w:asciiTheme="minorHAnsi" w:hAnsiTheme="minorHAnsi" w:cstheme="minorHAnsi"/>
                <w:sz w:val="22"/>
                <w:szCs w:val="22"/>
              </w:rPr>
            </w:pPr>
            <w:r>
              <w:rPr>
                <w:rFonts w:asciiTheme="minorHAnsi" w:hAnsiTheme="minorHAnsi"/>
                <w:b/>
                <w:sz w:val="20"/>
                <w:szCs w:val="20"/>
              </w:rPr>
              <w:t xml:space="preserve"> </w:t>
            </w:r>
            <w:r>
              <w:rPr>
                <w:rFonts w:asciiTheme="minorHAnsi" w:hAnsiTheme="minorHAnsi"/>
                <w:sz w:val="20"/>
                <w:szCs w:val="20"/>
              </w:rPr>
              <w:t>Consilier independent pentru supravegherea și inspecția uzului oficial al limbilor și grafiilor</w:t>
            </w:r>
          </w:p>
          <w:p w:rsidR="00CD7E18" w:rsidRPr="00AD2239" w:rsidRDefault="00CD7E18" w:rsidP="00113311">
            <w:pPr>
              <w:jc w:val="center"/>
              <w:rPr>
                <w:rFonts w:asciiTheme="minorHAnsi" w:hAnsiTheme="minorHAnsi" w:cstheme="minorHAnsi"/>
                <w:sz w:val="20"/>
                <w:szCs w:val="20"/>
              </w:rPr>
            </w:pPr>
          </w:p>
        </w:tc>
        <w:tc>
          <w:tcPr>
            <w:tcW w:w="3626" w:type="dxa"/>
          </w:tcPr>
          <w:p w:rsidR="00CD7E18" w:rsidRDefault="00CD7E18" w:rsidP="00113311">
            <w:pPr>
              <w:spacing w:line="20" w:lineRule="atLeast"/>
              <w:jc w:val="center"/>
              <w:rPr>
                <w:rFonts w:asciiTheme="minorHAnsi" w:hAnsiTheme="minorHAnsi" w:cstheme="minorHAnsi"/>
                <w:sz w:val="20"/>
                <w:szCs w:val="20"/>
              </w:rPr>
            </w:pPr>
          </w:p>
          <w:p w:rsidR="00CD7E18" w:rsidRDefault="00CD7E18" w:rsidP="00113311">
            <w:pPr>
              <w:spacing w:line="20" w:lineRule="atLeast"/>
              <w:jc w:val="center"/>
              <w:rPr>
                <w:rFonts w:asciiTheme="minorHAnsi" w:hAnsiTheme="minorHAnsi" w:cstheme="minorHAnsi"/>
                <w:sz w:val="20"/>
                <w:szCs w:val="20"/>
              </w:rPr>
            </w:pPr>
            <w:r>
              <w:rPr>
                <w:rFonts w:asciiTheme="minorHAnsi" w:hAnsiTheme="minorHAnsi"/>
                <w:sz w:val="20"/>
                <w:szCs w:val="20"/>
              </w:rPr>
              <w:t>MEMBRU AL COMISIEI</w:t>
            </w:r>
          </w:p>
          <w:p w:rsidR="00CD7E18" w:rsidRDefault="00CD7E18" w:rsidP="00113311">
            <w:pPr>
              <w:spacing w:line="20" w:lineRule="atLeast"/>
              <w:jc w:val="center"/>
              <w:rPr>
                <w:rFonts w:asciiTheme="minorHAnsi" w:hAnsiTheme="minorHAnsi" w:cstheme="minorHAnsi"/>
                <w:sz w:val="20"/>
                <w:szCs w:val="20"/>
              </w:rPr>
            </w:pPr>
          </w:p>
          <w:p w:rsidR="00CD7E18" w:rsidRDefault="00CD7E18" w:rsidP="00113311">
            <w:pPr>
              <w:spacing w:line="20" w:lineRule="atLeast"/>
              <w:jc w:val="center"/>
              <w:rPr>
                <w:rFonts w:asciiTheme="minorHAnsi" w:hAnsiTheme="minorHAnsi" w:cstheme="minorHAnsi"/>
                <w:sz w:val="20"/>
                <w:szCs w:val="20"/>
              </w:rPr>
            </w:pPr>
          </w:p>
          <w:p w:rsidR="00CD7E18" w:rsidRDefault="00CD7E18" w:rsidP="00113311">
            <w:pPr>
              <w:spacing w:line="20" w:lineRule="atLeast"/>
              <w:jc w:val="center"/>
              <w:rPr>
                <w:rFonts w:asciiTheme="minorHAnsi" w:hAnsiTheme="minorHAnsi" w:cstheme="minorHAnsi"/>
                <w:sz w:val="20"/>
                <w:szCs w:val="20"/>
              </w:rPr>
            </w:pPr>
          </w:p>
          <w:p w:rsidR="00CD7E18" w:rsidRPr="00541F0B" w:rsidRDefault="00CD7E18" w:rsidP="00113311">
            <w:pPr>
              <w:spacing w:line="20" w:lineRule="atLeast"/>
              <w:jc w:val="center"/>
              <w:rPr>
                <w:rFonts w:asciiTheme="minorHAnsi" w:hAnsiTheme="minorHAnsi" w:cstheme="minorHAnsi"/>
                <w:sz w:val="20"/>
                <w:szCs w:val="20"/>
              </w:rPr>
            </w:pPr>
          </w:p>
          <w:p w:rsidR="00CD7E18" w:rsidRPr="00DD2B61" w:rsidRDefault="00CD7E18" w:rsidP="00113311">
            <w:pPr>
              <w:spacing w:line="20" w:lineRule="atLeast"/>
              <w:jc w:val="center"/>
              <w:rPr>
                <w:rFonts w:asciiTheme="minorHAnsi" w:hAnsiTheme="minorHAnsi" w:cstheme="minorHAnsi"/>
                <w:b/>
                <w:sz w:val="20"/>
                <w:szCs w:val="20"/>
              </w:rPr>
            </w:pPr>
            <w:r>
              <w:rPr>
                <w:rFonts w:asciiTheme="minorHAnsi" w:hAnsiTheme="minorHAnsi"/>
                <w:b/>
                <w:sz w:val="20"/>
                <w:szCs w:val="20"/>
              </w:rPr>
              <w:t>Ester Loc</w:t>
            </w:r>
          </w:p>
          <w:p w:rsidR="00CD7E18" w:rsidRDefault="00CD7E18" w:rsidP="00113311">
            <w:pPr>
              <w:jc w:val="center"/>
              <w:rPr>
                <w:rFonts w:asciiTheme="minorHAnsi" w:hAnsiTheme="minorHAnsi" w:cstheme="minorHAnsi"/>
                <w:sz w:val="20"/>
                <w:szCs w:val="20"/>
              </w:rPr>
            </w:pPr>
            <w:r>
              <w:t xml:space="preserve"> </w:t>
            </w:r>
            <w:r>
              <w:rPr>
                <w:rFonts w:asciiTheme="minorHAnsi" w:hAnsiTheme="minorHAnsi"/>
                <w:sz w:val="20"/>
                <w:szCs w:val="20"/>
              </w:rPr>
              <w:t>consilier pentru supraveghere și inspecție asupra afișării și folosiriii simbolurilor provinciale</w:t>
            </w:r>
          </w:p>
          <w:p w:rsidR="00CD7E18" w:rsidRPr="00AD2239" w:rsidRDefault="00CD7E18" w:rsidP="00113311">
            <w:pPr>
              <w:jc w:val="center"/>
              <w:rPr>
                <w:rFonts w:asciiTheme="minorHAnsi" w:hAnsiTheme="minorHAnsi" w:cstheme="minorHAnsi"/>
                <w:sz w:val="20"/>
                <w:szCs w:val="20"/>
              </w:rPr>
            </w:pPr>
          </w:p>
        </w:tc>
        <w:tc>
          <w:tcPr>
            <w:tcW w:w="3626" w:type="dxa"/>
          </w:tcPr>
          <w:p w:rsidR="00CD7E18" w:rsidRPr="00AD2239" w:rsidRDefault="00CD7E18" w:rsidP="00113311">
            <w:pPr>
              <w:ind w:right="-46"/>
              <w:jc w:val="center"/>
              <w:rPr>
                <w:rFonts w:asciiTheme="minorHAnsi" w:hAnsiTheme="minorHAnsi" w:cstheme="minorHAnsi"/>
                <w:sz w:val="20"/>
                <w:szCs w:val="20"/>
                <w:lang w:val="sr-Cyrl-CS"/>
              </w:rPr>
            </w:pPr>
          </w:p>
        </w:tc>
      </w:tr>
    </w:tbl>
    <w:p w:rsidR="00AA183F" w:rsidRPr="0026276A" w:rsidRDefault="00AA183F" w:rsidP="0026276A">
      <w:pPr>
        <w:rPr>
          <w:rFonts w:asciiTheme="minorHAnsi" w:hAnsiTheme="minorHAnsi" w:cstheme="minorHAnsi"/>
          <w:b/>
          <w:lang w:val="sr-Cyrl-RS"/>
        </w:rPr>
      </w:pPr>
    </w:p>
    <w:sectPr w:rsidR="00AA183F" w:rsidRPr="0026276A" w:rsidSect="0039220F">
      <w:footerReference w:type="default" r:id="rId10"/>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B4B" w:rsidRDefault="00D67B4B" w:rsidP="00C40C10">
      <w:r>
        <w:separator/>
      </w:r>
    </w:p>
  </w:endnote>
  <w:endnote w:type="continuationSeparator" w:id="0">
    <w:p w:rsidR="00D67B4B" w:rsidRDefault="00D67B4B" w:rsidP="00C4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011871"/>
      <w:docPartObj>
        <w:docPartGallery w:val="Page Numbers (Bottom of Page)"/>
        <w:docPartUnique/>
      </w:docPartObj>
    </w:sdtPr>
    <w:sdtEndPr>
      <w:rPr>
        <w:noProof/>
      </w:rPr>
    </w:sdtEndPr>
    <w:sdtContent>
      <w:p w:rsidR="00A04F81" w:rsidRDefault="00A04F81">
        <w:pPr>
          <w:pStyle w:val="Footer"/>
          <w:jc w:val="center"/>
        </w:pPr>
        <w:r>
          <w:fldChar w:fldCharType="begin"/>
        </w:r>
        <w:r>
          <w:instrText xml:space="preserve"> PAGE   \* MERGEFORMAT </w:instrText>
        </w:r>
        <w:r>
          <w:fldChar w:fldCharType="separate"/>
        </w:r>
        <w:r w:rsidR="00E4659D">
          <w:rPr>
            <w:noProof/>
          </w:rPr>
          <w:t>21</w:t>
        </w:r>
        <w:r>
          <w:fldChar w:fldCharType="end"/>
        </w:r>
      </w:p>
    </w:sdtContent>
  </w:sdt>
  <w:p w:rsidR="00A04F81" w:rsidRDefault="00A04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B4B" w:rsidRDefault="00D67B4B" w:rsidP="00C40C10">
      <w:r>
        <w:separator/>
      </w:r>
    </w:p>
  </w:footnote>
  <w:footnote w:type="continuationSeparator" w:id="0">
    <w:p w:rsidR="00D67B4B" w:rsidRDefault="00D67B4B" w:rsidP="00C40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94B82"/>
    <w:multiLevelType w:val="hybridMultilevel"/>
    <w:tmpl w:val="37FE9CF8"/>
    <w:lvl w:ilvl="0" w:tplc="29D66FF0">
      <w:start w:val="1"/>
      <w:numFmt w:val="decimal"/>
      <w:lvlText w:val="%1."/>
      <w:lvlJc w:val="left"/>
      <w:pPr>
        <w:ind w:left="1212" w:hanging="360"/>
      </w:pPr>
      <w:rPr>
        <w:rFonts w:hint="default"/>
        <w:b/>
      </w:rPr>
    </w:lvl>
    <w:lvl w:ilvl="1" w:tplc="241A0003" w:tentative="1">
      <w:start w:val="1"/>
      <w:numFmt w:val="bullet"/>
      <w:lvlText w:val="o"/>
      <w:lvlJc w:val="left"/>
      <w:pPr>
        <w:ind w:left="1932" w:hanging="360"/>
      </w:pPr>
      <w:rPr>
        <w:rFonts w:ascii="Courier New" w:hAnsi="Courier New" w:cs="Courier New" w:hint="default"/>
      </w:rPr>
    </w:lvl>
    <w:lvl w:ilvl="2" w:tplc="241A0005" w:tentative="1">
      <w:start w:val="1"/>
      <w:numFmt w:val="bullet"/>
      <w:lvlText w:val=""/>
      <w:lvlJc w:val="left"/>
      <w:pPr>
        <w:ind w:left="2652" w:hanging="360"/>
      </w:pPr>
      <w:rPr>
        <w:rFonts w:ascii="Wingdings" w:hAnsi="Wingdings" w:hint="default"/>
      </w:rPr>
    </w:lvl>
    <w:lvl w:ilvl="3" w:tplc="241A0001" w:tentative="1">
      <w:start w:val="1"/>
      <w:numFmt w:val="bullet"/>
      <w:lvlText w:val=""/>
      <w:lvlJc w:val="left"/>
      <w:pPr>
        <w:ind w:left="3372" w:hanging="360"/>
      </w:pPr>
      <w:rPr>
        <w:rFonts w:ascii="Symbol" w:hAnsi="Symbol" w:hint="default"/>
      </w:rPr>
    </w:lvl>
    <w:lvl w:ilvl="4" w:tplc="241A0003" w:tentative="1">
      <w:start w:val="1"/>
      <w:numFmt w:val="bullet"/>
      <w:lvlText w:val="o"/>
      <w:lvlJc w:val="left"/>
      <w:pPr>
        <w:ind w:left="4092" w:hanging="360"/>
      </w:pPr>
      <w:rPr>
        <w:rFonts w:ascii="Courier New" w:hAnsi="Courier New" w:cs="Courier New" w:hint="default"/>
      </w:rPr>
    </w:lvl>
    <w:lvl w:ilvl="5" w:tplc="241A0005" w:tentative="1">
      <w:start w:val="1"/>
      <w:numFmt w:val="bullet"/>
      <w:lvlText w:val=""/>
      <w:lvlJc w:val="left"/>
      <w:pPr>
        <w:ind w:left="4812" w:hanging="360"/>
      </w:pPr>
      <w:rPr>
        <w:rFonts w:ascii="Wingdings" w:hAnsi="Wingdings" w:hint="default"/>
      </w:rPr>
    </w:lvl>
    <w:lvl w:ilvl="6" w:tplc="241A0001" w:tentative="1">
      <w:start w:val="1"/>
      <w:numFmt w:val="bullet"/>
      <w:lvlText w:val=""/>
      <w:lvlJc w:val="left"/>
      <w:pPr>
        <w:ind w:left="5532" w:hanging="360"/>
      </w:pPr>
      <w:rPr>
        <w:rFonts w:ascii="Symbol" w:hAnsi="Symbol" w:hint="default"/>
      </w:rPr>
    </w:lvl>
    <w:lvl w:ilvl="7" w:tplc="241A0003" w:tentative="1">
      <w:start w:val="1"/>
      <w:numFmt w:val="bullet"/>
      <w:lvlText w:val="o"/>
      <w:lvlJc w:val="left"/>
      <w:pPr>
        <w:ind w:left="6252" w:hanging="360"/>
      </w:pPr>
      <w:rPr>
        <w:rFonts w:ascii="Courier New" w:hAnsi="Courier New" w:cs="Courier New" w:hint="default"/>
      </w:rPr>
    </w:lvl>
    <w:lvl w:ilvl="8" w:tplc="241A0005" w:tentative="1">
      <w:start w:val="1"/>
      <w:numFmt w:val="bullet"/>
      <w:lvlText w:val=""/>
      <w:lvlJc w:val="left"/>
      <w:pPr>
        <w:ind w:left="6972" w:hanging="360"/>
      </w:pPr>
      <w:rPr>
        <w:rFonts w:ascii="Wingdings" w:hAnsi="Wingdings" w:hint="default"/>
      </w:rPr>
    </w:lvl>
  </w:abstractNum>
  <w:abstractNum w:abstractNumId="2"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6"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7"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1"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2"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4"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5"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3"/>
  </w:num>
  <w:num w:numId="12">
    <w:abstractNumId w:val="5"/>
  </w:num>
  <w:num w:numId="13">
    <w:abstractNumId w:val="6"/>
  </w:num>
  <w:num w:numId="14">
    <w:abstractNumId w:val="3"/>
  </w:num>
  <w:num w:numId="15">
    <w:abstractNumId w:val="10"/>
  </w:num>
  <w:num w:numId="16">
    <w:abstractNumId w:val="2"/>
  </w:num>
  <w:num w:numId="17">
    <w:abstractNumId w:val="13"/>
  </w:num>
  <w:num w:numId="18">
    <w:abstractNumId w:val="25"/>
  </w:num>
  <w:num w:numId="19">
    <w:abstractNumId w:val="8"/>
  </w:num>
  <w:num w:numId="20">
    <w:abstractNumId w:val="12"/>
  </w:num>
  <w:num w:numId="21">
    <w:abstractNumId w:val="21"/>
  </w:num>
  <w:num w:numId="22">
    <w:abstractNumId w:val="24"/>
  </w:num>
  <w:num w:numId="23">
    <w:abstractNumId w:val="15"/>
  </w:num>
  <w:num w:numId="24">
    <w:abstractNumId w:val="17"/>
  </w:num>
  <w:num w:numId="25">
    <w:abstractNumId w:val="18"/>
  </w:num>
  <w:num w:numId="26">
    <w:abstractNumId w:val="14"/>
  </w:num>
  <w:num w:numId="27">
    <w:abstractNumId w:val="0"/>
  </w:num>
  <w:num w:numId="28">
    <w:abstractNumId w:val="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48"/>
    <w:rsid w:val="000118C8"/>
    <w:rsid w:val="000231F4"/>
    <w:rsid w:val="0002502C"/>
    <w:rsid w:val="0002788C"/>
    <w:rsid w:val="000878A8"/>
    <w:rsid w:val="0009765B"/>
    <w:rsid w:val="000A35EF"/>
    <w:rsid w:val="000B4FB2"/>
    <w:rsid w:val="000E15D5"/>
    <w:rsid w:val="000F25FE"/>
    <w:rsid w:val="00103CCF"/>
    <w:rsid w:val="00110648"/>
    <w:rsid w:val="00113311"/>
    <w:rsid w:val="001209F4"/>
    <w:rsid w:val="00152474"/>
    <w:rsid w:val="0018199B"/>
    <w:rsid w:val="00185859"/>
    <w:rsid w:val="00224B01"/>
    <w:rsid w:val="0022597C"/>
    <w:rsid w:val="0026276A"/>
    <w:rsid w:val="002A0A46"/>
    <w:rsid w:val="002A1978"/>
    <w:rsid w:val="002B0181"/>
    <w:rsid w:val="002F472A"/>
    <w:rsid w:val="00303792"/>
    <w:rsid w:val="00305DA5"/>
    <w:rsid w:val="0031270E"/>
    <w:rsid w:val="00336399"/>
    <w:rsid w:val="00375918"/>
    <w:rsid w:val="0038613E"/>
    <w:rsid w:val="0039220F"/>
    <w:rsid w:val="003B3A13"/>
    <w:rsid w:val="003B564A"/>
    <w:rsid w:val="003D548C"/>
    <w:rsid w:val="003E4E2C"/>
    <w:rsid w:val="00433D98"/>
    <w:rsid w:val="004341A2"/>
    <w:rsid w:val="00440ABB"/>
    <w:rsid w:val="004601BC"/>
    <w:rsid w:val="004B1E3D"/>
    <w:rsid w:val="004C4678"/>
    <w:rsid w:val="004D63E6"/>
    <w:rsid w:val="004F21DA"/>
    <w:rsid w:val="00502FD2"/>
    <w:rsid w:val="00523DB8"/>
    <w:rsid w:val="00540F16"/>
    <w:rsid w:val="00543A49"/>
    <w:rsid w:val="005750C7"/>
    <w:rsid w:val="005F1CBF"/>
    <w:rsid w:val="006233A5"/>
    <w:rsid w:val="006403B3"/>
    <w:rsid w:val="00660856"/>
    <w:rsid w:val="006623CC"/>
    <w:rsid w:val="00693820"/>
    <w:rsid w:val="00697AC2"/>
    <w:rsid w:val="006A2C85"/>
    <w:rsid w:val="00782027"/>
    <w:rsid w:val="007967E7"/>
    <w:rsid w:val="007A4765"/>
    <w:rsid w:val="007E6A79"/>
    <w:rsid w:val="00826418"/>
    <w:rsid w:val="00833DAE"/>
    <w:rsid w:val="008454C1"/>
    <w:rsid w:val="008456C2"/>
    <w:rsid w:val="00847F48"/>
    <w:rsid w:val="00885E37"/>
    <w:rsid w:val="008C19CE"/>
    <w:rsid w:val="008C79CA"/>
    <w:rsid w:val="008D74D2"/>
    <w:rsid w:val="00912A23"/>
    <w:rsid w:val="009952B9"/>
    <w:rsid w:val="009B2B5D"/>
    <w:rsid w:val="00A04F81"/>
    <w:rsid w:val="00A050B3"/>
    <w:rsid w:val="00A243E1"/>
    <w:rsid w:val="00A53001"/>
    <w:rsid w:val="00A70680"/>
    <w:rsid w:val="00A80C4E"/>
    <w:rsid w:val="00A843C0"/>
    <w:rsid w:val="00AA09F4"/>
    <w:rsid w:val="00AA183F"/>
    <w:rsid w:val="00AD3804"/>
    <w:rsid w:val="00AE4076"/>
    <w:rsid w:val="00B00AE2"/>
    <w:rsid w:val="00B14B37"/>
    <w:rsid w:val="00B52367"/>
    <w:rsid w:val="00B73311"/>
    <w:rsid w:val="00B8344A"/>
    <w:rsid w:val="00B94C72"/>
    <w:rsid w:val="00BB40DF"/>
    <w:rsid w:val="00BD6444"/>
    <w:rsid w:val="00BF3A52"/>
    <w:rsid w:val="00C219D4"/>
    <w:rsid w:val="00C40C10"/>
    <w:rsid w:val="00C43C3C"/>
    <w:rsid w:val="00C73230"/>
    <w:rsid w:val="00C73825"/>
    <w:rsid w:val="00C77FCC"/>
    <w:rsid w:val="00C95691"/>
    <w:rsid w:val="00CB06B5"/>
    <w:rsid w:val="00CD7E18"/>
    <w:rsid w:val="00CE0AC0"/>
    <w:rsid w:val="00CF4474"/>
    <w:rsid w:val="00CF7860"/>
    <w:rsid w:val="00D03DE0"/>
    <w:rsid w:val="00D05120"/>
    <w:rsid w:val="00D06D04"/>
    <w:rsid w:val="00D31959"/>
    <w:rsid w:val="00D37936"/>
    <w:rsid w:val="00D67B4B"/>
    <w:rsid w:val="00D86700"/>
    <w:rsid w:val="00D86850"/>
    <w:rsid w:val="00D9695D"/>
    <w:rsid w:val="00D9773D"/>
    <w:rsid w:val="00DF04E2"/>
    <w:rsid w:val="00DF6BAA"/>
    <w:rsid w:val="00E07AE0"/>
    <w:rsid w:val="00E14AF1"/>
    <w:rsid w:val="00E45D32"/>
    <w:rsid w:val="00E4659D"/>
    <w:rsid w:val="00E64FFF"/>
    <w:rsid w:val="00EB2FA7"/>
    <w:rsid w:val="00EC4D22"/>
    <w:rsid w:val="00EF105F"/>
    <w:rsid w:val="00F0545D"/>
    <w:rsid w:val="00FC302E"/>
    <w:rsid w:val="00FD676C"/>
    <w:rsid w:val="00FF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AD8D2-A9F6-4781-8E66-6D4C61B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A8"/>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8A8"/>
    <w:rPr>
      <w:color w:val="0563C1" w:themeColor="hyperlink"/>
      <w:u w:val="single"/>
    </w:rPr>
  </w:style>
  <w:style w:type="paragraph" w:styleId="ListParagraph">
    <w:name w:val="List Paragraph"/>
    <w:basedOn w:val="Normal"/>
    <w:uiPriority w:val="34"/>
    <w:qFormat/>
    <w:rsid w:val="000878A8"/>
    <w:pPr>
      <w:ind w:left="720"/>
      <w:contextualSpacing/>
    </w:pPr>
  </w:style>
  <w:style w:type="paragraph" w:styleId="Header">
    <w:name w:val="header"/>
    <w:basedOn w:val="Normal"/>
    <w:link w:val="Head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878A8"/>
  </w:style>
  <w:style w:type="paragraph" w:styleId="Footer">
    <w:name w:val="footer"/>
    <w:basedOn w:val="Normal"/>
    <w:link w:val="Foot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78A8"/>
  </w:style>
  <w:style w:type="table" w:styleId="TableGrid">
    <w:name w:val="Table Grid"/>
    <w:basedOn w:val="TableNormal"/>
    <w:uiPriority w:val="59"/>
    <w:rsid w:val="005F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3D"/>
    <w:rPr>
      <w:rFonts w:ascii="Segoe UI" w:eastAsia="Times New Roman" w:hAnsi="Segoe UI" w:cs="Segoe UI"/>
      <w:sz w:val="18"/>
      <w:szCs w:val="18"/>
    </w:rPr>
  </w:style>
  <w:style w:type="numbering" w:customStyle="1" w:styleId="NoList1">
    <w:name w:val="No List1"/>
    <w:next w:val="NoList"/>
    <w:uiPriority w:val="99"/>
    <w:semiHidden/>
    <w:unhideWhenUsed/>
    <w:rsid w:val="00E45D32"/>
  </w:style>
  <w:style w:type="paragraph" w:customStyle="1" w:styleId="Normal1">
    <w:name w:val="Normal1"/>
    <w:basedOn w:val="Normal"/>
    <w:rsid w:val="00E45D32"/>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E45D32"/>
    <w:rPr>
      <w:sz w:val="16"/>
      <w:szCs w:val="16"/>
    </w:rPr>
  </w:style>
  <w:style w:type="paragraph" w:styleId="CommentText">
    <w:name w:val="annotation text"/>
    <w:basedOn w:val="Normal"/>
    <w:link w:val="CommentTextChar"/>
    <w:uiPriority w:val="99"/>
    <w:semiHidden/>
    <w:unhideWhenUsed/>
    <w:rsid w:val="00E45D32"/>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45D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5D32"/>
    <w:rPr>
      <w:b/>
      <w:bCs/>
    </w:rPr>
  </w:style>
  <w:style w:type="character" w:customStyle="1" w:styleId="CommentSubjectChar">
    <w:name w:val="Comment Subject Char"/>
    <w:basedOn w:val="CommentTextChar"/>
    <w:link w:val="CommentSubject"/>
    <w:uiPriority w:val="99"/>
    <w:semiHidden/>
    <w:rsid w:val="00E45D32"/>
    <w:rPr>
      <w:rFonts w:ascii="Calibri" w:eastAsia="Calibri" w:hAnsi="Calibri" w:cs="Times New Roman"/>
      <w:b/>
      <w:bCs/>
      <w:sz w:val="20"/>
      <w:szCs w:val="20"/>
    </w:rPr>
  </w:style>
  <w:style w:type="paragraph" w:styleId="BodyTextIndent">
    <w:name w:val="Body Text Indent"/>
    <w:basedOn w:val="Normal"/>
    <w:link w:val="BodyTextIndentChar"/>
    <w:rsid w:val="00E45D32"/>
    <w:pPr>
      <w:spacing w:after="120"/>
      <w:ind w:left="283"/>
      <w:jc w:val="both"/>
    </w:pPr>
    <w:rPr>
      <w:noProof/>
      <w:sz w:val="22"/>
    </w:rPr>
  </w:style>
  <w:style w:type="character" w:customStyle="1" w:styleId="BodyTextIndentChar">
    <w:name w:val="Body Text Indent Char"/>
    <w:basedOn w:val="DefaultParagraphFont"/>
    <w:link w:val="BodyTextIndent"/>
    <w:rsid w:val="00E45D32"/>
    <w:rPr>
      <w:rFonts w:ascii="Verdana" w:eastAsia="Times New Roman" w:hAnsi="Verdana" w:cs="Times New Roman"/>
      <w:noProof/>
      <w:szCs w:val="24"/>
      <w:lang w:val="ro-RO"/>
    </w:rPr>
  </w:style>
  <w:style w:type="table" w:customStyle="1" w:styleId="TableGrid1">
    <w:name w:val="Table Grid1"/>
    <w:basedOn w:val="TableNormal"/>
    <w:next w:val="TableGrid"/>
    <w:uiPriority w:val="59"/>
    <w:rsid w:val="00E45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220F"/>
    <w:rPr>
      <w:color w:val="954F72"/>
      <w:u w:val="single"/>
    </w:rPr>
  </w:style>
  <w:style w:type="paragraph" w:customStyle="1" w:styleId="msonormal0">
    <w:name w:val="msonormal"/>
    <w:basedOn w:val="Normal"/>
    <w:rsid w:val="0039220F"/>
    <w:pPr>
      <w:spacing w:before="100" w:beforeAutospacing="1" w:after="100" w:afterAutospacing="1"/>
    </w:pPr>
    <w:rPr>
      <w:rFonts w:ascii="Times New Roman" w:hAnsi="Times New Roman"/>
      <w:lang w:eastAsia="sr-Latn-RS"/>
    </w:rPr>
  </w:style>
  <w:style w:type="paragraph" w:customStyle="1" w:styleId="xl65">
    <w:name w:val="xl65"/>
    <w:basedOn w:val="Normal"/>
    <w:rsid w:val="0039220F"/>
    <w:pPr>
      <w:spacing w:before="100" w:beforeAutospacing="1" w:after="100" w:afterAutospacing="1"/>
      <w:jc w:val="right"/>
    </w:pPr>
    <w:rPr>
      <w:rFonts w:ascii="Times New Roman" w:hAnsi="Times New Roman"/>
      <w:lang w:eastAsia="sr-Latn-RS"/>
    </w:rPr>
  </w:style>
  <w:style w:type="paragraph" w:customStyle="1" w:styleId="xl66">
    <w:name w:val="xl66"/>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67">
    <w:name w:val="xl67"/>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68">
    <w:name w:val="xl68"/>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sr-Latn-RS"/>
    </w:rPr>
  </w:style>
  <w:style w:type="paragraph" w:customStyle="1" w:styleId="xl69">
    <w:name w:val="xl69"/>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 w:type="paragraph" w:customStyle="1" w:styleId="xl70">
    <w:name w:val="xl70"/>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 w:type="paragraph" w:customStyle="1" w:styleId="xl71">
    <w:name w:val="xl71"/>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72">
    <w:name w:val="xl72"/>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73">
    <w:name w:val="xl73"/>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sr-Latn-RS"/>
    </w:rPr>
  </w:style>
  <w:style w:type="paragraph" w:customStyle="1" w:styleId="xl74">
    <w:name w:val="xl74"/>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75">
    <w:name w:val="xl75"/>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6">
    <w:name w:val="xl76"/>
    <w:basedOn w:val="Normal"/>
    <w:rsid w:val="003922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000000"/>
      <w:lang w:eastAsia="sr-Latn-RS"/>
    </w:rPr>
  </w:style>
  <w:style w:type="paragraph" w:customStyle="1" w:styleId="xl77">
    <w:name w:val="xl77"/>
    <w:basedOn w:val="Normal"/>
    <w:rsid w:val="003922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lang w:eastAsia="sr-Latn-RS"/>
    </w:rPr>
  </w:style>
  <w:style w:type="paragraph" w:customStyle="1" w:styleId="xl78">
    <w:name w:val="xl78"/>
    <w:basedOn w:val="Normal"/>
    <w:rsid w:val="0039220F"/>
    <w:pPr>
      <w:shd w:val="clear" w:color="000000" w:fill="BFBFBF"/>
      <w:spacing w:before="100" w:beforeAutospacing="1" w:after="100" w:afterAutospacing="1"/>
      <w:jc w:val="center"/>
    </w:pPr>
    <w:rPr>
      <w:rFonts w:ascii="Times New Roman" w:hAnsi="Times New Roman"/>
      <w:lang w:eastAsia="sr-Latn-RS"/>
    </w:rPr>
  </w:style>
  <w:style w:type="paragraph" w:customStyle="1" w:styleId="xl79">
    <w:name w:val="xl79"/>
    <w:basedOn w:val="Normal"/>
    <w:rsid w:val="0039220F"/>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lang w:eastAsia="sr-Latn-RS"/>
    </w:rPr>
  </w:style>
  <w:style w:type="paragraph" w:customStyle="1" w:styleId="xl80">
    <w:name w:val="xl80"/>
    <w:basedOn w:val="Normal"/>
    <w:rsid w:val="0039220F"/>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000000"/>
      <w:lang w:eastAsia="sr-Latn-RS"/>
    </w:rPr>
  </w:style>
  <w:style w:type="paragraph" w:customStyle="1" w:styleId="xl81">
    <w:name w:val="xl81"/>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 w:type="paragraph" w:customStyle="1" w:styleId="xl82">
    <w:name w:val="xl82"/>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83">
    <w:name w:val="xl83"/>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 w:type="paragraph" w:customStyle="1" w:styleId="xl84">
    <w:name w:val="xl84"/>
    <w:basedOn w:val="Normal"/>
    <w:rsid w:val="0039220F"/>
    <w:pPr>
      <w:spacing w:before="100" w:beforeAutospacing="1" w:after="100" w:afterAutospacing="1"/>
    </w:pPr>
    <w:rPr>
      <w:rFonts w:ascii="Times New Roman" w:hAnsi="Times New Roman"/>
      <w:lang w:eastAsia="sr-Latn-RS"/>
    </w:rPr>
  </w:style>
  <w:style w:type="paragraph" w:customStyle="1" w:styleId="xl85">
    <w:name w:val="xl85"/>
    <w:basedOn w:val="Normal"/>
    <w:rsid w:val="0039220F"/>
    <w:pPr>
      <w:spacing w:before="100" w:beforeAutospacing="1" w:after="100" w:afterAutospacing="1"/>
    </w:pPr>
    <w:rPr>
      <w:rFonts w:ascii="Arial" w:hAnsi="Arial" w:cs="Arial"/>
      <w:lang w:eastAsia="sr-Latn-RS"/>
    </w:rPr>
  </w:style>
  <w:style w:type="paragraph" w:customStyle="1" w:styleId="xl86">
    <w:name w:val="xl86"/>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 w:type="paragraph" w:customStyle="1" w:styleId="xl87">
    <w:name w:val="xl87"/>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88">
    <w:name w:val="xl88"/>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89">
    <w:name w:val="xl89"/>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6511">
      <w:bodyDiv w:val="1"/>
      <w:marLeft w:val="0"/>
      <w:marRight w:val="0"/>
      <w:marTop w:val="0"/>
      <w:marBottom w:val="0"/>
      <w:divBdr>
        <w:top w:val="none" w:sz="0" w:space="0" w:color="auto"/>
        <w:left w:val="none" w:sz="0" w:space="0" w:color="auto"/>
        <w:bottom w:val="none" w:sz="0" w:space="0" w:color="auto"/>
        <w:right w:val="none" w:sz="0" w:space="0" w:color="auto"/>
      </w:divBdr>
    </w:div>
    <w:div w:id="139083512">
      <w:bodyDiv w:val="1"/>
      <w:marLeft w:val="0"/>
      <w:marRight w:val="0"/>
      <w:marTop w:val="0"/>
      <w:marBottom w:val="0"/>
      <w:divBdr>
        <w:top w:val="none" w:sz="0" w:space="0" w:color="auto"/>
        <w:left w:val="none" w:sz="0" w:space="0" w:color="auto"/>
        <w:bottom w:val="none" w:sz="0" w:space="0" w:color="auto"/>
        <w:right w:val="none" w:sz="0" w:space="0" w:color="auto"/>
      </w:divBdr>
    </w:div>
    <w:div w:id="347171861">
      <w:bodyDiv w:val="1"/>
      <w:marLeft w:val="0"/>
      <w:marRight w:val="0"/>
      <w:marTop w:val="0"/>
      <w:marBottom w:val="0"/>
      <w:divBdr>
        <w:top w:val="none" w:sz="0" w:space="0" w:color="auto"/>
        <w:left w:val="none" w:sz="0" w:space="0" w:color="auto"/>
        <w:bottom w:val="none" w:sz="0" w:space="0" w:color="auto"/>
        <w:right w:val="none" w:sz="0" w:space="0" w:color="auto"/>
      </w:divBdr>
    </w:div>
    <w:div w:id="376902384">
      <w:bodyDiv w:val="1"/>
      <w:marLeft w:val="0"/>
      <w:marRight w:val="0"/>
      <w:marTop w:val="0"/>
      <w:marBottom w:val="0"/>
      <w:divBdr>
        <w:top w:val="none" w:sz="0" w:space="0" w:color="auto"/>
        <w:left w:val="none" w:sz="0" w:space="0" w:color="auto"/>
        <w:bottom w:val="none" w:sz="0" w:space="0" w:color="auto"/>
        <w:right w:val="none" w:sz="0" w:space="0" w:color="auto"/>
      </w:divBdr>
    </w:div>
    <w:div w:id="397047888">
      <w:bodyDiv w:val="1"/>
      <w:marLeft w:val="0"/>
      <w:marRight w:val="0"/>
      <w:marTop w:val="0"/>
      <w:marBottom w:val="0"/>
      <w:divBdr>
        <w:top w:val="none" w:sz="0" w:space="0" w:color="auto"/>
        <w:left w:val="none" w:sz="0" w:space="0" w:color="auto"/>
        <w:bottom w:val="none" w:sz="0" w:space="0" w:color="auto"/>
        <w:right w:val="none" w:sz="0" w:space="0" w:color="auto"/>
      </w:divBdr>
    </w:div>
    <w:div w:id="506791012">
      <w:bodyDiv w:val="1"/>
      <w:marLeft w:val="0"/>
      <w:marRight w:val="0"/>
      <w:marTop w:val="0"/>
      <w:marBottom w:val="0"/>
      <w:divBdr>
        <w:top w:val="none" w:sz="0" w:space="0" w:color="auto"/>
        <w:left w:val="none" w:sz="0" w:space="0" w:color="auto"/>
        <w:bottom w:val="none" w:sz="0" w:space="0" w:color="auto"/>
        <w:right w:val="none" w:sz="0" w:space="0" w:color="auto"/>
      </w:divBdr>
    </w:div>
    <w:div w:id="580988238">
      <w:bodyDiv w:val="1"/>
      <w:marLeft w:val="0"/>
      <w:marRight w:val="0"/>
      <w:marTop w:val="0"/>
      <w:marBottom w:val="0"/>
      <w:divBdr>
        <w:top w:val="none" w:sz="0" w:space="0" w:color="auto"/>
        <w:left w:val="none" w:sz="0" w:space="0" w:color="auto"/>
        <w:bottom w:val="none" w:sz="0" w:space="0" w:color="auto"/>
        <w:right w:val="none" w:sz="0" w:space="0" w:color="auto"/>
      </w:divBdr>
    </w:div>
    <w:div w:id="639188695">
      <w:bodyDiv w:val="1"/>
      <w:marLeft w:val="0"/>
      <w:marRight w:val="0"/>
      <w:marTop w:val="0"/>
      <w:marBottom w:val="0"/>
      <w:divBdr>
        <w:top w:val="none" w:sz="0" w:space="0" w:color="auto"/>
        <w:left w:val="none" w:sz="0" w:space="0" w:color="auto"/>
        <w:bottom w:val="none" w:sz="0" w:space="0" w:color="auto"/>
        <w:right w:val="none" w:sz="0" w:space="0" w:color="auto"/>
      </w:divBdr>
    </w:div>
    <w:div w:id="704869026">
      <w:bodyDiv w:val="1"/>
      <w:marLeft w:val="0"/>
      <w:marRight w:val="0"/>
      <w:marTop w:val="0"/>
      <w:marBottom w:val="0"/>
      <w:divBdr>
        <w:top w:val="none" w:sz="0" w:space="0" w:color="auto"/>
        <w:left w:val="none" w:sz="0" w:space="0" w:color="auto"/>
        <w:bottom w:val="none" w:sz="0" w:space="0" w:color="auto"/>
        <w:right w:val="none" w:sz="0" w:space="0" w:color="auto"/>
      </w:divBdr>
    </w:div>
    <w:div w:id="705638282">
      <w:bodyDiv w:val="1"/>
      <w:marLeft w:val="0"/>
      <w:marRight w:val="0"/>
      <w:marTop w:val="0"/>
      <w:marBottom w:val="0"/>
      <w:divBdr>
        <w:top w:val="none" w:sz="0" w:space="0" w:color="auto"/>
        <w:left w:val="none" w:sz="0" w:space="0" w:color="auto"/>
        <w:bottom w:val="none" w:sz="0" w:space="0" w:color="auto"/>
        <w:right w:val="none" w:sz="0" w:space="0" w:color="auto"/>
      </w:divBdr>
    </w:div>
    <w:div w:id="716709058">
      <w:bodyDiv w:val="1"/>
      <w:marLeft w:val="0"/>
      <w:marRight w:val="0"/>
      <w:marTop w:val="0"/>
      <w:marBottom w:val="0"/>
      <w:divBdr>
        <w:top w:val="none" w:sz="0" w:space="0" w:color="auto"/>
        <w:left w:val="none" w:sz="0" w:space="0" w:color="auto"/>
        <w:bottom w:val="none" w:sz="0" w:space="0" w:color="auto"/>
        <w:right w:val="none" w:sz="0" w:space="0" w:color="auto"/>
      </w:divBdr>
    </w:div>
    <w:div w:id="778331183">
      <w:bodyDiv w:val="1"/>
      <w:marLeft w:val="0"/>
      <w:marRight w:val="0"/>
      <w:marTop w:val="0"/>
      <w:marBottom w:val="0"/>
      <w:divBdr>
        <w:top w:val="none" w:sz="0" w:space="0" w:color="auto"/>
        <w:left w:val="none" w:sz="0" w:space="0" w:color="auto"/>
        <w:bottom w:val="none" w:sz="0" w:space="0" w:color="auto"/>
        <w:right w:val="none" w:sz="0" w:space="0" w:color="auto"/>
      </w:divBdr>
    </w:div>
    <w:div w:id="778380846">
      <w:bodyDiv w:val="1"/>
      <w:marLeft w:val="0"/>
      <w:marRight w:val="0"/>
      <w:marTop w:val="0"/>
      <w:marBottom w:val="0"/>
      <w:divBdr>
        <w:top w:val="none" w:sz="0" w:space="0" w:color="auto"/>
        <w:left w:val="none" w:sz="0" w:space="0" w:color="auto"/>
        <w:bottom w:val="none" w:sz="0" w:space="0" w:color="auto"/>
        <w:right w:val="none" w:sz="0" w:space="0" w:color="auto"/>
      </w:divBdr>
    </w:div>
    <w:div w:id="779228255">
      <w:bodyDiv w:val="1"/>
      <w:marLeft w:val="0"/>
      <w:marRight w:val="0"/>
      <w:marTop w:val="0"/>
      <w:marBottom w:val="0"/>
      <w:divBdr>
        <w:top w:val="none" w:sz="0" w:space="0" w:color="auto"/>
        <w:left w:val="none" w:sz="0" w:space="0" w:color="auto"/>
        <w:bottom w:val="none" w:sz="0" w:space="0" w:color="auto"/>
        <w:right w:val="none" w:sz="0" w:space="0" w:color="auto"/>
      </w:divBdr>
    </w:div>
    <w:div w:id="820735269">
      <w:bodyDiv w:val="1"/>
      <w:marLeft w:val="0"/>
      <w:marRight w:val="0"/>
      <w:marTop w:val="0"/>
      <w:marBottom w:val="0"/>
      <w:divBdr>
        <w:top w:val="none" w:sz="0" w:space="0" w:color="auto"/>
        <w:left w:val="none" w:sz="0" w:space="0" w:color="auto"/>
        <w:bottom w:val="none" w:sz="0" w:space="0" w:color="auto"/>
        <w:right w:val="none" w:sz="0" w:space="0" w:color="auto"/>
      </w:divBdr>
    </w:div>
    <w:div w:id="840315093">
      <w:bodyDiv w:val="1"/>
      <w:marLeft w:val="0"/>
      <w:marRight w:val="0"/>
      <w:marTop w:val="0"/>
      <w:marBottom w:val="0"/>
      <w:divBdr>
        <w:top w:val="none" w:sz="0" w:space="0" w:color="auto"/>
        <w:left w:val="none" w:sz="0" w:space="0" w:color="auto"/>
        <w:bottom w:val="none" w:sz="0" w:space="0" w:color="auto"/>
        <w:right w:val="none" w:sz="0" w:space="0" w:color="auto"/>
      </w:divBdr>
    </w:div>
    <w:div w:id="945888021">
      <w:bodyDiv w:val="1"/>
      <w:marLeft w:val="0"/>
      <w:marRight w:val="0"/>
      <w:marTop w:val="0"/>
      <w:marBottom w:val="0"/>
      <w:divBdr>
        <w:top w:val="none" w:sz="0" w:space="0" w:color="auto"/>
        <w:left w:val="none" w:sz="0" w:space="0" w:color="auto"/>
        <w:bottom w:val="none" w:sz="0" w:space="0" w:color="auto"/>
        <w:right w:val="none" w:sz="0" w:space="0" w:color="auto"/>
      </w:divBdr>
    </w:div>
    <w:div w:id="953757059">
      <w:bodyDiv w:val="1"/>
      <w:marLeft w:val="0"/>
      <w:marRight w:val="0"/>
      <w:marTop w:val="0"/>
      <w:marBottom w:val="0"/>
      <w:divBdr>
        <w:top w:val="none" w:sz="0" w:space="0" w:color="auto"/>
        <w:left w:val="none" w:sz="0" w:space="0" w:color="auto"/>
        <w:bottom w:val="none" w:sz="0" w:space="0" w:color="auto"/>
        <w:right w:val="none" w:sz="0" w:space="0" w:color="auto"/>
      </w:divBdr>
    </w:div>
    <w:div w:id="967858817">
      <w:bodyDiv w:val="1"/>
      <w:marLeft w:val="0"/>
      <w:marRight w:val="0"/>
      <w:marTop w:val="0"/>
      <w:marBottom w:val="0"/>
      <w:divBdr>
        <w:top w:val="none" w:sz="0" w:space="0" w:color="auto"/>
        <w:left w:val="none" w:sz="0" w:space="0" w:color="auto"/>
        <w:bottom w:val="none" w:sz="0" w:space="0" w:color="auto"/>
        <w:right w:val="none" w:sz="0" w:space="0" w:color="auto"/>
      </w:divBdr>
    </w:div>
    <w:div w:id="972712557">
      <w:bodyDiv w:val="1"/>
      <w:marLeft w:val="0"/>
      <w:marRight w:val="0"/>
      <w:marTop w:val="0"/>
      <w:marBottom w:val="0"/>
      <w:divBdr>
        <w:top w:val="none" w:sz="0" w:space="0" w:color="auto"/>
        <w:left w:val="none" w:sz="0" w:space="0" w:color="auto"/>
        <w:bottom w:val="none" w:sz="0" w:space="0" w:color="auto"/>
        <w:right w:val="none" w:sz="0" w:space="0" w:color="auto"/>
      </w:divBdr>
    </w:div>
    <w:div w:id="1269655974">
      <w:bodyDiv w:val="1"/>
      <w:marLeft w:val="0"/>
      <w:marRight w:val="0"/>
      <w:marTop w:val="0"/>
      <w:marBottom w:val="0"/>
      <w:divBdr>
        <w:top w:val="none" w:sz="0" w:space="0" w:color="auto"/>
        <w:left w:val="none" w:sz="0" w:space="0" w:color="auto"/>
        <w:bottom w:val="none" w:sz="0" w:space="0" w:color="auto"/>
        <w:right w:val="none" w:sz="0" w:space="0" w:color="auto"/>
      </w:divBdr>
    </w:div>
    <w:div w:id="1304970079">
      <w:bodyDiv w:val="1"/>
      <w:marLeft w:val="0"/>
      <w:marRight w:val="0"/>
      <w:marTop w:val="0"/>
      <w:marBottom w:val="0"/>
      <w:divBdr>
        <w:top w:val="none" w:sz="0" w:space="0" w:color="auto"/>
        <w:left w:val="none" w:sz="0" w:space="0" w:color="auto"/>
        <w:bottom w:val="none" w:sz="0" w:space="0" w:color="auto"/>
        <w:right w:val="none" w:sz="0" w:space="0" w:color="auto"/>
      </w:divBdr>
    </w:div>
    <w:div w:id="1397435999">
      <w:bodyDiv w:val="1"/>
      <w:marLeft w:val="0"/>
      <w:marRight w:val="0"/>
      <w:marTop w:val="0"/>
      <w:marBottom w:val="0"/>
      <w:divBdr>
        <w:top w:val="none" w:sz="0" w:space="0" w:color="auto"/>
        <w:left w:val="none" w:sz="0" w:space="0" w:color="auto"/>
        <w:bottom w:val="none" w:sz="0" w:space="0" w:color="auto"/>
        <w:right w:val="none" w:sz="0" w:space="0" w:color="auto"/>
      </w:divBdr>
    </w:div>
    <w:div w:id="1475413890">
      <w:bodyDiv w:val="1"/>
      <w:marLeft w:val="0"/>
      <w:marRight w:val="0"/>
      <w:marTop w:val="0"/>
      <w:marBottom w:val="0"/>
      <w:divBdr>
        <w:top w:val="none" w:sz="0" w:space="0" w:color="auto"/>
        <w:left w:val="none" w:sz="0" w:space="0" w:color="auto"/>
        <w:bottom w:val="none" w:sz="0" w:space="0" w:color="auto"/>
        <w:right w:val="none" w:sz="0" w:space="0" w:color="auto"/>
      </w:divBdr>
    </w:div>
    <w:div w:id="1594512768">
      <w:bodyDiv w:val="1"/>
      <w:marLeft w:val="0"/>
      <w:marRight w:val="0"/>
      <w:marTop w:val="0"/>
      <w:marBottom w:val="0"/>
      <w:divBdr>
        <w:top w:val="none" w:sz="0" w:space="0" w:color="auto"/>
        <w:left w:val="none" w:sz="0" w:space="0" w:color="auto"/>
        <w:bottom w:val="none" w:sz="0" w:space="0" w:color="auto"/>
        <w:right w:val="none" w:sz="0" w:space="0" w:color="auto"/>
      </w:divBdr>
    </w:div>
    <w:div w:id="1621063718">
      <w:bodyDiv w:val="1"/>
      <w:marLeft w:val="0"/>
      <w:marRight w:val="0"/>
      <w:marTop w:val="0"/>
      <w:marBottom w:val="0"/>
      <w:divBdr>
        <w:top w:val="none" w:sz="0" w:space="0" w:color="auto"/>
        <w:left w:val="none" w:sz="0" w:space="0" w:color="auto"/>
        <w:bottom w:val="none" w:sz="0" w:space="0" w:color="auto"/>
        <w:right w:val="none" w:sz="0" w:space="0" w:color="auto"/>
      </w:divBdr>
    </w:div>
    <w:div w:id="1650406218">
      <w:bodyDiv w:val="1"/>
      <w:marLeft w:val="0"/>
      <w:marRight w:val="0"/>
      <w:marTop w:val="0"/>
      <w:marBottom w:val="0"/>
      <w:divBdr>
        <w:top w:val="none" w:sz="0" w:space="0" w:color="auto"/>
        <w:left w:val="none" w:sz="0" w:space="0" w:color="auto"/>
        <w:bottom w:val="none" w:sz="0" w:space="0" w:color="auto"/>
        <w:right w:val="none" w:sz="0" w:space="0" w:color="auto"/>
      </w:divBdr>
    </w:div>
    <w:div w:id="1777362669">
      <w:bodyDiv w:val="1"/>
      <w:marLeft w:val="0"/>
      <w:marRight w:val="0"/>
      <w:marTop w:val="0"/>
      <w:marBottom w:val="0"/>
      <w:divBdr>
        <w:top w:val="none" w:sz="0" w:space="0" w:color="auto"/>
        <w:left w:val="none" w:sz="0" w:space="0" w:color="auto"/>
        <w:bottom w:val="none" w:sz="0" w:space="0" w:color="auto"/>
        <w:right w:val="none" w:sz="0" w:space="0" w:color="auto"/>
      </w:divBdr>
    </w:div>
    <w:div w:id="1826430323">
      <w:bodyDiv w:val="1"/>
      <w:marLeft w:val="0"/>
      <w:marRight w:val="0"/>
      <w:marTop w:val="0"/>
      <w:marBottom w:val="0"/>
      <w:divBdr>
        <w:top w:val="none" w:sz="0" w:space="0" w:color="auto"/>
        <w:left w:val="none" w:sz="0" w:space="0" w:color="auto"/>
        <w:bottom w:val="none" w:sz="0" w:space="0" w:color="auto"/>
        <w:right w:val="none" w:sz="0" w:space="0" w:color="auto"/>
      </w:divBdr>
    </w:div>
    <w:div w:id="1834443156">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21329059">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nz@vojvodina.go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8DE68-A48C-47DE-803D-94A0481C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31</Pages>
  <Words>15108</Words>
  <Characters>86122</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Borka</dc:creator>
  <cp:keywords/>
  <dc:description/>
  <cp:lastModifiedBy>Adrian Borka</cp:lastModifiedBy>
  <cp:revision>30</cp:revision>
  <cp:lastPrinted>2025-07-02T11:48:00Z</cp:lastPrinted>
  <dcterms:created xsi:type="dcterms:W3CDTF">2025-04-23T09:37:00Z</dcterms:created>
  <dcterms:modified xsi:type="dcterms:W3CDTF">2025-07-09T12:33:00Z</dcterms:modified>
</cp:coreProperties>
</file>