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561"/>
        <w:gridCol w:w="4403"/>
        <w:gridCol w:w="6"/>
      </w:tblGrid>
      <w:tr w:rsidR="00645C88" w:rsidRPr="00645C88" w14:paraId="30E38A01" w14:textId="77777777" w:rsidTr="00D069EF">
        <w:trPr>
          <w:trHeight w:val="2048"/>
        </w:trPr>
        <w:tc>
          <w:tcPr>
            <w:tcW w:w="2610" w:type="dxa"/>
            <w:hideMark/>
          </w:tcPr>
          <w:p w14:paraId="6FB2054A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1B27282A" wp14:editId="483C89CE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14:paraId="1B81D0DC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14:paraId="5E364DD4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54A9E9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Република Сербия</w:t>
            </w:r>
          </w:p>
          <w:p w14:paraId="1F073F11" w14:textId="77777777" w:rsidR="00275374" w:rsidRPr="00645C88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Автономна покраїна Войводина</w:t>
            </w:r>
          </w:p>
          <w:p w14:paraId="740B2678" w14:textId="77777777" w:rsidR="00275374" w:rsidRPr="00645C88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14:paraId="6ACFCBBE" w14:textId="77777777" w:rsidR="00275374" w:rsidRPr="00645C88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14:paraId="40C8257E" w14:textId="77777777" w:rsidR="00275374" w:rsidRPr="00645C88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9533B26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Булевар Михайла Пупина 16, 21000 Нови Сад</w:t>
            </w:r>
          </w:p>
          <w:p w14:paraId="6910FB9E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Тел.: +381 21  487  48 76</w:t>
            </w:r>
          </w:p>
          <w:p w14:paraId="4B91BBEE" w14:textId="77777777" w:rsidR="00275374" w:rsidRPr="00645C88" w:rsidRDefault="00D5583A" w:rsidP="00F54F5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merlida.konstantinovic@vojvodinа.gov.rs</w:t>
            </w:r>
          </w:p>
        </w:tc>
      </w:tr>
      <w:tr w:rsidR="00645C88" w:rsidRPr="00645C88" w14:paraId="603B116C" w14:textId="77777777" w:rsidTr="0028711F">
        <w:trPr>
          <w:gridAfter w:val="1"/>
          <w:wAfter w:w="6" w:type="dxa"/>
          <w:trHeight w:val="316"/>
        </w:trPr>
        <w:tc>
          <w:tcPr>
            <w:tcW w:w="2610" w:type="dxa"/>
          </w:tcPr>
          <w:p w14:paraId="24321B76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561" w:type="dxa"/>
          </w:tcPr>
          <w:p w14:paraId="31544234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14:paraId="087C918C" w14:textId="66AD9D47" w:rsidR="00275374" w:rsidRPr="00645C88" w:rsidRDefault="00275374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ЧИСЛО: </w:t>
            </w:r>
            <w:r>
              <w:rPr>
                <w:rFonts w:ascii="Calibri" w:hAnsi="Calibri"/>
                <w:sz w:val="16"/>
                <w:szCs w:val="16"/>
              </w:rPr>
              <w:t>000427228 2025 09427 001 001 000 001</w:t>
            </w:r>
          </w:p>
        </w:tc>
        <w:tc>
          <w:tcPr>
            <w:tcW w:w="4403" w:type="dxa"/>
          </w:tcPr>
          <w:p w14:paraId="2DE8545E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14:paraId="44F96FF1" w14:textId="2AC7E0A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ДАТУМ:  1.8.2025. року</w:t>
            </w:r>
          </w:p>
          <w:p w14:paraId="30484991" w14:textId="77777777" w:rsidR="00275374" w:rsidRPr="00645C88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14:paraId="55183C97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14:paraId="1DD95D53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6DE0548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На основи членa 15, 16. пасус 5. и 24. пасус 2. Покраїнскей скупштинскей одлуки о покраїнскей управи («Службени новини АПВ», число 37/14, 54/14 – др. Одлука, 37/2016, 29/17, 24/19,  66/20 и 22/25), члeн 11. рoздїл 6. и членом 23. пасус 1. и 4. Покраїнскей скупштинскей одлуки о буджету Автономней покраїни Войводини за 2025. рок («Службени новини АПВ», число 57/24), члена 11.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8/25 и 14/25), а по запровадзеним Конкурсу за финансованє и софинансованє програмох и проєктох у обласци основного и штреднього образованя у АП Войводини у 2025. року («Службени новини АПВ», число: </w:t>
      </w:r>
      <w:r w:rsidRPr="00700775">
        <w:rPr>
          <w:rFonts w:asciiTheme="minorHAnsi" w:hAnsiTheme="minorHAnsi" w:cstheme="minorHAnsi"/>
          <w:sz w:val="20"/>
          <w:szCs w:val="20"/>
        </w:rPr>
        <w:t>9/25), покраїнски секретар, п р и н о ш и:</w:t>
      </w:r>
    </w:p>
    <w:p w14:paraId="7E7D639C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14:paraId="2B634A50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1B26B59B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РИШЕНЄ</w:t>
      </w:r>
    </w:p>
    <w:p w14:paraId="3711CD48" w14:textId="7B89A50F" w:rsidR="00F54F5F" w:rsidRPr="00645C88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О РОЗПОДЗЕЛЬОВАНЮ БУДЖЕТНИХ СРЕДСТВОХ ПОКРАЇНСКОГО СЕКРЕТАРИЯТУ ЗА ОБРАЗОВАНЄ, ПРЕДПИСАНЯ,</w:t>
      </w:r>
    </w:p>
    <w:p w14:paraId="40FD120E" w14:textId="77777777" w:rsidR="00275374" w:rsidRPr="00645C88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УПРАВУ И НАЦИОНАЛНИ МЕНШИНИ – НАЦИОНАЛНИ ЗАЄДНЇЦИ </w:t>
      </w:r>
    </w:p>
    <w:p w14:paraId="47AA8731" w14:textId="77777777" w:rsidR="00275374" w:rsidRPr="00645C88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ЗА ФИНАНСОВАНЄ И СОФИНАНСОВАНЄ ПРОГРАМОХ И ПРОЄКТОХ </w:t>
      </w:r>
    </w:p>
    <w:p w14:paraId="7411300D" w14:textId="77777777" w:rsidR="00275374" w:rsidRPr="00645C88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У ОБЛАСЦИ ОСНОВНОГО И ШТРЕДНЬОГО ОБРАЗОВАНЯ </w:t>
      </w:r>
    </w:p>
    <w:p w14:paraId="526D46FA" w14:textId="77777777" w:rsidR="00275374" w:rsidRPr="00645C88" w:rsidRDefault="00275374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У АП ВОЙВОДИНИ У 2025.  РОКУ</w:t>
      </w:r>
    </w:p>
    <w:p w14:paraId="4548C028" w14:textId="77777777" w:rsidR="001D619A" w:rsidRPr="00645C88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1300A87C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</w:t>
      </w:r>
    </w:p>
    <w:p w14:paraId="1B4C4A62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58CE40F4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програмох у обласци основного и штреднього образованя у АП Войводини у 2025. року («Службени новини АПВ», число 9/25 – (у дальшим тексту: Конкурс).  </w:t>
      </w:r>
    </w:p>
    <w:p w14:paraId="7B9EC90C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1593CD98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</w:t>
      </w:r>
    </w:p>
    <w:p w14:paraId="6242F9FD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3E7D3A79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Зоз Конкурсом </w:t>
      </w:r>
      <w:r>
        <w:rPr>
          <w:b/>
          <w:bCs/>
          <w:sz w:val="20"/>
          <w:szCs w:val="20"/>
        </w:rPr>
        <w:t>опредзелєни вкупно 35.000.000,00 динари</w:t>
      </w:r>
      <w:r>
        <w:rPr>
          <w:sz w:val="20"/>
          <w:szCs w:val="20"/>
        </w:rPr>
        <w:t xml:space="preserve"> за наменку з точки I того ришеня, и то: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65390C72" w14:textId="77777777" w:rsidR="00275374" w:rsidRPr="00645C88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за установи основного образованя и за реґионални центри – опредзелєна и розподзелєна сума  </w:t>
      </w:r>
      <w:r>
        <w:rPr>
          <w:rFonts w:asciiTheme="minorHAnsi" w:hAnsiTheme="minorHAnsi"/>
          <w:b/>
          <w:sz w:val="20"/>
          <w:szCs w:val="20"/>
        </w:rPr>
        <w:t>15.150.000,00 динари</w:t>
      </w:r>
      <w:r>
        <w:rPr>
          <w:rFonts w:asciiTheme="minorHAnsi" w:hAnsiTheme="minorHAnsi"/>
          <w:sz w:val="20"/>
          <w:szCs w:val="20"/>
        </w:rPr>
        <w:t>;</w:t>
      </w:r>
    </w:p>
    <w:p w14:paraId="589F5F1C" w14:textId="77777777" w:rsidR="00275374" w:rsidRPr="00645C88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за установи штреднього образованя и за реґионални центри – опредзелєна и розподзелєна сума </w:t>
      </w:r>
      <w:r>
        <w:rPr>
          <w:rFonts w:ascii="Calibri" w:hAnsi="Calibri"/>
          <w:b/>
          <w:sz w:val="20"/>
          <w:szCs w:val="20"/>
        </w:rPr>
        <w:t>5.237.000,00 динари</w:t>
      </w:r>
      <w:r>
        <w:rPr>
          <w:rFonts w:asciiTheme="minorHAnsi" w:hAnsiTheme="minorHAnsi"/>
          <w:sz w:val="20"/>
          <w:szCs w:val="20"/>
        </w:rPr>
        <w:t>;</w:t>
      </w:r>
    </w:p>
    <w:p w14:paraId="75108C03" w14:textId="77777777" w:rsidR="00275374" w:rsidRPr="00645C88" w:rsidRDefault="00275374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за здруженя, програми и проєкти на уровню основного образованя – опредзелєна и розподзелєна сума </w:t>
      </w:r>
      <w:r>
        <w:rPr>
          <w:rFonts w:ascii="Calibri" w:hAnsi="Calibri"/>
          <w:b/>
          <w:sz w:val="20"/>
          <w:szCs w:val="20"/>
        </w:rPr>
        <w:t>8.850.000,00 динари</w:t>
      </w:r>
      <w:r>
        <w:rPr>
          <w:sz w:val="20"/>
          <w:szCs w:val="20"/>
        </w:rPr>
        <w:t xml:space="preserve"> динари и</w:t>
      </w:r>
    </w:p>
    <w:p w14:paraId="16D83CF0" w14:textId="77777777" w:rsidR="00275374" w:rsidRPr="00645C88" w:rsidRDefault="00275374" w:rsidP="0001067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за здруженя, за програми и проєкти на уровню штреднього образованя – опредзелєна и розподзелєна сума </w:t>
      </w:r>
      <w:r>
        <w:rPr>
          <w:rFonts w:ascii="Calibri" w:hAnsi="Calibri"/>
          <w:b/>
          <w:sz w:val="20"/>
          <w:szCs w:val="20"/>
        </w:rPr>
        <w:t>5.763.000,00 динари</w:t>
      </w:r>
      <w:r>
        <w:rPr>
          <w:rFonts w:asciiTheme="minorHAnsi" w:hAnsiTheme="minorHAnsi"/>
          <w:sz w:val="20"/>
          <w:szCs w:val="20"/>
        </w:rPr>
        <w:t xml:space="preserve">. </w:t>
      </w:r>
    </w:p>
    <w:p w14:paraId="00A681C2" w14:textId="77777777" w:rsidR="00275374" w:rsidRPr="00645C88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0ECC964B" w14:textId="77777777" w:rsidR="004A2DB8" w:rsidRPr="00645C88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59AE722B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Средства ше одобрує установом основного и штреднього образованя на териториї АП Войводини чий снователь Република Сербия, автономна покраїна або єдинка локалней самоуправи, реґионалним центром за професионални розвой занятих у образованю зоз шедзиском на териториї АП Войводини, як и здруженьом зоз шедзиском на териториї АП Войводини, хтори як єден з цильох здружованя предвидзели и активносци у обласци образованя (у дальшим тексту: хасновательом).</w:t>
      </w:r>
    </w:p>
    <w:p w14:paraId="145EC66F" w14:textId="77777777" w:rsidR="00275374" w:rsidRPr="00645C88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12EF5436" w14:textId="77777777" w:rsidR="00B80DE8" w:rsidRPr="00645C88" w:rsidRDefault="00B80DE8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027E64D4" w14:textId="77777777" w:rsidR="00275374" w:rsidRPr="00645C88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45EEB7E3" w14:textId="77777777" w:rsidR="00275374" w:rsidRPr="00645C88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III</w:t>
      </w:r>
    </w:p>
    <w:p w14:paraId="72115302" w14:textId="77777777" w:rsidR="00275374" w:rsidRPr="00645C88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DAA78E0" w14:textId="77777777" w:rsidR="00275374" w:rsidRPr="00645C88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Розподзельованє средствох зоз точки II того ришеня по установох и здруженьох, чийо шедзиско у АП Войводини приказане у Прилогу хтори видруковани зоз тим ришеньом и його є часц (Розподзельованє средствох за финансованє и софинансованє програмох и проєктох у обласци основного и штреднього образованя у АП Войводини за 2025. рок – Таблїчки 1-4).</w:t>
      </w:r>
    </w:p>
    <w:p w14:paraId="2FEBFAAC" w14:textId="77777777" w:rsidR="00275374" w:rsidRPr="00645C88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14:paraId="0AFC7566" w14:textId="77777777" w:rsidR="00275374" w:rsidRPr="00645C88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12308686" w14:textId="77777777" w:rsidR="00275374" w:rsidRPr="00645C88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A58C8F" w14:textId="77777777" w:rsidR="00275374" w:rsidRPr="00645C88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IV</w:t>
      </w:r>
      <w:r>
        <w:rPr>
          <w:rFonts w:asciiTheme="minorHAnsi" w:hAnsiTheme="minorHAnsi"/>
          <w:sz w:val="20"/>
          <w:szCs w:val="20"/>
        </w:rPr>
        <w:t xml:space="preserve">   </w:t>
      </w:r>
    </w:p>
    <w:p w14:paraId="6C0E2788" w14:textId="77777777" w:rsidR="00275374" w:rsidRPr="00645C88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14:paraId="760F8796" w14:textId="77777777" w:rsidR="00275374" w:rsidRPr="00645C88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Средства з точки II того ришеня предвидзени з Покраїнску скупштинску одлуку о буджету Автономней покраїни Войводини за 2025. рок („Службени новини АПВ“, число 57/24) у рамикох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1004 – Дзвиганє квалитету основного образованя, функционална класификация 910 – Предшколске и основне образованє, жридло финансованя 01 00 – Общи приходи и приманя буджету, економска класификация 4631 – Чечуци трансфери иншим уровньом власци и Програма 2004 – Штреднє образованє, Програмна активносц 1002 – Дзвиганє квалитету штреднього образованя, функционална класификация 920 – Штреднє образованє, жридло финансованя 01 00 – Общи приходи и приманя буджету, економска класификация, 4631 – Чечуци трансфери иншим уровньом власци у складзе з прилївом средствох до буджету АП Войводини, односно ликвиднима можлївосцами.  </w:t>
      </w:r>
    </w:p>
    <w:p w14:paraId="4CD17702" w14:textId="77777777" w:rsidR="00275374" w:rsidRPr="00645C88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ACF68C3" w14:textId="77777777" w:rsidR="00275374" w:rsidRPr="00645C88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</w:t>
      </w:r>
    </w:p>
    <w:p w14:paraId="21F2BCEF" w14:textId="77777777" w:rsidR="00275374" w:rsidRPr="00645C88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7846EA39" w14:textId="77777777" w:rsidR="00275374" w:rsidRPr="00645C88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Секретарият </w:t>
      </w:r>
      <w:r>
        <w:rPr>
          <w:rFonts w:asciiTheme="minorHAnsi" w:hAnsiTheme="minorHAnsi"/>
          <w:b/>
          <w:bCs/>
          <w:sz w:val="20"/>
          <w:szCs w:val="20"/>
        </w:rPr>
        <w:t xml:space="preserve">информує хасновательох </w:t>
      </w:r>
      <w:r>
        <w:rPr>
          <w:rFonts w:asciiTheme="minorHAnsi" w:hAnsiTheme="minorHAnsi"/>
          <w:sz w:val="20"/>
          <w:szCs w:val="20"/>
        </w:rPr>
        <w:t xml:space="preserve">о розподзельованю средствох хторе утвердзене з тим ришеньом. </w:t>
      </w:r>
    </w:p>
    <w:p w14:paraId="53947EE6" w14:textId="77777777" w:rsidR="00FA0A77" w:rsidRPr="00645C88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02D51081" w14:textId="77777777" w:rsidR="00275374" w:rsidRPr="00645C88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</w:t>
      </w:r>
    </w:p>
    <w:p w14:paraId="42E6DB43" w14:textId="77777777" w:rsidR="00275374" w:rsidRPr="00645C88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2D766E3D" w14:textId="522D6D89" w:rsidR="00275374" w:rsidRPr="00645C88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Секретарият обовязку ґу хасновательом превежнє на основи контракту. </w:t>
      </w:r>
    </w:p>
    <w:p w14:paraId="336FDCEC" w14:textId="77777777" w:rsidR="00275374" w:rsidRPr="00645C88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657B1D81" w14:textId="77777777" w:rsidR="00275374" w:rsidRPr="00645C88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</w:t>
      </w:r>
    </w:p>
    <w:p w14:paraId="722C8125" w14:textId="15FC23C7" w:rsidR="00275374" w:rsidRPr="00645C88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Тото ришенє конєчне.</w:t>
      </w:r>
    </w:p>
    <w:p w14:paraId="3063650C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702859E5" w14:textId="77777777" w:rsidR="00275374" w:rsidRPr="00645C88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VIII</w:t>
      </w:r>
    </w:p>
    <w:p w14:paraId="570D8C8B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3DD58F22" w14:textId="77777777" w:rsidR="00275374" w:rsidRPr="00645C88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вивершенє того ришеня ше задлужує Сектор за материялно-финансийни роботи Секретарияту.</w:t>
      </w:r>
    </w:p>
    <w:p w14:paraId="44E0CEA3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7F642165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14:paraId="3F622C42" w14:textId="77777777" w:rsidR="00275374" w:rsidRPr="00645C88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Ришенє доручиц:</w:t>
      </w:r>
    </w:p>
    <w:p w14:paraId="3448B087" w14:textId="77777777" w:rsidR="00275374" w:rsidRPr="00645C88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Сектору за материялно-финансийни роботи Секретарияту</w:t>
      </w:r>
    </w:p>
    <w:p w14:paraId="63A8E8A2" w14:textId="77777777" w:rsidR="00275374" w:rsidRPr="00645C88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Архиви </w:t>
      </w:r>
    </w:p>
    <w:p w14:paraId="61F17487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07104B8B" w14:textId="77777777" w:rsidR="00275374" w:rsidRPr="00645C88" w:rsidRDefault="00275374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14:paraId="172EC793" w14:textId="77777777" w:rsidR="00D5583A" w:rsidRPr="00645C88" w:rsidRDefault="00D5583A" w:rsidP="00D5583A">
      <w:pPr>
        <w:ind w:left="5016"/>
        <w:jc w:val="both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ПОКРАЇНСКИ СЕКРЕТАР,</w:t>
      </w:r>
    </w:p>
    <w:p w14:paraId="78AB0F17" w14:textId="77777777" w:rsidR="00D5583A" w:rsidRPr="00645C88" w:rsidRDefault="00D5583A" w:rsidP="00D5583A">
      <w:pPr>
        <w:ind w:left="4956"/>
        <w:rPr>
          <w:rFonts w:ascii="Calibri" w:hAnsi="Calibri" w:cs="Calibri"/>
          <w:noProof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Роберт Отот</w:t>
      </w:r>
    </w:p>
    <w:p w14:paraId="556EEA81" w14:textId="77777777" w:rsidR="00DF3E5B" w:rsidRPr="00645C88" w:rsidRDefault="00DF3E5B" w:rsidP="00D5583A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sectPr w:rsidR="00DF3E5B" w:rsidRPr="00645C88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8723F" w14:textId="77777777" w:rsidR="002D0D9D" w:rsidRDefault="002D0D9D">
      <w:r>
        <w:separator/>
      </w:r>
    </w:p>
  </w:endnote>
  <w:endnote w:type="continuationSeparator" w:id="0">
    <w:p w14:paraId="0E5B63EF" w14:textId="77777777" w:rsidR="002D0D9D" w:rsidRDefault="002D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13390" w14:textId="77777777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641287" w14:textId="77777777" w:rsidR="00CF6BE6" w:rsidRDefault="002D0D9D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F8A3" w14:textId="20D7925B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6F0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A74CD9" w14:textId="77777777" w:rsidR="00CF6BE6" w:rsidRDefault="002D0D9D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60F55" w14:textId="77777777" w:rsidR="002D0D9D" w:rsidRDefault="002D0D9D">
      <w:r>
        <w:separator/>
      </w:r>
    </w:p>
  </w:footnote>
  <w:footnote w:type="continuationSeparator" w:id="0">
    <w:p w14:paraId="7A9146E3" w14:textId="77777777" w:rsidR="002D0D9D" w:rsidRDefault="002D0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10676"/>
    <w:rsid w:val="00030FE1"/>
    <w:rsid w:val="0007771A"/>
    <w:rsid w:val="00093C97"/>
    <w:rsid w:val="00125F2F"/>
    <w:rsid w:val="001D619A"/>
    <w:rsid w:val="00275374"/>
    <w:rsid w:val="0028711F"/>
    <w:rsid w:val="002D0D9D"/>
    <w:rsid w:val="002D6999"/>
    <w:rsid w:val="00306E7C"/>
    <w:rsid w:val="00332914"/>
    <w:rsid w:val="0034589E"/>
    <w:rsid w:val="00375080"/>
    <w:rsid w:val="004400C9"/>
    <w:rsid w:val="0047499A"/>
    <w:rsid w:val="004A2DB8"/>
    <w:rsid w:val="004B7F7A"/>
    <w:rsid w:val="004D6625"/>
    <w:rsid w:val="004F5A08"/>
    <w:rsid w:val="004F6D08"/>
    <w:rsid w:val="0051551A"/>
    <w:rsid w:val="005A1B00"/>
    <w:rsid w:val="005A6ACD"/>
    <w:rsid w:val="005B7DB8"/>
    <w:rsid w:val="005C5D3C"/>
    <w:rsid w:val="006131E6"/>
    <w:rsid w:val="00637497"/>
    <w:rsid w:val="00645C88"/>
    <w:rsid w:val="00671D03"/>
    <w:rsid w:val="006B612E"/>
    <w:rsid w:val="00700775"/>
    <w:rsid w:val="00711BB9"/>
    <w:rsid w:val="00741769"/>
    <w:rsid w:val="008773F1"/>
    <w:rsid w:val="008C38AD"/>
    <w:rsid w:val="008D610F"/>
    <w:rsid w:val="008F47F5"/>
    <w:rsid w:val="00916AA0"/>
    <w:rsid w:val="0094205D"/>
    <w:rsid w:val="00945E02"/>
    <w:rsid w:val="0096483F"/>
    <w:rsid w:val="009E0607"/>
    <w:rsid w:val="00A06785"/>
    <w:rsid w:val="00A416F0"/>
    <w:rsid w:val="00A65CB1"/>
    <w:rsid w:val="00AD3BB5"/>
    <w:rsid w:val="00AD44C3"/>
    <w:rsid w:val="00B0143E"/>
    <w:rsid w:val="00B80DE8"/>
    <w:rsid w:val="00BC0AFB"/>
    <w:rsid w:val="00C039B6"/>
    <w:rsid w:val="00C52655"/>
    <w:rsid w:val="00CB682C"/>
    <w:rsid w:val="00D069EF"/>
    <w:rsid w:val="00D25FC9"/>
    <w:rsid w:val="00D5583A"/>
    <w:rsid w:val="00DC2DAB"/>
    <w:rsid w:val="00DF3E5B"/>
    <w:rsid w:val="00E177C7"/>
    <w:rsid w:val="00E5743B"/>
    <w:rsid w:val="00E66690"/>
    <w:rsid w:val="00F54F5F"/>
    <w:rsid w:val="00F81B6B"/>
    <w:rsid w:val="00FA0A77"/>
    <w:rsid w:val="00FB0AD9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B1C75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  <w:style w:type="character" w:styleId="CommentReference">
    <w:name w:val="annotation reference"/>
    <w:basedOn w:val="DefaultParagraphFont"/>
    <w:uiPriority w:val="99"/>
    <w:semiHidden/>
    <w:unhideWhenUsed/>
    <w:rsid w:val="00287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1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11F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11F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1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11F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625</Words>
  <Characters>3984</Characters>
  <Application>Microsoft Office Word</Application>
  <DocSecurity>0</DocSecurity>
  <Lines>113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Bogdan Rac</cp:lastModifiedBy>
  <cp:revision>12</cp:revision>
  <cp:lastPrinted>2025-07-16T10:15:00Z</cp:lastPrinted>
  <dcterms:created xsi:type="dcterms:W3CDTF">2025-07-15T10:31:00Z</dcterms:created>
  <dcterms:modified xsi:type="dcterms:W3CDTF">2025-08-04T08:26:00Z</dcterms:modified>
</cp:coreProperties>
</file>