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76E2" w14:textId="77777777" w:rsidR="008834B8" w:rsidRPr="00C57BB2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954"/>
        <w:gridCol w:w="3701"/>
      </w:tblGrid>
      <w:tr w:rsidR="00C57BB2" w:rsidRPr="001A4304" w14:paraId="48EDD196" w14:textId="77777777" w:rsidTr="00BA584D">
        <w:trPr>
          <w:trHeight w:val="1975"/>
        </w:trPr>
        <w:tc>
          <w:tcPr>
            <w:tcW w:w="2552" w:type="dxa"/>
          </w:tcPr>
          <w:p w14:paraId="1AF56D1B" w14:textId="77777777" w:rsidR="0015238B" w:rsidRPr="001A4304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>
              <w:rPr>
                <w:noProof/>
                <w:lang w:val="en-U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46776B4" w14:textId="77777777" w:rsidR="0015238B" w:rsidRPr="001A7BD1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1C5B0" w14:textId="77777777" w:rsidR="0015238B" w:rsidRPr="001A7BD1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9B2CD" w14:textId="77777777" w:rsidR="0015238B" w:rsidRPr="001A7BD1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14:paraId="245D2F5A" w14:textId="77777777" w:rsidR="0015238B" w:rsidRPr="001A7BD1" w:rsidRDefault="0015238B" w:rsidP="006354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14:paraId="42AA689A" w14:textId="77777777" w:rsidR="0015238B" w:rsidRPr="001A7BD1" w:rsidRDefault="0015238B" w:rsidP="0063544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14:paraId="1E7BB616" w14:textId="77777777" w:rsidR="0015238B" w:rsidRPr="001A7BD1" w:rsidRDefault="0015238B" w:rsidP="0063544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14:paraId="613C5440" w14:textId="77777777" w:rsidR="0015238B" w:rsidRPr="001A7BD1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62791156" w14:textId="77777777" w:rsidR="0015238B" w:rsidRPr="001A7BD1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14:paraId="599AF445" w14:textId="77777777" w:rsidR="0015238B" w:rsidRPr="001A7BD1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Тел.: +381 21  456 217, 487 4604 Факс: +381 21  456 217</w:t>
            </w:r>
          </w:p>
          <w:p w14:paraId="2899E7B7" w14:textId="77777777" w:rsidR="0015238B" w:rsidRPr="001A7BD1" w:rsidRDefault="00E403B6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432E4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14:paraId="335B197E" w14:textId="77777777" w:rsidR="00F10DCD" w:rsidRPr="001A7BD1" w:rsidRDefault="00F10DCD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80509" w:rsidRPr="00380509" w14:paraId="49B5B9BF" w14:textId="77777777" w:rsidTr="00BA584D">
        <w:trPr>
          <w:trHeight w:val="302"/>
        </w:trPr>
        <w:tc>
          <w:tcPr>
            <w:tcW w:w="2552" w:type="dxa"/>
          </w:tcPr>
          <w:p w14:paraId="668E4706" w14:textId="77777777" w:rsidR="001C627F" w:rsidRPr="00380509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954" w:type="dxa"/>
            <w:vAlign w:val="center"/>
          </w:tcPr>
          <w:p w14:paraId="7B47A1B8" w14:textId="6C573F1B" w:rsidR="001C627F" w:rsidRPr="001A7BD1" w:rsidRDefault="001C627F" w:rsidP="00BA584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ЧИСЛО: 000236270 2025 09427 005 001 084 010</w:t>
            </w:r>
          </w:p>
        </w:tc>
        <w:tc>
          <w:tcPr>
            <w:tcW w:w="3701" w:type="dxa"/>
            <w:vAlign w:val="center"/>
          </w:tcPr>
          <w:p w14:paraId="0614094E" w14:textId="6E84D0BF" w:rsidR="001C627F" w:rsidRPr="001A7BD1" w:rsidRDefault="000A7F53" w:rsidP="00BA584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ДАТУМ:  29.1.2025. року</w:t>
            </w:r>
          </w:p>
        </w:tc>
      </w:tr>
    </w:tbl>
    <w:p w14:paraId="5BA3A801" w14:textId="77777777" w:rsidR="0015238B" w:rsidRPr="00380509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14:paraId="159E861C" w14:textId="014CE7B9" w:rsidR="00BA584D" w:rsidRPr="00BA584D" w:rsidRDefault="00BA584D" w:rsidP="00BA58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члена 11, 12, 23. пасус 4, 25. и 26. Покраїнскей скупштинскей одлуки о буджету Автономней покраїни Войводини за 2025. рок («Службени новини АПВ», число 57/2024), члена 37. Покраїнскей скупштинскей одлуки о покраїнскей управи («Службени новини АПВ», число 37/2014, 54/2014 ‒ др. одлука, 37/2016, 29/2017, 24/2019, 66/2020 и 38/2021), члена 6. Уредби о средствох за стимулованє програмох або часци средствох хтори хибя за финансованє програмох од явного интереса яки реализую здруженя («Службени глашнїк РС», число 16/2018) 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«Мултикултурализем на клик» у 2025. рок («Службени новини АПВ», число 5/2025), Покраїнски секретарият за образованє, предписаня, управу и национални меншини – национални заєднїци (у дальшим тексту: Секретарият), розписує</w:t>
      </w:r>
    </w:p>
    <w:p w14:paraId="7F6AD57C" w14:textId="77777777" w:rsidR="001F76B5" w:rsidRPr="00BA584D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08CF1E7" w14:textId="77777777" w:rsidR="00C8701E" w:rsidRPr="00BA584D" w:rsidRDefault="00911067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ЯВНИ КОНКУРС</w:t>
      </w:r>
    </w:p>
    <w:p w14:paraId="7A290E7F" w14:textId="54E94A9F" w:rsidR="001C627F" w:rsidRPr="00BA584D" w:rsidRDefault="00384720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ЗА СОФИНАНСОВАНЄ ПОДПРОЄКТУ «МУЛТИКУЛТУРАЛИЗЕМ НА КЛИК» У 2025. РОКУ</w:t>
      </w:r>
    </w:p>
    <w:p w14:paraId="141E0757" w14:textId="77777777" w:rsidR="001F76B5" w:rsidRPr="00BA584D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F0C48FB" w14:textId="78E1EFF7" w:rsidR="00911067" w:rsidRPr="00BA584D" w:rsidRDefault="00A1022F" w:rsidP="009110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Явни конкурс ше розписує за додзельованє дотацийох Покраїнского секретарияту за образованє, предписаня, управу и национални меншини </w:t>
      </w:r>
      <w:r w:rsidR="00626C04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 xml:space="preserve">национални заєднїци, реґитрованим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интереса, за школярох нїзших и висших класох основних школох зоз АП Войводини и то у обласци мултикултурализма, толеранциї и очуваня и промовованя етнїчней рижнородносци и културного идентитету националних меншинох </w:t>
      </w:r>
      <w:r w:rsidR="00626C04">
        <w:rPr>
          <w:rFonts w:asciiTheme="minorHAnsi" w:hAnsiTheme="minorHAnsi"/>
          <w:sz w:val="22"/>
          <w:szCs w:val="22"/>
        </w:rPr>
        <w:t>– н</w:t>
      </w:r>
      <w:r>
        <w:rPr>
          <w:rFonts w:asciiTheme="minorHAnsi" w:hAnsiTheme="minorHAnsi"/>
          <w:sz w:val="22"/>
          <w:szCs w:val="22"/>
        </w:rPr>
        <w:t>ационалних заєднїцох Войводини.</w:t>
      </w:r>
    </w:p>
    <w:p w14:paraId="75589DBF" w14:textId="77777777" w:rsidR="001F76B5" w:rsidRPr="00BA584D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3A89D0C" w14:textId="07A3E518" w:rsidR="001F76B5" w:rsidRPr="00BA584D" w:rsidRDefault="00A1022F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Явни конкурс ше розписує на вкупну суму </w:t>
      </w:r>
      <w:r>
        <w:rPr>
          <w:rFonts w:asciiTheme="minorHAnsi" w:hAnsiTheme="minorHAnsi"/>
          <w:b/>
          <w:bCs/>
          <w:sz w:val="22"/>
          <w:szCs w:val="22"/>
        </w:rPr>
        <w:t xml:space="preserve">800.000,00 </w:t>
      </w:r>
      <w:r>
        <w:rPr>
          <w:rFonts w:asciiTheme="minorHAnsi" w:hAnsiTheme="minorHAnsi"/>
          <w:sz w:val="22"/>
          <w:szCs w:val="22"/>
        </w:rPr>
        <w:t>динари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69DCE84" w14:textId="77777777" w:rsidR="001F76B5" w:rsidRPr="00BA584D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F089323" w14:textId="05ED08A3" w:rsidR="0009272B" w:rsidRPr="00BA584D" w:rsidRDefault="00626C04" w:rsidP="000927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ОБЩИ УСЛОВИЯ КОНКУРСА</w:t>
      </w:r>
    </w:p>
    <w:p w14:paraId="0701A938" w14:textId="77777777" w:rsidR="0015238B" w:rsidRPr="00BA584D" w:rsidRDefault="0015238B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5C5746D" w14:textId="1E6F2175" w:rsidR="0015238B" w:rsidRPr="00BA584D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Средства ше додзелює єдному вибраному хасновательови за орґанизованє 8 наградних явних конкурсох </w:t>
      </w:r>
      <w:r w:rsidR="0047614D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 2025. року.</w:t>
      </w:r>
    </w:p>
    <w:p w14:paraId="63106472" w14:textId="77777777" w:rsidR="00F60FE2" w:rsidRPr="00BA584D" w:rsidRDefault="00F60FE2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6EA4402" w14:textId="77777777" w:rsidR="001F76B5" w:rsidRPr="00BA584D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  УСЛОВИЯ КОНКУРСУ</w:t>
      </w:r>
    </w:p>
    <w:p w14:paraId="643FA4FD" w14:textId="77777777" w:rsidR="001F76B5" w:rsidRPr="00BA584D" w:rsidRDefault="001F76B5" w:rsidP="00330006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78A97AD0" w14:textId="77777777" w:rsidR="00F60FE2" w:rsidRPr="00BA584D" w:rsidRDefault="00F60FE2" w:rsidP="00081AA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явни конкурс ше можу приявиц лєм реґистровани правни особи – орґанизациї, здруженя, асоцияциї и други субєкти зоз шедзиском на териториї Автономней покраїни Войводини.</w:t>
      </w:r>
    </w:p>
    <w:p w14:paraId="18D975E6" w14:textId="77777777" w:rsidR="00F60FE2" w:rsidRPr="00BA584D" w:rsidRDefault="00F60FE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14:paraId="698CC79A" w14:textId="77777777" w:rsidR="00081AA9" w:rsidRPr="00BA584D" w:rsidRDefault="00F60FE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явним конкурсу ше додзелює средства за орґанизованє 8 наградних явних конкурсох у складзе зоз тима условиями:</w:t>
      </w:r>
    </w:p>
    <w:p w14:paraId="58D250FC" w14:textId="2D62999A" w:rsidR="00081AA9" w:rsidRPr="00BA584D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наградни конкурси ше розписує за подношенє роботох на вибрани теми з обласци мултикултурализма, толеранциї и очуваня и промовованя етнїчней рижнородносци и културного идентитету националних меншинох </w:t>
      </w:r>
      <w:r w:rsidR="00CC40D2">
        <w:rPr>
          <w:rFonts w:asciiTheme="minorHAnsi" w:hAnsiTheme="minorHAnsi"/>
          <w:sz w:val="22"/>
          <w:szCs w:val="22"/>
        </w:rPr>
        <w:t>– н</w:t>
      </w:r>
      <w:r>
        <w:rPr>
          <w:rFonts w:asciiTheme="minorHAnsi" w:hAnsiTheme="minorHAnsi"/>
          <w:sz w:val="22"/>
          <w:szCs w:val="22"/>
        </w:rPr>
        <w:t>ационалних заєднїцох Войводини;</w:t>
      </w:r>
    </w:p>
    <w:p w14:paraId="1779BEEC" w14:textId="48DC1458" w:rsidR="00F60FE2" w:rsidRPr="00227FE4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наградни конкурси наменєни школяром нїзших и висших класох основних школох з</w:t>
      </w:r>
      <w:r w:rsidR="00CC40D2">
        <w:rPr>
          <w:rFonts w:asciiTheme="minorHAnsi" w:hAnsiTheme="minorHAnsi"/>
          <w:sz w:val="22"/>
          <w:szCs w:val="22"/>
        </w:rPr>
        <w:t>оз</w:t>
      </w:r>
      <w:r>
        <w:rPr>
          <w:rFonts w:asciiTheme="minorHAnsi" w:hAnsiTheme="minorHAnsi"/>
          <w:sz w:val="22"/>
          <w:szCs w:val="22"/>
        </w:rPr>
        <w:t xml:space="preserve"> АП Войводини, зоз хторих 4 наменєни школяром нїзших класох основних школох, а 4 школяром висших класох основних школох;</w:t>
      </w:r>
    </w:p>
    <w:p w14:paraId="349E2260" w14:textId="77777777" w:rsidR="00081AA9" w:rsidRPr="00BA584D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наградни конкурси явни з обовязку вибраного хаснователя средствох же би у писаней форми (або прейґ електронскей пошти) информовал шицки установи основного образованя у АП Войводини о условийох и терминох конкурса;</w:t>
      </w:r>
    </w:p>
    <w:p w14:paraId="31999105" w14:textId="3D2B5EF0" w:rsidR="00081AA9" w:rsidRPr="00BA584D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наградни конкурси ше муши реализовац у 2025. року.</w:t>
      </w:r>
    </w:p>
    <w:p w14:paraId="6B5D45FB" w14:textId="77777777" w:rsidR="00D66DE3" w:rsidRPr="00BA584D" w:rsidRDefault="00D66DE3" w:rsidP="00902D6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Подношителє прияви на явни конкурс, ґу прияви, обовязно подноша и:</w:t>
      </w:r>
    </w:p>
    <w:p w14:paraId="74528DDD" w14:textId="77777777" w:rsidR="00D66DE3" w:rsidRPr="00BA584D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детально розробени план подпроєкту и опис активносцох;</w:t>
      </w:r>
    </w:p>
    <w:p w14:paraId="1E1955D7" w14:textId="68709725" w:rsidR="00D66DE3" w:rsidRPr="00BA584D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предлог динамики реализациї активносцох у 2025. року;</w:t>
      </w:r>
    </w:p>
    <w:p w14:paraId="4CFEEB00" w14:textId="77777777" w:rsidR="00D66DE3" w:rsidRPr="00BA584D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предлог темох и форми роботох хтори буду предмет наградних конкурсох;</w:t>
      </w:r>
    </w:p>
    <w:p w14:paraId="6A8A4D4B" w14:textId="77777777" w:rsidR="00D66DE3" w:rsidRPr="00BA584D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предлог наградного фонду и форми наградзованя;</w:t>
      </w:r>
    </w:p>
    <w:p w14:paraId="56C41E78" w14:textId="77777777" w:rsidR="00D66DE3" w:rsidRPr="00BA584D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предлог буджету подпроєкту;</w:t>
      </w:r>
    </w:p>
    <w:p w14:paraId="3CD1D4D5" w14:textId="23988C32" w:rsidR="00353C60" w:rsidRPr="00BA584D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предлог модел</w:t>
      </w:r>
      <w:r w:rsidR="0037224D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 сотруднїцтва зоз Секретариятом у реализациї подпроєкту;</w:t>
      </w:r>
    </w:p>
    <w:p w14:paraId="58DED727" w14:textId="77777777" w:rsidR="00571DAA" w:rsidRPr="00BA584D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урядови доказ о реґистрациї подношителя прияви (фотокопию).</w:t>
      </w:r>
    </w:p>
    <w:p w14:paraId="77F0E2F5" w14:textId="77777777" w:rsidR="00AD6F9A" w:rsidRPr="00BA584D" w:rsidRDefault="00AD6F9A" w:rsidP="00D66DE3">
      <w:pPr>
        <w:ind w:left="360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F3FD181" w14:textId="77777777" w:rsidR="001F76B5" w:rsidRPr="00BA584D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 СПОСОБ АПЛИКОВАНЯ</w:t>
      </w:r>
    </w:p>
    <w:p w14:paraId="7E552F7B" w14:textId="77777777" w:rsidR="001F76B5" w:rsidRPr="00BA584D" w:rsidRDefault="001F76B5" w:rsidP="001F76B5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50B77FF" w14:textId="77777777" w:rsidR="001F76B5" w:rsidRPr="00BA584D" w:rsidRDefault="001F76B5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Прияви на конкурс ше подноши у єдним прикладнїку, лєм на конкурсних формуларох Секретарияту;</w:t>
      </w:r>
    </w:p>
    <w:p w14:paraId="44074448" w14:textId="10CD4858" w:rsidR="001F76B5" w:rsidRPr="00BA584D" w:rsidRDefault="001F76B5" w:rsidP="0002737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Конкурсну документацию мож превжац од </w:t>
      </w:r>
      <w:r>
        <w:rPr>
          <w:rFonts w:asciiTheme="minorHAnsi" w:hAnsiTheme="minorHAnsi"/>
          <w:b/>
          <w:sz w:val="22"/>
          <w:szCs w:val="22"/>
        </w:rPr>
        <w:t>29. януара 2025</w:t>
      </w:r>
      <w:r>
        <w:rPr>
          <w:rFonts w:asciiTheme="minorHAnsi" w:hAnsiTheme="minorHAnsi"/>
          <w:sz w:val="22"/>
          <w:szCs w:val="22"/>
        </w:rPr>
        <w:t xml:space="preserve">. року у просторийох Секретарияту або на web-адреси www.puma.vojvodina.gov.rs; </w:t>
      </w:r>
    </w:p>
    <w:p w14:paraId="65D36568" w14:textId="77777777" w:rsidR="001F76B5" w:rsidRPr="00BA584D" w:rsidRDefault="001F76B5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Подношитель прияви може поднєсц лєм єдну прияву на конкурс;</w:t>
      </w:r>
    </w:p>
    <w:p w14:paraId="79E62C28" w14:textId="77777777" w:rsidR="001F76B5" w:rsidRPr="00BA584D" w:rsidRDefault="001F76B5" w:rsidP="001F76B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Прияви на конкурс ше подноши на сербским язику або на язику националней заєднїци хтори ше службено хаснує у Автономней покраїни Войводини;</w:t>
      </w:r>
    </w:p>
    <w:p w14:paraId="0E38F185" w14:textId="77777777" w:rsidR="00C41660" w:rsidRPr="00BA584D" w:rsidRDefault="00C41660" w:rsidP="00C41660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Прияву на Явни конкурс (лєм на виполнєним формуларе прияви, на сербским язику або на язику националней меншини хтори ше службено хаснує у АП Войводини, у єдним прикладнїку) ше доручує у </w:t>
      </w:r>
      <w:r>
        <w:rPr>
          <w:rFonts w:asciiTheme="minorHAnsi" w:hAnsiTheme="minorHAnsi"/>
          <w:sz w:val="22"/>
          <w:szCs w:val="22"/>
          <w:u w:val="single"/>
        </w:rPr>
        <w:t>паперовей форми</w:t>
      </w:r>
      <w:r>
        <w:rPr>
          <w:rFonts w:asciiTheme="minorHAnsi" w:hAnsiTheme="minorHAnsi"/>
          <w:sz w:val="22"/>
          <w:szCs w:val="22"/>
        </w:rPr>
        <w:t xml:space="preserve"> у завартей коверти на адресу: </w:t>
      </w:r>
    </w:p>
    <w:p w14:paraId="39963FE0" w14:textId="77777777" w:rsidR="00C41660" w:rsidRPr="00BA584D" w:rsidRDefault="00C41660" w:rsidP="00C41660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9429DAF" w14:textId="22E3A70F" w:rsidR="00F8174C" w:rsidRPr="00BA584D" w:rsidRDefault="00C41660" w:rsidP="00F817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Theme="minorHAnsi" w:hAnsiTheme="minorHAnsi"/>
          <w:sz w:val="22"/>
          <w:szCs w:val="22"/>
        </w:rPr>
        <w:t>, з назначеньом на предку коверти: «</w:t>
      </w:r>
      <w:r>
        <w:rPr>
          <w:rFonts w:asciiTheme="minorHAnsi" w:hAnsiTheme="minorHAnsi"/>
          <w:b/>
          <w:sz w:val="22"/>
          <w:szCs w:val="22"/>
        </w:rPr>
        <w:t xml:space="preserve">ПРИЯВА НА ЯВНИ КОНКУРС ЗА СОФИНАНСОВАНЄ ПОДПРОЄКТУ «МУЛТИКУЛТУРАЛИЗЕМ НА КЛИК» У 2025. </w:t>
      </w:r>
      <w:r>
        <w:rPr>
          <w:rFonts w:asciiTheme="minorHAnsi" w:hAnsiTheme="minorHAnsi"/>
          <w:b/>
          <w:bCs/>
          <w:sz w:val="22"/>
          <w:szCs w:val="22"/>
        </w:rPr>
        <w:t>РОКУ»</w:t>
      </w:r>
      <w:r>
        <w:rPr>
          <w:rFonts w:asciiTheme="minorHAnsi" w:hAnsiTheme="minorHAnsi"/>
          <w:sz w:val="22"/>
          <w:szCs w:val="22"/>
        </w:rPr>
        <w:t xml:space="preserve"> </w:t>
      </w:r>
      <w:r w:rsidRPr="007A2827">
        <w:rPr>
          <w:rFonts w:asciiTheme="minorHAnsi" w:hAnsiTheme="minorHAnsi"/>
          <w:sz w:val="22"/>
          <w:szCs w:val="22"/>
          <w:u w:val="single"/>
        </w:rPr>
        <w:t xml:space="preserve">по </w:t>
      </w:r>
      <w:r>
        <w:rPr>
          <w:rFonts w:asciiTheme="minorHAnsi" w:hAnsiTheme="minorHAnsi"/>
          <w:sz w:val="22"/>
          <w:szCs w:val="22"/>
          <w:u w:val="single"/>
        </w:rPr>
        <w:t>пошти або особнє з</w:t>
      </w:r>
      <w:r w:rsidR="007A2827">
        <w:rPr>
          <w:rFonts w:asciiTheme="minorHAnsi" w:hAnsiTheme="minorHAnsi"/>
          <w:sz w:val="22"/>
          <w:szCs w:val="22"/>
          <w:u w:val="single"/>
        </w:rPr>
        <w:t>оз</w:t>
      </w:r>
      <w:r>
        <w:rPr>
          <w:rFonts w:asciiTheme="minorHAnsi" w:hAnsiTheme="minorHAnsi"/>
          <w:sz w:val="22"/>
          <w:szCs w:val="22"/>
          <w:u w:val="single"/>
        </w:rPr>
        <w:t xml:space="preserve"> придаваньом</w:t>
      </w:r>
      <w:r>
        <w:rPr>
          <w:rFonts w:asciiTheme="minorHAnsi" w:hAnsiTheme="minorHAnsi"/>
          <w:sz w:val="22"/>
          <w:szCs w:val="22"/>
        </w:rPr>
        <w:t xml:space="preserve"> писарнїци покраїнских орґанох управи (на наведзену адресу) у чаше од 9</w:t>
      </w:r>
      <w:r w:rsidRPr="007A2827">
        <w:rPr>
          <w:rFonts w:asciiTheme="minorHAnsi" w:hAnsiTheme="minorHAnsi"/>
          <w:sz w:val="22"/>
          <w:szCs w:val="22"/>
          <w:vertAlign w:val="superscript"/>
        </w:rPr>
        <w:t>00</w:t>
      </w:r>
      <w:r>
        <w:rPr>
          <w:rFonts w:asciiTheme="minorHAnsi" w:hAnsiTheme="minorHAnsi"/>
          <w:sz w:val="22"/>
          <w:szCs w:val="22"/>
        </w:rPr>
        <w:t xml:space="preserve"> до 14</w:t>
      </w:r>
      <w:r w:rsidRPr="007A2827">
        <w:rPr>
          <w:rFonts w:asciiTheme="minorHAnsi" w:hAnsiTheme="minorHAnsi"/>
          <w:sz w:val="22"/>
          <w:szCs w:val="22"/>
          <w:vertAlign w:val="superscript"/>
        </w:rPr>
        <w:t>00</w:t>
      </w:r>
      <w:r>
        <w:rPr>
          <w:rFonts w:asciiTheme="minorHAnsi" w:hAnsiTheme="minorHAnsi"/>
          <w:sz w:val="22"/>
          <w:szCs w:val="22"/>
        </w:rPr>
        <w:t xml:space="preserve"> годзин.</w:t>
      </w:r>
    </w:p>
    <w:p w14:paraId="4FF32BCC" w14:textId="7DD6617A" w:rsidR="001F76B5" w:rsidRPr="00BA584D" w:rsidRDefault="001F76B5" w:rsidP="00F8174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EE3FF8F" w14:textId="12557E53" w:rsidR="001F76B5" w:rsidRPr="00BA584D" w:rsidRDefault="001F76B5" w:rsidP="001F76B5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Конкурс отворени по 28. фебруар 2025</w:t>
      </w:r>
      <w:r w:rsidRPr="007A282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року.</w:t>
      </w:r>
    </w:p>
    <w:p w14:paraId="4BCFF19B" w14:textId="77777777" w:rsidR="001F76B5" w:rsidRPr="00BA584D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374AD4A" w14:textId="77777777" w:rsidR="001F76B5" w:rsidRPr="00BA584D" w:rsidRDefault="00482E74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 ОЦЕНЬОВАНЄ ПРОЄКТОХ И ОДЛУЧОВАНЄ О ДОДЗЕЛЬОВАНЮ СРЕДСТВОХ</w:t>
      </w:r>
    </w:p>
    <w:p w14:paraId="2E28AB87" w14:textId="77777777" w:rsidR="001F76B5" w:rsidRPr="00BA584D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94923FF" w14:textId="77777777" w:rsidR="0015238B" w:rsidRPr="00BA584D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Поднєшени прияви будзе розпатрац Комисия хтору менує покраїнски секретар за образованє, предписаня, управу и национални меншини – национални заєднїци.</w:t>
      </w:r>
    </w:p>
    <w:p w14:paraId="35F6D231" w14:textId="77777777" w:rsidR="0015238B" w:rsidRPr="00BA584D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Комисия нє будзе розпатрац нєблагочасни и нєподполни або нєправилно виполнєни прияви, прияви хтори поднєсли особи хтори нє овласцени, прияви хтори виписани нєчитко або з ґрафитним клайбасом, як анї прияви хтори нє предмет Конкурса.</w:t>
      </w:r>
    </w:p>
    <w:p w14:paraId="58EA727F" w14:textId="77777777" w:rsidR="008734AC" w:rsidRPr="00BA584D" w:rsidRDefault="008734AC" w:rsidP="00D66DE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Критериюми хтори ше будзе применьовац при одлучованю о виборе орґанизаторох змаганьох:</w:t>
      </w:r>
    </w:p>
    <w:p w14:paraId="35376407" w14:textId="77777777" w:rsidR="008734AC" w:rsidRPr="00BA584D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предкладанє форми роботох и темох наградних конкурсох;</w:t>
      </w:r>
    </w:p>
    <w:p w14:paraId="29053DFB" w14:textId="104E9DBC" w:rsidR="008734AC" w:rsidRPr="00BA584D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квалитет предкладаня активносцох, оценьован</w:t>
      </w:r>
      <w:r w:rsidR="0037224D">
        <w:rPr>
          <w:rFonts w:asciiTheme="minorHAnsi" w:hAnsiTheme="minorHAnsi"/>
          <w:sz w:val="22"/>
          <w:szCs w:val="22"/>
        </w:rPr>
        <w:t>я</w:t>
      </w:r>
      <w:r>
        <w:rPr>
          <w:rFonts w:asciiTheme="minorHAnsi" w:hAnsiTheme="minorHAnsi"/>
          <w:sz w:val="22"/>
          <w:szCs w:val="22"/>
        </w:rPr>
        <w:t xml:space="preserve"> ефикасносци и можлївосци подполней реализациї циля и теми конкурса;</w:t>
      </w:r>
    </w:p>
    <w:p w14:paraId="49278D11" w14:textId="2156EE6E" w:rsidR="00DC03B6" w:rsidRPr="00BA584D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предкладанє динамики реализациї наградних конкурсох </w:t>
      </w:r>
      <w:r w:rsidR="0037224D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 2025. року;</w:t>
      </w:r>
    </w:p>
    <w:p w14:paraId="0D5B9893" w14:textId="77777777" w:rsidR="008734AC" w:rsidRPr="00BA584D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предкладанє форми наградзованя и буджету подпроєкту;</w:t>
      </w:r>
    </w:p>
    <w:p w14:paraId="0DF8F940" w14:textId="2A9DFA09" w:rsidR="004B3910" w:rsidRPr="00BA584D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предлог модел</w:t>
      </w:r>
      <w:r w:rsidR="0037224D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 сотруднїцтва зоз Секретариятом у реализациї подпроєкту;</w:t>
      </w:r>
    </w:p>
    <w:p w14:paraId="237EC86B" w14:textId="77777777" w:rsidR="00DC03B6" w:rsidRPr="00BA584D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предходни активносци подношителя прияви у вязи з обласцами на хтори ше одноша наградни конкурси.</w:t>
      </w:r>
    </w:p>
    <w:p w14:paraId="51DB853D" w14:textId="77777777" w:rsidR="0015238B" w:rsidRPr="00BA584D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Комисия нє будзе розпатрац прияви подношительох хторим додзелєни средства по основи предходних конкурсох Секретарияту, а хтори нє вимирели превжати обовязки по тих конкурсох;</w:t>
      </w:r>
    </w:p>
    <w:p w14:paraId="6D93633A" w14:textId="77777777" w:rsidR="0015238B" w:rsidRPr="00BA584D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Секретарият затримує право од подношителя прияви питац, по потреби, додатну документацию и информациї або висц на саме место, односно за додзельованє средствох одредзиц виполньованє додатних условийох;</w:t>
      </w:r>
    </w:p>
    <w:p w14:paraId="4A52A1C1" w14:textId="77777777" w:rsidR="0015238B" w:rsidRPr="00BA584D" w:rsidRDefault="0015238B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Ришенє о додзельованю средствох приноши покраїнски секретар, на основи предкладаня конкурсней комисиї;</w:t>
      </w:r>
    </w:p>
    <w:p w14:paraId="5F14425A" w14:textId="77777777" w:rsidR="0015238B" w:rsidRPr="00BA584D" w:rsidRDefault="0015238B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Прияви и приложену документацию ше подношительом нє враца;</w:t>
      </w:r>
    </w:p>
    <w:p w14:paraId="27425D59" w14:textId="32BCC34E" w:rsidR="0015238B" w:rsidRPr="00BA584D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</w:t>
      </w:r>
      <w:r w:rsidR="0037224D">
        <w:rPr>
          <w:rFonts w:asciiTheme="minorHAnsi" w:hAnsiTheme="minorHAnsi"/>
          <w:sz w:val="22"/>
          <w:szCs w:val="22"/>
        </w:rPr>
        <w:t>оз</w:t>
      </w:r>
      <w:r>
        <w:rPr>
          <w:rFonts w:asciiTheme="minorHAnsi" w:hAnsiTheme="minorHAnsi"/>
          <w:sz w:val="22"/>
          <w:szCs w:val="22"/>
        </w:rPr>
        <w:t xml:space="preserve"> подношительом прияви хторому одобрени средства, Покраїнски секретарият за образованє, предписаня, управу и национални меншини </w:t>
      </w:r>
      <w:r w:rsidR="0037224D">
        <w:rPr>
          <w:rFonts w:asciiTheme="minorHAnsi" w:hAnsiTheme="minorHAnsi"/>
          <w:sz w:val="22"/>
          <w:szCs w:val="22"/>
        </w:rPr>
        <w:t>– н</w:t>
      </w:r>
      <w:r>
        <w:rPr>
          <w:rFonts w:asciiTheme="minorHAnsi" w:hAnsiTheme="minorHAnsi"/>
          <w:sz w:val="22"/>
          <w:szCs w:val="22"/>
        </w:rPr>
        <w:t>ационални заєднїци</w:t>
      </w:r>
      <w:r w:rsidR="003722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заключ</w:t>
      </w:r>
      <w:r w:rsidR="0037224D">
        <w:rPr>
          <w:rFonts w:asciiTheme="minorHAnsi" w:hAnsiTheme="minorHAnsi"/>
          <w:sz w:val="22"/>
          <w:szCs w:val="22"/>
        </w:rPr>
        <w:t>и</w:t>
      </w:r>
      <w:r>
        <w:rPr>
          <w:rFonts w:asciiTheme="minorHAnsi" w:hAnsiTheme="minorHAnsi"/>
          <w:sz w:val="22"/>
          <w:szCs w:val="22"/>
        </w:rPr>
        <w:t xml:space="preserve"> контракт о софинансованю активносцох по основи хторого ше будзе виплацовац средства;</w:t>
      </w:r>
    </w:p>
    <w:p w14:paraId="3803F354" w14:textId="77777777" w:rsidR="0015238B" w:rsidRPr="00BA584D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Резултати явного конкурсу ше обявює на урядовей web-адреси Секретарияту по законченю Конкурса.</w:t>
      </w:r>
    </w:p>
    <w:p w14:paraId="0A9AA8BF" w14:textId="77777777" w:rsidR="00AD4034" w:rsidRPr="00BA584D" w:rsidRDefault="00AD4034" w:rsidP="00AD403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6A4868F2" w14:textId="2091B67B" w:rsidR="008734AC" w:rsidRPr="00BA584D" w:rsidRDefault="008734AC" w:rsidP="008734AC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Додатни информациї о явним конкурсу мож достац у Секретарияту, на число телефона: 021/ 487 4604, або прейґ е-пошти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bojan.greguric@vojvodina.gov.rs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76EF09A4" w14:textId="77777777" w:rsidR="00221738" w:rsidRPr="00BA584D" w:rsidRDefault="000D425F" w:rsidP="007E7767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B51D0D6" w14:textId="77777777" w:rsidR="00221738" w:rsidRPr="00BA584D" w:rsidRDefault="00221738" w:rsidP="00221738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Покраїнски секретар,</w:t>
      </w:r>
    </w:p>
    <w:p w14:paraId="5DA7EBE7" w14:textId="139C3B2F" w:rsidR="000D425F" w:rsidRPr="00BA584D" w:rsidRDefault="00221738" w:rsidP="00BA584D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Роберт Отот</w:t>
      </w:r>
    </w:p>
    <w:sectPr w:rsidR="000D425F" w:rsidRPr="00BA584D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980A" w14:textId="77777777" w:rsidR="00E403B6" w:rsidRDefault="00E403B6">
      <w:r>
        <w:separator/>
      </w:r>
    </w:p>
  </w:endnote>
  <w:endnote w:type="continuationSeparator" w:id="0">
    <w:p w14:paraId="5D6BFED5" w14:textId="77777777" w:rsidR="00E403B6" w:rsidRDefault="00E4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3F75F" w14:textId="77777777" w:rsidR="00E403B6" w:rsidRDefault="00E403B6">
      <w:r>
        <w:separator/>
      </w:r>
    </w:p>
  </w:footnote>
  <w:footnote w:type="continuationSeparator" w:id="0">
    <w:p w14:paraId="7D87E959" w14:textId="77777777" w:rsidR="00E403B6" w:rsidRDefault="00E4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A7F53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A7BD1"/>
    <w:rsid w:val="001B1401"/>
    <w:rsid w:val="001C0D1F"/>
    <w:rsid w:val="001C24C7"/>
    <w:rsid w:val="001C627F"/>
    <w:rsid w:val="001D7B31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27FE4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457D7"/>
    <w:rsid w:val="00353C60"/>
    <w:rsid w:val="00362D16"/>
    <w:rsid w:val="0037224D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C2B4A"/>
    <w:rsid w:val="003D4B88"/>
    <w:rsid w:val="003E0B4D"/>
    <w:rsid w:val="003E14D0"/>
    <w:rsid w:val="003E2EB5"/>
    <w:rsid w:val="00403B58"/>
    <w:rsid w:val="00407FC0"/>
    <w:rsid w:val="004130BD"/>
    <w:rsid w:val="00432E49"/>
    <w:rsid w:val="0043614D"/>
    <w:rsid w:val="00455A0D"/>
    <w:rsid w:val="00472067"/>
    <w:rsid w:val="0047614D"/>
    <w:rsid w:val="0048006D"/>
    <w:rsid w:val="00482E74"/>
    <w:rsid w:val="00482F2A"/>
    <w:rsid w:val="00483685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26C04"/>
    <w:rsid w:val="0063284C"/>
    <w:rsid w:val="0063544F"/>
    <w:rsid w:val="00641C68"/>
    <w:rsid w:val="006428F0"/>
    <w:rsid w:val="00642F06"/>
    <w:rsid w:val="00643D5D"/>
    <w:rsid w:val="0065163A"/>
    <w:rsid w:val="006566BD"/>
    <w:rsid w:val="00661FD3"/>
    <w:rsid w:val="00667375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296D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A2827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338AC"/>
    <w:rsid w:val="008419C2"/>
    <w:rsid w:val="008569D3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33447"/>
    <w:rsid w:val="00B42614"/>
    <w:rsid w:val="00B445D3"/>
    <w:rsid w:val="00B472A6"/>
    <w:rsid w:val="00B63945"/>
    <w:rsid w:val="00B64168"/>
    <w:rsid w:val="00B64FFB"/>
    <w:rsid w:val="00B655C6"/>
    <w:rsid w:val="00B72660"/>
    <w:rsid w:val="00B7486D"/>
    <w:rsid w:val="00B80F9C"/>
    <w:rsid w:val="00B913FB"/>
    <w:rsid w:val="00BA41FB"/>
    <w:rsid w:val="00BA584D"/>
    <w:rsid w:val="00BB07FC"/>
    <w:rsid w:val="00BB3C2E"/>
    <w:rsid w:val="00BB73AD"/>
    <w:rsid w:val="00BB7F67"/>
    <w:rsid w:val="00BC0D76"/>
    <w:rsid w:val="00BD18EF"/>
    <w:rsid w:val="00BD72E1"/>
    <w:rsid w:val="00BE01DF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8701E"/>
    <w:rsid w:val="00CA06DE"/>
    <w:rsid w:val="00CA1FD8"/>
    <w:rsid w:val="00CA3382"/>
    <w:rsid w:val="00CA6178"/>
    <w:rsid w:val="00CB1099"/>
    <w:rsid w:val="00CC2831"/>
    <w:rsid w:val="00CC40D2"/>
    <w:rsid w:val="00CE72CF"/>
    <w:rsid w:val="00CF32A8"/>
    <w:rsid w:val="00D01488"/>
    <w:rsid w:val="00D1372B"/>
    <w:rsid w:val="00D231CF"/>
    <w:rsid w:val="00D24654"/>
    <w:rsid w:val="00D46A5B"/>
    <w:rsid w:val="00D6681C"/>
    <w:rsid w:val="00D66DE3"/>
    <w:rsid w:val="00D83012"/>
    <w:rsid w:val="00D835C0"/>
    <w:rsid w:val="00D93E6A"/>
    <w:rsid w:val="00DA4AE0"/>
    <w:rsid w:val="00DA5528"/>
    <w:rsid w:val="00DC03B6"/>
    <w:rsid w:val="00DD5B74"/>
    <w:rsid w:val="00DE1B57"/>
    <w:rsid w:val="00DE522C"/>
    <w:rsid w:val="00E04838"/>
    <w:rsid w:val="00E157B7"/>
    <w:rsid w:val="00E403B6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1230"/>
    <w:rsid w:val="00F8174C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72C4-F068-48B8-AAE2-5506C444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15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Marija Dudas</cp:lastModifiedBy>
  <cp:revision>6</cp:revision>
  <cp:lastPrinted>2020-03-03T11:24:00Z</cp:lastPrinted>
  <dcterms:created xsi:type="dcterms:W3CDTF">2025-01-28T11:17:00Z</dcterms:created>
  <dcterms:modified xsi:type="dcterms:W3CDTF">2025-01-28T14:19:00Z</dcterms:modified>
</cp:coreProperties>
</file>