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03"/>
        <w:gridCol w:w="365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sz w:val="16"/>
                <w:szCs w:val="16"/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Srbská republika</w:t>
            </w:r>
          </w:p>
          <w:p w:rsidR="000878A8" w:rsidRPr="00C219D4" w:rsidRDefault="000878A8" w:rsidP="000878A8">
            <w:pPr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Autonómna pokrajina Vojvodina</w:t>
            </w:r>
          </w:p>
          <w:p w:rsidR="000878A8" w:rsidRPr="00C219D4" w:rsidRDefault="000878A8" w:rsidP="000878A8">
            <w:pPr>
              <w:rPr>
                <w:b/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Pokrajinský sekretariát vzdelávania, predpisov, správy a národnostných menšín – národnostných spoločenstiev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Bulvár Mihajla Pupina 16, 21 000 Nový Sad</w:t>
            </w:r>
          </w:p>
          <w:p w:rsidR="00B2447C" w:rsidRDefault="000878A8" w:rsidP="00B2447C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T: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+381 21  487  4604</w:t>
            </w:r>
          </w:p>
          <w:p w:rsidR="000878A8" w:rsidRPr="00C219D4" w:rsidRDefault="0093770D" w:rsidP="00B2447C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hyperlink r:id="rId9" w:history="1">
              <w:r>
                <w:rPr>
                  <w:rStyle w:val="Hyperlink"/>
                  <w:color w:val="auto"/>
                  <w:sz w:val="18"/>
                  <w:szCs w:val="18"/>
                  <w:rFonts w:asciiTheme="minorHAnsi" w:hAnsiTheme="minorHAnsi"/>
                </w:rPr>
                <w:t xml:space="preserve">ounz@vojvodina.gov.s</w:t>
              </w:r>
            </w:hyperlink>
            <w:r>
              <w:rPr>
                <w:sz w:val="18"/>
                <w:szCs w:val="18"/>
                <w:rFonts w:asciiTheme="minorHAnsi" w:hAnsiTheme="minorHAnsi"/>
              </w:rPr>
              <w:t xml:space="preserve">  </w:t>
            </w:r>
          </w:p>
        </w:tc>
      </w:tr>
      <w:tr w:rsidR="000878A8" w:rsidRPr="00CF4474" w:rsidTr="006D7F7B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00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ČÍSLO: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bCs/>
                <w:rFonts w:asciiTheme="minorHAnsi" w:hAnsiTheme="minorHAnsi"/>
              </w:rPr>
              <w:t xml:space="preserve">001878778 2025 09427 005 001 000 001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52" w:type="dxa"/>
          </w:tcPr>
          <w:p w:rsidR="000878A8" w:rsidRPr="00CF4474" w:rsidRDefault="000878A8" w:rsidP="00B06DE4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DÁTUM: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21. 05. 2025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4D5950" w:rsidRDefault="00FD4B12" w:rsidP="0030594E">
      <w:pPr>
        <w:jc w:val="both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Podľa článku 10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Pokrajinského parlamentného uznesenia o prideľovaní rozpočtových prostriedkov na zlepšenie postavenia národnostných menšín – národnostných spoločenstiev a rozvoj multikulturalizmu a tolerancie (Úradný vestník APV č. 8/2019)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a článku 10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Pravidiel o pridelení rozpočtových prostriedkov Pokrajinského sekretariátu vzdelávania, predpisov, správy a národnostných menšín – národnostných spoločenstiev na financovanie alebo spolufinancovanie podprojektu Tábor multikulturalizmu v roku 2025 (Úradný vestník APV číslo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5/25), súbehová komisia na uskutočnenie postupu prideľovania rozpočtových prostriedkov na základe verejného súbehu pre organizáciu edukatívno-rekreačného tábora pre stredoškolákov Tábor multikulturalizmu 2025 na zasadnutí, ktoré sa konalo 21. mája 2025, určila: </w:t>
      </w: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3F332D" w:rsidRDefault="000878A8" w:rsidP="00580BB6">
      <w:pPr>
        <w:jc w:val="center"/>
        <w:rPr>
          <w:b/>
          <w:bCs/>
          <w:caps/>
          <w:color w:val="000000"/>
          <w:sz w:val="22"/>
          <w:szCs w:val="22"/>
          <w:rFonts w:ascii="Calibri" w:hAnsi="Calibri" w:cs="Calibri"/>
        </w:rPr>
      </w:pPr>
      <w:r>
        <w:rPr>
          <w:b/>
          <w:sz w:val="22"/>
          <w:szCs w:val="22"/>
        </w:rPr>
        <w:t xml:space="preserve">ZOZNAM HODNOTENÍ A ZORADENÍ PRIHLÁSENÝCH PROGRAMOV A PROJEKTOV NA VEREJNÝ SÚBEH na organizáciu edukatívno-rekreačného tábora pre žiakov stredných škôl TÁBOR MULTIKULTURALIZMU 2025 </w:t>
      </w: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Vyhodnocované, bodované a zoradené prihlášky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2A41BE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Prihlášky, pre ktoré sa navrhuje pridelenie prostriedkov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Žiadateľ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Počet</w:t>
            </w:r>
          </w:p>
          <w:p w:rsidR="00E74312" w:rsidRPr="00782027" w:rsidRDefault="00E74312" w:rsidP="00CA23DC">
            <w:pPr>
              <w:jc w:val="center"/>
              <w:rPr>
                <w:b/>
                <w:bCs/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bCs/>
                <w:sz w:val="18"/>
                <w:szCs w:val="18"/>
                <w:rFonts w:ascii="Calibri" w:hAnsi="Calibri"/>
              </w:rPr>
              <w:t xml:space="preserve">bodov</w:t>
            </w:r>
          </w:p>
        </w:tc>
      </w:tr>
      <w:tr w:rsidR="00E74312" w:rsidTr="0029678F">
        <w:trPr>
          <w:trHeight w:val="834"/>
        </w:trPr>
        <w:tc>
          <w:tcPr>
            <w:tcW w:w="2981" w:type="dxa"/>
            <w:shd w:val="clear" w:color="auto" w:fill="auto"/>
            <w:vAlign w:val="center"/>
          </w:tcPr>
          <w:p w:rsidR="00E74312" w:rsidRPr="00580BB6" w:rsidRDefault="0029678F" w:rsidP="009C2DF1">
            <w:pPr>
              <w:jc w:val="center"/>
              <w:rPr>
                <w:sz w:val="18"/>
                <w:szCs w:val="18"/>
                <w:rFonts w:asciiTheme="minorHAnsi" w:hAnsiTheme="minorHAnsi" w:cs="Arial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Športové združenie Bro’s Gym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4312" w:rsidRPr="006D7F7B" w:rsidRDefault="009C2DF1" w:rsidP="009C2DF1">
            <w:pPr>
              <w:jc w:val="center"/>
              <w:rPr>
                <w:sz w:val="18"/>
                <w:szCs w:val="18"/>
                <w:rFonts w:asciiTheme="minorHAnsi" w:hAnsiTheme="minorHAnsi" w:cs="Arial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Kanjiža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A089A" w:rsidRPr="006D7F7B" w:rsidRDefault="00BA089A" w:rsidP="00BA089A">
            <w:pPr>
              <w:jc w:val="center"/>
              <w:rPr>
                <w:sz w:val="18"/>
                <w:szCs w:val="18"/>
                <w:rFonts w:asciiTheme="minorHAnsi" w:hAnsiTheme="minorHAnsi" w:cs="Arial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4 000 000,00 dinárov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74312" w:rsidRPr="006D7F7B" w:rsidRDefault="00BA089A" w:rsidP="00BA089A">
            <w:pPr>
              <w:jc w:val="center"/>
              <w:rPr>
                <w:sz w:val="18"/>
                <w:szCs w:val="18"/>
                <w:rFonts w:asciiTheme="minorHAnsi" w:hAnsiTheme="minorHAnsi" w:cs="Arial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001878778 2025 09427 005 001 000 001 01 002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4312" w:rsidRPr="006D7F7B" w:rsidRDefault="00BA089A" w:rsidP="008A422D">
            <w:pPr>
              <w:jc w:val="center"/>
              <w:rPr>
                <w:sz w:val="18"/>
                <w:szCs w:val="18"/>
                <w:rFonts w:asciiTheme="minorHAnsi" w:hAnsiTheme="minorHAnsi" w:cs="Arial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28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E428C" w:rsidRDefault="002A41BE" w:rsidP="00EE428C">
      <w:pPr>
        <w:pStyle w:val="ListParagraph"/>
        <w:numPr>
          <w:ilvl w:val="1"/>
          <w:numId w:val="2"/>
        </w:numPr>
        <w:ind w:left="0" w:firstLine="0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Iné zoradené prihlášky</w:t>
      </w:r>
    </w:p>
    <w:p w:rsidR="006D7F7B" w:rsidRDefault="006D7F7B" w:rsidP="006D7F7B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E428C" w:rsidRPr="00EE428C" w:rsidRDefault="00604195" w:rsidP="00EE428C">
      <w:pPr>
        <w:pStyle w:val="ListParagraph"/>
        <w:ind w:left="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Neexistujú prihlášky, ktoré sú zoradené a pre ktoré nie sú navrhnuté prostriedky. </w:t>
      </w:r>
    </w:p>
    <w:p w:rsidR="002A41BE" w:rsidRPr="00AA183F" w:rsidRDefault="002A41BE" w:rsidP="002A41BE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BC2198" w:rsidRDefault="00BC2198" w:rsidP="00BC2198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Prihlášky, ktoré nie sú hodnotené, bodované a zoradené (zamietnuté prihlášky):</w:t>
      </w:r>
    </w:p>
    <w:p w:rsidR="00904C03" w:rsidRPr="00904C03" w:rsidRDefault="00904C03" w:rsidP="00904C03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904C03" w:rsidRDefault="00BC2198" w:rsidP="00904C03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Neexistujú žiadne prihlášky, ktoré nie sú hodnotené, bodované a zoradené, t. j. zamietnuté prihlášky.</w:t>
      </w:r>
    </w:p>
    <w:p w:rsidR="00904C03" w:rsidRDefault="00904C03" w:rsidP="002A41B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F36A5D" w:rsidRDefault="00D914E8" w:rsidP="00D914E8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Právo na nahliadnutie a námietku </w:t>
      </w:r>
    </w:p>
    <w:p w:rsidR="00D914E8" w:rsidRPr="00F36A5D" w:rsidRDefault="00D914E8" w:rsidP="00D914E8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F36A5D" w:rsidRDefault="00F36A5D" w:rsidP="002A41BE">
      <w:pPr>
        <w:ind w:firstLine="360"/>
        <w:jc w:val="both"/>
        <w:rPr>
          <w:bCs/>
          <w:noProof/>
          <w:sz w:val="22"/>
          <w:szCs w:val="22"/>
          <w:rFonts w:asciiTheme="minorHAnsi" w:hAnsiTheme="minorHAnsi" w:cs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Účastníci verejného súbehu majú právo nahliadnuť do podaných prihlášok a pripojenej dokumentácie do troch dní odo dňa zverejnenia tohto zoznamu a právo namietať do ôsmich dní odo dňa jeho zverejnenia.</w:t>
      </w:r>
    </w:p>
    <w:p w:rsidR="002A41BE" w:rsidRPr="00F36A5D" w:rsidRDefault="002A41BE" w:rsidP="002A41BE">
      <w:pPr>
        <w:ind w:firstLine="360"/>
        <w:jc w:val="both"/>
        <w:rPr>
          <w:bCs/>
          <w:i/>
          <w:noProof/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bCs/>
          <w:rFonts w:asciiTheme="minorHAnsi" w:hAnsiTheme="minorHAnsi"/>
        </w:rPr>
        <w:t xml:space="preserve">Námietku je možné podať doporučene alebo odovzdať priamo na podateľni pokrajinských orgánov správy na adresu Pokrajinského sekretariátu vzdelávania, predpisov, správy a národnostných menšín – národnostných spoločenstiev, Bulvár Mihajla Pupina 16, 21 000 Nový Sad, s označením:</w:t>
      </w:r>
      <w:r>
        <w:rPr>
          <w:sz w:val="22"/>
          <w:szCs w:val="22"/>
          <w:bCs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„</w:t>
      </w:r>
      <w:r>
        <w:rPr>
          <w:sz w:val="22"/>
          <w:szCs w:val="22"/>
          <w:i/>
          <w:iCs/>
          <w:rFonts w:asciiTheme="minorHAnsi" w:hAnsiTheme="minorHAnsi"/>
        </w:rPr>
        <w:t xml:space="preserve">Námietka na verejný súbeh na organizáciu edukatívno-rekreačného tábora pre žiakov stredných škôl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i/>
          <w:iCs/>
          <w:rFonts w:asciiTheme="minorHAnsi" w:hAnsiTheme="minorHAnsi"/>
        </w:rPr>
        <w:t xml:space="preserve">Tábor multikulturalizmu 2025.“</w:t>
      </w:r>
    </w:p>
    <w:p w:rsidR="002A41BE" w:rsidRPr="00F36A5D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90"/>
        <w:gridCol w:w="3240"/>
      </w:tblGrid>
      <w:tr w:rsidR="00A16665" w:rsidTr="00BA089A">
        <w:trPr>
          <w:trHeight w:val="3518"/>
        </w:trPr>
        <w:tc>
          <w:tcPr>
            <w:tcW w:w="3690" w:type="dxa"/>
            <w:shd w:val="clear" w:color="auto" w:fill="auto"/>
          </w:tcPr>
          <w:p w:rsidR="00A16665" w:rsidRDefault="00AC18DA" w:rsidP="00AC18DA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Predsedníčka komisie:</w:t>
            </w: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AC18DA" w:rsidRDefault="00AC18DA" w:rsidP="00AC18DA">
            <w:pPr>
              <w:pStyle w:val="ListParagraph"/>
              <w:ind w:left="0"/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Milinka Chrťanová</w:t>
            </w:r>
          </w:p>
          <w:p w:rsidR="00AC18DA" w:rsidRPr="00AC18DA" w:rsidRDefault="00EF65C5" w:rsidP="00AC18DA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úradujúca asistentka pokrajinského tajomníka vzdelávania, predpisov, správy a národnostných menšín – národnostných spoločenstiev</w:t>
            </w:r>
          </w:p>
        </w:tc>
        <w:tc>
          <w:tcPr>
            <w:tcW w:w="2790" w:type="dxa"/>
            <w:shd w:val="clear" w:color="auto" w:fill="auto"/>
          </w:tcPr>
          <w:p w:rsidR="00A16665" w:rsidRDefault="00C22D0E" w:rsidP="00C22D0E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Členka komisie: </w:t>
            </w: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Slađana Jovetić</w:t>
            </w: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úradujúca asistentka pokrajinského tajomníka správy</w:t>
            </w:r>
          </w:p>
        </w:tc>
        <w:tc>
          <w:tcPr>
            <w:tcW w:w="3240" w:type="dxa"/>
            <w:shd w:val="clear" w:color="auto" w:fill="auto"/>
          </w:tcPr>
          <w:p w:rsidR="00A16665" w:rsidRPr="00EF65C5" w:rsidRDefault="00C22D0E" w:rsidP="00C22D0E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Členka komisie:</w:t>
            </w: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EF65C5" w:rsidRDefault="00C22D0E" w:rsidP="00C22D0E">
            <w:pPr>
              <w:pStyle w:val="ListParagraph"/>
              <w:ind w:left="0"/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Nataša Midić</w:t>
            </w:r>
          </w:p>
          <w:p w:rsidR="00C22D0E" w:rsidRPr="00C22D0E" w:rsidRDefault="00C22D0E" w:rsidP="00C22D0E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úradujúca asistentka pokrajinského tajomníka predpisov</w:t>
            </w:r>
          </w:p>
        </w:tc>
      </w:tr>
      <w:tr w:rsidR="00A16665" w:rsidTr="00BA089A">
        <w:trPr>
          <w:trHeight w:val="1880"/>
        </w:trPr>
        <w:tc>
          <w:tcPr>
            <w:tcW w:w="3690" w:type="dxa"/>
            <w:shd w:val="clear" w:color="auto" w:fill="auto"/>
          </w:tcPr>
          <w:p w:rsidR="00C22D0E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638E" w:rsidRDefault="00C22D0E" w:rsidP="00494DE0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Člen komisie:</w:t>
            </w:r>
          </w:p>
          <w:p w:rsidR="00C1638E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638E" w:rsidRDefault="00C1638E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629" w:rsidRDefault="00C1638E" w:rsidP="00494DE0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b/>
                <w:rFonts w:asciiTheme="minorHAnsi" w:hAnsiTheme="minorHAnsi"/>
              </w:rPr>
              <w:t xml:space="preserve">Bojan Gregurić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  <w:p w:rsidR="00C22D0E" w:rsidRPr="00C22D0E" w:rsidRDefault="00C1638E" w:rsidP="00494DE0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samostatný radca pre uskutočňovanie rovnoprávnosti národnostných menšín – národnostných spoločenstiev</w:t>
            </w:r>
          </w:p>
        </w:tc>
        <w:tc>
          <w:tcPr>
            <w:tcW w:w="2790" w:type="dxa"/>
            <w:shd w:val="clear" w:color="auto" w:fill="auto"/>
          </w:tcPr>
          <w:p w:rsidR="00A16665" w:rsidRDefault="00A16665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Členka komisie:</w:t>
            </w: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Default="00C033F2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3F2" w:rsidRPr="00CC3629" w:rsidRDefault="00C033F2" w:rsidP="00C033F2">
            <w:pPr>
              <w:pStyle w:val="ListParagraph"/>
              <w:ind w:left="0"/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Eszter Lócz</w:t>
            </w:r>
          </w:p>
          <w:p w:rsidR="00C033F2" w:rsidRPr="00C033F2" w:rsidRDefault="00C033F2" w:rsidP="00C033F2">
            <w:pPr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radkyňa pre inšpekčný dohľad nad zvýrazňovaním a používaním pokrajinských symbolov</w:t>
            </w:r>
          </w:p>
          <w:p w:rsidR="00C033F2" w:rsidRPr="00C033F2" w:rsidRDefault="00C033F2" w:rsidP="00C033F2">
            <w:pPr>
              <w:pStyle w:val="ListParagraph"/>
              <w:ind w:left="0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auto"/>
          </w:tcPr>
          <w:p w:rsidR="00A16665" w:rsidRDefault="00A16665" w:rsidP="002A41B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C302E" w:rsidRPr="00F36A5D" w:rsidRDefault="00FC302E" w:rsidP="00CC3629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sectPr w:rsidR="00FC302E" w:rsidRPr="00F36A5D" w:rsidSect="0046404A">
      <w:footerReference w:type="default" r:id="rId10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0D" w:rsidRDefault="0093770D" w:rsidP="007811B0">
      <w:r>
        <w:separator/>
      </w:r>
    </w:p>
  </w:endnote>
  <w:endnote w:type="continuationSeparator" w:id="0">
    <w:p w:rsidR="0093770D" w:rsidRDefault="0093770D" w:rsidP="007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78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B0" w:rsidRDefault="00781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7B">
          <w:t>1</w:t>
        </w:r>
        <w:r>
          <w:fldChar w:fldCharType="end"/>
        </w:r>
      </w:p>
    </w:sdtContent>
  </w:sdt>
  <w:p w:rsidR="007811B0" w:rsidRDefault="0078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0D" w:rsidRDefault="0093770D" w:rsidP="007811B0">
      <w:r>
        <w:separator/>
      </w:r>
    </w:p>
  </w:footnote>
  <w:footnote w:type="continuationSeparator" w:id="0">
    <w:p w:rsidR="0093770D" w:rsidRDefault="0093770D" w:rsidP="0078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463"/>
    <w:rsid w:val="0009765B"/>
    <w:rsid w:val="000E15D5"/>
    <w:rsid w:val="000F25FE"/>
    <w:rsid w:val="00103CCF"/>
    <w:rsid w:val="00110648"/>
    <w:rsid w:val="00115350"/>
    <w:rsid w:val="001209F4"/>
    <w:rsid w:val="00152474"/>
    <w:rsid w:val="0016421F"/>
    <w:rsid w:val="0018199B"/>
    <w:rsid w:val="0022597C"/>
    <w:rsid w:val="002423C3"/>
    <w:rsid w:val="002560C9"/>
    <w:rsid w:val="0026276A"/>
    <w:rsid w:val="0029678F"/>
    <w:rsid w:val="002A1978"/>
    <w:rsid w:val="002A41BE"/>
    <w:rsid w:val="002C4341"/>
    <w:rsid w:val="00303792"/>
    <w:rsid w:val="0030594E"/>
    <w:rsid w:val="003178E8"/>
    <w:rsid w:val="00336399"/>
    <w:rsid w:val="0035571A"/>
    <w:rsid w:val="003B3A13"/>
    <w:rsid w:val="003B564A"/>
    <w:rsid w:val="003D548C"/>
    <w:rsid w:val="003F332D"/>
    <w:rsid w:val="0043140C"/>
    <w:rsid w:val="00434412"/>
    <w:rsid w:val="0046404A"/>
    <w:rsid w:val="00474C0C"/>
    <w:rsid w:val="00494DE0"/>
    <w:rsid w:val="004B1E3D"/>
    <w:rsid w:val="004D5950"/>
    <w:rsid w:val="004E0EC9"/>
    <w:rsid w:val="004F21DA"/>
    <w:rsid w:val="00525493"/>
    <w:rsid w:val="00540F16"/>
    <w:rsid w:val="00543A49"/>
    <w:rsid w:val="005750C7"/>
    <w:rsid w:val="00580BB6"/>
    <w:rsid w:val="005F1CBF"/>
    <w:rsid w:val="00600F34"/>
    <w:rsid w:val="00604195"/>
    <w:rsid w:val="00630B0A"/>
    <w:rsid w:val="00660856"/>
    <w:rsid w:val="006623CC"/>
    <w:rsid w:val="00693820"/>
    <w:rsid w:val="00697AC2"/>
    <w:rsid w:val="006D7F7B"/>
    <w:rsid w:val="00724CF6"/>
    <w:rsid w:val="007811B0"/>
    <w:rsid w:val="00782027"/>
    <w:rsid w:val="007967E7"/>
    <w:rsid w:val="007A4765"/>
    <w:rsid w:val="00802BFC"/>
    <w:rsid w:val="008456C2"/>
    <w:rsid w:val="008A422D"/>
    <w:rsid w:val="008C55AD"/>
    <w:rsid w:val="008C79CA"/>
    <w:rsid w:val="008D74D2"/>
    <w:rsid w:val="00904C03"/>
    <w:rsid w:val="0093770D"/>
    <w:rsid w:val="00940D09"/>
    <w:rsid w:val="00945377"/>
    <w:rsid w:val="009B6B39"/>
    <w:rsid w:val="009C2DF1"/>
    <w:rsid w:val="00A050B3"/>
    <w:rsid w:val="00A10649"/>
    <w:rsid w:val="00A16665"/>
    <w:rsid w:val="00A41F00"/>
    <w:rsid w:val="00A70680"/>
    <w:rsid w:val="00A80C4E"/>
    <w:rsid w:val="00AA183F"/>
    <w:rsid w:val="00AA7741"/>
    <w:rsid w:val="00AC18DA"/>
    <w:rsid w:val="00B06DE4"/>
    <w:rsid w:val="00B14B37"/>
    <w:rsid w:val="00B2447C"/>
    <w:rsid w:val="00B73311"/>
    <w:rsid w:val="00B94C72"/>
    <w:rsid w:val="00BA089A"/>
    <w:rsid w:val="00BB40DF"/>
    <w:rsid w:val="00BC2198"/>
    <w:rsid w:val="00BC41A7"/>
    <w:rsid w:val="00BF3A52"/>
    <w:rsid w:val="00C033F2"/>
    <w:rsid w:val="00C1638E"/>
    <w:rsid w:val="00C17820"/>
    <w:rsid w:val="00C219D4"/>
    <w:rsid w:val="00C22D0E"/>
    <w:rsid w:val="00C54B5D"/>
    <w:rsid w:val="00C73230"/>
    <w:rsid w:val="00C73825"/>
    <w:rsid w:val="00CA23DC"/>
    <w:rsid w:val="00CA5B51"/>
    <w:rsid w:val="00CB06B5"/>
    <w:rsid w:val="00CC3629"/>
    <w:rsid w:val="00CF4474"/>
    <w:rsid w:val="00D03DE0"/>
    <w:rsid w:val="00D05120"/>
    <w:rsid w:val="00D06D04"/>
    <w:rsid w:val="00D36EE2"/>
    <w:rsid w:val="00D914E8"/>
    <w:rsid w:val="00DF04E2"/>
    <w:rsid w:val="00E07AE0"/>
    <w:rsid w:val="00E14AF1"/>
    <w:rsid w:val="00E45D32"/>
    <w:rsid w:val="00E74312"/>
    <w:rsid w:val="00EE428C"/>
    <w:rsid w:val="00EF65C5"/>
    <w:rsid w:val="00F36A5D"/>
    <w:rsid w:val="00FC302E"/>
    <w:rsid w:val="00FD4B12"/>
    <w:rsid w:val="00FE1198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EC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  <w:lang w:val="sk-SK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B4D6-7817-4947-8025-1676EF8F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Bojan Greguric</cp:lastModifiedBy>
  <cp:revision>2</cp:revision>
  <cp:lastPrinted>2023-05-24T13:01:00Z</cp:lastPrinted>
  <dcterms:created xsi:type="dcterms:W3CDTF">2025-05-21T10:13:00Z</dcterms:created>
  <dcterms:modified xsi:type="dcterms:W3CDTF">2025-05-21T10:13:00Z</dcterms:modified>
</cp:coreProperties>
</file>