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560BE0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560BE0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Calibri" w:eastAsia="Calibri" w:hAnsi="Calibri" w:cs="Calibri"/>
                <w:color w:val="000000"/>
              </w:rPr>
            </w:pPr>
            <w:r w:rsidRPr="00560BE0">
              <w:rPr>
                <w:rFonts w:ascii="Calibri" w:hAnsi="Calibri" w:cs="Calibri"/>
                <w:noProof/>
                <w:color w:val="000000"/>
                <w:lang w:val="sr-Latn-RS" w:eastAsia="sr-Latn-R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560BE0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36FC5981" w14:textId="0D3EBDC3" w:rsidR="006D39E9" w:rsidRPr="00560BE0" w:rsidRDefault="007745F5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60BE0">
              <w:rPr>
                <w:rFonts w:ascii="Calibri" w:hAnsi="Calibri" w:cs="Calibri"/>
              </w:rPr>
              <w:t>Republika Srbija</w:t>
            </w:r>
          </w:p>
          <w:p w14:paraId="0A026B21" w14:textId="7051B1A0" w:rsidR="006D39E9" w:rsidRPr="00560BE0" w:rsidRDefault="007745F5" w:rsidP="00C40F94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60BE0">
              <w:rPr>
                <w:rFonts w:ascii="Calibri" w:hAnsi="Calibri" w:cs="Calibri"/>
              </w:rPr>
              <w:t>Autonomna Pokrajina Vojvodina</w:t>
            </w:r>
          </w:p>
          <w:p w14:paraId="19D48C7C" w14:textId="218DE351" w:rsidR="006D39E9" w:rsidRPr="00560BE0" w:rsidRDefault="007745F5" w:rsidP="00C40F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60BE0">
              <w:rPr>
                <w:rFonts w:ascii="Calibri" w:hAnsi="Calibri" w:cs="Calibri"/>
                <w:b/>
              </w:rPr>
              <w:t>Pokrajinsko tajništvo za obrazovanje, propise,</w:t>
            </w:r>
          </w:p>
          <w:p w14:paraId="0A1E2D11" w14:textId="3008EED6" w:rsidR="006D39E9" w:rsidRPr="00560BE0" w:rsidRDefault="007745F5" w:rsidP="00C40F9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60BE0">
              <w:rPr>
                <w:rFonts w:ascii="Calibri" w:hAnsi="Calibri" w:cs="Calibri"/>
                <w:b/>
              </w:rPr>
              <w:t>upravu i nacionalne manjine – nacionalne zajednice</w:t>
            </w:r>
          </w:p>
          <w:p w14:paraId="42B3AB9C" w14:textId="269BF19A" w:rsidR="006D39E9" w:rsidRPr="00560BE0" w:rsidRDefault="007745F5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60BE0">
              <w:rPr>
                <w:rFonts w:ascii="Calibri" w:hAnsi="Calibri" w:cs="Calibri"/>
              </w:rPr>
              <w:t xml:space="preserve">Bulevar Mihajla </w:t>
            </w:r>
            <w:proofErr w:type="spellStart"/>
            <w:r w:rsidRPr="00560BE0">
              <w:rPr>
                <w:rFonts w:ascii="Calibri" w:hAnsi="Calibri" w:cs="Calibri"/>
              </w:rPr>
              <w:t>Pupina</w:t>
            </w:r>
            <w:proofErr w:type="spellEnd"/>
            <w:r w:rsidRPr="00560BE0">
              <w:rPr>
                <w:rFonts w:ascii="Calibri" w:hAnsi="Calibri" w:cs="Calibri"/>
              </w:rPr>
              <w:t xml:space="preserve"> 16, 21000 Novi Sad</w:t>
            </w:r>
          </w:p>
          <w:p w14:paraId="01CB4FA0" w14:textId="3B6E64AA" w:rsidR="006D39E9" w:rsidRPr="00560BE0" w:rsidRDefault="007745F5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60BE0">
              <w:rPr>
                <w:rFonts w:ascii="Calibri" w:hAnsi="Calibri" w:cs="Calibri"/>
              </w:rPr>
              <w:t>T: 021 487 4330,  021 487 4035</w:t>
            </w:r>
          </w:p>
          <w:p w14:paraId="6FBA5955" w14:textId="085A3345" w:rsidR="006D39E9" w:rsidRPr="00560BE0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560BE0">
              <w:rPr>
                <w:rFonts w:ascii="Calibri" w:hAnsi="Calibri" w:cs="Calibri"/>
              </w:rPr>
              <w:t>ounz@vojvodina.gov.rs</w:t>
            </w:r>
          </w:p>
        </w:tc>
      </w:tr>
      <w:tr w:rsidR="006D39E9" w:rsidRPr="00560BE0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560BE0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6971B293" w:rsidR="006D39E9" w:rsidRPr="00560BE0" w:rsidRDefault="007745F5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10052">
              <w:rPr>
                <w:rFonts w:ascii="Calibri" w:hAnsi="Calibri" w:cs="Calibri"/>
                <w:color w:val="000000"/>
                <w:sz w:val="20"/>
              </w:rPr>
              <w:t>Broj: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777C8DD8" w:rsidR="006D39E9" w:rsidRPr="00560BE0" w:rsidRDefault="007745F5" w:rsidP="00775368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10052">
              <w:rPr>
                <w:rFonts w:ascii="Calibri" w:hAnsi="Calibri" w:cs="Calibri"/>
                <w:color w:val="000000"/>
                <w:sz w:val="20"/>
              </w:rPr>
              <w:t xml:space="preserve">Datum: </w:t>
            </w:r>
            <w:r w:rsidRPr="00810052">
              <w:rPr>
                <w:rFonts w:ascii="Calibri" w:hAnsi="Calibri" w:cs="Calibri"/>
                <w:sz w:val="20"/>
              </w:rPr>
              <w:t>12. studenog</w:t>
            </w:r>
            <w:r w:rsidR="00560BE0" w:rsidRPr="00810052">
              <w:rPr>
                <w:rFonts w:ascii="Calibri" w:hAnsi="Calibri" w:cs="Calibri"/>
                <w:sz w:val="20"/>
              </w:rPr>
              <w:t>a</w:t>
            </w:r>
            <w:r w:rsidRPr="00810052">
              <w:rPr>
                <w:rFonts w:ascii="Calibri" w:hAnsi="Calibri" w:cs="Calibri"/>
                <w:sz w:val="20"/>
              </w:rPr>
              <w:t xml:space="preserve">  2025. godine</w:t>
            </w:r>
          </w:p>
        </w:tc>
      </w:tr>
    </w:tbl>
    <w:p w14:paraId="1817E25E" w14:textId="77777777" w:rsidR="006D39E9" w:rsidRPr="00560BE0" w:rsidRDefault="006D39E9" w:rsidP="00C40F9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6753F741" w14:textId="602BCD68" w:rsidR="0036562C" w:rsidRPr="00560BE0" w:rsidRDefault="007745F5" w:rsidP="00C40F94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560BE0">
        <w:rPr>
          <w:rFonts w:ascii="Calibri" w:hAnsi="Calibri" w:cs="Calibri"/>
        </w:rPr>
        <w:t xml:space="preserve">Na temelju članka 16. stavka 5. i članka 24. stavka 2. Pokrajinske skupštinske odluke o pokrajinskoj upravi („Službeni list APV”, broj: 37/2014, 54/2014 – dr. odluka, 37/2016, 29/2017, 24/2019, 66/2020, 38/2021 i 22/2025), članka 8. Pokrajinske skupštinske odluke o dodjeli proračunskih sredstava za financiranje i sufinanciranje programskih aktivnosti i projekata u području osnovnog i srednjeg obrazovanja i odgoja i učeničkog standarda u Autonomnoj Pokrajini Vojvodini („Službeni list APV“, broj: 14/ 2015 i 10/2017), a u vezi s Pokrajinskom skupštinskom odlukom o proračunu Autonomne Pokrajine Vojvodine za 2025. godinu („Sl. list AP Vojvodine“, broj: 57/2024, 38/2025 </w:t>
      </w:r>
      <w:r w:rsidR="00560BE0" w:rsidRPr="00560BE0">
        <w:rPr>
          <w:rFonts w:ascii="Calibri" w:hAnsi="Calibri" w:cs="Calibri"/>
        </w:rPr>
        <w:t>–</w:t>
      </w:r>
      <w:r w:rsidRPr="00560BE0">
        <w:rPr>
          <w:rFonts w:ascii="Calibri" w:hAnsi="Calibri" w:cs="Calibri"/>
        </w:rPr>
        <w:t xml:space="preserve"> rebalans i 53/2025 </w:t>
      </w:r>
      <w:r w:rsidR="00560BE0" w:rsidRPr="00560BE0">
        <w:rPr>
          <w:rFonts w:ascii="Calibri" w:hAnsi="Calibri" w:cs="Calibri"/>
        </w:rPr>
        <w:t>–</w:t>
      </w:r>
      <w:r w:rsidRPr="00560BE0">
        <w:rPr>
          <w:rFonts w:ascii="Calibri" w:hAnsi="Calibri" w:cs="Calibri"/>
        </w:rPr>
        <w:t xml:space="preserve"> rebalans) i članka 13. Pravilnika o dodjeli proračunskih sredstava Pokrajinskog tajništva za obrazovanje, propise, upravu i nacionalne manjine </w:t>
      </w:r>
      <w:r w:rsidR="00560BE0" w:rsidRPr="00560BE0">
        <w:rPr>
          <w:rFonts w:ascii="Calibri" w:hAnsi="Calibri" w:cs="Calibri"/>
        </w:rPr>
        <w:t>–</w:t>
      </w:r>
      <w:r w:rsidRPr="00560BE0">
        <w:rPr>
          <w:rFonts w:ascii="Calibri" w:hAnsi="Calibri" w:cs="Calibri"/>
        </w:rPr>
        <w:t xml:space="preserve"> nacionalne zajednice za financiranje i sufinanciranje projekata u području podizanja kvalitete obrazovno-odgojnog procesa osnovnog i srednjeg obrazovanja – troškovi obuke talentiranih učenika osnovnih i srednjih škola s teritorija AP Vojvodine i angažiranja stručnih suradnika na </w:t>
      </w:r>
      <w:proofErr w:type="spellStart"/>
      <w:r w:rsidRPr="00560BE0">
        <w:rPr>
          <w:rFonts w:ascii="Calibri" w:hAnsi="Calibri" w:cs="Calibri"/>
        </w:rPr>
        <w:t>Andrevlju</w:t>
      </w:r>
      <w:proofErr w:type="spellEnd"/>
      <w:r w:rsidRPr="00560BE0">
        <w:rPr>
          <w:rFonts w:ascii="Calibri" w:hAnsi="Calibri" w:cs="Calibri"/>
        </w:rPr>
        <w:t xml:space="preserve"> za 2025. godinu („Službeni list APV“, broj: 55/25), a po provedenom Natječaju za financiranje i sufinanciranje projekata u području podizanja kvalitete obrazovno-odgojnog procesa srednjeg obrazovanja – troškovi obuke talentiranih učenika srednjih škola s teritorija AP Vojvodine i angažiranja stručnih suradnika na </w:t>
      </w:r>
      <w:proofErr w:type="spellStart"/>
      <w:r w:rsidRPr="00560BE0">
        <w:rPr>
          <w:rFonts w:ascii="Calibri" w:hAnsi="Calibri" w:cs="Calibri"/>
        </w:rPr>
        <w:t>Andrevlju</w:t>
      </w:r>
      <w:proofErr w:type="spellEnd"/>
      <w:r w:rsidRPr="00560BE0">
        <w:rPr>
          <w:rFonts w:ascii="Calibri" w:hAnsi="Calibri" w:cs="Calibri"/>
        </w:rPr>
        <w:t xml:space="preserve"> za 2025. godinu, klasa: 004295568 2025 09427 001 002 000 001 od 24. listopada 2025. godine, pokrajinski tajnik za obrazovanje, propise, upravu i nacionalne manjine – nacionalne zajednice, donosi</w:t>
      </w:r>
    </w:p>
    <w:p w14:paraId="1B4160EB" w14:textId="77777777" w:rsidR="0036562C" w:rsidRPr="00560BE0" w:rsidRDefault="0036562C" w:rsidP="00C40F9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902EF00" w14:textId="4C07B942" w:rsidR="006D39E9" w:rsidRPr="00560BE0" w:rsidRDefault="006D39E9" w:rsidP="00C40F9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</w:p>
    <w:p w14:paraId="25A0462E" w14:textId="53CF85AE" w:rsidR="00775368" w:rsidRPr="00560BE0" w:rsidRDefault="007745F5" w:rsidP="00823900">
      <w:pPr>
        <w:spacing w:after="0" w:line="240" w:lineRule="auto"/>
        <w:jc w:val="center"/>
        <w:rPr>
          <w:rStyle w:val="Strong"/>
          <w:rFonts w:ascii="Calibri" w:hAnsi="Calibri" w:cs="Calibri"/>
        </w:rPr>
      </w:pPr>
      <w:r w:rsidRPr="00560BE0">
        <w:rPr>
          <w:rStyle w:val="Strong"/>
          <w:rFonts w:ascii="Calibri" w:hAnsi="Calibri" w:cs="Calibri"/>
        </w:rPr>
        <w:t>RJEŠENJE  O IZMJENI</w:t>
      </w:r>
    </w:p>
    <w:p w14:paraId="1097A99F" w14:textId="4EB430EA" w:rsidR="006D39E9" w:rsidRPr="00560BE0" w:rsidRDefault="007745F5" w:rsidP="00560BE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60BE0">
        <w:rPr>
          <w:rStyle w:val="Strong"/>
          <w:rFonts w:ascii="Calibri" w:hAnsi="Calibri" w:cs="Calibri"/>
        </w:rPr>
        <w:t>RJEŠENJA</w:t>
      </w:r>
      <w:r w:rsidR="00560BE0" w:rsidRPr="00560BE0">
        <w:rPr>
          <w:rStyle w:val="Strong"/>
          <w:rFonts w:ascii="Calibri" w:hAnsi="Calibri" w:cs="Calibri"/>
        </w:rPr>
        <w:t xml:space="preserve"> </w:t>
      </w:r>
      <w:r w:rsidRPr="00560BE0">
        <w:rPr>
          <w:rFonts w:ascii="Calibri" w:hAnsi="Calibri" w:cs="Calibri"/>
          <w:b/>
        </w:rPr>
        <w:t>O RASPODJELI PRORAČUNSKIH SREDSTAVA ZA FINANCIRANJE I SUFINANCIRANJE PROJEKATA U PODRUČJU PODIZANJA KVALITETE OBRAZOVNO-ODGOJNOG PROCESA SREDNJEG</w:t>
      </w:r>
      <w:r w:rsidR="00560BE0" w:rsidRPr="00560BE0">
        <w:rPr>
          <w:rFonts w:ascii="Calibri" w:hAnsi="Calibri" w:cs="Calibri"/>
          <w:b/>
        </w:rPr>
        <w:t xml:space="preserve"> OBRAZOVANJA –</w:t>
      </w:r>
      <w:r w:rsidRPr="00560BE0">
        <w:rPr>
          <w:rFonts w:ascii="Calibri" w:hAnsi="Calibri" w:cs="Calibri"/>
          <w:b/>
        </w:rPr>
        <w:t xml:space="preserve"> TROŠKOVI OBUKE TALENTIRANIH UČENIKA SREDNJIH ŠKOLA S TERITORIJA AP VOJVODINE I ANGAŽIRANJA STRUČNIH SURADNIKA NA ANDREVLJU ZA 2025. GODINU</w:t>
      </w:r>
    </w:p>
    <w:p w14:paraId="3A6BF9EA" w14:textId="77777777" w:rsidR="00C40F94" w:rsidRPr="00560BE0" w:rsidRDefault="00C40F94" w:rsidP="00C40F9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</w:p>
    <w:p w14:paraId="2552EB57" w14:textId="3324DD90" w:rsidR="006D39E9" w:rsidRPr="00560BE0" w:rsidRDefault="006D39E9" w:rsidP="00C40F9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560BE0">
        <w:rPr>
          <w:rFonts w:ascii="Calibri" w:hAnsi="Calibri" w:cs="Calibri"/>
          <w:b/>
          <w:color w:val="000000"/>
        </w:rPr>
        <w:t>I.</w:t>
      </w:r>
    </w:p>
    <w:p w14:paraId="2854BECC" w14:textId="77777777" w:rsidR="00C40F94" w:rsidRPr="00560BE0" w:rsidRDefault="00C40F94" w:rsidP="00C40F9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</w:p>
    <w:p w14:paraId="1204D438" w14:textId="7870EA28" w:rsidR="00775368" w:rsidRPr="00560BE0" w:rsidRDefault="007745F5" w:rsidP="00560BE0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color w:val="000000"/>
        </w:rPr>
      </w:pPr>
      <w:r w:rsidRPr="00560BE0">
        <w:rPr>
          <w:rFonts w:ascii="Calibri" w:hAnsi="Calibri" w:cs="Calibri"/>
        </w:rPr>
        <w:t xml:space="preserve">U Rješenju pokrajinskog tajnika za obrazovanje, propise, upravu i nacionalne manjine </w:t>
      </w:r>
      <w:r w:rsidR="00560BE0" w:rsidRPr="00560BE0">
        <w:rPr>
          <w:rFonts w:ascii="Calibri" w:hAnsi="Calibri" w:cs="Calibri"/>
        </w:rPr>
        <w:t>–</w:t>
      </w:r>
      <w:r w:rsidRPr="00560BE0">
        <w:rPr>
          <w:rFonts w:ascii="Calibri" w:hAnsi="Calibri" w:cs="Calibri"/>
        </w:rPr>
        <w:t xml:space="preserve"> nacionalne zajednice klasa: </w:t>
      </w:r>
      <w:r w:rsidRPr="00560BE0">
        <w:rPr>
          <w:rFonts w:ascii="Calibri" w:hAnsi="Calibri" w:cs="Calibri"/>
          <w:color w:val="000000"/>
        </w:rPr>
        <w:t xml:space="preserve">004295568 2025 09427 001 002 000 001 od 12. studenoga 2025. godine, o </w:t>
      </w:r>
      <w:r w:rsidRPr="00560BE0">
        <w:rPr>
          <w:rFonts w:ascii="Calibri" w:hAnsi="Calibri" w:cs="Calibri"/>
        </w:rPr>
        <w:t xml:space="preserve"> raspodjeli proračunskih sredstava Pokrajinskog tajništva za obrazovanje, propise, upravu i nacionalne manjine – nacionalne zajednice po Natječaju za financiranje i sufinanciranje projekata u području podizanja kvalitete obrazovno-odgojnog procesa srednjeg obrazovanja – troškovi obuke talentiranih učenika srednjih škola s teritorija AP Vojvodine i angažiranja stručnih suradnika na </w:t>
      </w:r>
      <w:proofErr w:type="spellStart"/>
      <w:r w:rsidRPr="00560BE0">
        <w:rPr>
          <w:rFonts w:ascii="Calibri" w:hAnsi="Calibri" w:cs="Calibri"/>
        </w:rPr>
        <w:t>Andrevlju</w:t>
      </w:r>
      <w:proofErr w:type="spellEnd"/>
      <w:r w:rsidRPr="00560BE0">
        <w:rPr>
          <w:rFonts w:ascii="Calibri" w:hAnsi="Calibri" w:cs="Calibri"/>
        </w:rPr>
        <w:t xml:space="preserve"> za 2025. godinu („Službeni list APV“, broj: 55/25 – u daljnjem tekstu: Rješenje), za srednje obrazovanje, mijenja se stavak 1. točka </w:t>
      </w:r>
      <w:r w:rsidRPr="00560BE0">
        <w:rPr>
          <w:rFonts w:ascii="Calibri" w:hAnsi="Calibri" w:cs="Calibri"/>
          <w:color w:val="000000"/>
        </w:rPr>
        <w:t>II. navedenog rješenja te sada glasi:</w:t>
      </w:r>
    </w:p>
    <w:p w14:paraId="238F1B15" w14:textId="41932B79" w:rsidR="000F644E" w:rsidRPr="00560BE0" w:rsidRDefault="000F644E" w:rsidP="00C40F94">
      <w:pPr>
        <w:spacing w:after="0" w:line="240" w:lineRule="auto"/>
        <w:ind w:firstLine="720"/>
        <w:jc w:val="both"/>
        <w:rPr>
          <w:rFonts w:ascii="Calibri" w:hAnsi="Calibri" w:cs="Calibri"/>
          <w:b/>
        </w:rPr>
      </w:pPr>
    </w:p>
    <w:p w14:paraId="2A406F27" w14:textId="77777777" w:rsidR="000F644E" w:rsidRPr="00560BE0" w:rsidRDefault="000F644E">
      <w:pPr>
        <w:rPr>
          <w:rFonts w:ascii="Calibri" w:hAnsi="Calibri" w:cs="Calibri"/>
          <w:b/>
        </w:rPr>
      </w:pPr>
      <w:r w:rsidRPr="00560BE0">
        <w:rPr>
          <w:rFonts w:ascii="Calibri" w:hAnsi="Calibri" w:cs="Calibri"/>
        </w:rPr>
        <w:br w:type="page"/>
      </w:r>
    </w:p>
    <w:p w14:paraId="065CDA06" w14:textId="77777777" w:rsidR="00C40F94" w:rsidRPr="00560BE0" w:rsidRDefault="00C40F94" w:rsidP="00C40F94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</w:p>
    <w:p w14:paraId="688EBC7D" w14:textId="3395B6D8" w:rsidR="006D39E9" w:rsidRPr="00560BE0" w:rsidRDefault="00775368" w:rsidP="00C40F94">
      <w:pPr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560BE0">
        <w:rPr>
          <w:rFonts w:ascii="Calibri" w:hAnsi="Calibri" w:cs="Calibri"/>
        </w:rPr>
        <w:t>„Natječajem je opredijeljeno 4.000.000,00 dinara za namjenu iz točke I. ovog rješenja, dok je raspodijeljeno 3.343.424,04 dinara.“</w:t>
      </w:r>
    </w:p>
    <w:p w14:paraId="5A0610E9" w14:textId="27C88868" w:rsidR="006D39E9" w:rsidRPr="00560BE0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</w:p>
    <w:p w14:paraId="35C397B5" w14:textId="5C614A0D" w:rsidR="006D39E9" w:rsidRPr="00560BE0" w:rsidRDefault="00560BE0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</w:t>
      </w:r>
      <w:r w:rsidR="006D39E9" w:rsidRPr="00560BE0">
        <w:rPr>
          <w:rFonts w:ascii="Calibri" w:hAnsi="Calibri" w:cs="Calibri"/>
          <w:b/>
          <w:color w:val="000000"/>
        </w:rPr>
        <w:t>.</w:t>
      </w:r>
    </w:p>
    <w:p w14:paraId="6F1F69C4" w14:textId="77777777" w:rsidR="00C40F94" w:rsidRPr="00560BE0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</w:p>
    <w:p w14:paraId="698D2F29" w14:textId="00FF7A8D" w:rsidR="0009727D" w:rsidRPr="00560BE0" w:rsidRDefault="007745F5" w:rsidP="00C40F94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  <w:sz w:val="22"/>
          <w:szCs w:val="22"/>
        </w:rPr>
      </w:pPr>
      <w:r w:rsidRPr="00560BE0">
        <w:rPr>
          <w:rFonts w:ascii="Calibri" w:hAnsi="Calibri" w:cs="Calibri"/>
          <w:sz w:val="22"/>
          <w:szCs w:val="22"/>
        </w:rPr>
        <w:t>Ostale odredbe navedenog Rješenja ostaju neizmijenjene.</w:t>
      </w:r>
    </w:p>
    <w:p w14:paraId="404298CD" w14:textId="77777777" w:rsidR="006D39E9" w:rsidRPr="00560BE0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Calibri" w:eastAsia="Times New Roman" w:hAnsi="Calibri" w:cs="Calibri"/>
          <w:strike/>
        </w:rPr>
      </w:pPr>
    </w:p>
    <w:p w14:paraId="4496BC0D" w14:textId="33C5011D" w:rsidR="00775368" w:rsidRDefault="00560BE0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III</w:t>
      </w:r>
      <w:r w:rsidR="00775368" w:rsidRPr="00560BE0">
        <w:rPr>
          <w:rFonts w:ascii="Calibri" w:hAnsi="Calibri" w:cs="Calibri"/>
          <w:b/>
          <w:color w:val="000000"/>
        </w:rPr>
        <w:t>.</w:t>
      </w:r>
    </w:p>
    <w:p w14:paraId="07CFE23C" w14:textId="77777777" w:rsidR="00560BE0" w:rsidRPr="00560BE0" w:rsidRDefault="00560BE0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</w:p>
    <w:p w14:paraId="57DB0308" w14:textId="661CC383" w:rsidR="006D39E9" w:rsidRPr="00560BE0" w:rsidRDefault="00775368" w:rsidP="00560BE0">
      <w:pPr>
        <w:tabs>
          <w:tab w:val="left" w:pos="709"/>
          <w:tab w:val="left" w:pos="5040"/>
        </w:tabs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0BE0">
        <w:rPr>
          <w:rFonts w:ascii="Calibri" w:hAnsi="Calibri" w:cs="Calibri"/>
          <w:color w:val="000000"/>
        </w:rPr>
        <w:tab/>
        <w:t>Ovo rješenje je konačno i protiv njega se ne može uložiti žalba.</w:t>
      </w:r>
    </w:p>
    <w:p w14:paraId="08102D0A" w14:textId="77777777" w:rsidR="006D39E9" w:rsidRPr="00560BE0" w:rsidRDefault="006D39E9" w:rsidP="00C40F9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292E8842" w14:textId="77777777" w:rsidR="006D39E9" w:rsidRPr="00560BE0" w:rsidRDefault="006D39E9" w:rsidP="00C40F9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</w:p>
    <w:p w14:paraId="792E231D" w14:textId="2F2AE6F3" w:rsidR="006D39E9" w:rsidRPr="00560BE0" w:rsidRDefault="007745F5" w:rsidP="00C40F9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560BE0">
        <w:rPr>
          <w:rFonts w:ascii="Calibri" w:hAnsi="Calibri" w:cs="Calibri"/>
          <w:b/>
          <w:color w:val="000000"/>
        </w:rPr>
        <w:t>Rješenje dostaviti:</w:t>
      </w:r>
    </w:p>
    <w:p w14:paraId="7A061940" w14:textId="74D49078" w:rsidR="006D39E9" w:rsidRPr="00560BE0" w:rsidRDefault="007745F5" w:rsidP="00C40F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0BE0">
        <w:rPr>
          <w:rFonts w:ascii="Calibri" w:hAnsi="Calibri" w:cs="Calibri"/>
          <w:color w:val="000000"/>
        </w:rPr>
        <w:t>Sektoru za materijalno-financijske poslove Tajništva</w:t>
      </w:r>
    </w:p>
    <w:p w14:paraId="5703A70E" w14:textId="479CC25A" w:rsidR="006D39E9" w:rsidRPr="00560BE0" w:rsidRDefault="007745F5" w:rsidP="00C40F9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0BE0">
        <w:rPr>
          <w:rFonts w:ascii="Calibri" w:hAnsi="Calibri" w:cs="Calibri"/>
          <w:color w:val="000000"/>
        </w:rPr>
        <w:t>Pismohrani</w:t>
      </w:r>
    </w:p>
    <w:p w14:paraId="422CB933" w14:textId="77777777" w:rsidR="00554EA0" w:rsidRPr="00560BE0" w:rsidRDefault="00554EA0" w:rsidP="00C40F94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560BE0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560BE0" w:rsidRDefault="006D39E9" w:rsidP="00C40F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5" w:type="dxa"/>
            <w:shd w:val="clear" w:color="auto" w:fill="auto"/>
          </w:tcPr>
          <w:p w14:paraId="7C661527" w14:textId="03B7372C" w:rsidR="006D39E9" w:rsidRPr="00560BE0" w:rsidRDefault="007745F5" w:rsidP="00A3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60BE0">
              <w:rPr>
                <w:rFonts w:ascii="Calibri" w:hAnsi="Calibri" w:cs="Calibri"/>
                <w:b/>
              </w:rPr>
              <w:t>POKRAJINSKI TAJNIK</w:t>
            </w:r>
          </w:p>
          <w:p w14:paraId="73468309" w14:textId="77777777" w:rsidR="004126D6" w:rsidRPr="00560BE0" w:rsidRDefault="004126D6" w:rsidP="00A3268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60BE0">
              <w:rPr>
                <w:rFonts w:ascii="Calibri" w:hAnsi="Calibri" w:cs="Calibri"/>
              </w:rPr>
              <w:t>Róbert Ótott</w:t>
            </w:r>
          </w:p>
          <w:p w14:paraId="731DD27F" w14:textId="64A74A38" w:rsidR="006D39E9" w:rsidRPr="00560BE0" w:rsidRDefault="006D39E9" w:rsidP="00A3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C241C8F" w14:textId="77777777" w:rsidR="006D39E9" w:rsidRPr="00560BE0" w:rsidRDefault="006D39E9" w:rsidP="00C40F94">
      <w:pPr>
        <w:jc w:val="both"/>
        <w:rPr>
          <w:rFonts w:ascii="Calibri" w:hAnsi="Calibri" w:cs="Calibri"/>
        </w:rPr>
      </w:pPr>
    </w:p>
    <w:sectPr w:rsidR="006D39E9" w:rsidRPr="00560BE0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9727D"/>
    <w:rsid w:val="000F644E"/>
    <w:rsid w:val="0013504B"/>
    <w:rsid w:val="001B01F5"/>
    <w:rsid w:val="001B2FCC"/>
    <w:rsid w:val="00247569"/>
    <w:rsid w:val="003202D8"/>
    <w:rsid w:val="0036562C"/>
    <w:rsid w:val="00384C6A"/>
    <w:rsid w:val="003A619F"/>
    <w:rsid w:val="003F15A0"/>
    <w:rsid w:val="004126D6"/>
    <w:rsid w:val="0044037D"/>
    <w:rsid w:val="00554EA0"/>
    <w:rsid w:val="00560BE0"/>
    <w:rsid w:val="005C64CF"/>
    <w:rsid w:val="005E505B"/>
    <w:rsid w:val="006D39E9"/>
    <w:rsid w:val="00731690"/>
    <w:rsid w:val="00737AC0"/>
    <w:rsid w:val="007745F5"/>
    <w:rsid w:val="00775368"/>
    <w:rsid w:val="007D12DC"/>
    <w:rsid w:val="007F3D1F"/>
    <w:rsid w:val="007F6DCA"/>
    <w:rsid w:val="00810052"/>
    <w:rsid w:val="00812842"/>
    <w:rsid w:val="00823900"/>
    <w:rsid w:val="009126DD"/>
    <w:rsid w:val="00A16CAB"/>
    <w:rsid w:val="00A3268A"/>
    <w:rsid w:val="00A8319D"/>
    <w:rsid w:val="00AD13EB"/>
    <w:rsid w:val="00B35BFD"/>
    <w:rsid w:val="00B368A6"/>
    <w:rsid w:val="00C40F94"/>
    <w:rsid w:val="00C77F29"/>
    <w:rsid w:val="00DF09A8"/>
    <w:rsid w:val="00E40DE8"/>
    <w:rsid w:val="00E9396E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2996</Characters>
  <Application>Microsoft Office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Hrvoje Kenjerić</cp:lastModifiedBy>
  <cp:revision>9</cp:revision>
  <dcterms:created xsi:type="dcterms:W3CDTF">2025-11-12T09:38:00Z</dcterms:created>
  <dcterms:modified xsi:type="dcterms:W3CDTF">2025-11-13T07:11:00Z</dcterms:modified>
</cp:coreProperties>
</file>