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564C" w:rsidRPr="00F10272" w:rsidRDefault="0073564C" w:rsidP="0073564C">
      <w:pPr>
        <w:pStyle w:val="BodyText"/>
        <w:rPr>
          <w:rFonts w:ascii="Calibri" w:hAnsi="Calibri" w:cs="Arial"/>
          <w:sz w:val="20"/>
          <w:szCs w:val="20"/>
        </w:rPr>
      </w:pPr>
      <w:r>
        <w:rPr>
          <w:rFonts w:ascii="Calibri" w:hAnsi="Calibri"/>
          <w:sz w:val="22"/>
          <w:szCs w:val="22"/>
        </w:rPr>
        <w:t xml:space="preserve">                   </w:t>
      </w:r>
      <w:r>
        <w:rPr>
          <w:rFonts w:ascii="Calibri" w:hAnsi="Calibri"/>
          <w:sz w:val="20"/>
          <w:szCs w:val="20"/>
        </w:rPr>
        <w:t xml:space="preserve">În baza articolului 10 din Hotărârea Adunării Provinciei privind repartizarea mijloacelor bugetare pentru finanțarea și cofinanțarea activităților de program și proiectelor din domeniul educației și instrucției elementare și medii și al nivelului de trai al elevilor din Provincia Autonomă Voivodina ("Buletinul oficial al P.A.V.", nr. 14/15 şi 10/17), articolului 16 , alineatul 2 şi  articolului 24 alineatul 2 din Hotărârea Adunării Provinciei privind administraţia provincială ("Buletinul oficial al P.A.V.", nr. 37/14 și 54/14 - altă </w:t>
      </w:r>
      <w:r w:rsidRPr="002A7D3E">
        <w:rPr>
          <w:rFonts w:ascii="Calibri" w:hAnsi="Calibri"/>
          <w:sz w:val="20"/>
          <w:szCs w:val="20"/>
        </w:rPr>
        <w:t>Hotărâre,  37/16, 29/2017, 24/2019, 66/2020 și 38/2021) secretarul provincial pentru educaţie, reglementări, administraţie şi minorităţile naţionale - comunităţile naţionale e m i t e:</w:t>
      </w:r>
    </w:p>
    <w:p w:rsidR="0073564C" w:rsidRPr="00F10272" w:rsidRDefault="0073564C" w:rsidP="0073564C">
      <w:pPr>
        <w:pStyle w:val="BodyText"/>
        <w:rPr>
          <w:rFonts w:ascii="Calibri" w:hAnsi="Calibri" w:cs="Arial"/>
          <w:sz w:val="20"/>
          <w:szCs w:val="20"/>
        </w:rPr>
      </w:pPr>
    </w:p>
    <w:p w:rsidR="0073564C" w:rsidRPr="00F10272" w:rsidRDefault="0073564C" w:rsidP="00ED0985">
      <w:pPr>
        <w:pStyle w:val="BodyText"/>
        <w:jc w:val="center"/>
        <w:rPr>
          <w:rFonts w:ascii="Calibri" w:hAnsi="Calibri" w:cs="Arial"/>
          <w:b/>
          <w:sz w:val="20"/>
          <w:szCs w:val="20"/>
        </w:rPr>
      </w:pPr>
      <w:r>
        <w:rPr>
          <w:rFonts w:ascii="Calibri" w:hAnsi="Calibri"/>
          <w:b/>
          <w:sz w:val="20"/>
          <w:szCs w:val="20"/>
        </w:rPr>
        <w:t>REGULAMENTUL DE COMPLETARE</w:t>
      </w:r>
    </w:p>
    <w:p w:rsidR="0073564C" w:rsidRPr="00F10272" w:rsidRDefault="0073564C" w:rsidP="00ED0985">
      <w:pPr>
        <w:pStyle w:val="BodyText"/>
        <w:jc w:val="center"/>
        <w:rPr>
          <w:rFonts w:ascii="Calibri" w:hAnsi="Calibri" w:cs="Arial"/>
          <w:b/>
          <w:sz w:val="20"/>
          <w:szCs w:val="20"/>
        </w:rPr>
      </w:pPr>
      <w:r>
        <w:rPr>
          <w:rFonts w:ascii="Calibri" w:hAnsi="Calibri"/>
          <w:b/>
          <w:sz w:val="20"/>
          <w:szCs w:val="20"/>
        </w:rPr>
        <w:t>A REGULAMENTULUI PRIVIND CONDIȚIILE DE RECOMPENSARE A CHELTUIELILOR DE TRANSPORT ALE ELEVILOR ȘCOLILOR MEDII ÎN PROVINCIA AUTONOMĂ VOIVODINA</w:t>
      </w:r>
    </w:p>
    <w:p w:rsidR="00646F10" w:rsidRPr="00F10272" w:rsidRDefault="00646F10" w:rsidP="0073564C">
      <w:pPr>
        <w:pStyle w:val="BodyText"/>
        <w:jc w:val="center"/>
        <w:rPr>
          <w:rFonts w:ascii="Calibri" w:hAnsi="Calibri" w:cs="Arial"/>
          <w:sz w:val="20"/>
          <w:szCs w:val="20"/>
          <w:lang w:val="sr-Cyrl-RS"/>
        </w:rPr>
      </w:pPr>
    </w:p>
    <w:p w:rsidR="00646F10" w:rsidRPr="00F10272" w:rsidRDefault="009D667A" w:rsidP="0073564C">
      <w:pPr>
        <w:pStyle w:val="BodyText"/>
        <w:jc w:val="center"/>
        <w:rPr>
          <w:rFonts w:ascii="Calibri" w:hAnsi="Calibri" w:cs="Arial"/>
          <w:sz w:val="20"/>
          <w:szCs w:val="20"/>
        </w:rPr>
      </w:pPr>
      <w:r>
        <w:rPr>
          <w:rFonts w:ascii="Calibri" w:hAnsi="Calibri"/>
          <w:sz w:val="20"/>
          <w:szCs w:val="20"/>
        </w:rPr>
        <w:t>Articolul 1</w:t>
      </w:r>
    </w:p>
    <w:p w:rsidR="009D667A" w:rsidRPr="00F10272" w:rsidRDefault="009D667A" w:rsidP="0073564C">
      <w:pPr>
        <w:pStyle w:val="BodyText"/>
        <w:jc w:val="center"/>
        <w:rPr>
          <w:rFonts w:ascii="Calibri" w:hAnsi="Calibri" w:cs="Arial"/>
          <w:sz w:val="20"/>
          <w:szCs w:val="20"/>
          <w:lang w:val="sr-Cyrl-RS"/>
        </w:rPr>
      </w:pPr>
    </w:p>
    <w:p w:rsidR="00F10272" w:rsidRDefault="003538C9" w:rsidP="00F10272">
      <w:pPr>
        <w:jc w:val="both"/>
        <w:rPr>
          <w:rFonts w:ascii="Calibri" w:hAnsi="Calibri" w:cs="Arial"/>
          <w:sz w:val="20"/>
          <w:szCs w:val="20"/>
        </w:rPr>
      </w:pPr>
      <w:r>
        <w:rPr>
          <w:rFonts w:ascii="Calibri" w:hAnsi="Calibri"/>
          <w:sz w:val="20"/>
          <w:szCs w:val="20"/>
        </w:rPr>
        <w:t xml:space="preserve">           În Regulamentul privind condițiile de rambursare a cheltuielilor de transport ale elevilor școlilor medii în Provincia Autonomă Voivodina („Buletinul oficial al P.A.V.“, nr. 7/2023) după articolul 1 se adaugă un nou articol, 1a, cu următorul cuprins:  </w:t>
      </w:r>
    </w:p>
    <w:p w:rsidR="00043247" w:rsidRPr="001B046F" w:rsidRDefault="00043247" w:rsidP="00043247">
      <w:pPr>
        <w:jc w:val="center"/>
        <w:rPr>
          <w:rFonts w:ascii="Calibri" w:hAnsi="Calibri" w:cs="Arial"/>
          <w:sz w:val="20"/>
          <w:szCs w:val="20"/>
        </w:rPr>
      </w:pPr>
      <w:r>
        <w:rPr>
          <w:rFonts w:ascii="Calibri" w:hAnsi="Calibri"/>
          <w:sz w:val="20"/>
          <w:szCs w:val="20"/>
        </w:rPr>
        <w:t>„Articolul 1а</w:t>
      </w:r>
    </w:p>
    <w:p w:rsidR="00043247" w:rsidRPr="00043247" w:rsidRDefault="00043247" w:rsidP="00043247">
      <w:pPr>
        <w:jc w:val="both"/>
        <w:rPr>
          <w:rFonts w:ascii="Calibri" w:hAnsi="Calibri" w:cs="Calibri"/>
          <w:sz w:val="20"/>
          <w:szCs w:val="20"/>
        </w:rPr>
      </w:pPr>
      <w:r>
        <w:rPr>
          <w:rFonts w:ascii="Calibri" w:hAnsi="Calibri"/>
          <w:color w:val="000000"/>
          <w:sz w:val="20"/>
          <w:szCs w:val="20"/>
        </w:rPr>
        <w:t xml:space="preserve">              Termenii care se folosesc în prezentul regulament la genul gramatical masculin, subînţeleg genul natural masculin și feminin al persoanei la care se referă.”</w:t>
      </w:r>
    </w:p>
    <w:p w:rsidR="00371C56" w:rsidRPr="00F10272" w:rsidRDefault="00F10272" w:rsidP="009D667A">
      <w:pPr>
        <w:pStyle w:val="BodyText"/>
        <w:jc w:val="center"/>
        <w:rPr>
          <w:rFonts w:ascii="Calibri" w:hAnsi="Calibri" w:cs="Arial"/>
          <w:sz w:val="20"/>
          <w:szCs w:val="20"/>
        </w:rPr>
      </w:pPr>
      <w:r>
        <w:rPr>
          <w:rFonts w:ascii="Calibri" w:hAnsi="Calibri"/>
          <w:sz w:val="20"/>
          <w:szCs w:val="20"/>
        </w:rPr>
        <w:t>Articolul 2</w:t>
      </w:r>
    </w:p>
    <w:p w:rsidR="00F10272" w:rsidRPr="00F10272" w:rsidRDefault="00F10272" w:rsidP="009D667A">
      <w:pPr>
        <w:pStyle w:val="BodyText"/>
        <w:jc w:val="center"/>
        <w:rPr>
          <w:rFonts w:ascii="Calibri" w:hAnsi="Calibri" w:cs="Arial"/>
          <w:sz w:val="20"/>
          <w:szCs w:val="20"/>
          <w:lang w:val="sr-Cyrl-RS"/>
        </w:rPr>
      </w:pPr>
    </w:p>
    <w:p w:rsidR="00371C56" w:rsidRPr="00F10272" w:rsidRDefault="00371C56" w:rsidP="009D667A">
      <w:pPr>
        <w:pStyle w:val="BodyText"/>
        <w:jc w:val="center"/>
        <w:rPr>
          <w:rFonts w:ascii="Calibri" w:hAnsi="Calibri" w:cs="Arial"/>
          <w:sz w:val="20"/>
          <w:szCs w:val="20"/>
        </w:rPr>
      </w:pPr>
      <w:r>
        <w:rPr>
          <w:rFonts w:ascii="Calibri" w:hAnsi="Calibri"/>
          <w:sz w:val="20"/>
          <w:szCs w:val="20"/>
        </w:rPr>
        <w:t>Prezentul regulament intră în vigoare pe data  publicării în „Buletinul oficial al Provinciei Autonome Voivodina”.</w:t>
      </w:r>
    </w:p>
    <w:p w:rsidR="00371C56" w:rsidRDefault="00371C56" w:rsidP="009D667A">
      <w:pPr>
        <w:pStyle w:val="BodyText"/>
        <w:jc w:val="center"/>
        <w:rPr>
          <w:rFonts w:ascii="Calibri" w:hAnsi="Calibri" w:cs="Arial"/>
          <w:sz w:val="20"/>
          <w:szCs w:val="20"/>
          <w:lang w:val="sr-Cyrl-RS"/>
        </w:rPr>
      </w:pPr>
    </w:p>
    <w:p w:rsidR="00ED0985" w:rsidRDefault="00ED0985" w:rsidP="009D667A">
      <w:pPr>
        <w:pStyle w:val="BodyText"/>
        <w:jc w:val="center"/>
        <w:rPr>
          <w:rFonts w:ascii="Calibri" w:hAnsi="Calibri" w:cs="Arial"/>
          <w:sz w:val="20"/>
          <w:szCs w:val="20"/>
          <w:lang w:val="sr-Cyrl-RS"/>
        </w:rPr>
      </w:pPr>
    </w:p>
    <w:p w:rsidR="00ED0985" w:rsidRPr="00F10272" w:rsidRDefault="00ED0985" w:rsidP="009D667A">
      <w:pPr>
        <w:pStyle w:val="BodyText"/>
        <w:jc w:val="center"/>
        <w:rPr>
          <w:rFonts w:ascii="Calibri" w:hAnsi="Calibri" w:cs="Arial"/>
          <w:sz w:val="20"/>
          <w:szCs w:val="20"/>
          <w:lang w:val="sr-Cyrl-RS"/>
        </w:rPr>
      </w:pPr>
    </w:p>
    <w:p w:rsidR="00F10272" w:rsidRDefault="00371C56" w:rsidP="009D667A">
      <w:pPr>
        <w:pStyle w:val="BodyText"/>
        <w:jc w:val="center"/>
        <w:rPr>
          <w:rFonts w:ascii="Calibri" w:hAnsi="Calibri" w:cs="Arial"/>
          <w:sz w:val="20"/>
          <w:szCs w:val="20"/>
        </w:rPr>
      </w:pPr>
      <w:r>
        <w:rPr>
          <w:rFonts w:ascii="Calibri" w:hAnsi="Calibri"/>
          <w:sz w:val="20"/>
          <w:szCs w:val="20"/>
        </w:rPr>
        <w:t xml:space="preserve">Secretariatul Provincial pentru Educaţie, Reglementări, Administraţie şi Minorităţile Naţionale - Comunităţile Naţionale </w:t>
      </w:r>
    </w:p>
    <w:p w:rsidR="00371C56" w:rsidRPr="00F10272" w:rsidRDefault="00371C56" w:rsidP="009D667A">
      <w:pPr>
        <w:pStyle w:val="BodyText"/>
        <w:jc w:val="center"/>
        <w:rPr>
          <w:rFonts w:ascii="Calibri" w:hAnsi="Calibri" w:cs="Arial"/>
          <w:sz w:val="20"/>
          <w:szCs w:val="20"/>
          <w:lang w:val="sr-Cyrl-RS"/>
        </w:rPr>
      </w:pPr>
    </w:p>
    <w:p w:rsidR="00371C56" w:rsidRDefault="00371C56" w:rsidP="009D667A">
      <w:pPr>
        <w:pStyle w:val="BodyText"/>
        <w:jc w:val="center"/>
        <w:rPr>
          <w:rFonts w:ascii="Calibri" w:hAnsi="Calibri" w:cs="Arial"/>
          <w:sz w:val="20"/>
          <w:szCs w:val="20"/>
          <w:lang w:val="sr-Cyrl-RS"/>
        </w:rPr>
      </w:pPr>
    </w:p>
    <w:p w:rsidR="00ED0985" w:rsidRPr="00F10272" w:rsidRDefault="00ED0985" w:rsidP="009D667A">
      <w:pPr>
        <w:pStyle w:val="BodyText"/>
        <w:jc w:val="center"/>
        <w:rPr>
          <w:rFonts w:ascii="Calibri" w:hAnsi="Calibri" w:cs="Arial"/>
          <w:sz w:val="20"/>
          <w:szCs w:val="20"/>
          <w:lang w:val="sr-Cyrl-RS"/>
        </w:rPr>
      </w:pPr>
    </w:p>
    <w:p w:rsidR="00371C56" w:rsidRPr="00F10272" w:rsidRDefault="00371C56" w:rsidP="00371C56">
      <w:pPr>
        <w:pStyle w:val="BodyText"/>
        <w:rPr>
          <w:rFonts w:ascii="Calibri" w:hAnsi="Calibri" w:cs="Arial"/>
          <w:sz w:val="20"/>
          <w:szCs w:val="20"/>
        </w:rPr>
      </w:pPr>
      <w:r>
        <w:rPr>
          <w:rFonts w:ascii="Calibri" w:hAnsi="Calibri"/>
          <w:sz w:val="20"/>
          <w:szCs w:val="20"/>
        </w:rPr>
        <w:t>Numărul: 128-451-175/2023-01-2</w:t>
      </w:r>
    </w:p>
    <w:p w:rsidR="00371C56" w:rsidRPr="00F10272" w:rsidRDefault="00371C56" w:rsidP="00371C56">
      <w:pPr>
        <w:pStyle w:val="BodyText"/>
        <w:rPr>
          <w:rFonts w:ascii="Calibri" w:hAnsi="Calibri" w:cs="Arial"/>
          <w:sz w:val="20"/>
          <w:szCs w:val="20"/>
        </w:rPr>
      </w:pPr>
      <w:r>
        <w:rPr>
          <w:rFonts w:ascii="Calibri" w:hAnsi="Calibri"/>
          <w:sz w:val="20"/>
          <w:szCs w:val="20"/>
        </w:rPr>
        <w:t>Data: 24.01.2024</w:t>
      </w:r>
    </w:p>
    <w:p w:rsidR="0073564C" w:rsidRPr="00F10272" w:rsidRDefault="0073564C" w:rsidP="0073564C">
      <w:pPr>
        <w:pStyle w:val="BodyText"/>
        <w:rPr>
          <w:rFonts w:ascii="Calibri" w:hAnsi="Calibri" w:cs="Arial"/>
          <w:color w:val="000000"/>
          <w:sz w:val="20"/>
          <w:szCs w:val="20"/>
        </w:rPr>
      </w:pPr>
    </w:p>
    <w:p w:rsidR="00B26F38" w:rsidRPr="00F10272" w:rsidRDefault="00B26F38" w:rsidP="00B26F38">
      <w:pPr>
        <w:tabs>
          <w:tab w:val="left" w:pos="6237"/>
          <w:tab w:val="left" w:pos="7088"/>
        </w:tabs>
        <w:rPr>
          <w:rFonts w:ascii="Calibri" w:eastAsia="Times New Roman" w:hAnsi="Calibri" w:cs="Calibri"/>
          <w:b/>
          <w:sz w:val="20"/>
          <w:szCs w:val="20"/>
        </w:rPr>
      </w:pPr>
      <w:r>
        <w:rPr>
          <w:sz w:val="20"/>
          <w:szCs w:val="20"/>
        </w:rPr>
        <w:t xml:space="preserve">                                                                                                                                            </w:t>
      </w:r>
      <w:r w:rsidR="00DB6597">
        <w:rPr>
          <w:sz w:val="20"/>
          <w:szCs w:val="20"/>
        </w:rPr>
        <w:t xml:space="preserve">    </w:t>
      </w:r>
      <w:r w:rsidR="00425D06">
        <w:rPr>
          <w:sz w:val="20"/>
          <w:szCs w:val="20"/>
        </w:rPr>
        <w:t xml:space="preserve"> </w:t>
      </w:r>
      <w:bookmarkStart w:id="0" w:name="_GoBack"/>
      <w:bookmarkEnd w:id="0"/>
      <w:r>
        <w:rPr>
          <w:rFonts w:ascii="Calibri" w:hAnsi="Calibri"/>
          <w:b/>
          <w:sz w:val="20"/>
          <w:szCs w:val="20"/>
        </w:rPr>
        <w:t>SECRETAR PROVINCIAL</w:t>
      </w:r>
    </w:p>
    <w:p w:rsidR="00B26F38" w:rsidRPr="00F10272" w:rsidRDefault="00B26F38" w:rsidP="00B26F38">
      <w:pPr>
        <w:tabs>
          <w:tab w:val="left" w:pos="6237"/>
          <w:tab w:val="left" w:pos="7088"/>
          <w:tab w:val="center" w:pos="7200"/>
        </w:tabs>
        <w:spacing w:after="0" w:line="240" w:lineRule="auto"/>
        <w:ind w:firstLine="6946"/>
        <w:rPr>
          <w:rFonts w:ascii="Calibri" w:eastAsia="Times New Roman" w:hAnsi="Calibri" w:cs="Calibri"/>
          <w:b/>
          <w:sz w:val="20"/>
          <w:szCs w:val="20"/>
        </w:rPr>
      </w:pPr>
      <w:r>
        <w:rPr>
          <w:rFonts w:ascii="Calibri" w:hAnsi="Calibri"/>
          <w:b/>
          <w:sz w:val="20"/>
          <w:szCs w:val="20"/>
        </w:rPr>
        <w:t>Szakállas Zsolt</w:t>
      </w:r>
    </w:p>
    <w:p w:rsidR="00B26F38" w:rsidRPr="00F10272" w:rsidRDefault="00B26F38" w:rsidP="00B26F38">
      <w:pPr>
        <w:tabs>
          <w:tab w:val="left" w:pos="6237"/>
          <w:tab w:val="left" w:pos="7088"/>
          <w:tab w:val="center" w:pos="7200"/>
        </w:tabs>
        <w:spacing w:after="0" w:line="240" w:lineRule="auto"/>
        <w:rPr>
          <w:rFonts w:ascii="Calibri" w:eastAsia="Times New Roman" w:hAnsi="Calibri" w:cs="Calibri"/>
          <w:b/>
          <w:sz w:val="20"/>
          <w:szCs w:val="20"/>
        </w:rPr>
      </w:pPr>
      <w:r>
        <w:rPr>
          <w:rFonts w:ascii="Calibri" w:hAnsi="Calibri"/>
          <w:b/>
          <w:sz w:val="20"/>
          <w:szCs w:val="20"/>
        </w:rPr>
        <w:t xml:space="preserve">                                                                                                                         </w:t>
      </w:r>
      <w:r w:rsidR="00DB6597">
        <w:rPr>
          <w:rFonts w:ascii="Calibri" w:hAnsi="Calibri"/>
          <w:b/>
          <w:sz w:val="20"/>
          <w:szCs w:val="20"/>
        </w:rPr>
        <w:t xml:space="preserve">                               </w:t>
      </w:r>
    </w:p>
    <w:p w:rsidR="00C763F1" w:rsidRPr="00F10272" w:rsidRDefault="00C763F1" w:rsidP="00B26F38">
      <w:pPr>
        <w:tabs>
          <w:tab w:val="left" w:pos="5865"/>
        </w:tabs>
        <w:rPr>
          <w:sz w:val="20"/>
          <w:szCs w:val="20"/>
        </w:rPr>
      </w:pPr>
    </w:p>
    <w:sectPr w:rsidR="00C763F1" w:rsidRPr="00F102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CCD"/>
    <w:rsid w:val="00043247"/>
    <w:rsid w:val="00082644"/>
    <w:rsid w:val="002A7D3E"/>
    <w:rsid w:val="003538C9"/>
    <w:rsid w:val="003559F6"/>
    <w:rsid w:val="00371C56"/>
    <w:rsid w:val="00425D06"/>
    <w:rsid w:val="0063510B"/>
    <w:rsid w:val="00646F10"/>
    <w:rsid w:val="006B16DE"/>
    <w:rsid w:val="006E0240"/>
    <w:rsid w:val="0073564C"/>
    <w:rsid w:val="00815CCD"/>
    <w:rsid w:val="009C359B"/>
    <w:rsid w:val="009D667A"/>
    <w:rsid w:val="00B26F38"/>
    <w:rsid w:val="00C763F1"/>
    <w:rsid w:val="00DB6597"/>
    <w:rsid w:val="00ED0985"/>
    <w:rsid w:val="00F10272"/>
    <w:rsid w:val="00F569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DC21B9-E5F6-43D9-82C0-97AEAE872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3564C"/>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73564C"/>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1425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A7B8A5-A4C4-4F08-BB8E-0B5B428A6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300</Words>
  <Characters>1716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Bjelobaba</dc:creator>
  <cp:keywords/>
  <dc:description/>
  <cp:lastModifiedBy>Adrian Čoban</cp:lastModifiedBy>
  <cp:revision>24</cp:revision>
  <dcterms:created xsi:type="dcterms:W3CDTF">2024-01-23T08:53:00Z</dcterms:created>
  <dcterms:modified xsi:type="dcterms:W3CDTF">2024-01-25T10:11:00Z</dcterms:modified>
</cp:coreProperties>
</file>