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39B" w:rsidRDefault="0073564C" w:rsidP="0085439B">
      <w:pPr>
        <w:pStyle w:val="BodyText"/>
        <w:spacing w:line="276" w:lineRule="auto"/>
        <w:ind w:firstLine="7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Podľa článku 10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parlamentného uznesenia o prideľovaní rozpočtových prostriedkov na financovanie a spolufinancovanie programových aktivít </w:t>
      </w:r>
      <w:r w:rsidR="0085439B">
        <w:rPr>
          <w:rFonts w:ascii="Calibri" w:hAnsi="Calibri"/>
          <w:sz w:val="20"/>
          <w:szCs w:val="20"/>
        </w:rPr>
        <w:t>a projektov v oblasti základnej a strednej výchovy a</w:t>
      </w:r>
      <w:r>
        <w:rPr>
          <w:rFonts w:ascii="Calibri" w:hAnsi="Calibri"/>
          <w:sz w:val="20"/>
          <w:szCs w:val="20"/>
        </w:rPr>
        <w:t xml:space="preserve"> vzdelávania a žiackeho štandardu v Autonómnej </w:t>
      </w:r>
      <w:proofErr w:type="spellStart"/>
      <w:r>
        <w:rPr>
          <w:rFonts w:ascii="Calibri" w:hAnsi="Calibri"/>
          <w:sz w:val="20"/>
          <w:szCs w:val="20"/>
        </w:rPr>
        <w:t>pokrajine</w:t>
      </w:r>
      <w:proofErr w:type="spellEnd"/>
      <w:r>
        <w:rPr>
          <w:rFonts w:ascii="Calibri" w:hAnsi="Calibri"/>
          <w:sz w:val="20"/>
          <w:szCs w:val="20"/>
        </w:rPr>
        <w:t xml:space="preserve"> Vojvodine (Úradný vestník APV č. 14/15 а 10/17), článku 16 odsek 2 a článku 24 odsek 2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parlamentného uznesenia o </w:t>
      </w:r>
      <w:proofErr w:type="spellStart"/>
      <w:r>
        <w:rPr>
          <w:rFonts w:ascii="Calibri" w:hAnsi="Calibri"/>
          <w:sz w:val="20"/>
          <w:szCs w:val="20"/>
        </w:rPr>
        <w:t>pokrajinskej</w:t>
      </w:r>
      <w:proofErr w:type="spellEnd"/>
      <w:r>
        <w:rPr>
          <w:rFonts w:ascii="Calibri" w:hAnsi="Calibri"/>
          <w:sz w:val="20"/>
          <w:szCs w:val="20"/>
        </w:rPr>
        <w:t xml:space="preserve"> správe (Úradný vestník APV č. 37/14 a 54/14 </w:t>
      </w:r>
      <w:r w:rsidR="0085439B"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sz w:val="20"/>
          <w:szCs w:val="20"/>
        </w:rPr>
        <w:t xml:space="preserve"> i. uznesenie, 37/16, 29/20</w:t>
      </w:r>
      <w:r w:rsidR="0085439B">
        <w:rPr>
          <w:rFonts w:ascii="Calibri" w:hAnsi="Calibri"/>
          <w:sz w:val="20"/>
          <w:szCs w:val="20"/>
        </w:rPr>
        <w:t>17, 24/2019, 66/2020 a 38/2021)</w:t>
      </w:r>
    </w:p>
    <w:p w:rsidR="0073564C" w:rsidRPr="00EF0C1A" w:rsidRDefault="0073564C" w:rsidP="0085439B">
      <w:pPr>
        <w:pStyle w:val="BodyText"/>
        <w:spacing w:line="276" w:lineRule="auto"/>
        <w:ind w:firstLine="720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tajomník vzdelávania, predpisov, správy a národnostných menšín – nár</w:t>
      </w:r>
      <w:r w:rsidR="0085439B">
        <w:rPr>
          <w:rFonts w:ascii="Calibri" w:hAnsi="Calibri"/>
          <w:sz w:val="20"/>
          <w:szCs w:val="20"/>
        </w:rPr>
        <w:t>odnostných spoločenstiev vynáša</w:t>
      </w:r>
    </w:p>
    <w:p w:rsidR="0073564C" w:rsidRPr="00EF0C1A" w:rsidRDefault="0073564C" w:rsidP="0085439B">
      <w:pPr>
        <w:pStyle w:val="BodyText"/>
        <w:spacing w:line="276" w:lineRule="auto"/>
        <w:rPr>
          <w:rFonts w:ascii="Calibri" w:hAnsi="Calibri" w:cs="Arial"/>
          <w:sz w:val="20"/>
          <w:szCs w:val="20"/>
        </w:rPr>
      </w:pPr>
    </w:p>
    <w:p w:rsidR="0073564C" w:rsidRPr="00EF0C1A" w:rsidRDefault="0073564C" w:rsidP="0085439B">
      <w:pPr>
        <w:pStyle w:val="BodyText"/>
        <w:spacing w:line="276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PRAVIDLÁ O ZMENЕ A DOPLNENÍ</w:t>
      </w:r>
    </w:p>
    <w:p w:rsidR="0085439B" w:rsidRDefault="0073564C" w:rsidP="0085439B">
      <w:pPr>
        <w:pStyle w:val="BodyText"/>
        <w:spacing w:line="276" w:lineRule="auto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PRAVIDIEL О PRIDELENÍ ROZPOČTOVÝCH PROSTRIEDKOV POKRAJINSKÉHO SEKRETARIÁTU VZDELÁVANIA, PREDPISOV, SPRÁVY A NÁRODNOSTNÝCH MENŠÍN – NÁRODNOSTNÝCH SPOLOČENSTIEV NA FINANCOVANIE A SPOLOČNÉ FINA</w:t>
      </w:r>
      <w:r w:rsidR="0085439B">
        <w:rPr>
          <w:rFonts w:ascii="Calibri" w:hAnsi="Calibri"/>
          <w:b/>
          <w:sz w:val="20"/>
          <w:szCs w:val="20"/>
        </w:rPr>
        <w:t>N</w:t>
      </w:r>
      <w:r>
        <w:rPr>
          <w:rFonts w:ascii="Calibri" w:hAnsi="Calibri"/>
          <w:b/>
          <w:sz w:val="20"/>
          <w:szCs w:val="20"/>
        </w:rPr>
        <w:t xml:space="preserve">COVANIE OBSTARANIA VYBAVENIA PRE ZÁKLADNÉ ŠKOLY, KTORÉ MAJÚ STATUS VEREJNE UZNÁVANÝCH ORGANIZÁTOROV AKTIVÍT FORMÁLNEHO ZÁKLADNÉHO VZDELÁVANIA DOSPELÝCH </w:t>
      </w:r>
    </w:p>
    <w:p w:rsidR="0073564C" w:rsidRPr="00EF0C1A" w:rsidRDefault="0073564C" w:rsidP="0085439B">
      <w:pPr>
        <w:pStyle w:val="BodyText"/>
        <w:spacing w:line="276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NA ÚZEMÍ A</w:t>
      </w:r>
      <w:r w:rsidR="00AF1661">
        <w:rPr>
          <w:rFonts w:ascii="Calibri" w:hAnsi="Calibri"/>
          <w:b/>
          <w:sz w:val="20"/>
          <w:szCs w:val="20"/>
        </w:rPr>
        <w:t xml:space="preserve">UTONÓMNEJ </w:t>
      </w:r>
      <w:r>
        <w:rPr>
          <w:rFonts w:ascii="Calibri" w:hAnsi="Calibri"/>
          <w:b/>
          <w:sz w:val="20"/>
          <w:szCs w:val="20"/>
        </w:rPr>
        <w:t>P</w:t>
      </w:r>
      <w:r w:rsidR="00AF1661">
        <w:rPr>
          <w:rFonts w:ascii="Calibri" w:hAnsi="Calibri"/>
          <w:b/>
          <w:sz w:val="20"/>
          <w:szCs w:val="20"/>
        </w:rPr>
        <w:t>OKRAJINY</w:t>
      </w:r>
      <w:r>
        <w:rPr>
          <w:rFonts w:ascii="Calibri" w:hAnsi="Calibri"/>
          <w:b/>
          <w:sz w:val="20"/>
          <w:szCs w:val="20"/>
        </w:rPr>
        <w:t xml:space="preserve"> VOJVODINY</w:t>
      </w:r>
    </w:p>
    <w:p w:rsidR="00646F10" w:rsidRPr="00EF0C1A" w:rsidRDefault="00646F10" w:rsidP="0085439B">
      <w:pPr>
        <w:pStyle w:val="BodyText"/>
        <w:spacing w:line="276" w:lineRule="auto"/>
        <w:rPr>
          <w:rFonts w:ascii="Calibri" w:hAnsi="Calibri" w:cs="Arial"/>
          <w:sz w:val="20"/>
          <w:szCs w:val="20"/>
          <w:lang w:val="sr-Cyrl-RS"/>
        </w:rPr>
      </w:pPr>
    </w:p>
    <w:p w:rsidR="00646F10" w:rsidRPr="00EF0C1A" w:rsidRDefault="009D667A" w:rsidP="0085439B">
      <w:pPr>
        <w:pStyle w:val="BodyText"/>
        <w:spacing w:line="276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Článok 1</w:t>
      </w:r>
    </w:p>
    <w:p w:rsidR="009D667A" w:rsidRPr="00EF0C1A" w:rsidRDefault="009D667A" w:rsidP="0085439B">
      <w:pPr>
        <w:pStyle w:val="BodyText"/>
        <w:spacing w:line="276" w:lineRule="auto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815674" w:rsidRPr="00EF0C1A" w:rsidRDefault="00CC3EE3" w:rsidP="0085439B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</w:t>
      </w:r>
      <w:r w:rsidR="004A6BF2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V Pravidlách o pridelení rozpočtových prostriedkov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sekretariátu vzdelávania, predpisov, správy a národnostných menšín – národnostných spoločenstiev na financovanie a spoločné financovanie obstarania vybavenia pre základné školy, ktoré majú status verejne uznávaných organizátorov aktivít formálneho základného vzdelávania dospelých na území AP Vojvodiny (Úradný vestník APV č. 7/2023) za článok 1 sa dopĺňa nový článok 1a, ktorý znie: </w:t>
      </w:r>
    </w:p>
    <w:p w:rsidR="00815674" w:rsidRPr="00EF0C1A" w:rsidRDefault="00815674" w:rsidP="0085439B">
      <w:pPr>
        <w:spacing w:line="276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„Článok 1a</w:t>
      </w:r>
    </w:p>
    <w:p w:rsidR="00815674" w:rsidRPr="00EF0C1A" w:rsidRDefault="00815674" w:rsidP="0085439B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       </w:t>
      </w:r>
      <w:r w:rsidR="004A6BF2"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color w:val="000000"/>
          <w:sz w:val="20"/>
          <w:szCs w:val="20"/>
        </w:rPr>
        <w:t xml:space="preserve">Všetky pojmy použité v týchto pravidlách v mužskom gramatickom rode znamenajú mužský a ženský </w:t>
      </w:r>
      <w:r w:rsidR="0085439B">
        <w:rPr>
          <w:rFonts w:ascii="Calibri" w:hAnsi="Calibri"/>
          <w:color w:val="000000"/>
          <w:sz w:val="20"/>
          <w:szCs w:val="20"/>
        </w:rPr>
        <w:t>rod osoby, na ktorú sa vzťahujú</w:t>
      </w:r>
      <w:r>
        <w:rPr>
          <w:rFonts w:ascii="Calibri" w:hAnsi="Calibri"/>
          <w:color w:val="000000"/>
          <w:sz w:val="20"/>
          <w:szCs w:val="20"/>
        </w:rPr>
        <w:t>“</w:t>
      </w:r>
      <w:r w:rsidR="0085439B">
        <w:rPr>
          <w:rFonts w:ascii="Calibri" w:hAnsi="Calibri"/>
          <w:color w:val="000000"/>
          <w:sz w:val="20"/>
          <w:szCs w:val="20"/>
        </w:rPr>
        <w:t>.</w:t>
      </w:r>
    </w:p>
    <w:p w:rsidR="00815674" w:rsidRPr="00EF0C1A" w:rsidRDefault="00815674" w:rsidP="0085439B">
      <w:pPr>
        <w:pStyle w:val="BodyText"/>
        <w:spacing w:line="276" w:lineRule="auto"/>
        <w:rPr>
          <w:rFonts w:ascii="Calibri" w:hAnsi="Calibri" w:cs="Arial"/>
          <w:sz w:val="20"/>
          <w:szCs w:val="20"/>
          <w:lang w:val="sr-Cyrl-RS"/>
        </w:rPr>
      </w:pPr>
    </w:p>
    <w:p w:rsidR="00815674" w:rsidRPr="00EF0C1A" w:rsidRDefault="00815674" w:rsidP="0085439B">
      <w:pPr>
        <w:pStyle w:val="BodyText"/>
        <w:spacing w:line="276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Článok 2</w:t>
      </w:r>
    </w:p>
    <w:p w:rsidR="00815674" w:rsidRPr="00EF0C1A" w:rsidRDefault="00815674" w:rsidP="0085439B">
      <w:pPr>
        <w:pStyle w:val="BodyText"/>
        <w:spacing w:line="276" w:lineRule="auto"/>
        <w:rPr>
          <w:rFonts w:ascii="Calibri" w:hAnsi="Calibri" w:cs="Arial"/>
          <w:sz w:val="20"/>
          <w:szCs w:val="20"/>
          <w:lang w:val="sr-Cyrl-RS"/>
        </w:rPr>
      </w:pPr>
    </w:p>
    <w:p w:rsidR="009D667A" w:rsidRPr="00EF0C1A" w:rsidRDefault="00815674" w:rsidP="0085439B">
      <w:pPr>
        <w:pStyle w:val="BodyText"/>
        <w:spacing w:line="276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V článku 8 bod 7 sa vypúšťa.</w:t>
      </w:r>
    </w:p>
    <w:p w:rsidR="009D667A" w:rsidRPr="00EF0C1A" w:rsidRDefault="009D667A" w:rsidP="0085439B">
      <w:pPr>
        <w:pStyle w:val="BodyText"/>
        <w:spacing w:line="276" w:lineRule="auto"/>
        <w:rPr>
          <w:rFonts w:ascii="Calibri" w:hAnsi="Calibri" w:cs="Arial"/>
          <w:sz w:val="20"/>
          <w:szCs w:val="20"/>
          <w:lang w:val="sr-Cyrl-RS"/>
        </w:rPr>
      </w:pPr>
    </w:p>
    <w:p w:rsidR="00371C56" w:rsidRPr="00EF0C1A" w:rsidRDefault="00815674" w:rsidP="0085439B">
      <w:pPr>
        <w:pStyle w:val="BodyText"/>
        <w:spacing w:line="276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Článok 3</w:t>
      </w:r>
    </w:p>
    <w:p w:rsidR="00F12E03" w:rsidRPr="00EF0C1A" w:rsidRDefault="00F12E03" w:rsidP="0085439B">
      <w:pPr>
        <w:pStyle w:val="BodyText"/>
        <w:spacing w:line="276" w:lineRule="auto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EF0C1A" w:rsidRDefault="00371C56" w:rsidP="0085439B">
      <w:pPr>
        <w:pStyle w:val="BodyText"/>
        <w:spacing w:line="276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Pravidlá nadobúdajú účinnosť deň po uverejnení v Úradnom vestníku</w:t>
      </w:r>
      <w:r w:rsidR="0085439B">
        <w:rPr>
          <w:rFonts w:ascii="Calibri" w:hAnsi="Calibri"/>
          <w:sz w:val="20"/>
          <w:szCs w:val="20"/>
        </w:rPr>
        <w:t xml:space="preserve"> Autonómnej </w:t>
      </w:r>
      <w:proofErr w:type="spellStart"/>
      <w:r w:rsidR="0085439B">
        <w:rPr>
          <w:rFonts w:ascii="Calibri" w:hAnsi="Calibri"/>
          <w:sz w:val="20"/>
          <w:szCs w:val="20"/>
        </w:rPr>
        <w:t>pokrajiny</w:t>
      </w:r>
      <w:proofErr w:type="spellEnd"/>
      <w:r w:rsidR="0085439B">
        <w:rPr>
          <w:rFonts w:ascii="Calibri" w:hAnsi="Calibri"/>
          <w:sz w:val="20"/>
          <w:szCs w:val="20"/>
        </w:rPr>
        <w:t xml:space="preserve"> Vojvodiny</w:t>
      </w:r>
      <w:r>
        <w:rPr>
          <w:rFonts w:ascii="Calibri" w:hAnsi="Calibri"/>
          <w:sz w:val="20"/>
          <w:szCs w:val="20"/>
        </w:rPr>
        <w:t>.</w:t>
      </w:r>
    </w:p>
    <w:p w:rsidR="00371C56" w:rsidRPr="00EF0C1A" w:rsidRDefault="00371C56" w:rsidP="0085439B">
      <w:pPr>
        <w:pStyle w:val="BodyText"/>
        <w:spacing w:line="276" w:lineRule="auto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F12E03" w:rsidRPr="00EF0C1A" w:rsidRDefault="00F12E03" w:rsidP="0085439B">
      <w:pPr>
        <w:pStyle w:val="BodyText"/>
        <w:spacing w:line="276" w:lineRule="auto"/>
        <w:rPr>
          <w:rFonts w:ascii="Calibri" w:hAnsi="Calibri" w:cs="Arial"/>
          <w:sz w:val="20"/>
          <w:szCs w:val="20"/>
          <w:lang w:val="sr-Cyrl-RS"/>
        </w:rPr>
      </w:pPr>
    </w:p>
    <w:p w:rsidR="00F355E1" w:rsidRDefault="00371C56" w:rsidP="0085439B">
      <w:pPr>
        <w:pStyle w:val="BodyText"/>
        <w:spacing w:line="276" w:lineRule="auto"/>
        <w:jc w:val="center"/>
        <w:rPr>
          <w:rFonts w:ascii="Calibri" w:hAnsi="Calibri" w:cs="Arial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sekretariát vzdelávania, predpisov, správy a národnostných menšín – národnostných </w:t>
      </w:r>
    </w:p>
    <w:p w:rsidR="00371C56" w:rsidRPr="00EF0C1A" w:rsidRDefault="0085439B" w:rsidP="0085439B">
      <w:pPr>
        <w:pStyle w:val="BodyText"/>
        <w:spacing w:line="276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spoločenstiev</w:t>
      </w:r>
    </w:p>
    <w:p w:rsidR="00371C56" w:rsidRPr="00EF0C1A" w:rsidRDefault="00371C56" w:rsidP="0085439B">
      <w:pPr>
        <w:pStyle w:val="BodyText"/>
        <w:spacing w:line="276" w:lineRule="auto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EF0C1A" w:rsidRDefault="00371C56" w:rsidP="0085439B">
      <w:pPr>
        <w:pStyle w:val="BodyText"/>
        <w:spacing w:line="276" w:lineRule="auto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EF0C1A" w:rsidRDefault="0072770F" w:rsidP="0085439B">
      <w:pPr>
        <w:pStyle w:val="BodyText"/>
        <w:spacing w:line="276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Číslo: </w:t>
      </w:r>
      <w:r w:rsidR="00371C56">
        <w:rPr>
          <w:rFonts w:ascii="Calibri" w:hAnsi="Calibri"/>
          <w:sz w:val="20"/>
          <w:szCs w:val="20"/>
        </w:rPr>
        <w:t>128-451-109/2023-01-2</w:t>
      </w:r>
    </w:p>
    <w:p w:rsidR="00371C56" w:rsidRPr="00EF0C1A" w:rsidRDefault="00371C56" w:rsidP="0085439B">
      <w:pPr>
        <w:pStyle w:val="BodyText"/>
        <w:spacing w:line="276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Dátum: 24. </w:t>
      </w:r>
      <w:r w:rsidR="0072770F">
        <w:rPr>
          <w:rFonts w:ascii="Calibri" w:hAnsi="Calibri"/>
          <w:sz w:val="20"/>
          <w:szCs w:val="20"/>
        </w:rPr>
        <w:t>0</w:t>
      </w:r>
      <w:bookmarkStart w:id="0" w:name="_GoBack"/>
      <w:bookmarkEnd w:id="0"/>
      <w:r>
        <w:rPr>
          <w:rFonts w:ascii="Calibri" w:hAnsi="Calibri"/>
          <w:sz w:val="20"/>
          <w:szCs w:val="20"/>
        </w:rPr>
        <w:t>1. 2024</w:t>
      </w:r>
    </w:p>
    <w:p w:rsidR="00B26F38" w:rsidRPr="00EF0C1A" w:rsidRDefault="00B26F38" w:rsidP="0085439B">
      <w:pPr>
        <w:tabs>
          <w:tab w:val="left" w:pos="6237"/>
          <w:tab w:val="left" w:pos="7088"/>
        </w:tabs>
        <w:spacing w:line="276" w:lineRule="auto"/>
        <w:rPr>
          <w:rFonts w:ascii="Calibri" w:eastAsia="Times New Roman" w:hAnsi="Calibri" w:cs="Calibri"/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>POKRAJINSKÝ TAJOMNÍK</w:t>
      </w:r>
    </w:p>
    <w:p w:rsidR="00B26F38" w:rsidRPr="00EF0C1A" w:rsidRDefault="00B26F38" w:rsidP="0085439B">
      <w:pPr>
        <w:tabs>
          <w:tab w:val="left" w:pos="6237"/>
          <w:tab w:val="left" w:pos="7088"/>
          <w:tab w:val="center" w:pos="7200"/>
        </w:tabs>
        <w:spacing w:after="0" w:line="276" w:lineRule="auto"/>
        <w:ind w:firstLine="6946"/>
        <w:rPr>
          <w:rFonts w:ascii="Calibri" w:eastAsia="Times New Roman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Zsolt </w:t>
      </w:r>
      <w:proofErr w:type="spellStart"/>
      <w:r>
        <w:rPr>
          <w:rFonts w:ascii="Calibri" w:hAnsi="Calibri"/>
          <w:b/>
          <w:sz w:val="20"/>
          <w:szCs w:val="20"/>
        </w:rPr>
        <w:t>Szakállas</w:t>
      </w:r>
      <w:proofErr w:type="spellEnd"/>
    </w:p>
    <w:p w:rsidR="00B26F38" w:rsidRPr="00EF0C1A" w:rsidRDefault="00B26F38" w:rsidP="0085439B">
      <w:pPr>
        <w:tabs>
          <w:tab w:val="left" w:pos="6237"/>
          <w:tab w:val="left" w:pos="7088"/>
          <w:tab w:val="center" w:pos="7200"/>
        </w:tabs>
        <w:spacing w:after="0" w:line="276" w:lineRule="auto"/>
        <w:rPr>
          <w:rFonts w:ascii="Calibri" w:eastAsia="Times New Roman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sectPr w:rsidR="00B26F38" w:rsidRPr="00EF0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E5AAF"/>
    <w:rsid w:val="0032339B"/>
    <w:rsid w:val="00325ED1"/>
    <w:rsid w:val="00371C56"/>
    <w:rsid w:val="004A6BF2"/>
    <w:rsid w:val="004D570D"/>
    <w:rsid w:val="00646F10"/>
    <w:rsid w:val="0072770F"/>
    <w:rsid w:val="0073564C"/>
    <w:rsid w:val="0075421C"/>
    <w:rsid w:val="007B1E10"/>
    <w:rsid w:val="00815674"/>
    <w:rsid w:val="00815CCD"/>
    <w:rsid w:val="0085439B"/>
    <w:rsid w:val="008831BA"/>
    <w:rsid w:val="008D3B9C"/>
    <w:rsid w:val="00915B14"/>
    <w:rsid w:val="009D667A"/>
    <w:rsid w:val="00A07E50"/>
    <w:rsid w:val="00AC2714"/>
    <w:rsid w:val="00AF1661"/>
    <w:rsid w:val="00B26F38"/>
    <w:rsid w:val="00C763F1"/>
    <w:rsid w:val="00CC3EE3"/>
    <w:rsid w:val="00CC5E43"/>
    <w:rsid w:val="00E12EC6"/>
    <w:rsid w:val="00EF0C1A"/>
    <w:rsid w:val="00F12E03"/>
    <w:rsid w:val="00F3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53AFF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730A1-9BEE-4CDB-A872-76B95FA2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Martina Bartosova</cp:lastModifiedBy>
  <cp:revision>5</cp:revision>
  <cp:lastPrinted>2024-01-25T10:43:00Z</cp:lastPrinted>
  <dcterms:created xsi:type="dcterms:W3CDTF">2024-01-25T11:03:00Z</dcterms:created>
  <dcterms:modified xsi:type="dcterms:W3CDTF">2024-01-26T08:31:00Z</dcterms:modified>
</cp:coreProperties>
</file>