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2B5DEC" w:rsidRDefault="00A7784E">
      <w:pPr>
        <w:rPr>
          <w:lang w:val="hu-HU"/>
        </w:rPr>
      </w:pPr>
    </w:p>
    <w:p w:rsidR="00E162F8" w:rsidRPr="002B5DEC" w:rsidRDefault="00E162F8">
      <w:pPr>
        <w:rPr>
          <w:lang w:val="hu-HU"/>
        </w:rPr>
      </w:pPr>
    </w:p>
    <w:p w:rsidR="00F053C5" w:rsidRPr="002B5DEC" w:rsidRDefault="00F053C5">
      <w:pPr>
        <w:rPr>
          <w:lang w:val="hu-HU"/>
        </w:rPr>
      </w:pPr>
    </w:p>
    <w:tbl>
      <w:tblPr>
        <w:tblW w:w="10207" w:type="dxa"/>
        <w:tblInd w:w="-601" w:type="dxa"/>
        <w:tblLayout w:type="fixed"/>
        <w:tblLook w:val="04A0" w:firstRow="1" w:lastRow="0" w:firstColumn="1" w:lastColumn="0" w:noHBand="0" w:noVBand="1"/>
      </w:tblPr>
      <w:tblGrid>
        <w:gridCol w:w="2552"/>
        <w:gridCol w:w="2747"/>
        <w:gridCol w:w="4908"/>
      </w:tblGrid>
      <w:tr w:rsidR="00B80683" w:rsidRPr="002B5DEC" w:rsidTr="0005265E">
        <w:trPr>
          <w:trHeight w:val="1975"/>
        </w:trPr>
        <w:tc>
          <w:tcPr>
            <w:tcW w:w="2552" w:type="dxa"/>
          </w:tcPr>
          <w:p w:rsidR="00B80683" w:rsidRPr="002B5DEC" w:rsidRDefault="00B80683" w:rsidP="0005265E">
            <w:pPr>
              <w:tabs>
                <w:tab w:val="center" w:pos="4703"/>
                <w:tab w:val="right" w:pos="9406"/>
              </w:tabs>
              <w:spacing w:after="0" w:line="240" w:lineRule="auto"/>
              <w:ind w:left="-198" w:firstLine="108"/>
              <w:rPr>
                <w:color w:val="000000"/>
                <w:lang w:val="hu-HU"/>
              </w:rPr>
            </w:pPr>
            <w:r w:rsidRPr="002B5DEC">
              <w:rPr>
                <w:noProof/>
                <w:color w:val="000000"/>
                <w:lang w:val="hu-HU"/>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2B5DEC" w:rsidRDefault="00B80683" w:rsidP="0005265E">
            <w:pPr>
              <w:tabs>
                <w:tab w:val="center" w:pos="4703"/>
                <w:tab w:val="right" w:pos="9406"/>
              </w:tabs>
              <w:spacing w:after="0" w:line="240" w:lineRule="auto"/>
              <w:rPr>
                <w:color w:val="000000"/>
                <w:sz w:val="14"/>
                <w:szCs w:val="20"/>
                <w:lang w:val="hu-HU"/>
              </w:rPr>
            </w:pPr>
          </w:p>
          <w:p w:rsidR="00B80683" w:rsidRPr="002B5DEC" w:rsidRDefault="00B80683" w:rsidP="0005265E">
            <w:pPr>
              <w:tabs>
                <w:tab w:val="center" w:pos="4703"/>
                <w:tab w:val="right" w:pos="9406"/>
              </w:tabs>
              <w:spacing w:after="0" w:line="240" w:lineRule="auto"/>
              <w:rPr>
                <w:color w:val="000000"/>
                <w:sz w:val="14"/>
                <w:szCs w:val="20"/>
                <w:lang w:val="hu-HU"/>
              </w:rPr>
            </w:pPr>
          </w:p>
          <w:p w:rsidR="00B80683" w:rsidRPr="002B5DEC" w:rsidRDefault="00C60FA3" w:rsidP="0005265E">
            <w:pPr>
              <w:tabs>
                <w:tab w:val="center" w:pos="4703"/>
                <w:tab w:val="right" w:pos="9406"/>
              </w:tabs>
              <w:spacing w:after="0" w:line="240" w:lineRule="auto"/>
              <w:rPr>
                <w:sz w:val="18"/>
                <w:szCs w:val="20"/>
                <w:lang w:val="hu-HU"/>
              </w:rPr>
            </w:pPr>
            <w:r w:rsidRPr="002B5DEC">
              <w:rPr>
                <w:sz w:val="18"/>
                <w:szCs w:val="20"/>
                <w:lang w:val="hu-HU"/>
              </w:rPr>
              <w:t>Szerb Köztársaság</w:t>
            </w:r>
          </w:p>
          <w:p w:rsidR="00B80683" w:rsidRPr="002B5DEC" w:rsidRDefault="00C60FA3" w:rsidP="0005265E">
            <w:pPr>
              <w:spacing w:after="0" w:line="240" w:lineRule="auto"/>
              <w:rPr>
                <w:sz w:val="18"/>
                <w:szCs w:val="20"/>
                <w:lang w:val="hu-HU"/>
              </w:rPr>
            </w:pPr>
            <w:r w:rsidRPr="002B5DEC">
              <w:rPr>
                <w:sz w:val="18"/>
                <w:szCs w:val="20"/>
                <w:lang w:val="hu-HU"/>
              </w:rPr>
              <w:t>Vajdaság Autonóm Tartomány</w:t>
            </w:r>
          </w:p>
          <w:p w:rsidR="00B80683" w:rsidRPr="002B5DEC" w:rsidRDefault="00B80683" w:rsidP="0005265E">
            <w:pPr>
              <w:spacing w:after="0" w:line="240" w:lineRule="auto"/>
              <w:rPr>
                <w:sz w:val="2"/>
                <w:szCs w:val="16"/>
                <w:lang w:val="hu-HU"/>
              </w:rPr>
            </w:pPr>
          </w:p>
          <w:p w:rsidR="00C60FA3" w:rsidRPr="002B5DEC" w:rsidRDefault="00C60FA3" w:rsidP="00C60FA3">
            <w:pPr>
              <w:spacing w:after="0" w:line="240" w:lineRule="auto"/>
              <w:rPr>
                <w:rFonts w:cs="Arial"/>
                <w:b/>
                <w:lang w:val="hu-HU"/>
              </w:rPr>
            </w:pPr>
            <w:r w:rsidRPr="002B5DEC">
              <w:rPr>
                <w:rFonts w:cs="Arial"/>
                <w:b/>
                <w:lang w:val="hu-HU"/>
              </w:rPr>
              <w:t>Tartományi Oktatási, Jogalkotási, Közigazgatási és</w:t>
            </w:r>
          </w:p>
          <w:p w:rsidR="00B80683" w:rsidRPr="002B5DEC" w:rsidRDefault="00C60FA3" w:rsidP="0005265E">
            <w:pPr>
              <w:spacing w:after="0" w:line="240" w:lineRule="auto"/>
              <w:rPr>
                <w:rFonts w:cs="Arial"/>
                <w:b/>
                <w:lang w:val="hu-HU"/>
              </w:rPr>
            </w:pPr>
            <w:r w:rsidRPr="002B5DEC">
              <w:rPr>
                <w:rFonts w:cs="Arial"/>
                <w:b/>
                <w:lang w:val="hu-HU"/>
              </w:rPr>
              <w:t>Nemzeti Kisebbségi – Nemzeti Közösségi Titkárság</w:t>
            </w:r>
          </w:p>
          <w:p w:rsidR="00B80683" w:rsidRPr="002B5DEC" w:rsidRDefault="00B80683" w:rsidP="0005265E">
            <w:pPr>
              <w:spacing w:after="0" w:line="240" w:lineRule="auto"/>
              <w:rPr>
                <w:rFonts w:cs="Arial"/>
                <w:b/>
                <w:sz w:val="16"/>
                <w:lang w:val="hu-HU"/>
              </w:rPr>
            </w:pPr>
          </w:p>
          <w:p w:rsidR="00B80683" w:rsidRPr="002B5DEC" w:rsidRDefault="00B80683" w:rsidP="0005265E">
            <w:pPr>
              <w:tabs>
                <w:tab w:val="center" w:pos="4703"/>
                <w:tab w:val="right" w:pos="9406"/>
              </w:tabs>
              <w:spacing w:after="0" w:line="240" w:lineRule="auto"/>
              <w:rPr>
                <w:sz w:val="6"/>
                <w:szCs w:val="16"/>
                <w:lang w:val="hu-HU"/>
              </w:rPr>
            </w:pPr>
          </w:p>
          <w:p w:rsidR="00B80683" w:rsidRPr="002B5DEC" w:rsidRDefault="00C60FA3" w:rsidP="0005265E">
            <w:pPr>
              <w:tabs>
                <w:tab w:val="center" w:pos="4703"/>
                <w:tab w:val="right" w:pos="9406"/>
              </w:tabs>
              <w:spacing w:after="0" w:line="240" w:lineRule="auto"/>
              <w:rPr>
                <w:sz w:val="20"/>
                <w:szCs w:val="20"/>
                <w:lang w:val="hu-HU"/>
              </w:rPr>
            </w:pPr>
            <w:proofErr w:type="spellStart"/>
            <w:r w:rsidRPr="002B5DEC">
              <w:rPr>
                <w:sz w:val="16"/>
                <w:szCs w:val="16"/>
                <w:lang w:val="hu-HU"/>
              </w:rPr>
              <w:t>Mihajlo</w:t>
            </w:r>
            <w:proofErr w:type="spellEnd"/>
            <w:r w:rsidRPr="002B5DEC">
              <w:rPr>
                <w:sz w:val="16"/>
                <w:szCs w:val="16"/>
                <w:lang w:val="hu-HU"/>
              </w:rPr>
              <w:t xml:space="preserve"> </w:t>
            </w:r>
            <w:proofErr w:type="spellStart"/>
            <w:r w:rsidRPr="002B5DEC">
              <w:rPr>
                <w:sz w:val="16"/>
                <w:szCs w:val="16"/>
                <w:lang w:val="hu-HU"/>
              </w:rPr>
              <w:t>Pupin</w:t>
            </w:r>
            <w:proofErr w:type="spellEnd"/>
            <w:r w:rsidRPr="002B5DEC">
              <w:rPr>
                <w:sz w:val="16"/>
                <w:szCs w:val="16"/>
                <w:lang w:val="hu-HU"/>
              </w:rPr>
              <w:t xml:space="preserve"> sugárút 16</w:t>
            </w:r>
            <w:proofErr w:type="gramStart"/>
            <w:r w:rsidRPr="002B5DEC">
              <w:rPr>
                <w:sz w:val="16"/>
                <w:szCs w:val="16"/>
                <w:lang w:val="hu-HU"/>
              </w:rPr>
              <w:t>.,</w:t>
            </w:r>
            <w:proofErr w:type="gramEnd"/>
            <w:r w:rsidRPr="002B5DEC">
              <w:rPr>
                <w:sz w:val="16"/>
                <w:szCs w:val="16"/>
                <w:lang w:val="hu-HU"/>
              </w:rPr>
              <w:t xml:space="preserve"> 21000 Újvidék</w:t>
            </w:r>
          </w:p>
          <w:p w:rsidR="00B80683" w:rsidRPr="002B5DEC" w:rsidRDefault="00B80683" w:rsidP="0005265E">
            <w:pPr>
              <w:tabs>
                <w:tab w:val="center" w:pos="4703"/>
                <w:tab w:val="right" w:pos="9406"/>
              </w:tabs>
              <w:spacing w:after="0" w:line="240" w:lineRule="auto"/>
              <w:rPr>
                <w:color w:val="FF0000"/>
                <w:sz w:val="16"/>
                <w:szCs w:val="16"/>
                <w:lang w:val="hu-HU"/>
              </w:rPr>
            </w:pPr>
            <w:r w:rsidRPr="002B5DEC">
              <w:rPr>
                <w:sz w:val="16"/>
                <w:szCs w:val="16"/>
                <w:lang w:val="hu-HU"/>
              </w:rPr>
              <w:t>Т: +381 21  487  4427, F:+38121557074</w:t>
            </w:r>
          </w:p>
          <w:p w:rsidR="00B80683" w:rsidRPr="002B5DEC" w:rsidRDefault="0005265E" w:rsidP="0005265E">
            <w:pPr>
              <w:tabs>
                <w:tab w:val="center" w:pos="4703"/>
                <w:tab w:val="right" w:pos="9406"/>
              </w:tabs>
              <w:spacing w:after="0" w:line="240" w:lineRule="auto"/>
              <w:rPr>
                <w:color w:val="000000"/>
                <w:sz w:val="10"/>
                <w:szCs w:val="10"/>
                <w:lang w:val="hu-HU"/>
              </w:rPr>
            </w:pPr>
            <w:r w:rsidRPr="002B5DEC">
              <w:rPr>
                <w:sz w:val="16"/>
                <w:szCs w:val="16"/>
                <w:lang w:val="hu-HU"/>
              </w:rPr>
              <w:t>Pso</w:t>
            </w:r>
            <w:r w:rsidR="00B80683" w:rsidRPr="002B5DEC">
              <w:rPr>
                <w:sz w:val="16"/>
                <w:szCs w:val="16"/>
                <w:lang w:val="hu-HU"/>
              </w:rPr>
              <w:t>unz@vojvodinа</w:t>
            </w:r>
            <w:proofErr w:type="gramStart"/>
            <w:r w:rsidR="00B80683" w:rsidRPr="002B5DEC">
              <w:rPr>
                <w:sz w:val="16"/>
                <w:szCs w:val="16"/>
                <w:lang w:val="hu-HU"/>
              </w:rPr>
              <w:t>.gov.rs</w:t>
            </w:r>
            <w:proofErr w:type="gramEnd"/>
          </w:p>
        </w:tc>
      </w:tr>
      <w:tr w:rsidR="00B80683" w:rsidRPr="002B5DEC" w:rsidTr="00A40C6C">
        <w:trPr>
          <w:trHeight w:val="305"/>
        </w:trPr>
        <w:tc>
          <w:tcPr>
            <w:tcW w:w="2552" w:type="dxa"/>
          </w:tcPr>
          <w:p w:rsidR="00B80683" w:rsidRPr="002B5DEC" w:rsidRDefault="00B80683" w:rsidP="0005265E">
            <w:pPr>
              <w:tabs>
                <w:tab w:val="center" w:pos="4703"/>
                <w:tab w:val="right" w:pos="9406"/>
              </w:tabs>
              <w:spacing w:after="0" w:line="240" w:lineRule="auto"/>
              <w:ind w:left="-198" w:firstLine="108"/>
              <w:rPr>
                <w:noProof/>
                <w:highlight w:val="yellow"/>
                <w:lang w:val="hu-HU"/>
              </w:rPr>
            </w:pPr>
          </w:p>
        </w:tc>
        <w:tc>
          <w:tcPr>
            <w:tcW w:w="2747" w:type="dxa"/>
          </w:tcPr>
          <w:p w:rsidR="00B80683" w:rsidRPr="002B5DEC" w:rsidRDefault="00B80683" w:rsidP="0005265E">
            <w:pPr>
              <w:tabs>
                <w:tab w:val="center" w:pos="4703"/>
                <w:tab w:val="right" w:pos="9406"/>
              </w:tabs>
              <w:spacing w:after="0" w:line="240" w:lineRule="auto"/>
              <w:rPr>
                <w:sz w:val="16"/>
                <w:szCs w:val="16"/>
                <w:lang w:val="hu-HU"/>
              </w:rPr>
            </w:pPr>
          </w:p>
          <w:p w:rsidR="00B80683" w:rsidRPr="002B5DEC" w:rsidRDefault="002251AB" w:rsidP="00C60FA3">
            <w:pPr>
              <w:tabs>
                <w:tab w:val="center" w:pos="4703"/>
                <w:tab w:val="right" w:pos="9406"/>
              </w:tabs>
              <w:spacing w:after="0" w:line="240" w:lineRule="auto"/>
              <w:rPr>
                <w:sz w:val="16"/>
                <w:szCs w:val="16"/>
                <w:lang w:val="hu-HU"/>
              </w:rPr>
            </w:pPr>
            <w:r w:rsidRPr="002B5DEC">
              <w:rPr>
                <w:sz w:val="16"/>
                <w:szCs w:val="16"/>
                <w:lang w:val="hu-HU"/>
              </w:rPr>
              <w:t>SZÁM</w:t>
            </w:r>
            <w:r w:rsidR="009C501A" w:rsidRPr="002B5DEC">
              <w:rPr>
                <w:sz w:val="16"/>
                <w:szCs w:val="16"/>
                <w:lang w:val="hu-HU"/>
              </w:rPr>
              <w:t xml:space="preserve">: </w:t>
            </w:r>
            <w:r w:rsidR="00C60FA3" w:rsidRPr="002B5DEC">
              <w:rPr>
                <w:sz w:val="16"/>
                <w:szCs w:val="16"/>
                <w:lang w:val="hu-HU"/>
              </w:rPr>
              <w:t>002739779 2024 09427 002 001 112 006 29 003</w:t>
            </w:r>
          </w:p>
        </w:tc>
        <w:tc>
          <w:tcPr>
            <w:tcW w:w="4908" w:type="dxa"/>
          </w:tcPr>
          <w:p w:rsidR="00B80683" w:rsidRPr="002B5DEC" w:rsidRDefault="00B80683" w:rsidP="0005265E">
            <w:pPr>
              <w:tabs>
                <w:tab w:val="center" w:pos="4703"/>
                <w:tab w:val="right" w:pos="9406"/>
              </w:tabs>
              <w:spacing w:after="0" w:line="240" w:lineRule="auto"/>
              <w:rPr>
                <w:sz w:val="16"/>
                <w:szCs w:val="16"/>
                <w:lang w:val="hu-HU"/>
              </w:rPr>
            </w:pPr>
          </w:p>
          <w:p w:rsidR="00B80683" w:rsidRPr="002B5DEC" w:rsidRDefault="002251AB" w:rsidP="00BC767B">
            <w:pPr>
              <w:tabs>
                <w:tab w:val="center" w:pos="4703"/>
                <w:tab w:val="right" w:pos="9406"/>
              </w:tabs>
              <w:spacing w:after="0" w:line="240" w:lineRule="auto"/>
              <w:rPr>
                <w:sz w:val="16"/>
                <w:szCs w:val="16"/>
                <w:lang w:val="hu-HU"/>
              </w:rPr>
            </w:pPr>
            <w:r w:rsidRPr="002B5DEC">
              <w:rPr>
                <w:sz w:val="16"/>
                <w:szCs w:val="16"/>
                <w:lang w:val="hu-HU"/>
              </w:rPr>
              <w:t>DÁTUM</w:t>
            </w:r>
            <w:r w:rsidR="00B80683" w:rsidRPr="002B5DEC">
              <w:rPr>
                <w:sz w:val="16"/>
                <w:szCs w:val="16"/>
                <w:lang w:val="hu-HU"/>
              </w:rPr>
              <w:t>:</w:t>
            </w:r>
            <w:r w:rsidR="00C60FA3" w:rsidRPr="002B5DEC">
              <w:rPr>
                <w:sz w:val="16"/>
                <w:szCs w:val="16"/>
                <w:lang w:val="hu-HU"/>
              </w:rPr>
              <w:t xml:space="preserve"> 2024. október</w:t>
            </w:r>
            <w:r w:rsidR="00B80683" w:rsidRPr="002B5DEC">
              <w:rPr>
                <w:sz w:val="16"/>
                <w:szCs w:val="16"/>
                <w:lang w:val="hu-HU"/>
              </w:rPr>
              <w:t xml:space="preserve"> </w:t>
            </w:r>
            <w:r w:rsidR="000124D3" w:rsidRPr="002B5DEC">
              <w:rPr>
                <w:sz w:val="16"/>
                <w:szCs w:val="16"/>
                <w:lang w:val="hu-HU"/>
              </w:rPr>
              <w:t>15</w:t>
            </w:r>
            <w:r w:rsidR="00B80683" w:rsidRPr="002B5DEC">
              <w:rPr>
                <w:sz w:val="16"/>
                <w:szCs w:val="16"/>
                <w:lang w:val="hu-HU"/>
              </w:rPr>
              <w:t>.</w:t>
            </w:r>
          </w:p>
          <w:p w:rsidR="00D2653B" w:rsidRPr="002B5DEC" w:rsidRDefault="00D2653B" w:rsidP="00BC767B">
            <w:pPr>
              <w:tabs>
                <w:tab w:val="center" w:pos="4703"/>
                <w:tab w:val="right" w:pos="9406"/>
              </w:tabs>
              <w:spacing w:after="0" w:line="240" w:lineRule="auto"/>
              <w:rPr>
                <w:sz w:val="16"/>
                <w:szCs w:val="16"/>
                <w:lang w:val="hu-HU"/>
              </w:rPr>
            </w:pPr>
          </w:p>
          <w:p w:rsidR="00D2653B" w:rsidRPr="002B5DEC" w:rsidRDefault="00D2653B" w:rsidP="00BC767B">
            <w:pPr>
              <w:tabs>
                <w:tab w:val="center" w:pos="4703"/>
                <w:tab w:val="right" w:pos="9406"/>
              </w:tabs>
              <w:spacing w:after="0" w:line="240" w:lineRule="auto"/>
              <w:rPr>
                <w:sz w:val="16"/>
                <w:szCs w:val="16"/>
                <w:lang w:val="hu-HU"/>
              </w:rPr>
            </w:pPr>
          </w:p>
        </w:tc>
      </w:tr>
    </w:tbl>
    <w:p w:rsidR="00C60FA3" w:rsidRPr="002B5DEC" w:rsidRDefault="00C60FA3" w:rsidP="002251AB">
      <w:pPr>
        <w:ind w:firstLine="720"/>
        <w:jc w:val="both"/>
        <w:rPr>
          <w:rFonts w:eastAsia="Times New Roman"/>
          <w:sz w:val="20"/>
          <w:szCs w:val="20"/>
          <w:shd w:val="clear" w:color="auto" w:fill="FFFFFF"/>
          <w:lang w:val="hu-HU" w:eastAsia="en-GB"/>
        </w:rPr>
      </w:pPr>
      <w:proofErr w:type="gramStart"/>
      <w:r w:rsidRPr="002B5DEC">
        <w:rPr>
          <w:rFonts w:eastAsia="Times New Roman"/>
          <w:sz w:val="20"/>
          <w:szCs w:val="20"/>
          <w:shd w:val="clear" w:color="auto" w:fill="FFFFFF"/>
          <w:lang w:val="hu-HU" w:eastAsia="en-GB"/>
        </w:rPr>
        <w:t xml:space="preserve">Az autonóm tartományokban és a helyi önkormányzati egységeknél foglalkoztatottakról szóló törvény (az SZK Hivatalos Közlönye, 21/2016., 113/2017., 113/2017. szám – más törvény, 95/2018., 114/2021. és 92/2023. szám) 94 szakasza, az autonóm tartományokban és a helyi önkormányzati egységekben a munkakörök betöltésére vonatkozó belső és nyilvános pályázat lebonyolításáról szóló rendelet (az SZK Hivatalos Közlönye, 107/2023. szám) 8. és 11. szakasza, továbbá a </w:t>
      </w:r>
      <w:r w:rsidR="002251AB" w:rsidRPr="002B5DEC">
        <w:rPr>
          <w:rFonts w:eastAsia="Times New Roman"/>
          <w:sz w:val="20"/>
          <w:szCs w:val="20"/>
          <w:shd w:val="clear" w:color="auto" w:fill="FFFFFF"/>
          <w:lang w:val="hu-HU" w:eastAsia="en-GB"/>
        </w:rPr>
        <w:t>tartományi oktatási, jogalkotási, közigazgatási és nemzeti kisebbségi – nemzeti közösségi titkár által 2024. június 10-én hozott, 001642201</w:t>
      </w:r>
      <w:proofErr w:type="gramEnd"/>
      <w:r w:rsidR="002251AB" w:rsidRPr="002B5DEC">
        <w:rPr>
          <w:rFonts w:eastAsia="Times New Roman"/>
          <w:sz w:val="20"/>
          <w:szCs w:val="20"/>
          <w:shd w:val="clear" w:color="auto" w:fill="FFFFFF"/>
          <w:lang w:val="hu-HU" w:eastAsia="en-GB"/>
        </w:rPr>
        <w:t xml:space="preserve"> 2024 09427 002 001 000 001 04 007 számú határozata alapján,</w:t>
      </w:r>
    </w:p>
    <w:p w:rsidR="002251AB" w:rsidRPr="002B5DEC" w:rsidRDefault="002251AB" w:rsidP="002251AB">
      <w:pPr>
        <w:shd w:val="clear" w:color="auto" w:fill="FFFFFF"/>
        <w:spacing w:after="0"/>
        <w:jc w:val="center"/>
        <w:rPr>
          <w:rFonts w:eastAsia="Times New Roman"/>
          <w:b/>
          <w:bCs/>
          <w:sz w:val="20"/>
          <w:szCs w:val="20"/>
          <w:lang w:val="hu-HU" w:eastAsia="en-GB"/>
        </w:rPr>
      </w:pPr>
      <w:r w:rsidRPr="002B5DEC">
        <w:rPr>
          <w:rFonts w:eastAsia="Times New Roman"/>
          <w:b/>
          <w:bCs/>
          <w:sz w:val="20"/>
          <w:szCs w:val="20"/>
          <w:lang w:val="hu-HU" w:eastAsia="en-GB"/>
        </w:rPr>
        <w:t>PÁLYÁZATOT</w:t>
      </w:r>
    </w:p>
    <w:p w:rsidR="002251AB" w:rsidRPr="002B5DEC" w:rsidRDefault="002251AB" w:rsidP="002251AB">
      <w:pPr>
        <w:shd w:val="clear" w:color="auto" w:fill="FFFFFF"/>
        <w:spacing w:after="0"/>
        <w:jc w:val="center"/>
        <w:rPr>
          <w:rFonts w:eastAsia="Times New Roman"/>
          <w:bCs/>
          <w:sz w:val="20"/>
          <w:szCs w:val="20"/>
          <w:lang w:val="hu-HU" w:eastAsia="en-GB"/>
        </w:rPr>
      </w:pPr>
      <w:proofErr w:type="gramStart"/>
      <w:r w:rsidRPr="002B5DEC">
        <w:rPr>
          <w:rFonts w:eastAsia="Times New Roman"/>
          <w:bCs/>
          <w:sz w:val="20"/>
          <w:szCs w:val="20"/>
          <w:lang w:val="hu-HU" w:eastAsia="en-GB"/>
        </w:rPr>
        <w:t>hirdetünk</w:t>
      </w:r>
      <w:proofErr w:type="gramEnd"/>
    </w:p>
    <w:p w:rsidR="002251AB" w:rsidRPr="002B5DEC" w:rsidRDefault="002251AB" w:rsidP="002251AB">
      <w:pPr>
        <w:shd w:val="clear" w:color="auto" w:fill="FFFFFF"/>
        <w:spacing w:after="0"/>
        <w:jc w:val="center"/>
        <w:rPr>
          <w:rFonts w:eastAsia="Times New Roman"/>
          <w:b/>
          <w:bCs/>
          <w:sz w:val="20"/>
          <w:szCs w:val="20"/>
          <w:lang w:val="hu-HU" w:eastAsia="en-GB"/>
        </w:rPr>
      </w:pPr>
      <w:r w:rsidRPr="002B5DEC">
        <w:rPr>
          <w:rFonts w:eastAsia="Times New Roman"/>
          <w:b/>
          <w:bCs/>
          <w:sz w:val="20"/>
          <w:szCs w:val="20"/>
          <w:lang w:val="hu-HU" w:eastAsia="en-GB"/>
        </w:rPr>
        <w:t>VÉGREHAJTÓI MUNKAKÖR BETÖLTÉSÉRE</w:t>
      </w:r>
    </w:p>
    <w:p w:rsidR="002251AB" w:rsidRPr="002B5DEC" w:rsidRDefault="002251AB" w:rsidP="002251AB">
      <w:pPr>
        <w:shd w:val="clear" w:color="auto" w:fill="FFFFFF"/>
        <w:spacing w:after="0"/>
        <w:jc w:val="center"/>
        <w:rPr>
          <w:rFonts w:eastAsia="Times New Roman"/>
          <w:b/>
          <w:bCs/>
          <w:sz w:val="20"/>
          <w:szCs w:val="20"/>
          <w:lang w:val="hu-HU" w:eastAsia="en-GB"/>
        </w:rPr>
      </w:pPr>
      <w:r w:rsidRPr="002B5DEC">
        <w:rPr>
          <w:rFonts w:eastAsia="Times New Roman"/>
          <w:b/>
          <w:bCs/>
          <w:sz w:val="20"/>
          <w:szCs w:val="20"/>
          <w:lang w:val="hu-HU" w:eastAsia="en-GB"/>
        </w:rPr>
        <w:t>A TARTOMÁNYI OKTATÁSI, JOGALKOTÁSI, KÖZIGAZGATÁSI ÉS NEMZETI KISEBBSÉGI – NEMZETI KÖZÖSSÉGI TITKÁRSÁGNÁL</w:t>
      </w:r>
    </w:p>
    <w:p w:rsidR="000D2DC5" w:rsidRPr="002B5DEC" w:rsidRDefault="000D2DC5" w:rsidP="008B712A">
      <w:pPr>
        <w:shd w:val="clear" w:color="auto" w:fill="FFFFFF"/>
        <w:jc w:val="both"/>
        <w:rPr>
          <w:rFonts w:eastAsia="Times New Roman"/>
          <w:bCs/>
          <w:sz w:val="20"/>
          <w:szCs w:val="20"/>
          <w:shd w:val="clear" w:color="auto" w:fill="FFFFFF"/>
          <w:lang w:val="hu-HU" w:eastAsia="en-GB"/>
        </w:rPr>
      </w:pPr>
    </w:p>
    <w:p w:rsidR="00B24F8B" w:rsidRPr="002B5DEC" w:rsidRDefault="00B24F8B" w:rsidP="00B24F8B">
      <w:pPr>
        <w:shd w:val="clear" w:color="auto" w:fill="FFFFFF"/>
        <w:jc w:val="both"/>
        <w:rPr>
          <w:rFonts w:eastAsia="Times New Roman"/>
          <w:bCs/>
          <w:sz w:val="20"/>
          <w:szCs w:val="20"/>
          <w:shd w:val="clear" w:color="auto" w:fill="FFFFFF"/>
          <w:lang w:val="hu-HU" w:eastAsia="en-GB"/>
        </w:rPr>
      </w:pPr>
      <w:r w:rsidRPr="002B5DEC">
        <w:rPr>
          <w:rFonts w:eastAsia="Times New Roman"/>
          <w:bCs/>
          <w:sz w:val="20"/>
          <w:szCs w:val="20"/>
          <w:shd w:val="clear" w:color="auto" w:fill="FFFFFF"/>
          <w:lang w:val="hu-HU" w:eastAsia="en-GB"/>
        </w:rPr>
        <w:t>A jelen hirdetményben foglalt valamennyi kifejezés, fogalom, főnév, melléknév és ige, amelyek nyelvtani hímnemben szerepelnek hátrányos megkülönböztetés nélkül vonatkoznak a nőnemre is.</w:t>
      </w:r>
    </w:p>
    <w:p w:rsidR="00B24F8B" w:rsidRPr="002B5DEC" w:rsidRDefault="00B24F8B" w:rsidP="008B712A">
      <w:pPr>
        <w:shd w:val="clear" w:color="auto" w:fill="FFFFFF"/>
        <w:jc w:val="both"/>
        <w:rPr>
          <w:rFonts w:eastAsia="Times New Roman"/>
          <w:bCs/>
          <w:sz w:val="20"/>
          <w:szCs w:val="20"/>
          <w:shd w:val="clear" w:color="auto" w:fill="FFFFFF"/>
          <w:lang w:val="hu-HU" w:eastAsia="en-GB"/>
        </w:rPr>
      </w:pPr>
    </w:p>
    <w:p w:rsidR="00B80683" w:rsidRPr="002B5DEC" w:rsidRDefault="00B80683" w:rsidP="00B24F8B">
      <w:pPr>
        <w:shd w:val="clear" w:color="auto" w:fill="FFFFFF"/>
        <w:rPr>
          <w:rFonts w:eastAsia="Times New Roman"/>
          <w:sz w:val="20"/>
          <w:szCs w:val="20"/>
          <w:lang w:val="hu-HU" w:eastAsia="en-GB"/>
        </w:rPr>
      </w:pPr>
      <w:r w:rsidRPr="002B5DEC">
        <w:rPr>
          <w:rFonts w:eastAsia="Times New Roman"/>
          <w:b/>
          <w:bCs/>
          <w:sz w:val="20"/>
          <w:szCs w:val="20"/>
          <w:shd w:val="clear" w:color="auto" w:fill="FFFFFF"/>
          <w:lang w:val="hu-HU" w:eastAsia="en-GB"/>
        </w:rPr>
        <w:t>I</w:t>
      </w:r>
      <w:r w:rsidR="00B24F8B" w:rsidRPr="002B5DEC">
        <w:rPr>
          <w:rFonts w:eastAsia="Times New Roman"/>
          <w:b/>
          <w:bCs/>
          <w:sz w:val="20"/>
          <w:szCs w:val="20"/>
          <w:shd w:val="clear" w:color="auto" w:fill="FFFFFF"/>
          <w:lang w:val="hu-HU" w:eastAsia="en-GB"/>
        </w:rPr>
        <w:t>. A szerv, amelynél a munkakör betöltésre kerül:</w:t>
      </w:r>
    </w:p>
    <w:p w:rsidR="00B24F8B" w:rsidRPr="002B5DEC" w:rsidRDefault="00B24F8B" w:rsidP="00B80683">
      <w:pPr>
        <w:rPr>
          <w:rFonts w:eastAsia="Times New Roman"/>
          <w:sz w:val="20"/>
          <w:szCs w:val="20"/>
          <w:lang w:val="hu-HU" w:eastAsia="en-GB"/>
        </w:rPr>
      </w:pPr>
      <w:r w:rsidRPr="002B5DEC">
        <w:rPr>
          <w:rFonts w:eastAsia="Times New Roman"/>
          <w:sz w:val="20"/>
          <w:szCs w:val="20"/>
          <w:lang w:val="hu-HU" w:eastAsia="en-GB"/>
        </w:rPr>
        <w:t>Tartományi Oktatási, Jogalkotás, Közigazgatási és Nemzeti Kisebbségi – Nemzeti Közösségi Titkárság</w:t>
      </w:r>
    </w:p>
    <w:p w:rsidR="00B24F8B" w:rsidRPr="002B5DEC" w:rsidRDefault="00B80683" w:rsidP="000A323F">
      <w:pPr>
        <w:spacing w:before="120" w:after="120"/>
        <w:jc w:val="both"/>
        <w:rPr>
          <w:rFonts w:eastAsia="Times New Roman"/>
          <w:b/>
          <w:sz w:val="20"/>
          <w:szCs w:val="20"/>
          <w:lang w:val="hu-HU" w:eastAsia="en-GB"/>
        </w:rPr>
      </w:pPr>
      <w:r w:rsidRPr="002B5DEC">
        <w:rPr>
          <w:rFonts w:eastAsia="Times New Roman"/>
          <w:b/>
          <w:bCs/>
          <w:sz w:val="20"/>
          <w:szCs w:val="20"/>
          <w:shd w:val="clear" w:color="auto" w:fill="FFFFFF"/>
          <w:lang w:val="hu-HU" w:eastAsia="en-GB"/>
        </w:rPr>
        <w:t>II</w:t>
      </w:r>
      <w:r w:rsidR="00B24F8B" w:rsidRPr="002B5DEC">
        <w:rPr>
          <w:rFonts w:eastAsia="Times New Roman"/>
          <w:b/>
          <w:bCs/>
          <w:sz w:val="20"/>
          <w:szCs w:val="20"/>
          <w:shd w:val="clear" w:color="auto" w:fill="FFFFFF"/>
          <w:lang w:val="hu-HU" w:eastAsia="en-GB"/>
        </w:rPr>
        <w:t>. A betöltendő munkahely</w:t>
      </w:r>
      <w:r w:rsidRPr="002B5DEC">
        <w:rPr>
          <w:rFonts w:eastAsia="Times New Roman"/>
          <w:b/>
          <w:bCs/>
          <w:sz w:val="20"/>
          <w:szCs w:val="20"/>
          <w:shd w:val="clear" w:color="auto" w:fill="FFFFFF"/>
          <w:lang w:val="hu-HU" w:eastAsia="en-GB"/>
        </w:rPr>
        <w:t>: </w:t>
      </w:r>
      <w:r w:rsidR="00B24F8B" w:rsidRPr="002B5DEC">
        <w:rPr>
          <w:rFonts w:eastAsia="Times New Roman"/>
          <w:b/>
          <w:sz w:val="20"/>
          <w:szCs w:val="20"/>
          <w:lang w:val="hu-HU" w:eastAsia="en-GB"/>
        </w:rPr>
        <w:t>közigazgatási és általános jogi teendők tanácsosa a Jogalkotási Főosztály Jogalkotási Részlegén, 1 végrehajtó (30. pont)</w:t>
      </w:r>
    </w:p>
    <w:p w:rsidR="000475ED" w:rsidRPr="002B5DEC" w:rsidRDefault="00B80683" w:rsidP="006F060E">
      <w:pPr>
        <w:spacing w:before="120" w:after="120"/>
        <w:rPr>
          <w:rFonts w:eastAsia="Times New Roman"/>
          <w:b/>
          <w:bCs/>
          <w:sz w:val="20"/>
          <w:szCs w:val="20"/>
          <w:shd w:val="clear" w:color="auto" w:fill="FFFFFF"/>
          <w:lang w:val="hu-HU" w:eastAsia="en-GB"/>
        </w:rPr>
      </w:pPr>
      <w:r w:rsidRPr="002B5DEC">
        <w:rPr>
          <w:rFonts w:eastAsia="Times New Roman"/>
          <w:sz w:val="20"/>
          <w:szCs w:val="20"/>
          <w:lang w:val="hu-HU" w:eastAsia="en-GB"/>
        </w:rPr>
        <w:br/>
      </w:r>
      <w:r w:rsidR="009070A3" w:rsidRPr="002B5DEC">
        <w:rPr>
          <w:rFonts w:eastAsia="Times New Roman"/>
          <w:b/>
          <w:bCs/>
          <w:sz w:val="20"/>
          <w:szCs w:val="20"/>
          <w:shd w:val="clear" w:color="auto" w:fill="FFFFFF"/>
          <w:lang w:val="hu-HU" w:eastAsia="en-GB"/>
        </w:rPr>
        <w:t>III</w:t>
      </w:r>
      <w:r w:rsidR="00B24F8B" w:rsidRPr="002B5DEC">
        <w:rPr>
          <w:rFonts w:eastAsia="Times New Roman"/>
          <w:b/>
          <w:bCs/>
          <w:sz w:val="20"/>
          <w:szCs w:val="20"/>
          <w:shd w:val="clear" w:color="auto" w:fill="FFFFFF"/>
          <w:lang w:val="hu-HU" w:eastAsia="en-GB"/>
        </w:rPr>
        <w:t>.</w:t>
      </w:r>
      <w:r w:rsidR="009070A3" w:rsidRPr="002B5DEC">
        <w:rPr>
          <w:rFonts w:eastAsia="Times New Roman"/>
          <w:b/>
          <w:bCs/>
          <w:sz w:val="20"/>
          <w:szCs w:val="20"/>
          <w:shd w:val="clear" w:color="auto" w:fill="FFFFFF"/>
          <w:lang w:val="hu-HU" w:eastAsia="en-GB"/>
        </w:rPr>
        <w:t xml:space="preserve"> </w:t>
      </w:r>
      <w:r w:rsidR="00B24F8B" w:rsidRPr="002B5DEC">
        <w:rPr>
          <w:rFonts w:eastAsia="Times New Roman"/>
          <w:b/>
          <w:bCs/>
          <w:sz w:val="20"/>
          <w:szCs w:val="20"/>
          <w:shd w:val="clear" w:color="auto" w:fill="FFFFFF"/>
          <w:lang w:val="hu-HU" w:eastAsia="en-GB"/>
        </w:rPr>
        <w:t>Munkaköri leírás</w:t>
      </w:r>
      <w:r w:rsidRPr="002B5DEC">
        <w:rPr>
          <w:rFonts w:eastAsia="Times New Roman"/>
          <w:b/>
          <w:bCs/>
          <w:sz w:val="20"/>
          <w:szCs w:val="20"/>
          <w:shd w:val="clear" w:color="auto" w:fill="FFFFFF"/>
          <w:lang w:val="hu-HU" w:eastAsia="en-GB"/>
        </w:rPr>
        <w:t xml:space="preserve">: </w:t>
      </w:r>
    </w:p>
    <w:p w:rsidR="008C0796" w:rsidRPr="002B5DEC" w:rsidRDefault="008C0796" w:rsidP="00202EBC">
      <w:pPr>
        <w:spacing w:before="120" w:after="120" w:line="240" w:lineRule="auto"/>
        <w:jc w:val="both"/>
        <w:rPr>
          <w:rFonts w:asciiTheme="minorHAnsi" w:eastAsia="Times New Roman" w:hAnsiTheme="minorHAnsi"/>
          <w:noProof/>
          <w:color w:val="000000" w:themeColor="text1"/>
          <w:sz w:val="20"/>
          <w:szCs w:val="20"/>
          <w:lang w:val="hu-HU" w:eastAsia="x-none"/>
        </w:rPr>
      </w:pPr>
      <w:r w:rsidRPr="002B5DEC">
        <w:rPr>
          <w:rFonts w:asciiTheme="minorHAnsi" w:eastAsia="Times New Roman" w:hAnsiTheme="minorHAnsi"/>
          <w:noProof/>
          <w:color w:val="000000" w:themeColor="text1"/>
          <w:sz w:val="20"/>
          <w:szCs w:val="20"/>
          <w:lang w:val="hu-HU" w:eastAsia="x-none"/>
        </w:rPr>
        <w:t xml:space="preserve">A munkaviszonyok területén </w:t>
      </w:r>
      <w:r w:rsidR="003D3605" w:rsidRPr="002B5DEC">
        <w:rPr>
          <w:rFonts w:asciiTheme="minorHAnsi" w:eastAsia="Times New Roman" w:hAnsiTheme="minorHAnsi"/>
          <w:noProof/>
          <w:color w:val="000000" w:themeColor="text1"/>
          <w:sz w:val="20"/>
          <w:szCs w:val="20"/>
          <w:lang w:val="hu-HU" w:eastAsia="x-none"/>
        </w:rPr>
        <w:t xml:space="preserve">ellátja az </w:t>
      </w:r>
      <w:r w:rsidRPr="002B5DEC">
        <w:rPr>
          <w:rFonts w:asciiTheme="minorHAnsi" w:eastAsia="Times New Roman" w:hAnsiTheme="minorHAnsi"/>
          <w:noProof/>
          <w:color w:val="000000" w:themeColor="text1"/>
          <w:sz w:val="20"/>
          <w:szCs w:val="20"/>
          <w:lang w:val="hu-HU" w:eastAsia="x-none"/>
        </w:rPr>
        <w:t>összetett normatív és közig</w:t>
      </w:r>
      <w:r w:rsidR="003D3605" w:rsidRPr="002B5DEC">
        <w:rPr>
          <w:rFonts w:asciiTheme="minorHAnsi" w:eastAsia="Times New Roman" w:hAnsiTheme="minorHAnsi"/>
          <w:noProof/>
          <w:color w:val="000000" w:themeColor="text1"/>
          <w:sz w:val="20"/>
          <w:szCs w:val="20"/>
          <w:lang w:val="hu-HU" w:eastAsia="x-none"/>
        </w:rPr>
        <w:t>azgatási-jogi feladatokat</w:t>
      </w:r>
      <w:r w:rsidRPr="002B5DEC">
        <w:rPr>
          <w:rFonts w:asciiTheme="minorHAnsi" w:eastAsia="Times New Roman" w:hAnsiTheme="minorHAnsi"/>
          <w:noProof/>
          <w:color w:val="000000" w:themeColor="text1"/>
          <w:sz w:val="20"/>
          <w:szCs w:val="20"/>
          <w:lang w:val="hu-HU" w:eastAsia="x-none"/>
        </w:rPr>
        <w:t xml:space="preserve">, </w:t>
      </w:r>
      <w:r w:rsidR="00085522" w:rsidRPr="002B5DEC">
        <w:rPr>
          <w:rFonts w:asciiTheme="minorHAnsi" w:eastAsia="Times New Roman" w:hAnsiTheme="minorHAnsi"/>
          <w:noProof/>
          <w:color w:val="000000" w:themeColor="text1"/>
          <w:sz w:val="20"/>
          <w:szCs w:val="20"/>
          <w:lang w:val="hu-HU" w:eastAsia="x-none"/>
        </w:rPr>
        <w:t>ellátja a közigazgatási eljárások lefolytatásának teendőit, részt vesz a tartományi közigazgatási szervek létrehozásáv</w:t>
      </w:r>
      <w:r w:rsidR="003D3605" w:rsidRPr="002B5DEC">
        <w:rPr>
          <w:rFonts w:asciiTheme="minorHAnsi" w:eastAsia="Times New Roman" w:hAnsiTheme="minorHAnsi"/>
          <w:noProof/>
          <w:color w:val="000000" w:themeColor="text1"/>
          <w:sz w:val="20"/>
          <w:szCs w:val="20"/>
          <w:lang w:val="hu-HU" w:eastAsia="x-none"/>
        </w:rPr>
        <w:t>al kapcsolatos aktusjavaslatok</w:t>
      </w:r>
      <w:r w:rsidR="00085522" w:rsidRPr="002B5DEC">
        <w:rPr>
          <w:rFonts w:asciiTheme="minorHAnsi" w:eastAsia="Times New Roman" w:hAnsiTheme="minorHAnsi"/>
          <w:noProof/>
          <w:color w:val="000000" w:themeColor="text1"/>
          <w:sz w:val="20"/>
          <w:szCs w:val="20"/>
          <w:lang w:val="hu-HU" w:eastAsia="x-none"/>
        </w:rPr>
        <w:t xml:space="preserve"> előkészítésében a Képviselőház és a Tartományi Kormány számára, részt vesz a tartományi közigazgatási szervek szervezésével és munkájával kapcsolatos aktusjavaslatok előkészítésében a Képviselőház és a Tartományi Kormány számára, határozatokat, általános aktusokat és egyéb jogszabályokat készít a Titkárság hatáskörébe tartozó területen</w:t>
      </w:r>
      <w:r w:rsidR="003D3605" w:rsidRPr="002B5DEC">
        <w:rPr>
          <w:rFonts w:asciiTheme="minorHAnsi" w:eastAsia="Times New Roman" w:hAnsiTheme="minorHAnsi"/>
          <w:noProof/>
          <w:color w:val="000000" w:themeColor="text1"/>
          <w:sz w:val="20"/>
          <w:szCs w:val="20"/>
          <w:lang w:val="hu-HU" w:eastAsia="x-none"/>
        </w:rPr>
        <w:t>, véleményt készít más jogosult javaslattevők által előkészített aktusokra, az aktusoknak más jogszabályokkal és jogrendszerrel való összehangoltsága tekintetében, valamint jogalkotástani szempontból.</w:t>
      </w:r>
    </w:p>
    <w:p w:rsidR="001E02C2" w:rsidRPr="002B5DEC" w:rsidRDefault="009070A3" w:rsidP="00202EBC">
      <w:pPr>
        <w:spacing w:before="120" w:after="120" w:line="240" w:lineRule="auto"/>
        <w:jc w:val="both"/>
        <w:rPr>
          <w:rFonts w:asciiTheme="minorHAnsi" w:eastAsia="Times New Roman" w:hAnsiTheme="minorHAnsi"/>
          <w:noProof/>
          <w:color w:val="000000" w:themeColor="text1"/>
          <w:sz w:val="20"/>
          <w:szCs w:val="20"/>
          <w:lang w:val="hu-HU" w:eastAsia="x-none"/>
        </w:rPr>
      </w:pPr>
      <w:r w:rsidRPr="002B5DEC">
        <w:rPr>
          <w:rFonts w:asciiTheme="minorHAnsi" w:eastAsia="Times New Roman" w:hAnsiTheme="minorHAnsi"/>
          <w:b/>
          <w:noProof/>
          <w:color w:val="000000" w:themeColor="text1"/>
          <w:sz w:val="20"/>
          <w:szCs w:val="20"/>
          <w:lang w:val="hu-HU" w:eastAsia="x-none"/>
        </w:rPr>
        <w:t>IV</w:t>
      </w:r>
      <w:r w:rsidR="00B24F8B" w:rsidRPr="002B5DEC">
        <w:rPr>
          <w:rFonts w:asciiTheme="minorHAnsi" w:eastAsia="Times New Roman" w:hAnsiTheme="minorHAnsi"/>
          <w:b/>
          <w:noProof/>
          <w:color w:val="000000" w:themeColor="text1"/>
          <w:sz w:val="20"/>
          <w:szCs w:val="20"/>
          <w:lang w:val="hu-HU" w:eastAsia="x-none"/>
        </w:rPr>
        <w:t>.</w:t>
      </w:r>
      <w:r w:rsidRPr="002B5DEC">
        <w:rPr>
          <w:rFonts w:asciiTheme="minorHAnsi" w:eastAsia="Times New Roman" w:hAnsiTheme="minorHAnsi"/>
          <w:b/>
          <w:noProof/>
          <w:color w:val="000000" w:themeColor="text1"/>
          <w:sz w:val="20"/>
          <w:szCs w:val="20"/>
          <w:lang w:val="hu-HU" w:eastAsia="x-none"/>
        </w:rPr>
        <w:t xml:space="preserve"> </w:t>
      </w:r>
      <w:r w:rsidR="00B24F8B" w:rsidRPr="002B5DEC">
        <w:rPr>
          <w:rFonts w:asciiTheme="minorHAnsi" w:eastAsia="Times New Roman" w:hAnsiTheme="minorHAnsi"/>
          <w:b/>
          <w:noProof/>
          <w:color w:val="000000" w:themeColor="text1"/>
          <w:sz w:val="20"/>
          <w:szCs w:val="20"/>
          <w:lang w:val="hu-HU" w:eastAsia="x-none"/>
        </w:rPr>
        <w:t>Feltételek</w:t>
      </w:r>
      <w:r w:rsidR="00202EBC" w:rsidRPr="002B5DEC">
        <w:rPr>
          <w:rFonts w:asciiTheme="minorHAnsi" w:eastAsia="Times New Roman" w:hAnsiTheme="minorHAnsi"/>
          <w:noProof/>
          <w:color w:val="000000" w:themeColor="text1"/>
          <w:sz w:val="20"/>
          <w:szCs w:val="20"/>
          <w:lang w:val="hu-HU" w:eastAsia="x-none"/>
        </w:rPr>
        <w:t xml:space="preserve">: </w:t>
      </w:r>
    </w:p>
    <w:p w:rsidR="00B24F8B" w:rsidRPr="002B5DEC" w:rsidRDefault="00B24F8B" w:rsidP="00B24F8B">
      <w:pPr>
        <w:spacing w:before="120" w:after="120" w:line="240" w:lineRule="auto"/>
        <w:jc w:val="both"/>
        <w:rPr>
          <w:rFonts w:asciiTheme="minorHAnsi" w:eastAsia="Times New Roman" w:hAnsiTheme="minorHAnsi"/>
          <w:noProof/>
          <w:color w:val="000000" w:themeColor="text1"/>
          <w:sz w:val="20"/>
          <w:szCs w:val="20"/>
          <w:lang w:val="hu-HU" w:eastAsia="x-none"/>
        </w:rPr>
      </w:pPr>
      <w:r w:rsidRPr="002B5DEC">
        <w:rPr>
          <w:rFonts w:asciiTheme="minorHAnsi" w:eastAsia="Times New Roman" w:hAnsiTheme="minorHAnsi"/>
          <w:noProof/>
          <w:color w:val="000000" w:themeColor="text1"/>
          <w:sz w:val="20"/>
          <w:szCs w:val="20"/>
          <w:u w:val="single"/>
          <w:lang w:val="hu-HU" w:eastAsia="x-none"/>
        </w:rPr>
        <w:t xml:space="preserve">Alapvető feltételek a Vajdaság Autonóm Tartomány szerveiben végzett munkához: </w:t>
      </w:r>
      <w:r w:rsidRPr="002B5DEC">
        <w:rPr>
          <w:rFonts w:asciiTheme="minorHAnsi" w:eastAsia="Times New Roman" w:hAnsiTheme="minorHAnsi"/>
          <w:noProof/>
          <w:color w:val="000000" w:themeColor="text1"/>
          <w:sz w:val="20"/>
          <w:szCs w:val="20"/>
          <w:lang w:val="hu-HU" w:eastAsia="x-none"/>
        </w:rPr>
        <w:t xml:space="preserve">hogy a pályázat résztvevője a Szerb Köztársaság nagykorú állampolgára; rendelkezik az előirányozott iskolai végzettséggel, hat hónapig tartó feltételnélküli börtönbüntetésre jogerősen nem ítélték el és az állami szervnél, illetve az autonóm tartomány és </w:t>
      </w:r>
      <w:r w:rsidRPr="002B5DEC">
        <w:rPr>
          <w:rFonts w:asciiTheme="minorHAnsi" w:eastAsia="Times New Roman" w:hAnsiTheme="minorHAnsi"/>
          <w:noProof/>
          <w:color w:val="000000" w:themeColor="text1"/>
          <w:sz w:val="20"/>
          <w:szCs w:val="20"/>
          <w:lang w:val="hu-HU" w:eastAsia="x-none"/>
        </w:rPr>
        <w:lastRenderedPageBreak/>
        <w:t>a helyi önkormányzati szervnél a munkaviszonyát a munkaviszonyból eredő kötelezettségek súlyos megsértése miatt nem szüntették meg; teljesíti a törvényben, más jogszabályban és a munkahelyek besorolásáról szóló aktusban meghatározott egyéb feltételeket.</w:t>
      </w:r>
    </w:p>
    <w:p w:rsidR="00B24F8B" w:rsidRPr="002B5DEC" w:rsidRDefault="00B24F8B" w:rsidP="00202EBC">
      <w:pPr>
        <w:spacing w:before="120" w:after="120" w:line="240" w:lineRule="auto"/>
        <w:jc w:val="both"/>
        <w:rPr>
          <w:rFonts w:asciiTheme="minorHAnsi" w:eastAsia="Times New Roman" w:hAnsiTheme="minorHAnsi"/>
          <w:noProof/>
          <w:color w:val="000000" w:themeColor="text1"/>
          <w:sz w:val="20"/>
          <w:szCs w:val="20"/>
          <w:lang w:val="hu-HU" w:eastAsia="x-none"/>
        </w:rPr>
      </w:pPr>
    </w:p>
    <w:p w:rsidR="00B24F8B" w:rsidRPr="002B5DEC" w:rsidRDefault="00B24F8B" w:rsidP="00B24F8B">
      <w:pPr>
        <w:spacing w:before="120" w:after="120" w:line="240" w:lineRule="auto"/>
        <w:jc w:val="both"/>
        <w:rPr>
          <w:rFonts w:eastAsia="Times New Roman"/>
          <w:noProof/>
          <w:color w:val="000000"/>
          <w:sz w:val="20"/>
          <w:szCs w:val="20"/>
          <w:lang w:val="hu-HU" w:eastAsia="x-none"/>
        </w:rPr>
      </w:pPr>
      <w:r w:rsidRPr="002B5DEC">
        <w:rPr>
          <w:rFonts w:eastAsia="Times New Roman"/>
          <w:noProof/>
          <w:color w:val="000000"/>
          <w:sz w:val="20"/>
          <w:szCs w:val="20"/>
          <w:u w:val="single"/>
          <w:lang w:val="hu-HU" w:eastAsia="x-none"/>
        </w:rPr>
        <w:t>Feltételek a munkahely betöltéséhez</w:t>
      </w:r>
      <w:r w:rsidRPr="002B5DEC">
        <w:rPr>
          <w:rFonts w:eastAsia="Times New Roman"/>
          <w:noProof/>
          <w:color w:val="000000"/>
          <w:sz w:val="20"/>
          <w:szCs w:val="20"/>
          <w:lang w:val="hu-HU" w:eastAsia="x-none"/>
        </w:rPr>
        <w:t>: a jogtudományok területén szerzett felsőfokú iskolai végzettség, legalább 240 ECTS kreditpont terjedelmű egyetemi szintű alapképzés, egyetemi szintű mesterképzés, szaktanulmányi szintű mesterképzés, egyetemi szintű szakirányú továbbképzés, szaktanulmányi szintű szakirányú továbbképzés, illetve a legalább négyéves időtartamú egyetemi szintű alapképzés vagy szakirányú továbbképzés keretében, legalább három éves szakmában szerzett tapasztalat, letett állami szakvizsga, valamint a munka végzéséhez szükséges kompetenciák.</w:t>
      </w:r>
    </w:p>
    <w:p w:rsidR="009070A3" w:rsidRPr="002B5DEC" w:rsidRDefault="009070A3" w:rsidP="00F90C49">
      <w:pPr>
        <w:spacing w:after="0"/>
        <w:jc w:val="both"/>
        <w:rPr>
          <w:rFonts w:asciiTheme="minorHAnsi" w:eastAsia="Times New Roman" w:hAnsiTheme="minorHAnsi"/>
          <w:noProof/>
          <w:color w:val="FF0000"/>
          <w:sz w:val="20"/>
          <w:szCs w:val="20"/>
          <w:lang w:val="hu-HU" w:eastAsia="x-none"/>
        </w:rPr>
      </w:pPr>
    </w:p>
    <w:p w:rsidR="001E02C2" w:rsidRPr="002B5DEC" w:rsidRDefault="009070A3" w:rsidP="00F90C49">
      <w:pPr>
        <w:spacing w:after="0"/>
        <w:jc w:val="both"/>
        <w:rPr>
          <w:rFonts w:eastAsia="Times New Roman"/>
          <w:b/>
          <w:sz w:val="20"/>
          <w:szCs w:val="20"/>
          <w:lang w:val="hu-HU" w:eastAsia="en-GB"/>
        </w:rPr>
      </w:pPr>
      <w:r w:rsidRPr="002B5DEC">
        <w:rPr>
          <w:rFonts w:asciiTheme="minorHAnsi" w:eastAsia="Times New Roman" w:hAnsiTheme="minorHAnsi"/>
          <w:b/>
          <w:noProof/>
          <w:sz w:val="20"/>
          <w:szCs w:val="20"/>
          <w:lang w:val="hu-HU" w:eastAsia="x-none"/>
        </w:rPr>
        <w:t>V</w:t>
      </w:r>
      <w:r w:rsidR="00B24F8B" w:rsidRPr="002B5DEC">
        <w:rPr>
          <w:rFonts w:asciiTheme="minorHAnsi" w:eastAsia="Times New Roman" w:hAnsiTheme="minorHAnsi"/>
          <w:b/>
          <w:noProof/>
          <w:sz w:val="20"/>
          <w:szCs w:val="20"/>
          <w:lang w:val="hu-HU" w:eastAsia="x-none"/>
        </w:rPr>
        <w:t>.</w:t>
      </w:r>
      <w:r w:rsidRPr="002B5DEC">
        <w:rPr>
          <w:rFonts w:asciiTheme="minorHAnsi" w:eastAsia="Times New Roman" w:hAnsiTheme="minorHAnsi"/>
          <w:b/>
          <w:noProof/>
          <w:sz w:val="20"/>
          <w:szCs w:val="20"/>
          <w:lang w:val="hu-HU" w:eastAsia="x-none"/>
        </w:rPr>
        <w:t xml:space="preserve"> </w:t>
      </w:r>
      <w:r w:rsidR="00B24F8B" w:rsidRPr="002B5DEC">
        <w:rPr>
          <w:rFonts w:eastAsia="Times New Roman"/>
          <w:b/>
          <w:sz w:val="20"/>
          <w:szCs w:val="20"/>
          <w:lang w:val="hu-HU" w:eastAsia="en-GB"/>
        </w:rPr>
        <w:t>A munkaviszony fajtája</w:t>
      </w:r>
    </w:p>
    <w:p w:rsidR="0031589D" w:rsidRPr="002B5DEC" w:rsidRDefault="0031589D" w:rsidP="0031589D">
      <w:pPr>
        <w:spacing w:after="0"/>
        <w:jc w:val="both"/>
        <w:rPr>
          <w:rFonts w:eastAsia="Times New Roman"/>
          <w:sz w:val="20"/>
          <w:szCs w:val="20"/>
          <w:lang w:val="hu-HU" w:eastAsia="en-GB"/>
        </w:rPr>
      </w:pPr>
      <w:r w:rsidRPr="002B5DEC">
        <w:rPr>
          <w:rFonts w:eastAsia="Times New Roman"/>
          <w:sz w:val="20"/>
          <w:szCs w:val="20"/>
          <w:lang w:val="hu-HU" w:eastAsia="en-GB"/>
        </w:rPr>
        <w:t>A pályázatot határozatlan idejű munkaviszony létesítése céljából írtuk ki.</w:t>
      </w:r>
    </w:p>
    <w:p w:rsidR="009070A3" w:rsidRPr="002B5DEC" w:rsidRDefault="009070A3" w:rsidP="00F90C49">
      <w:pPr>
        <w:spacing w:after="0"/>
        <w:jc w:val="both"/>
        <w:rPr>
          <w:rFonts w:asciiTheme="minorHAnsi" w:eastAsia="Times New Roman" w:hAnsiTheme="minorHAnsi"/>
          <w:noProof/>
          <w:color w:val="FF0000"/>
          <w:sz w:val="20"/>
          <w:szCs w:val="20"/>
          <w:lang w:val="hu-HU" w:eastAsia="x-none"/>
        </w:rPr>
      </w:pPr>
      <w:r w:rsidRPr="002B5DEC">
        <w:rPr>
          <w:rFonts w:eastAsia="Times New Roman"/>
          <w:color w:val="3D3D3D"/>
          <w:sz w:val="20"/>
          <w:szCs w:val="20"/>
          <w:lang w:val="hu-HU" w:eastAsia="en-GB"/>
        </w:rPr>
        <w:br/>
      </w:r>
      <w:r w:rsidRPr="002B5DEC">
        <w:rPr>
          <w:rFonts w:eastAsia="Times New Roman"/>
          <w:b/>
          <w:bCs/>
          <w:sz w:val="20"/>
          <w:szCs w:val="20"/>
          <w:shd w:val="clear" w:color="auto" w:fill="FFFFFF"/>
          <w:lang w:val="hu-HU" w:eastAsia="en-GB"/>
        </w:rPr>
        <w:t>VI</w:t>
      </w:r>
      <w:r w:rsidR="0031589D" w:rsidRPr="002B5DEC">
        <w:rPr>
          <w:rFonts w:eastAsia="Times New Roman"/>
          <w:b/>
          <w:bCs/>
          <w:sz w:val="20"/>
          <w:szCs w:val="20"/>
          <w:shd w:val="clear" w:color="auto" w:fill="FFFFFF"/>
          <w:lang w:val="hu-HU" w:eastAsia="en-GB"/>
        </w:rPr>
        <w:t>.</w:t>
      </w:r>
      <w:r w:rsidRPr="002B5DEC">
        <w:rPr>
          <w:rFonts w:eastAsia="Times New Roman"/>
          <w:b/>
          <w:bCs/>
          <w:sz w:val="20"/>
          <w:szCs w:val="20"/>
          <w:shd w:val="clear" w:color="auto" w:fill="FFFFFF"/>
          <w:lang w:val="hu-HU" w:eastAsia="en-GB"/>
        </w:rPr>
        <w:t xml:space="preserve"> </w:t>
      </w:r>
      <w:r w:rsidR="0031589D" w:rsidRPr="002B5DEC">
        <w:rPr>
          <w:rFonts w:eastAsia="Times New Roman"/>
          <w:b/>
          <w:sz w:val="20"/>
          <w:szCs w:val="20"/>
          <w:shd w:val="clear" w:color="auto" w:fill="FFFFFF"/>
          <w:lang w:val="hu-HU" w:eastAsia="en-GB"/>
        </w:rPr>
        <w:t>A munka végzésének helye:</w:t>
      </w:r>
      <w:r w:rsidR="0031589D" w:rsidRPr="002B5DEC">
        <w:rPr>
          <w:rFonts w:eastAsia="Times New Roman"/>
          <w:sz w:val="20"/>
          <w:szCs w:val="20"/>
          <w:shd w:val="clear" w:color="auto" w:fill="FFFFFF"/>
          <w:lang w:val="hu-HU" w:eastAsia="en-GB"/>
        </w:rPr>
        <w:t xml:space="preserve"> Újvidék, </w:t>
      </w:r>
      <w:proofErr w:type="spellStart"/>
      <w:r w:rsidR="0031589D" w:rsidRPr="002B5DEC">
        <w:rPr>
          <w:rFonts w:eastAsia="Times New Roman"/>
          <w:sz w:val="20"/>
          <w:szCs w:val="20"/>
          <w:shd w:val="clear" w:color="auto" w:fill="FFFFFF"/>
          <w:lang w:val="hu-HU" w:eastAsia="en-GB"/>
        </w:rPr>
        <w:t>Mihajlo</w:t>
      </w:r>
      <w:proofErr w:type="spellEnd"/>
      <w:r w:rsidR="0031589D" w:rsidRPr="002B5DEC">
        <w:rPr>
          <w:rFonts w:eastAsia="Times New Roman"/>
          <w:sz w:val="20"/>
          <w:szCs w:val="20"/>
          <w:shd w:val="clear" w:color="auto" w:fill="FFFFFF"/>
          <w:lang w:val="hu-HU" w:eastAsia="en-GB"/>
        </w:rPr>
        <w:t xml:space="preserve"> </w:t>
      </w:r>
      <w:proofErr w:type="spellStart"/>
      <w:r w:rsidR="0031589D" w:rsidRPr="002B5DEC">
        <w:rPr>
          <w:rFonts w:eastAsia="Times New Roman"/>
          <w:sz w:val="20"/>
          <w:szCs w:val="20"/>
          <w:shd w:val="clear" w:color="auto" w:fill="FFFFFF"/>
          <w:lang w:val="hu-HU" w:eastAsia="en-GB"/>
        </w:rPr>
        <w:t>Pupin</w:t>
      </w:r>
      <w:proofErr w:type="spellEnd"/>
      <w:r w:rsidR="0031589D" w:rsidRPr="002B5DEC">
        <w:rPr>
          <w:rFonts w:eastAsia="Times New Roman"/>
          <w:sz w:val="20"/>
          <w:szCs w:val="20"/>
          <w:shd w:val="clear" w:color="auto" w:fill="FFFFFF"/>
          <w:lang w:val="hu-HU" w:eastAsia="en-GB"/>
        </w:rPr>
        <w:t xml:space="preserve"> sugárút 16.</w:t>
      </w:r>
    </w:p>
    <w:p w:rsidR="00B80683" w:rsidRPr="002B5DEC" w:rsidRDefault="00B80683" w:rsidP="00B80683">
      <w:pPr>
        <w:spacing w:before="120" w:after="120"/>
        <w:contextualSpacing/>
        <w:rPr>
          <w:rFonts w:eastAsia="Times New Roman"/>
          <w:b/>
          <w:bCs/>
          <w:sz w:val="20"/>
          <w:szCs w:val="20"/>
          <w:shd w:val="clear" w:color="auto" w:fill="FFFFFF"/>
          <w:lang w:val="hu-HU" w:eastAsia="en-GB"/>
        </w:rPr>
      </w:pPr>
    </w:p>
    <w:p w:rsidR="0031589D" w:rsidRPr="002B5DEC" w:rsidRDefault="009070A3" w:rsidP="0031589D">
      <w:pPr>
        <w:spacing w:before="120" w:after="120"/>
        <w:contextualSpacing/>
        <w:jc w:val="both"/>
        <w:rPr>
          <w:rFonts w:eastAsia="Times New Roman"/>
          <w:bCs/>
          <w:sz w:val="20"/>
          <w:szCs w:val="20"/>
          <w:shd w:val="clear" w:color="auto" w:fill="FFFFFF"/>
          <w:lang w:val="hu-HU" w:eastAsia="en-GB"/>
        </w:rPr>
      </w:pPr>
      <w:r w:rsidRPr="002B5DEC">
        <w:rPr>
          <w:rFonts w:eastAsia="Times New Roman"/>
          <w:b/>
          <w:bCs/>
          <w:sz w:val="20"/>
          <w:szCs w:val="20"/>
          <w:shd w:val="clear" w:color="auto" w:fill="FFFFFF"/>
          <w:lang w:val="hu-HU" w:eastAsia="en-GB"/>
        </w:rPr>
        <w:t>V</w:t>
      </w:r>
      <w:r w:rsidR="00B80683" w:rsidRPr="002B5DEC">
        <w:rPr>
          <w:rFonts w:eastAsia="Times New Roman"/>
          <w:b/>
          <w:bCs/>
          <w:sz w:val="20"/>
          <w:szCs w:val="20"/>
          <w:shd w:val="clear" w:color="auto" w:fill="FFFFFF"/>
          <w:lang w:val="hu-HU" w:eastAsia="en-GB"/>
        </w:rPr>
        <w:t>II</w:t>
      </w:r>
      <w:r w:rsidR="0031589D" w:rsidRPr="002B5DEC">
        <w:rPr>
          <w:rFonts w:eastAsia="Times New Roman"/>
          <w:b/>
          <w:bCs/>
          <w:sz w:val="20"/>
          <w:szCs w:val="20"/>
          <w:shd w:val="clear" w:color="auto" w:fill="FFFFFF"/>
          <w:lang w:val="hu-HU" w:eastAsia="en-GB"/>
        </w:rPr>
        <w:t>.</w:t>
      </w:r>
      <w:r w:rsidR="00951EE6" w:rsidRPr="002B5DEC">
        <w:rPr>
          <w:rFonts w:eastAsia="Times New Roman"/>
          <w:bCs/>
          <w:sz w:val="20"/>
          <w:szCs w:val="20"/>
          <w:shd w:val="clear" w:color="auto" w:fill="FFFFFF"/>
          <w:lang w:val="hu-HU" w:eastAsia="en-GB"/>
        </w:rPr>
        <w:t xml:space="preserve"> </w:t>
      </w:r>
      <w:r w:rsidR="0031589D" w:rsidRPr="002B5DEC">
        <w:rPr>
          <w:rFonts w:eastAsia="Times New Roman"/>
          <w:b/>
          <w:bCs/>
          <w:sz w:val="20"/>
          <w:szCs w:val="20"/>
          <w:shd w:val="clear" w:color="auto" w:fill="FFFFFF"/>
          <w:lang w:val="hu-HU" w:eastAsia="en-GB"/>
        </w:rPr>
        <w:t>A jelöltek kiválasztása szakmai végzettség, tudás és készségek, azaz sajátos funkcionális kompetenciák, illetve a munkahelyen való munkára vonatkozó motiválts</w:t>
      </w:r>
      <w:r w:rsidR="002B5DEC">
        <w:rPr>
          <w:rFonts w:eastAsia="Times New Roman"/>
          <w:b/>
          <w:bCs/>
          <w:sz w:val="20"/>
          <w:szCs w:val="20"/>
          <w:shd w:val="clear" w:color="auto" w:fill="FFFFFF"/>
          <w:lang w:val="hu-HU" w:eastAsia="en-GB"/>
        </w:rPr>
        <w:t>ág tesztelése alapján történik.</w:t>
      </w:r>
      <w:r w:rsidR="0031589D" w:rsidRPr="002B5DEC">
        <w:rPr>
          <w:rFonts w:eastAsia="Times New Roman"/>
          <w:b/>
          <w:bCs/>
          <w:sz w:val="20"/>
          <w:szCs w:val="20"/>
          <w:shd w:val="clear" w:color="auto" w:fill="FFFFFF"/>
          <w:lang w:val="hu-HU" w:eastAsia="en-GB"/>
        </w:rPr>
        <w:t xml:space="preserve"> A választási eljárás a jelöltekkel írásbeli és szóbeli vizsgával, valamint interjúval zajlik.</w:t>
      </w:r>
      <w:r w:rsidR="0031589D" w:rsidRPr="002B5DEC">
        <w:rPr>
          <w:rFonts w:eastAsia="Times New Roman"/>
          <w:bCs/>
          <w:sz w:val="20"/>
          <w:szCs w:val="20"/>
          <w:shd w:val="clear" w:color="auto" w:fill="FFFFFF"/>
          <w:lang w:val="hu-HU" w:eastAsia="en-GB"/>
        </w:rPr>
        <w:t xml:space="preserve"> </w:t>
      </w:r>
    </w:p>
    <w:p w:rsidR="00B80683" w:rsidRPr="002B5DEC" w:rsidRDefault="00B80683" w:rsidP="00650C62">
      <w:pPr>
        <w:spacing w:before="120" w:after="120"/>
        <w:contextualSpacing/>
        <w:jc w:val="both"/>
        <w:rPr>
          <w:rFonts w:eastAsia="Times New Roman"/>
          <w:bCs/>
          <w:sz w:val="20"/>
          <w:szCs w:val="20"/>
          <w:shd w:val="clear" w:color="auto" w:fill="FFFFFF"/>
          <w:lang w:val="hu-HU" w:eastAsia="en-GB"/>
        </w:rPr>
      </w:pPr>
    </w:p>
    <w:p w:rsidR="0031589D" w:rsidRPr="002B5DEC" w:rsidRDefault="0031589D" w:rsidP="0031589D">
      <w:pPr>
        <w:spacing w:before="120" w:after="120"/>
        <w:contextualSpacing/>
        <w:rPr>
          <w:rFonts w:eastAsia="Times New Roman"/>
          <w:bCs/>
          <w:sz w:val="20"/>
          <w:szCs w:val="20"/>
          <w:lang w:val="hu-HU" w:eastAsia="en-GB"/>
        </w:rPr>
      </w:pPr>
      <w:r w:rsidRPr="002B5DEC">
        <w:rPr>
          <w:rFonts w:eastAsia="Times New Roman"/>
          <w:bCs/>
          <w:sz w:val="20"/>
          <w:szCs w:val="20"/>
          <w:lang w:val="hu-HU" w:eastAsia="en-GB"/>
        </w:rPr>
        <w:t>A választási eljárás során az alábbi kompetenciákat tesztelik:</w:t>
      </w:r>
    </w:p>
    <w:p w:rsidR="00D674D7" w:rsidRPr="002B5DEC" w:rsidRDefault="00D674D7" w:rsidP="00D674D7">
      <w:pPr>
        <w:spacing w:before="120" w:after="120"/>
        <w:contextualSpacing/>
        <w:rPr>
          <w:rFonts w:eastAsia="Times New Roman"/>
          <w:sz w:val="20"/>
          <w:szCs w:val="20"/>
          <w:lang w:val="hu-HU" w:eastAsia="en-GB"/>
        </w:rPr>
      </w:pPr>
    </w:p>
    <w:p w:rsidR="0031589D" w:rsidRPr="002B5DEC" w:rsidRDefault="0031589D" w:rsidP="0031589D">
      <w:pPr>
        <w:numPr>
          <w:ilvl w:val="0"/>
          <w:numId w:val="12"/>
        </w:numPr>
        <w:spacing w:before="120" w:after="120"/>
        <w:rPr>
          <w:rFonts w:eastAsia="Times New Roman"/>
          <w:sz w:val="20"/>
          <w:szCs w:val="20"/>
          <w:lang w:val="hu-HU" w:eastAsia="en-GB"/>
        </w:rPr>
      </w:pPr>
      <w:r w:rsidRPr="002B5DEC">
        <w:rPr>
          <w:rFonts w:eastAsia="Times New Roman"/>
          <w:sz w:val="20"/>
          <w:szCs w:val="20"/>
          <w:lang w:val="hu-HU" w:eastAsia="en-GB"/>
        </w:rPr>
        <w:t>Általános funkcionális kompetenciák:</w:t>
      </w:r>
    </w:p>
    <w:p w:rsidR="0031589D" w:rsidRPr="002B5DEC" w:rsidRDefault="0031589D" w:rsidP="0031589D">
      <w:pPr>
        <w:spacing w:before="120" w:after="120"/>
        <w:rPr>
          <w:rFonts w:eastAsia="Times New Roman"/>
          <w:sz w:val="20"/>
          <w:szCs w:val="20"/>
          <w:lang w:val="hu-HU" w:eastAsia="en-GB"/>
        </w:rPr>
      </w:pPr>
      <w:r w:rsidRPr="002B5DEC">
        <w:rPr>
          <w:rFonts w:eastAsia="Times New Roman"/>
          <w:sz w:val="20"/>
          <w:szCs w:val="20"/>
          <w:lang w:val="hu-HU" w:eastAsia="en-GB"/>
        </w:rPr>
        <w:t>- az autonóm tartomány szerveinek szervezete és munkája – teszttel (írásban) tesztelik</w:t>
      </w:r>
      <w:r w:rsidR="002B5DEC">
        <w:rPr>
          <w:rFonts w:eastAsia="Times New Roman"/>
          <w:sz w:val="20"/>
          <w:szCs w:val="20"/>
          <w:lang w:val="hu-HU" w:eastAsia="en-GB"/>
        </w:rPr>
        <w:t>,</w:t>
      </w:r>
      <w:r w:rsidRPr="002B5DEC">
        <w:rPr>
          <w:rFonts w:eastAsia="Times New Roman"/>
          <w:sz w:val="20"/>
          <w:szCs w:val="20"/>
          <w:lang w:val="hu-HU" w:eastAsia="en-GB"/>
        </w:rPr>
        <w:t xml:space="preserve"> </w:t>
      </w:r>
    </w:p>
    <w:p w:rsidR="0031589D" w:rsidRPr="002B5DEC" w:rsidRDefault="0031589D" w:rsidP="0031589D">
      <w:pPr>
        <w:spacing w:before="120" w:after="120"/>
        <w:rPr>
          <w:rFonts w:eastAsia="Times New Roman"/>
          <w:sz w:val="20"/>
          <w:szCs w:val="20"/>
          <w:lang w:val="hu-HU" w:eastAsia="en-GB"/>
        </w:rPr>
      </w:pPr>
      <w:r w:rsidRPr="002B5DEC">
        <w:rPr>
          <w:rFonts w:eastAsia="Times New Roman"/>
          <w:sz w:val="20"/>
          <w:szCs w:val="20"/>
          <w:lang w:val="hu-HU" w:eastAsia="en-GB"/>
        </w:rPr>
        <w:t>- digitális írástudás – feladatok megoldásával tesztelik (számítógépen végzett gyakorlati munka)</w:t>
      </w:r>
      <w:r w:rsidR="002B5DEC">
        <w:rPr>
          <w:rFonts w:eastAsia="Times New Roman"/>
          <w:sz w:val="20"/>
          <w:szCs w:val="20"/>
          <w:lang w:val="hu-HU" w:eastAsia="en-GB"/>
        </w:rPr>
        <w:t>,</w:t>
      </w:r>
    </w:p>
    <w:p w:rsidR="0031589D" w:rsidRPr="002B5DEC" w:rsidRDefault="0031589D" w:rsidP="0031589D">
      <w:pPr>
        <w:spacing w:before="120" w:after="120"/>
        <w:rPr>
          <w:rFonts w:eastAsia="Times New Roman"/>
          <w:sz w:val="20"/>
          <w:szCs w:val="20"/>
          <w:lang w:val="hu-HU" w:eastAsia="en-GB"/>
        </w:rPr>
      </w:pPr>
      <w:r w:rsidRPr="002B5DEC">
        <w:rPr>
          <w:rFonts w:eastAsia="Times New Roman"/>
          <w:sz w:val="20"/>
          <w:szCs w:val="20"/>
          <w:lang w:val="hu-HU" w:eastAsia="en-GB"/>
        </w:rPr>
        <w:t>- üzleti kommunikáció - teszttel (írásban) tesztelik</w:t>
      </w:r>
      <w:r w:rsidR="002B5DEC">
        <w:rPr>
          <w:rFonts w:eastAsia="Times New Roman"/>
          <w:sz w:val="20"/>
          <w:szCs w:val="20"/>
          <w:lang w:val="hu-HU" w:eastAsia="en-GB"/>
        </w:rPr>
        <w:t>.</w:t>
      </w:r>
    </w:p>
    <w:p w:rsidR="0031589D" w:rsidRPr="002B5DEC" w:rsidRDefault="0031589D" w:rsidP="0031589D">
      <w:pPr>
        <w:spacing w:before="120" w:after="120"/>
        <w:rPr>
          <w:rFonts w:eastAsia="Times New Roman"/>
          <w:sz w:val="20"/>
          <w:szCs w:val="20"/>
          <w:lang w:val="hu-HU" w:eastAsia="en-GB"/>
        </w:rPr>
      </w:pPr>
    </w:p>
    <w:p w:rsidR="0031589D" w:rsidRPr="002B5DEC" w:rsidRDefault="0031589D" w:rsidP="0031589D">
      <w:pPr>
        <w:rPr>
          <w:rFonts w:eastAsia="Times New Roman"/>
          <w:b/>
          <w:sz w:val="20"/>
          <w:szCs w:val="20"/>
          <w:shd w:val="clear" w:color="auto" w:fill="FFFFFF"/>
          <w:lang w:val="hu-HU" w:eastAsia="en-GB"/>
        </w:rPr>
      </w:pPr>
      <w:r w:rsidRPr="002B5DEC">
        <w:rPr>
          <w:rFonts w:eastAsia="Times New Roman"/>
          <w:b/>
          <w:sz w:val="20"/>
          <w:szCs w:val="20"/>
          <w:shd w:val="clear" w:color="auto" w:fill="FFFFFF"/>
          <w:lang w:val="hu-HU" w:eastAsia="en-GB"/>
        </w:rPr>
        <w:t>Megjegyzés:</w:t>
      </w:r>
    </w:p>
    <w:p w:rsidR="0031589D" w:rsidRPr="002B5DEC" w:rsidRDefault="0031589D" w:rsidP="002B5DEC">
      <w:pPr>
        <w:jc w:val="both"/>
        <w:rPr>
          <w:rFonts w:eastAsia="Times New Roman"/>
          <w:sz w:val="20"/>
          <w:szCs w:val="20"/>
          <w:shd w:val="clear" w:color="auto" w:fill="FFFFFF"/>
          <w:lang w:val="hu-HU" w:eastAsia="en-GB"/>
        </w:rPr>
      </w:pPr>
      <w:r w:rsidRPr="002B5DEC">
        <w:rPr>
          <w:rFonts w:eastAsia="Times New Roman"/>
          <w:sz w:val="20"/>
          <w:szCs w:val="20"/>
          <w:shd w:val="clear" w:color="auto" w:fill="FFFFFF"/>
          <w:lang w:val="hu-HU" w:eastAsia="en-GB"/>
        </w:rPr>
        <w:t xml:space="preserve">A digitális írástudásra vonatkozó általános funkcionális kompetenciák tesztelése tekintetében a pályázati bizottság olyan döntést hozhat, hogy a jelölt vonatkozásában, a megküldött bizonyítékok mellett is, kerüljön elvégzésre a digitális írástudás tesztelése, amennyiben a megküldött bizonyítékokba történő betekintéssel nem lehet egyértelműen olyan szinten értékelni az említett készség meglétét, amely nélkülözhetetlen a munkahelyen végzendő teendőkhöz, míg a jelöltek minderről tájékoztatásban részesülnek. </w:t>
      </w:r>
    </w:p>
    <w:p w:rsidR="0031589D" w:rsidRPr="002B5DEC" w:rsidRDefault="0031589D" w:rsidP="00D674D7">
      <w:pPr>
        <w:pStyle w:val="ListParagraph"/>
        <w:spacing w:before="120" w:after="120"/>
        <w:rPr>
          <w:rFonts w:eastAsia="Times New Roman"/>
          <w:sz w:val="20"/>
          <w:szCs w:val="20"/>
          <w:shd w:val="clear" w:color="auto" w:fill="FFFFFF"/>
          <w:lang w:val="hu-HU" w:eastAsia="en-GB"/>
        </w:rPr>
      </w:pPr>
    </w:p>
    <w:p w:rsidR="00A54F9E" w:rsidRPr="002B5DEC" w:rsidRDefault="00A54F9E" w:rsidP="00A54F9E">
      <w:pPr>
        <w:spacing w:before="120" w:after="120"/>
        <w:jc w:val="both"/>
        <w:rPr>
          <w:rFonts w:eastAsia="Times New Roman"/>
          <w:sz w:val="20"/>
          <w:szCs w:val="20"/>
          <w:lang w:val="hu-HU" w:eastAsia="en-GB"/>
        </w:rPr>
      </w:pPr>
      <w:r w:rsidRPr="002B5DEC">
        <w:rPr>
          <w:rFonts w:eastAsia="Times New Roman"/>
          <w:sz w:val="20"/>
          <w:szCs w:val="20"/>
          <w:lang w:val="hu-HU" w:eastAsia="en-GB"/>
        </w:rPr>
        <w:t>Az a jelölt, aki bármelyik teszten/felmérésen 1 pontot szerzett, vagy nem vett részt valamely kompetenciamérésen, nem kerül behívásra a kiválasztási eljárás következő szakaszába.</w:t>
      </w:r>
    </w:p>
    <w:p w:rsidR="00A54F9E" w:rsidRPr="002B5DEC" w:rsidRDefault="00A54F9E" w:rsidP="00D674D7">
      <w:pPr>
        <w:spacing w:before="120" w:after="120"/>
        <w:rPr>
          <w:rFonts w:eastAsia="Times New Roman"/>
          <w:sz w:val="20"/>
          <w:szCs w:val="20"/>
          <w:lang w:val="hu-HU" w:eastAsia="en-GB"/>
        </w:rPr>
      </w:pPr>
    </w:p>
    <w:p w:rsidR="00650C62" w:rsidRPr="002B5DEC" w:rsidRDefault="00A54F9E" w:rsidP="0031589D">
      <w:pPr>
        <w:pStyle w:val="ListParagraph"/>
        <w:numPr>
          <w:ilvl w:val="0"/>
          <w:numId w:val="12"/>
        </w:numPr>
        <w:shd w:val="clear" w:color="auto" w:fill="FFFFFF"/>
        <w:spacing w:after="225" w:line="345" w:lineRule="atLeast"/>
        <w:rPr>
          <w:rFonts w:ascii="Calibri" w:eastAsia="Times New Roman" w:hAnsi="Calibri" w:cs="Times New Roman"/>
          <w:sz w:val="20"/>
          <w:szCs w:val="20"/>
          <w:lang w:val="hu-HU" w:eastAsia="en-GB"/>
        </w:rPr>
      </w:pPr>
      <w:r w:rsidRPr="002B5DEC">
        <w:rPr>
          <w:rFonts w:ascii="Calibri" w:eastAsia="Times New Roman" w:hAnsi="Calibri" w:cs="Times New Roman"/>
          <w:sz w:val="20"/>
          <w:szCs w:val="20"/>
          <w:lang w:val="hu-HU" w:eastAsia="en-GB"/>
        </w:rPr>
        <w:t>Sajátos funkcionális kompetenciák</w:t>
      </w:r>
    </w:p>
    <w:p w:rsidR="00455E6D" w:rsidRPr="002B5DEC" w:rsidRDefault="004D67BD" w:rsidP="00194DA3">
      <w:pPr>
        <w:pStyle w:val="ListParagraph"/>
        <w:shd w:val="clear" w:color="auto" w:fill="FFFFFF"/>
        <w:spacing w:after="225" w:line="345" w:lineRule="atLeast"/>
        <w:rPr>
          <w:rFonts w:ascii="Calibri" w:eastAsia="Times New Roman" w:hAnsi="Calibri" w:cs="Times New Roman"/>
          <w:sz w:val="20"/>
          <w:szCs w:val="20"/>
          <w:lang w:val="hu-HU" w:eastAsia="en-GB"/>
        </w:rPr>
      </w:pPr>
      <w:r w:rsidRPr="002B5DEC">
        <w:rPr>
          <w:rFonts w:ascii="Calibri" w:eastAsia="Times New Roman" w:hAnsi="Calibri" w:cs="Times New Roman"/>
          <w:sz w:val="20"/>
          <w:szCs w:val="20"/>
          <w:lang w:val="hu-HU" w:eastAsia="en-GB"/>
        </w:rPr>
        <w:t>2</w:t>
      </w:r>
      <w:r w:rsidR="00455E6D" w:rsidRPr="002B5DEC">
        <w:rPr>
          <w:rFonts w:ascii="Calibri" w:eastAsia="Times New Roman" w:hAnsi="Calibri" w:cs="Times New Roman"/>
          <w:sz w:val="20"/>
          <w:szCs w:val="20"/>
          <w:lang w:val="hu-HU" w:eastAsia="en-GB"/>
        </w:rPr>
        <w:t xml:space="preserve">-а) </w:t>
      </w:r>
      <w:r w:rsidR="00A54F9E" w:rsidRPr="002B5DEC">
        <w:rPr>
          <w:rFonts w:ascii="Calibri" w:eastAsia="Times New Roman" w:hAnsi="Calibri" w:cs="Times New Roman"/>
          <w:sz w:val="20"/>
          <w:szCs w:val="20"/>
          <w:lang w:val="hu-HU" w:eastAsia="en-GB"/>
        </w:rPr>
        <w:t>a munkaterületre:</w:t>
      </w:r>
    </w:p>
    <w:p w:rsidR="001753BC" w:rsidRPr="002B5DEC" w:rsidRDefault="001753BC" w:rsidP="005A5F53">
      <w:pPr>
        <w:pStyle w:val="ListParagraph"/>
        <w:rPr>
          <w:rFonts w:eastAsia="Times New Roman"/>
          <w:sz w:val="20"/>
          <w:szCs w:val="20"/>
          <w:lang w:val="hu-HU" w:eastAsia="en-GB"/>
        </w:rPr>
      </w:pPr>
      <w:r w:rsidRPr="002B5DEC">
        <w:rPr>
          <w:rFonts w:eastAsia="Times New Roman"/>
          <w:sz w:val="20"/>
          <w:szCs w:val="20"/>
          <w:lang w:val="hu-HU" w:eastAsia="en-GB"/>
        </w:rPr>
        <w:t xml:space="preserve">- </w:t>
      </w:r>
      <w:proofErr w:type="gramStart"/>
      <w:r w:rsidRPr="002B5DEC">
        <w:rPr>
          <w:rFonts w:eastAsia="Times New Roman"/>
          <w:sz w:val="20"/>
          <w:szCs w:val="20"/>
          <w:lang w:val="hu-HU" w:eastAsia="en-GB"/>
        </w:rPr>
        <w:t>Normatív teendők: (1) A normatív aktusok elfogadásának folyamata az illetékes szerv, szolgáltatás és szervezet hatáskörében, valamint a nyilvánosság részvétele; (2) metodológiai szabályok a normatív aktusok kidolgozásához az illetékes szerv, szolgáltatás és szervezet</w:t>
      </w:r>
      <w:r w:rsidR="00387040" w:rsidRPr="002B5DEC">
        <w:rPr>
          <w:rFonts w:eastAsia="Times New Roman"/>
          <w:sz w:val="20"/>
          <w:szCs w:val="20"/>
          <w:lang w:val="hu-HU" w:eastAsia="en-GB"/>
        </w:rPr>
        <w:t xml:space="preserve"> hatáskörében; (3) </w:t>
      </w:r>
      <w:proofErr w:type="spellStart"/>
      <w:r w:rsidR="00387040" w:rsidRPr="002B5DEC">
        <w:rPr>
          <w:rFonts w:eastAsia="Times New Roman"/>
          <w:sz w:val="20"/>
          <w:szCs w:val="20"/>
          <w:lang w:val="hu-HU" w:eastAsia="en-GB"/>
        </w:rPr>
        <w:t>nomotechnikai</w:t>
      </w:r>
      <w:proofErr w:type="spellEnd"/>
      <w:r w:rsidRPr="002B5DEC">
        <w:rPr>
          <w:rFonts w:eastAsia="Times New Roman"/>
          <w:sz w:val="20"/>
          <w:szCs w:val="20"/>
          <w:lang w:val="hu-HU" w:eastAsia="en-GB"/>
        </w:rPr>
        <w:t xml:space="preserve"> és jogi-technikai szabályok alkalmazása jogi aktusok kidolgozásához; (4) szakmai vélemények és különböző jogi aktusok indoklásának előkészítése és kidolgozása az illetékes szerv, szolgáltatás és szervezet munkaköré</w:t>
      </w:r>
      <w:r w:rsidR="00133048" w:rsidRPr="002B5DEC">
        <w:rPr>
          <w:rFonts w:eastAsia="Times New Roman"/>
          <w:sz w:val="20"/>
          <w:szCs w:val="20"/>
          <w:lang w:val="hu-HU" w:eastAsia="en-GB"/>
        </w:rPr>
        <w:t>ben – írásbeli szimulációval ellenőrzik.</w:t>
      </w:r>
      <w:proofErr w:type="gramEnd"/>
    </w:p>
    <w:p w:rsidR="00387040" w:rsidRPr="002B5DEC" w:rsidRDefault="00387040" w:rsidP="005A5F53">
      <w:pPr>
        <w:pStyle w:val="ListParagraph"/>
        <w:rPr>
          <w:rFonts w:eastAsia="Times New Roman"/>
          <w:sz w:val="20"/>
          <w:szCs w:val="20"/>
          <w:lang w:val="hu-HU" w:eastAsia="en-GB"/>
        </w:rPr>
      </w:pPr>
      <w:r w:rsidRPr="002B5DEC">
        <w:rPr>
          <w:rFonts w:eastAsia="Times New Roman"/>
          <w:sz w:val="20"/>
          <w:szCs w:val="20"/>
          <w:lang w:val="hu-HU" w:eastAsia="en-GB"/>
        </w:rPr>
        <w:t>-Közigazgatási jogi teendők: 1) általános közigazgatási eljárás; 2) a közigazgatási eljárásban hozott határozatok végrehajtásának szabályai; 3) különleges közigazgatási eljárások; 4) közigazgatási viták, a hozott bírósági ítéletek végrehajtása; 5) a közigazgatási vitákban a bíróságok gyako</w:t>
      </w:r>
      <w:r w:rsidR="00133048" w:rsidRPr="002B5DEC">
        <w:rPr>
          <w:rFonts w:eastAsia="Times New Roman"/>
          <w:sz w:val="20"/>
          <w:szCs w:val="20"/>
          <w:lang w:val="hu-HU" w:eastAsia="en-GB"/>
        </w:rPr>
        <w:t>rlata/álláspontjai – írásbeli szimulációval ellenőrzik.</w:t>
      </w:r>
    </w:p>
    <w:p w:rsidR="005A5F53" w:rsidRPr="002B5DEC" w:rsidRDefault="005A5F53" w:rsidP="00B4574F">
      <w:pPr>
        <w:pStyle w:val="ListParagraph"/>
        <w:shd w:val="clear" w:color="auto" w:fill="FFFFFF"/>
        <w:spacing w:line="345" w:lineRule="atLeast"/>
        <w:rPr>
          <w:rFonts w:eastAsia="Times New Roman" w:cstheme="minorHAnsi"/>
          <w:color w:val="000000"/>
          <w:sz w:val="20"/>
          <w:szCs w:val="20"/>
          <w:lang w:val="hu-HU" w:eastAsia="en-GB"/>
        </w:rPr>
      </w:pPr>
    </w:p>
    <w:p w:rsidR="00455E6D" w:rsidRPr="002B5DEC" w:rsidRDefault="00B4574F" w:rsidP="00455E6D">
      <w:pPr>
        <w:pStyle w:val="ListParagraph"/>
        <w:rPr>
          <w:rFonts w:eastAsia="Times New Roman"/>
          <w:sz w:val="20"/>
          <w:szCs w:val="20"/>
          <w:lang w:val="hu-HU" w:eastAsia="en-GB"/>
        </w:rPr>
      </w:pPr>
      <w:r w:rsidRPr="002B5DEC">
        <w:rPr>
          <w:rFonts w:eastAsia="Times New Roman"/>
          <w:sz w:val="20"/>
          <w:szCs w:val="20"/>
          <w:lang w:val="hu-HU" w:eastAsia="en-GB"/>
        </w:rPr>
        <w:lastRenderedPageBreak/>
        <w:t>2</w:t>
      </w:r>
      <w:r w:rsidR="00791521" w:rsidRPr="002B5DEC">
        <w:rPr>
          <w:rFonts w:eastAsia="Times New Roman"/>
          <w:sz w:val="20"/>
          <w:szCs w:val="20"/>
          <w:lang w:val="hu-HU" w:eastAsia="en-GB"/>
        </w:rPr>
        <w:t>-b</w:t>
      </w:r>
      <w:r w:rsidR="00455E6D" w:rsidRPr="002B5DEC">
        <w:rPr>
          <w:rFonts w:eastAsia="Times New Roman"/>
          <w:sz w:val="20"/>
          <w:szCs w:val="20"/>
          <w:lang w:val="hu-HU" w:eastAsia="en-GB"/>
        </w:rPr>
        <w:t xml:space="preserve">) </w:t>
      </w:r>
      <w:r w:rsidR="007C7626" w:rsidRPr="002B5DEC">
        <w:rPr>
          <w:rFonts w:eastAsia="Times New Roman"/>
          <w:sz w:val="20"/>
          <w:szCs w:val="20"/>
          <w:lang w:val="hu-HU" w:eastAsia="en-GB"/>
        </w:rPr>
        <w:t>a meghatározott munkahelyre:</w:t>
      </w:r>
    </w:p>
    <w:p w:rsidR="004D67BD" w:rsidRPr="002B5DEC" w:rsidRDefault="004D67BD" w:rsidP="009C6E95">
      <w:pPr>
        <w:pStyle w:val="ListParagraph"/>
        <w:rPr>
          <w:rFonts w:eastAsia="Times New Roman" w:cs="Times New Roman"/>
          <w:sz w:val="20"/>
          <w:szCs w:val="20"/>
          <w:lang w:val="hu-HU" w:eastAsia="en-GB"/>
        </w:rPr>
      </w:pPr>
      <w:r w:rsidRPr="002B5DEC">
        <w:rPr>
          <w:rFonts w:eastAsia="Times New Roman" w:cs="Times New Roman"/>
          <w:sz w:val="20"/>
          <w:szCs w:val="20"/>
          <w:lang w:val="hu-HU" w:eastAsia="en-GB"/>
        </w:rPr>
        <w:t xml:space="preserve">- </w:t>
      </w:r>
      <w:r w:rsidR="00133048" w:rsidRPr="002B5DEC">
        <w:rPr>
          <w:rFonts w:eastAsia="Times New Roman" w:cs="Times New Roman"/>
          <w:sz w:val="20"/>
          <w:szCs w:val="20"/>
          <w:lang w:val="hu-HU" w:eastAsia="en-GB"/>
        </w:rPr>
        <w:t>a munkahely hatáskörére vonatkozó jogszabályok: Az autonóm tartományokban és a helyi önkormányzati egységeknél foglalkoztatottakról szóló törvény, A</w:t>
      </w:r>
      <w:r w:rsidR="002B5DEC">
        <w:rPr>
          <w:rFonts w:eastAsia="Times New Roman" w:cs="Times New Roman"/>
          <w:sz w:val="20"/>
          <w:szCs w:val="20"/>
          <w:lang w:val="hu-HU" w:eastAsia="en-GB"/>
        </w:rPr>
        <w:t xml:space="preserve"> jogi normatívák</w:t>
      </w:r>
      <w:bookmarkStart w:id="0" w:name="_GoBack"/>
      <w:bookmarkEnd w:id="0"/>
      <w:r w:rsidR="00133048" w:rsidRPr="002B5DEC">
        <w:rPr>
          <w:rFonts w:eastAsia="Times New Roman" w:cs="Times New Roman"/>
          <w:sz w:val="20"/>
          <w:szCs w:val="20"/>
          <w:lang w:val="hu-HU" w:eastAsia="en-GB"/>
        </w:rPr>
        <w:t>ról szóló határozat, a Tartományi Kormányról szóló tartományi képviselőházi rendelet, VAT Képviselőházáról szóló tartományi képviselőházi rendelet, a Tartományi Kormány és a VAT Képviselőháza ügyrendje, Az általános közigazgatási eljárásról szóló törvény – írásbeli szimulációval ellenőrzik.</w:t>
      </w:r>
    </w:p>
    <w:p w:rsidR="007C7626" w:rsidRPr="002B5DEC" w:rsidRDefault="007C7626" w:rsidP="007C7626">
      <w:pPr>
        <w:jc w:val="both"/>
        <w:rPr>
          <w:rFonts w:eastAsia="Times New Roman"/>
          <w:sz w:val="20"/>
          <w:szCs w:val="20"/>
          <w:lang w:val="hu-HU" w:eastAsia="en-GB"/>
        </w:rPr>
      </w:pPr>
    </w:p>
    <w:p w:rsidR="007C7626" w:rsidRPr="002B5DEC" w:rsidRDefault="007C7626" w:rsidP="007C7626">
      <w:pPr>
        <w:jc w:val="both"/>
        <w:rPr>
          <w:rFonts w:eastAsia="Times New Roman"/>
          <w:sz w:val="20"/>
          <w:szCs w:val="20"/>
          <w:lang w:val="hu-HU" w:eastAsia="en-GB"/>
        </w:rPr>
      </w:pPr>
      <w:r w:rsidRPr="002B5DEC">
        <w:rPr>
          <w:rFonts w:eastAsia="Times New Roman"/>
          <w:sz w:val="20"/>
          <w:szCs w:val="20"/>
          <w:lang w:val="hu-HU" w:eastAsia="en-GB"/>
        </w:rPr>
        <w:t>Az a jelölt, aki bármely sajátos funkcionális kompetenciamérésen 1 pontot szerez, illetve nem jelenik meg bármely sajátos funkcionális kompetenciamérésen, nem kerül behívásra a kiválasztási eljárás következő szakaszába.</w:t>
      </w:r>
    </w:p>
    <w:p w:rsidR="007C7626" w:rsidRPr="002B5DEC" w:rsidRDefault="007C7626" w:rsidP="00D674D7">
      <w:pPr>
        <w:jc w:val="both"/>
        <w:rPr>
          <w:rFonts w:eastAsia="Times New Roman"/>
          <w:sz w:val="20"/>
          <w:szCs w:val="20"/>
          <w:lang w:val="hu-HU" w:eastAsia="en-GB"/>
        </w:rPr>
      </w:pPr>
    </w:p>
    <w:p w:rsidR="00D674D7" w:rsidRPr="002B5DEC" w:rsidRDefault="007C7626" w:rsidP="007C7626">
      <w:pPr>
        <w:pStyle w:val="ListParagraph"/>
        <w:numPr>
          <w:ilvl w:val="0"/>
          <w:numId w:val="12"/>
        </w:numPr>
        <w:rPr>
          <w:sz w:val="20"/>
          <w:szCs w:val="20"/>
          <w:lang w:val="hu-HU" w:eastAsia="en-GB"/>
        </w:rPr>
      </w:pPr>
      <w:r w:rsidRPr="002B5DEC">
        <w:rPr>
          <w:sz w:val="20"/>
          <w:szCs w:val="20"/>
          <w:lang w:val="hu-HU" w:eastAsia="en-GB"/>
        </w:rPr>
        <w:t>A jelölttel folytatott záróbeszélgetés</w:t>
      </w:r>
    </w:p>
    <w:p w:rsidR="007C7626" w:rsidRPr="002B5DEC" w:rsidRDefault="007C7626" w:rsidP="00D674D7">
      <w:pPr>
        <w:jc w:val="both"/>
        <w:rPr>
          <w:sz w:val="20"/>
          <w:szCs w:val="20"/>
          <w:lang w:val="hu-HU" w:eastAsia="en-GB"/>
        </w:rPr>
      </w:pPr>
      <w:r w:rsidRPr="002B5DEC">
        <w:rPr>
          <w:sz w:val="20"/>
          <w:szCs w:val="20"/>
          <w:lang w:val="hu-HU"/>
        </w:rPr>
        <w:t>A Bizottság a jelölttel való záróbeszélgetés első felében a viselkedési kompetenciák felmérést végzi, éspedig: az információk kezelése, a feladatok kezelése és az eredmények megvalósítása, orientáció a tanulás és a változások felé, szakmai kapcsolatok kialakítása és fenntartása, lelkiismeretesség, elhivatottság és integritás, míg a beszélgetés második felében pedig a munkáltatónál való munkamotivációt méri fel. A beszélgetés első felében a bizottság a viselkedési kompetenciákat kompetenciaalapú interjú lefolytatása révén méri fel.</w:t>
      </w:r>
    </w:p>
    <w:p w:rsidR="007C7626" w:rsidRPr="002B5DEC" w:rsidRDefault="007C7626" w:rsidP="00D674D7">
      <w:pPr>
        <w:jc w:val="both"/>
        <w:rPr>
          <w:sz w:val="20"/>
          <w:szCs w:val="20"/>
          <w:lang w:val="hu-HU" w:eastAsia="en-GB"/>
        </w:rPr>
      </w:pPr>
      <w:r w:rsidRPr="002B5DEC">
        <w:rPr>
          <w:sz w:val="20"/>
          <w:szCs w:val="20"/>
          <w:lang w:val="hu-HU" w:eastAsia="en-GB"/>
        </w:rPr>
        <w:t>A jelölttel való beszélgetés második felében a motiváció kerül felmérésre, amely során a Bizottság tagjai beszélgetést folytatnak a jelölttel munkahelyi motivációjának, valamint annak felmérése céljából, hogy milyen mértékben fogadja el a szerv, szolgálat vagy szervezet értékrendjét.</w:t>
      </w:r>
    </w:p>
    <w:p w:rsidR="007C7626" w:rsidRPr="002B5DEC" w:rsidRDefault="007C7626" w:rsidP="00D674D7">
      <w:pPr>
        <w:jc w:val="both"/>
        <w:rPr>
          <w:rFonts w:eastAsia="Times New Roman"/>
          <w:color w:val="3D3D3D"/>
          <w:sz w:val="20"/>
          <w:szCs w:val="20"/>
          <w:lang w:val="hu-HU" w:eastAsia="en-GB"/>
        </w:rPr>
      </w:pPr>
      <w:r w:rsidRPr="002B5DEC">
        <w:rPr>
          <w:rFonts w:eastAsia="Times New Roman"/>
          <w:color w:val="3D3D3D"/>
          <w:sz w:val="20"/>
          <w:szCs w:val="20"/>
          <w:lang w:val="hu-HU" w:eastAsia="en-GB"/>
        </w:rPr>
        <w:t>A jelölttel, aki egy vagy több viselkedési kompetencia felmérése során 1 pontot szerzett, a motiváció felmérésére vonatkozó beszélgetés második része nem kerül lefolytatásra.</w:t>
      </w:r>
    </w:p>
    <w:p w:rsidR="009070A3" w:rsidRPr="002B5DEC" w:rsidRDefault="00B80683" w:rsidP="00D674D7">
      <w:pPr>
        <w:jc w:val="both"/>
        <w:rPr>
          <w:rFonts w:eastAsia="Times New Roman"/>
          <w:b/>
          <w:bCs/>
          <w:sz w:val="20"/>
          <w:szCs w:val="20"/>
          <w:shd w:val="clear" w:color="auto" w:fill="FFFFFF"/>
          <w:lang w:val="hu-HU" w:eastAsia="en-GB"/>
        </w:rPr>
      </w:pPr>
      <w:r w:rsidRPr="002B5DEC">
        <w:rPr>
          <w:rFonts w:eastAsia="Times New Roman"/>
          <w:color w:val="3D3D3D"/>
          <w:sz w:val="20"/>
          <w:szCs w:val="20"/>
          <w:lang w:val="hu-HU" w:eastAsia="en-GB"/>
        </w:rPr>
        <w:br/>
      </w:r>
      <w:r w:rsidR="005F7CEC" w:rsidRPr="002B5DEC">
        <w:rPr>
          <w:rFonts w:eastAsia="Times New Roman"/>
          <w:b/>
          <w:bCs/>
          <w:sz w:val="20"/>
          <w:szCs w:val="20"/>
          <w:shd w:val="clear" w:color="auto" w:fill="FFFFFF"/>
          <w:lang w:val="hu-HU" w:eastAsia="en-GB"/>
        </w:rPr>
        <w:t>V</w:t>
      </w:r>
      <w:r w:rsidR="009070A3" w:rsidRPr="002B5DEC">
        <w:rPr>
          <w:rFonts w:eastAsia="Times New Roman"/>
          <w:b/>
          <w:bCs/>
          <w:sz w:val="20"/>
          <w:szCs w:val="20"/>
          <w:shd w:val="clear" w:color="auto" w:fill="FFFFFF"/>
          <w:lang w:val="hu-HU" w:eastAsia="en-GB"/>
        </w:rPr>
        <w:t>III</w:t>
      </w:r>
      <w:r w:rsidR="007C7626" w:rsidRPr="002B5DEC">
        <w:rPr>
          <w:rFonts w:eastAsia="Times New Roman"/>
          <w:b/>
          <w:bCs/>
          <w:sz w:val="20"/>
          <w:szCs w:val="20"/>
          <w:shd w:val="clear" w:color="auto" w:fill="FFFFFF"/>
          <w:lang w:val="hu-HU" w:eastAsia="en-GB"/>
        </w:rPr>
        <w:t xml:space="preserve">. A pályázatra a jelentkezések beadásának határideje: </w:t>
      </w:r>
    </w:p>
    <w:p w:rsidR="007C7626" w:rsidRPr="002B5DEC" w:rsidRDefault="007C7626" w:rsidP="007D5CAB">
      <w:pPr>
        <w:rPr>
          <w:rFonts w:eastAsia="Times New Roman"/>
          <w:bCs/>
          <w:sz w:val="20"/>
          <w:szCs w:val="20"/>
          <w:shd w:val="clear" w:color="auto" w:fill="FFFFFF"/>
          <w:lang w:val="hu-HU" w:eastAsia="en-GB"/>
        </w:rPr>
      </w:pPr>
      <w:r w:rsidRPr="002B5DEC">
        <w:rPr>
          <w:rFonts w:eastAsia="Times New Roman"/>
          <w:bCs/>
          <w:sz w:val="20"/>
          <w:szCs w:val="20"/>
          <w:shd w:val="clear" w:color="auto" w:fill="FFFFFF"/>
          <w:lang w:val="hu-HU" w:eastAsia="en-GB"/>
        </w:rPr>
        <w:t>A kihirdetés dátuma</w:t>
      </w:r>
      <w:r w:rsidR="009C6E95" w:rsidRPr="002B5DEC">
        <w:rPr>
          <w:rFonts w:eastAsia="Times New Roman"/>
          <w:bCs/>
          <w:sz w:val="20"/>
          <w:szCs w:val="20"/>
          <w:shd w:val="clear" w:color="auto" w:fill="FFFFFF"/>
          <w:lang w:val="hu-HU" w:eastAsia="en-GB"/>
        </w:rPr>
        <w:t>:</w:t>
      </w:r>
      <w:r w:rsidR="008B712A" w:rsidRPr="002B5DEC">
        <w:rPr>
          <w:rFonts w:eastAsia="Times New Roman"/>
          <w:bCs/>
          <w:sz w:val="20"/>
          <w:szCs w:val="20"/>
          <w:shd w:val="clear" w:color="auto" w:fill="FFFFFF"/>
          <w:lang w:val="hu-HU" w:eastAsia="en-GB"/>
        </w:rPr>
        <w:t xml:space="preserve"> </w:t>
      </w:r>
      <w:r w:rsidRPr="002B5DEC">
        <w:rPr>
          <w:rFonts w:eastAsia="Times New Roman"/>
          <w:bCs/>
          <w:sz w:val="20"/>
          <w:szCs w:val="20"/>
          <w:shd w:val="clear" w:color="auto" w:fill="FFFFFF"/>
          <w:lang w:val="hu-HU" w:eastAsia="en-GB"/>
        </w:rPr>
        <w:t>2024. október 16.</w:t>
      </w:r>
    </w:p>
    <w:p w:rsidR="009070A3" w:rsidRPr="002B5DEC" w:rsidRDefault="007C7626" w:rsidP="007D5CAB">
      <w:pPr>
        <w:rPr>
          <w:rFonts w:eastAsia="Times New Roman"/>
          <w:sz w:val="20"/>
          <w:szCs w:val="20"/>
          <w:lang w:val="hu-HU" w:eastAsia="en-GB"/>
        </w:rPr>
      </w:pPr>
      <w:r w:rsidRPr="002B5DEC">
        <w:rPr>
          <w:rFonts w:eastAsia="Times New Roman"/>
          <w:bCs/>
          <w:sz w:val="20"/>
          <w:szCs w:val="20"/>
          <w:shd w:val="clear" w:color="auto" w:fill="FFFFFF"/>
          <w:lang w:val="hu-HU" w:eastAsia="en-GB"/>
        </w:rPr>
        <w:t>A beadási határidő 15 nap 2024. október 17-étől kezdődően 2024. október 31-ig.</w:t>
      </w:r>
      <w:r w:rsidR="00B80683" w:rsidRPr="002B5DEC">
        <w:rPr>
          <w:rFonts w:eastAsia="Times New Roman"/>
          <w:sz w:val="20"/>
          <w:szCs w:val="20"/>
          <w:lang w:val="hu-HU" w:eastAsia="en-GB"/>
        </w:rPr>
        <w:br/>
      </w:r>
    </w:p>
    <w:p w:rsidR="009C6E95" w:rsidRPr="002B5DEC" w:rsidRDefault="009070A3" w:rsidP="00B80683">
      <w:pPr>
        <w:rPr>
          <w:rFonts w:eastAsia="Times New Roman"/>
          <w:sz w:val="20"/>
          <w:szCs w:val="20"/>
          <w:lang w:val="hu-HU" w:eastAsia="en-GB"/>
        </w:rPr>
      </w:pPr>
      <w:r w:rsidRPr="002B5DEC">
        <w:rPr>
          <w:rFonts w:eastAsia="Times New Roman"/>
          <w:b/>
          <w:sz w:val="20"/>
          <w:szCs w:val="20"/>
          <w:lang w:val="hu-HU" w:eastAsia="en-GB"/>
        </w:rPr>
        <w:t>IX</w:t>
      </w:r>
      <w:r w:rsidR="00B84720" w:rsidRPr="002B5DEC">
        <w:rPr>
          <w:rFonts w:eastAsia="Times New Roman"/>
          <w:b/>
          <w:sz w:val="20"/>
          <w:szCs w:val="20"/>
          <w:lang w:val="hu-HU" w:eastAsia="en-GB"/>
        </w:rPr>
        <w:t>.</w:t>
      </w:r>
      <w:r w:rsidRPr="002B5DEC">
        <w:rPr>
          <w:rFonts w:eastAsia="Times New Roman"/>
          <w:b/>
          <w:sz w:val="20"/>
          <w:szCs w:val="20"/>
          <w:lang w:val="hu-HU" w:eastAsia="en-GB"/>
        </w:rPr>
        <w:t xml:space="preserve"> </w:t>
      </w:r>
      <w:r w:rsidR="00B84720" w:rsidRPr="002B5DEC">
        <w:rPr>
          <w:rFonts w:eastAsia="Times New Roman"/>
          <w:b/>
          <w:bCs/>
          <w:sz w:val="20"/>
          <w:szCs w:val="20"/>
          <w:lang w:val="hu-HU" w:eastAsia="en-GB"/>
        </w:rPr>
        <w:t>Jelentkezés a pályázatra</w:t>
      </w:r>
    </w:p>
    <w:p w:rsidR="00B84720" w:rsidRPr="002B5DEC" w:rsidRDefault="00B84720" w:rsidP="009C6E95">
      <w:pPr>
        <w:jc w:val="both"/>
        <w:rPr>
          <w:rFonts w:eastAsia="Times New Roman"/>
          <w:bCs/>
          <w:sz w:val="20"/>
          <w:szCs w:val="20"/>
          <w:lang w:val="hu-HU" w:eastAsia="en-GB"/>
        </w:rPr>
      </w:pPr>
      <w:r w:rsidRPr="002B5DEC">
        <w:rPr>
          <w:rFonts w:eastAsia="Times New Roman"/>
          <w:bCs/>
          <w:sz w:val="20"/>
          <w:szCs w:val="20"/>
          <w:lang w:val="hu-HU" w:eastAsia="en-GB"/>
        </w:rPr>
        <w:t>A pályázatra való jelentkezés a jelentkezési űrlapon történik, amely elérhető a Tartományi Oktatási, Jogalkotási, Közigazgatási és Nemzeti Kisebbségi – Nemzeti Közösségi Titkárság internetes bemutatóján (</w:t>
      </w:r>
      <w:hyperlink r:id="rId7" w:history="1">
        <w:r w:rsidRPr="002B5DEC">
          <w:rPr>
            <w:rStyle w:val="Hyperlink"/>
            <w:rFonts w:eastAsia="Times New Roman"/>
            <w:bCs/>
            <w:sz w:val="20"/>
            <w:szCs w:val="20"/>
            <w:lang w:val="hu-HU" w:eastAsia="en-GB"/>
          </w:rPr>
          <w:t>www.puma.vojvodina.gov.rs</w:t>
        </w:r>
      </w:hyperlink>
      <w:r w:rsidRPr="002B5DEC">
        <w:rPr>
          <w:rFonts w:eastAsia="Times New Roman"/>
          <w:bCs/>
          <w:sz w:val="20"/>
          <w:szCs w:val="20"/>
          <w:lang w:val="hu-HU" w:eastAsia="en-GB"/>
        </w:rPr>
        <w:t>) és hirdetőtábláján, valamint az Emberi Erőforrásokat Irányító Szolgálat internetes bemutatóján (</w:t>
      </w:r>
      <w:hyperlink r:id="rId8" w:history="1">
        <w:r w:rsidRPr="002B5DEC">
          <w:rPr>
            <w:rStyle w:val="Hyperlink"/>
            <w:rFonts w:eastAsia="Times New Roman"/>
            <w:bCs/>
            <w:sz w:val="20"/>
            <w:szCs w:val="20"/>
            <w:lang w:val="hu-HU" w:eastAsia="en-GB"/>
          </w:rPr>
          <w:t>www.ljudskiresursi.vojvodina.gov.rs</w:t>
        </w:r>
      </w:hyperlink>
      <w:r w:rsidRPr="002B5DEC">
        <w:rPr>
          <w:rFonts w:eastAsia="Times New Roman"/>
          <w:bCs/>
          <w:sz w:val="20"/>
          <w:szCs w:val="20"/>
          <w:lang w:val="hu-HU" w:eastAsia="en-GB"/>
        </w:rPr>
        <w:t>).</w:t>
      </w:r>
    </w:p>
    <w:p w:rsidR="009C6E95" w:rsidRPr="002B5DEC" w:rsidRDefault="00EC3BAD" w:rsidP="00CE5C3E">
      <w:pPr>
        <w:jc w:val="both"/>
        <w:rPr>
          <w:rFonts w:eastAsia="Times New Roman"/>
          <w:bCs/>
          <w:sz w:val="20"/>
          <w:szCs w:val="20"/>
          <w:lang w:val="hu-HU" w:eastAsia="en-GB"/>
        </w:rPr>
      </w:pPr>
      <w:r w:rsidRPr="002B5DEC">
        <w:rPr>
          <w:rFonts w:eastAsia="Times New Roman"/>
          <w:bCs/>
          <w:sz w:val="20"/>
          <w:szCs w:val="20"/>
          <w:lang w:val="hu-HU" w:eastAsia="en-GB"/>
        </w:rPr>
        <w:t>A pályázat benyújtásakor a pályázat egy kódot kap, amely révén a pályázó részt vesz a további kiválasztási folyamatban. A pályázót a kódjáról három napon belül értesítik a pályázat benyújtásakor megadott értesítési módon.</w:t>
      </w:r>
    </w:p>
    <w:p w:rsidR="00CE5C3E" w:rsidRPr="002B5DEC" w:rsidRDefault="009070A3" w:rsidP="009C6E95">
      <w:pPr>
        <w:jc w:val="both"/>
        <w:rPr>
          <w:rFonts w:eastAsia="Times New Roman"/>
          <w:b/>
          <w:bCs/>
          <w:sz w:val="20"/>
          <w:szCs w:val="20"/>
          <w:shd w:val="clear" w:color="auto" w:fill="FFFFFF"/>
          <w:lang w:val="hu-HU" w:eastAsia="en-GB"/>
        </w:rPr>
      </w:pPr>
      <w:r w:rsidRPr="002B5DEC">
        <w:rPr>
          <w:rFonts w:eastAsia="Times New Roman"/>
          <w:b/>
          <w:bCs/>
          <w:sz w:val="20"/>
          <w:szCs w:val="20"/>
          <w:shd w:val="clear" w:color="auto" w:fill="FFFFFF"/>
          <w:lang w:val="hu-HU" w:eastAsia="en-GB"/>
        </w:rPr>
        <w:t>X</w:t>
      </w:r>
      <w:r w:rsidR="00EC3BAD" w:rsidRPr="002B5DEC">
        <w:rPr>
          <w:rFonts w:eastAsia="Times New Roman"/>
          <w:b/>
          <w:bCs/>
          <w:sz w:val="20"/>
          <w:szCs w:val="20"/>
          <w:shd w:val="clear" w:color="auto" w:fill="FFFFFF"/>
          <w:lang w:val="hu-HU" w:eastAsia="en-GB"/>
        </w:rPr>
        <w:t>. A tájékoztatásért felelős személy:</w:t>
      </w:r>
    </w:p>
    <w:p w:rsidR="00CE5C3E" w:rsidRPr="002B5DEC" w:rsidRDefault="00EC3BAD" w:rsidP="009C6E95">
      <w:pPr>
        <w:jc w:val="both"/>
        <w:rPr>
          <w:rFonts w:eastAsia="Times New Roman"/>
          <w:sz w:val="20"/>
          <w:szCs w:val="20"/>
          <w:shd w:val="clear" w:color="auto" w:fill="FFFFFF"/>
          <w:lang w:val="hu-HU" w:eastAsia="en-GB"/>
        </w:rPr>
      </w:pPr>
      <w:r w:rsidRPr="002B5DEC">
        <w:rPr>
          <w:rFonts w:eastAsia="Times New Roman"/>
          <w:sz w:val="20"/>
          <w:szCs w:val="20"/>
          <w:shd w:val="clear" w:color="auto" w:fill="FFFFFF"/>
          <w:lang w:val="hu-HU" w:eastAsia="en-GB"/>
        </w:rPr>
        <w:t xml:space="preserve">Katona </w:t>
      </w:r>
      <w:proofErr w:type="spellStart"/>
      <w:r w:rsidRPr="002B5DEC">
        <w:rPr>
          <w:rFonts w:eastAsia="Times New Roman"/>
          <w:sz w:val="20"/>
          <w:szCs w:val="20"/>
          <w:shd w:val="clear" w:color="auto" w:fill="FFFFFF"/>
          <w:lang w:val="hu-HU" w:eastAsia="en-GB"/>
        </w:rPr>
        <w:t>Dijana</w:t>
      </w:r>
      <w:proofErr w:type="spellEnd"/>
      <w:r w:rsidR="0098548E" w:rsidRPr="002B5DEC">
        <w:rPr>
          <w:rFonts w:eastAsia="Times New Roman"/>
          <w:sz w:val="20"/>
          <w:szCs w:val="20"/>
          <w:shd w:val="clear" w:color="auto" w:fill="FFFFFF"/>
          <w:lang w:val="hu-HU" w:eastAsia="en-GB"/>
        </w:rPr>
        <w:t>,</w:t>
      </w:r>
      <w:r w:rsidRPr="002B5DEC">
        <w:rPr>
          <w:rFonts w:eastAsia="Times New Roman"/>
          <w:sz w:val="20"/>
          <w:szCs w:val="20"/>
          <w:shd w:val="clear" w:color="auto" w:fill="FFFFFF"/>
          <w:lang w:val="hu-HU" w:eastAsia="en-GB"/>
        </w:rPr>
        <w:t xml:space="preserve"> telefonszám</w:t>
      </w:r>
      <w:r w:rsidR="00081D0D" w:rsidRPr="002B5DEC">
        <w:rPr>
          <w:rFonts w:eastAsia="Times New Roman"/>
          <w:sz w:val="20"/>
          <w:szCs w:val="20"/>
          <w:shd w:val="clear" w:color="auto" w:fill="FFFFFF"/>
          <w:lang w:val="hu-HU" w:eastAsia="en-GB"/>
        </w:rPr>
        <w:t>: 021/487-</w:t>
      </w:r>
      <w:r w:rsidR="0098548E" w:rsidRPr="002B5DEC">
        <w:rPr>
          <w:rFonts w:eastAsia="Times New Roman"/>
          <w:sz w:val="20"/>
          <w:szCs w:val="20"/>
          <w:shd w:val="clear" w:color="auto" w:fill="FFFFFF"/>
          <w:lang w:val="hu-HU" w:eastAsia="en-GB"/>
        </w:rPr>
        <w:t>4427.</w:t>
      </w:r>
    </w:p>
    <w:p w:rsidR="00CE5C3E" w:rsidRPr="002B5DEC" w:rsidRDefault="00B80683" w:rsidP="009C6E95">
      <w:pPr>
        <w:jc w:val="both"/>
        <w:rPr>
          <w:rFonts w:eastAsia="Times New Roman"/>
          <w:b/>
          <w:bCs/>
          <w:sz w:val="20"/>
          <w:szCs w:val="20"/>
          <w:shd w:val="clear" w:color="auto" w:fill="FFFFFF"/>
          <w:lang w:val="hu-HU" w:eastAsia="en-GB"/>
        </w:rPr>
      </w:pPr>
      <w:r w:rsidRPr="002B5DEC">
        <w:rPr>
          <w:rFonts w:eastAsia="Times New Roman"/>
          <w:sz w:val="20"/>
          <w:szCs w:val="20"/>
          <w:lang w:val="hu-HU" w:eastAsia="en-GB"/>
        </w:rPr>
        <w:br/>
      </w:r>
      <w:r w:rsidR="009070A3" w:rsidRPr="002B5DEC">
        <w:rPr>
          <w:rFonts w:eastAsia="Times New Roman"/>
          <w:b/>
          <w:sz w:val="20"/>
          <w:szCs w:val="20"/>
          <w:lang w:val="hu-HU" w:eastAsia="en-GB"/>
        </w:rPr>
        <w:t>XI</w:t>
      </w:r>
      <w:r w:rsidR="00EC3BAD" w:rsidRPr="002B5DEC">
        <w:rPr>
          <w:rFonts w:eastAsia="Times New Roman"/>
          <w:b/>
          <w:sz w:val="20"/>
          <w:szCs w:val="20"/>
          <w:lang w:val="hu-HU" w:eastAsia="en-GB"/>
        </w:rPr>
        <w:t>.</w:t>
      </w:r>
      <w:r w:rsidRPr="002B5DEC">
        <w:rPr>
          <w:rFonts w:eastAsia="Times New Roman"/>
          <w:b/>
          <w:sz w:val="20"/>
          <w:szCs w:val="20"/>
          <w:lang w:val="hu-HU" w:eastAsia="en-GB"/>
        </w:rPr>
        <w:t xml:space="preserve"> </w:t>
      </w:r>
      <w:r w:rsidR="00EC3BAD" w:rsidRPr="002B5DEC">
        <w:rPr>
          <w:rFonts w:eastAsia="Times New Roman"/>
          <w:b/>
          <w:bCs/>
          <w:sz w:val="20"/>
          <w:szCs w:val="20"/>
          <w:shd w:val="clear" w:color="auto" w:fill="FFFFFF"/>
          <w:lang w:val="hu-HU" w:eastAsia="en-GB"/>
        </w:rPr>
        <w:t>A jelentkezések benyújtásának címe:</w:t>
      </w:r>
    </w:p>
    <w:p w:rsidR="00EC3BAD" w:rsidRPr="002B5DEC" w:rsidRDefault="0031353A" w:rsidP="00EC3BAD">
      <w:pPr>
        <w:pStyle w:val="ListParagraph"/>
        <w:numPr>
          <w:ilvl w:val="0"/>
          <w:numId w:val="10"/>
        </w:numPr>
        <w:rPr>
          <w:rFonts w:eastAsia="Times New Roman"/>
          <w:sz w:val="20"/>
          <w:szCs w:val="20"/>
          <w:shd w:val="clear" w:color="auto" w:fill="FFFFFF"/>
          <w:lang w:val="hu-HU" w:eastAsia="en-GB"/>
        </w:rPr>
      </w:pPr>
      <w:r w:rsidRPr="002B5DEC">
        <w:rPr>
          <w:rFonts w:eastAsia="Times New Roman"/>
          <w:sz w:val="20"/>
          <w:szCs w:val="20"/>
          <w:shd w:val="clear" w:color="auto" w:fill="FFFFFF"/>
          <w:lang w:val="hu-HU" w:eastAsia="en-GB"/>
        </w:rPr>
        <w:t>postai úton a</w:t>
      </w:r>
      <w:r w:rsidR="00EC3BAD" w:rsidRPr="002B5DEC">
        <w:rPr>
          <w:rFonts w:eastAsia="Times New Roman"/>
          <w:sz w:val="20"/>
          <w:szCs w:val="20"/>
          <w:shd w:val="clear" w:color="auto" w:fill="FFFFFF"/>
          <w:lang w:val="hu-HU" w:eastAsia="en-GB"/>
        </w:rPr>
        <w:t xml:space="preserve"> Tartományi Oktatási, Jogalkotási, Közigazgatási és Nemzeti Kisebbségi – Nemzeti Közösségi Titkárságnak címezve az alábbi címre: </w:t>
      </w:r>
      <w:proofErr w:type="spellStart"/>
      <w:r w:rsidR="00EC3BAD" w:rsidRPr="002B5DEC">
        <w:rPr>
          <w:rFonts w:eastAsia="Times New Roman"/>
          <w:sz w:val="20"/>
          <w:szCs w:val="20"/>
          <w:shd w:val="clear" w:color="auto" w:fill="FFFFFF"/>
          <w:lang w:val="hu-HU" w:eastAsia="en-GB"/>
        </w:rPr>
        <w:t>Mihajlo</w:t>
      </w:r>
      <w:proofErr w:type="spellEnd"/>
      <w:r w:rsidR="00EC3BAD" w:rsidRPr="002B5DEC">
        <w:rPr>
          <w:rFonts w:eastAsia="Times New Roman"/>
          <w:sz w:val="20"/>
          <w:szCs w:val="20"/>
          <w:shd w:val="clear" w:color="auto" w:fill="FFFFFF"/>
          <w:lang w:val="hu-HU" w:eastAsia="en-GB"/>
        </w:rPr>
        <w:t xml:space="preserve"> </w:t>
      </w:r>
      <w:proofErr w:type="spellStart"/>
      <w:r w:rsidR="00EC3BAD" w:rsidRPr="002B5DEC">
        <w:rPr>
          <w:rFonts w:eastAsia="Times New Roman"/>
          <w:sz w:val="20"/>
          <w:szCs w:val="20"/>
          <w:shd w:val="clear" w:color="auto" w:fill="FFFFFF"/>
          <w:lang w:val="hu-HU" w:eastAsia="en-GB"/>
        </w:rPr>
        <w:t>Pupin</w:t>
      </w:r>
      <w:proofErr w:type="spellEnd"/>
      <w:r w:rsidR="00EC3BAD" w:rsidRPr="002B5DEC">
        <w:rPr>
          <w:rFonts w:eastAsia="Times New Roman"/>
          <w:sz w:val="20"/>
          <w:szCs w:val="20"/>
          <w:shd w:val="clear" w:color="auto" w:fill="FFFFFF"/>
          <w:lang w:val="hu-HU" w:eastAsia="en-GB"/>
        </w:rPr>
        <w:t xml:space="preserve"> sugárút 16</w:t>
      </w:r>
      <w:proofErr w:type="gramStart"/>
      <w:r w:rsidR="00EC3BAD" w:rsidRPr="002B5DEC">
        <w:rPr>
          <w:rFonts w:eastAsia="Times New Roman"/>
          <w:sz w:val="20"/>
          <w:szCs w:val="20"/>
          <w:shd w:val="clear" w:color="auto" w:fill="FFFFFF"/>
          <w:lang w:val="hu-HU" w:eastAsia="en-GB"/>
        </w:rPr>
        <w:t>.,</w:t>
      </w:r>
      <w:proofErr w:type="gramEnd"/>
      <w:r w:rsidR="00EC3BAD" w:rsidRPr="002B5DEC">
        <w:rPr>
          <w:rFonts w:eastAsia="Times New Roman"/>
          <w:sz w:val="20"/>
          <w:szCs w:val="20"/>
          <w:shd w:val="clear" w:color="auto" w:fill="FFFFFF"/>
          <w:lang w:val="hu-HU" w:eastAsia="en-GB"/>
        </w:rPr>
        <w:t xml:space="preserve"> 21000 Újvidék</w:t>
      </w:r>
    </w:p>
    <w:p w:rsidR="00EC3BAD" w:rsidRPr="002B5DEC" w:rsidRDefault="00EC3BAD" w:rsidP="00EC3BAD">
      <w:pPr>
        <w:pStyle w:val="ListParagraph"/>
        <w:numPr>
          <w:ilvl w:val="0"/>
          <w:numId w:val="10"/>
        </w:numPr>
        <w:rPr>
          <w:rFonts w:eastAsia="Times New Roman"/>
          <w:sz w:val="20"/>
          <w:szCs w:val="20"/>
          <w:shd w:val="clear" w:color="auto" w:fill="FFFFFF"/>
          <w:lang w:val="hu-HU" w:eastAsia="en-GB"/>
        </w:rPr>
      </w:pPr>
      <w:r w:rsidRPr="002B5DEC">
        <w:rPr>
          <w:rFonts w:eastAsia="Times New Roman"/>
          <w:sz w:val="20"/>
          <w:szCs w:val="20"/>
          <w:shd w:val="clear" w:color="auto" w:fill="FFFFFF"/>
          <w:lang w:val="hu-HU" w:eastAsia="en-GB"/>
        </w:rPr>
        <w:t xml:space="preserve">a tartományi közigazgatási szervek iktatóján keresztül, a </w:t>
      </w:r>
      <w:proofErr w:type="spellStart"/>
      <w:r w:rsidRPr="002B5DEC">
        <w:rPr>
          <w:rFonts w:eastAsia="Times New Roman"/>
          <w:sz w:val="20"/>
          <w:szCs w:val="20"/>
          <w:shd w:val="clear" w:color="auto" w:fill="FFFFFF"/>
          <w:lang w:val="hu-HU" w:eastAsia="en-GB"/>
        </w:rPr>
        <w:t>Mihajlo</w:t>
      </w:r>
      <w:proofErr w:type="spellEnd"/>
      <w:r w:rsidRPr="002B5DEC">
        <w:rPr>
          <w:rFonts w:eastAsia="Times New Roman"/>
          <w:sz w:val="20"/>
          <w:szCs w:val="20"/>
          <w:shd w:val="clear" w:color="auto" w:fill="FFFFFF"/>
          <w:lang w:val="hu-HU" w:eastAsia="en-GB"/>
        </w:rPr>
        <w:t xml:space="preserve"> </w:t>
      </w:r>
      <w:proofErr w:type="spellStart"/>
      <w:r w:rsidRPr="002B5DEC">
        <w:rPr>
          <w:rFonts w:eastAsia="Times New Roman"/>
          <w:sz w:val="20"/>
          <w:szCs w:val="20"/>
          <w:shd w:val="clear" w:color="auto" w:fill="FFFFFF"/>
          <w:lang w:val="hu-HU" w:eastAsia="en-GB"/>
        </w:rPr>
        <w:t>Pupin</w:t>
      </w:r>
      <w:proofErr w:type="spellEnd"/>
      <w:r w:rsidRPr="002B5DEC">
        <w:rPr>
          <w:rFonts w:eastAsia="Times New Roman"/>
          <w:sz w:val="20"/>
          <w:szCs w:val="20"/>
          <w:shd w:val="clear" w:color="auto" w:fill="FFFFFF"/>
          <w:lang w:val="hu-HU" w:eastAsia="en-GB"/>
        </w:rPr>
        <w:t xml:space="preserve"> sugárút 16</w:t>
      </w:r>
      <w:proofErr w:type="gramStart"/>
      <w:r w:rsidRPr="002B5DEC">
        <w:rPr>
          <w:rFonts w:eastAsia="Times New Roman"/>
          <w:sz w:val="20"/>
          <w:szCs w:val="20"/>
          <w:shd w:val="clear" w:color="auto" w:fill="FFFFFF"/>
          <w:lang w:val="hu-HU" w:eastAsia="en-GB"/>
        </w:rPr>
        <w:t>.,</w:t>
      </w:r>
      <w:proofErr w:type="gramEnd"/>
      <w:r w:rsidRPr="002B5DEC">
        <w:rPr>
          <w:rFonts w:eastAsia="Times New Roman"/>
          <w:sz w:val="20"/>
          <w:szCs w:val="20"/>
          <w:shd w:val="clear" w:color="auto" w:fill="FFFFFF"/>
          <w:lang w:val="hu-HU" w:eastAsia="en-GB"/>
        </w:rPr>
        <w:t xml:space="preserve"> Újvidék címen, munkanapokon 9-től 14 óráig.</w:t>
      </w:r>
    </w:p>
    <w:p w:rsidR="00EC3BAD" w:rsidRPr="002B5DEC" w:rsidRDefault="00EC3BAD" w:rsidP="0098548E">
      <w:pPr>
        <w:ind w:left="360"/>
        <w:rPr>
          <w:rFonts w:eastAsia="Times New Roman"/>
          <w:sz w:val="20"/>
          <w:szCs w:val="20"/>
          <w:shd w:val="clear" w:color="auto" w:fill="FFFFFF"/>
          <w:lang w:val="hu-HU" w:eastAsia="en-GB"/>
        </w:rPr>
      </w:pPr>
      <w:proofErr w:type="gramStart"/>
      <w:r w:rsidRPr="002B5DEC">
        <w:rPr>
          <w:rFonts w:eastAsia="Times New Roman"/>
          <w:b/>
          <w:bCs/>
          <w:sz w:val="20"/>
          <w:szCs w:val="20"/>
          <w:shd w:val="clear" w:color="auto" w:fill="FFFFFF"/>
          <w:lang w:val="hu-HU" w:eastAsia="en-GB"/>
        </w:rPr>
        <w:t>a</w:t>
      </w:r>
      <w:proofErr w:type="gramEnd"/>
      <w:r w:rsidRPr="002B5DEC">
        <w:rPr>
          <w:rFonts w:eastAsia="Times New Roman"/>
          <w:b/>
          <w:bCs/>
          <w:sz w:val="20"/>
          <w:szCs w:val="20"/>
          <w:shd w:val="clear" w:color="auto" w:fill="FFFFFF"/>
          <w:lang w:val="hu-HU" w:eastAsia="en-GB"/>
        </w:rPr>
        <w:t xml:space="preserve"> következő megjelöléssel: közigazgatási és általános jogi teendők tanácsosa – 1 végrehajtó – munkahely betöltésére vonatkozó pályázatra</w:t>
      </w:r>
    </w:p>
    <w:p w:rsidR="00E645DF" w:rsidRPr="002B5DEC" w:rsidRDefault="009070A3" w:rsidP="00E64292">
      <w:pPr>
        <w:rPr>
          <w:rFonts w:eastAsia="Times New Roman"/>
          <w:b/>
          <w:bCs/>
          <w:sz w:val="20"/>
          <w:szCs w:val="20"/>
          <w:lang w:val="hu-HU" w:eastAsia="en-GB"/>
        </w:rPr>
      </w:pPr>
      <w:r w:rsidRPr="002B5DEC">
        <w:rPr>
          <w:rFonts w:eastAsia="Times New Roman"/>
          <w:b/>
          <w:bCs/>
          <w:sz w:val="20"/>
          <w:szCs w:val="20"/>
          <w:shd w:val="clear" w:color="auto" w:fill="FFFFFF"/>
          <w:lang w:val="hu-HU" w:eastAsia="en-GB"/>
        </w:rPr>
        <w:lastRenderedPageBreak/>
        <w:t>XII</w:t>
      </w:r>
      <w:r w:rsidR="00A2441B" w:rsidRPr="002B5DEC">
        <w:rPr>
          <w:rFonts w:eastAsia="Times New Roman"/>
          <w:b/>
          <w:bCs/>
          <w:sz w:val="20"/>
          <w:szCs w:val="20"/>
          <w:shd w:val="clear" w:color="auto" w:fill="FFFFFF"/>
          <w:lang w:val="hu-HU" w:eastAsia="en-GB"/>
        </w:rPr>
        <w:t>.</w:t>
      </w:r>
      <w:r w:rsidRPr="002B5DEC">
        <w:rPr>
          <w:rFonts w:eastAsia="Times New Roman"/>
          <w:b/>
          <w:bCs/>
          <w:sz w:val="20"/>
          <w:szCs w:val="20"/>
          <w:shd w:val="clear" w:color="auto" w:fill="FFFFFF"/>
          <w:lang w:val="hu-HU" w:eastAsia="en-GB"/>
        </w:rPr>
        <w:t xml:space="preserve"> </w:t>
      </w:r>
      <w:r w:rsidR="00A2441B" w:rsidRPr="002B5DEC">
        <w:rPr>
          <w:rFonts w:eastAsia="Times New Roman"/>
          <w:b/>
          <w:bCs/>
          <w:sz w:val="20"/>
          <w:szCs w:val="20"/>
          <w:lang w:val="hu-HU" w:eastAsia="en-GB"/>
        </w:rPr>
        <w:t>A pályázatra benyújtott jelentkezésekhez melléklendő dokumentáció:</w:t>
      </w:r>
    </w:p>
    <w:p w:rsidR="00A2441B" w:rsidRPr="002B5DEC" w:rsidRDefault="00A2441B" w:rsidP="008B712A">
      <w:pPr>
        <w:tabs>
          <w:tab w:val="left" w:pos="9720"/>
        </w:tabs>
        <w:jc w:val="both"/>
        <w:rPr>
          <w:rFonts w:asciiTheme="minorHAnsi" w:eastAsia="Times New Roman" w:hAnsiTheme="minorHAnsi" w:cstheme="minorBidi"/>
          <w:bCs/>
          <w:sz w:val="20"/>
          <w:szCs w:val="20"/>
          <w:shd w:val="clear" w:color="auto" w:fill="FFFFFF"/>
          <w:lang w:val="hu-HU" w:eastAsia="en-GB"/>
        </w:rPr>
      </w:pPr>
      <w:proofErr w:type="gramStart"/>
      <w:r w:rsidRPr="002B5DEC">
        <w:rPr>
          <w:rFonts w:asciiTheme="minorHAnsi" w:eastAsia="Times New Roman" w:hAnsiTheme="minorHAnsi" w:cstheme="minorBidi"/>
          <w:bCs/>
          <w:sz w:val="20"/>
          <w:szCs w:val="20"/>
          <w:shd w:val="clear" w:color="auto" w:fill="FFFFFF"/>
          <w:lang w:val="hu-HU" w:eastAsia="en-GB"/>
        </w:rPr>
        <w:t>A bizonyítékok, amelyeket azon jelölteknek kell benyújtaniuk,</w:t>
      </w:r>
      <w:r w:rsidRPr="002B5DEC">
        <w:rPr>
          <w:rFonts w:asciiTheme="minorHAnsi" w:eastAsia="Times New Roman" w:hAnsiTheme="minorHAnsi" w:cstheme="minorBidi"/>
          <w:b/>
          <w:bCs/>
          <w:sz w:val="20"/>
          <w:szCs w:val="20"/>
          <w:shd w:val="clear" w:color="auto" w:fill="FFFFFF"/>
          <w:lang w:val="hu-HU" w:eastAsia="en-GB"/>
        </w:rPr>
        <w:t xml:space="preserve"> </w:t>
      </w:r>
      <w:r w:rsidRPr="002B5DEC">
        <w:rPr>
          <w:rFonts w:asciiTheme="minorHAnsi" w:eastAsia="Times New Roman" w:hAnsiTheme="minorHAnsi" w:cstheme="minorBidi"/>
          <w:bCs/>
          <w:sz w:val="20"/>
          <w:szCs w:val="20"/>
          <w:shd w:val="clear" w:color="auto" w:fill="FFFFFF"/>
          <w:lang w:val="hu-HU" w:eastAsia="en-GB"/>
        </w:rPr>
        <w:t xml:space="preserve">akik sikeresek voltak a választási eljárás fázisaiban, a Bizottság által folytatott befejező beszélgetés előtt: a személyi igazolvány másolata, illetve a </w:t>
      </w:r>
      <w:proofErr w:type="spellStart"/>
      <w:r w:rsidRPr="002B5DEC">
        <w:rPr>
          <w:rFonts w:asciiTheme="minorHAnsi" w:eastAsia="Times New Roman" w:hAnsiTheme="minorHAnsi" w:cstheme="minorBidi"/>
          <w:bCs/>
          <w:sz w:val="20"/>
          <w:szCs w:val="20"/>
          <w:shd w:val="clear" w:color="auto" w:fill="FFFFFF"/>
          <w:lang w:val="hu-HU" w:eastAsia="en-GB"/>
        </w:rPr>
        <w:t>biometrikus</w:t>
      </w:r>
      <w:proofErr w:type="spellEnd"/>
      <w:r w:rsidRPr="002B5DEC">
        <w:rPr>
          <w:rFonts w:asciiTheme="minorHAnsi" w:eastAsia="Times New Roman" w:hAnsiTheme="minorHAnsi" w:cstheme="minorBidi"/>
          <w:bCs/>
          <w:sz w:val="20"/>
          <w:szCs w:val="20"/>
          <w:shd w:val="clear" w:color="auto" w:fill="FFFFFF"/>
          <w:lang w:val="hu-HU" w:eastAsia="en-GB"/>
        </w:rPr>
        <w:t xml:space="preserve"> személyi igazolvány elektronikus olvasójának kivonata, az állampolgársági bizonylat eredeti vagy hitelesített másolata, a Belügyminisztérium eredeti vagy hitelesített bizonylata, hogy a jelöltet legalább hat hónapig tartó feltétel nélküli börtönbüntetésre nem ítélték el, amely bizonylat a pályázat meghirdetésének napjától számított hat hónapnál nem régebbi, a szakképzettséget</w:t>
      </w:r>
      <w:proofErr w:type="gramEnd"/>
      <w:r w:rsidRPr="002B5DEC">
        <w:rPr>
          <w:rFonts w:asciiTheme="minorHAnsi" w:eastAsia="Times New Roman" w:hAnsiTheme="minorHAnsi" w:cstheme="minorBidi"/>
          <w:bCs/>
          <w:sz w:val="20"/>
          <w:szCs w:val="20"/>
          <w:shd w:val="clear" w:color="auto" w:fill="FFFFFF"/>
          <w:lang w:val="hu-HU" w:eastAsia="en-GB"/>
        </w:rPr>
        <w:t xml:space="preserve"> </w:t>
      </w:r>
      <w:proofErr w:type="gramStart"/>
      <w:r w:rsidRPr="002B5DEC">
        <w:rPr>
          <w:rFonts w:asciiTheme="minorHAnsi" w:eastAsia="Times New Roman" w:hAnsiTheme="minorHAnsi" w:cstheme="minorBidi"/>
          <w:bCs/>
          <w:sz w:val="20"/>
          <w:szCs w:val="20"/>
          <w:shd w:val="clear" w:color="auto" w:fill="FFFFFF"/>
          <w:lang w:val="hu-HU" w:eastAsia="en-GB"/>
        </w:rPr>
        <w:t>bizonyító oklevél eredeti példánya vagy hitelesített másolata, az állami szakvizsga letételéről szóló bizonylat eredeti példánya vagy hiteles fénymásolata (azon jelöltek, akik letették az igazságügyi vizsgát, az állami szakvizsga letételéről szóló bizonylat helyett az igazságügyi vizsga letételéről szóló</w:t>
      </w:r>
      <w:r w:rsidR="004D13D9" w:rsidRPr="002B5DEC">
        <w:rPr>
          <w:rFonts w:asciiTheme="minorHAnsi" w:eastAsia="Times New Roman" w:hAnsiTheme="minorHAnsi" w:cstheme="minorBidi"/>
          <w:bCs/>
          <w:sz w:val="20"/>
          <w:szCs w:val="20"/>
          <w:shd w:val="clear" w:color="auto" w:fill="FFFFFF"/>
          <w:lang w:val="hu-HU" w:eastAsia="en-GB"/>
        </w:rPr>
        <w:t xml:space="preserve"> bizonylatot nyújtják be), a három</w:t>
      </w:r>
      <w:r w:rsidRPr="002B5DEC">
        <w:rPr>
          <w:rFonts w:asciiTheme="minorHAnsi" w:eastAsia="Times New Roman" w:hAnsiTheme="minorHAnsi" w:cstheme="minorBidi"/>
          <w:bCs/>
          <w:sz w:val="20"/>
          <w:szCs w:val="20"/>
          <w:shd w:val="clear" w:color="auto" w:fill="FFFFFF"/>
          <w:lang w:val="hu-HU" w:eastAsia="en-GB"/>
        </w:rPr>
        <w:t>éves szakmabeli munkatapasztalatról szóló bizonyíték eredeti példánya vagy hiteles fénymásolata (igazolások, határozatok és más dokumentumok, amelyekből megállapítható, hogy mely munkahelyeken, milyen végzettséggel és mely időben tettek szert a munkatapasz</w:t>
      </w:r>
      <w:r w:rsidR="004D13D9" w:rsidRPr="002B5DEC">
        <w:rPr>
          <w:rFonts w:asciiTheme="minorHAnsi" w:eastAsia="Times New Roman" w:hAnsiTheme="minorHAnsi" w:cstheme="minorBidi"/>
          <w:bCs/>
          <w:sz w:val="20"/>
          <w:szCs w:val="20"/>
          <w:shd w:val="clear" w:color="auto" w:fill="FFFFFF"/>
          <w:lang w:val="hu-HU" w:eastAsia="en-GB"/>
        </w:rPr>
        <w:t>talatra).</w:t>
      </w:r>
      <w:proofErr w:type="gramEnd"/>
    </w:p>
    <w:p w:rsidR="00C2014B" w:rsidRPr="002B5DEC" w:rsidRDefault="00C2014B" w:rsidP="00481172">
      <w:pPr>
        <w:jc w:val="both"/>
        <w:rPr>
          <w:rFonts w:eastAsia="Times New Roman"/>
          <w:sz w:val="20"/>
          <w:szCs w:val="20"/>
          <w:shd w:val="clear" w:color="auto" w:fill="FFFFFF"/>
          <w:lang w:val="hu-HU" w:eastAsia="en-GB"/>
        </w:rPr>
      </w:pPr>
      <w:r w:rsidRPr="002B5DEC">
        <w:rPr>
          <w:rFonts w:eastAsia="Times New Roman"/>
          <w:sz w:val="20"/>
          <w:szCs w:val="20"/>
          <w:shd w:val="clear" w:color="auto" w:fill="FFFFFF"/>
          <w:lang w:val="hu-HU" w:eastAsia="en-GB"/>
        </w:rPr>
        <w:t>Az autonóm tartományokban és a helyi önkormányzati egységekben foglalkoztatottakról szóló törvénnyel összhangban a próbaidő valamennyi személy esetében kötelező, akik az autonóm tartományokban, a helyi önkormányzati egységeknél, vagy az állami szervnél nem létesítettek munkaviszonyt. A határozatlan időre létesített munkaviszony esetében a próbaidő hat hónap. A határozatlan időre munkaviszonyt létesített tisztviselő a próbaidőben állami szakvizsgát tesz a próbaidő végéig, ellenkező esetben a munkaviszonya megszűnik. A határozatlan időre munkaviszonyt létesített tisztviselő köteles letett állami szakvizsgával rendelkezni. Az a tisztviselő, aki számára a próbaidő nem kötelező, a törvénnyel összhangban, valamint az a tisztviselő, aki meghatározatlan időre létesített munkaviszonyt, viszont letett állami szakvizsgával nem rendelkezik, állami szakvizsgát tesz a munkaviszony létesítésének napjától számított hat hónapon belül.</w:t>
      </w:r>
    </w:p>
    <w:p w:rsidR="00C34034" w:rsidRPr="002B5DEC" w:rsidRDefault="00C34034" w:rsidP="009467B3">
      <w:pPr>
        <w:tabs>
          <w:tab w:val="left" w:pos="9720"/>
        </w:tabs>
        <w:jc w:val="both"/>
        <w:rPr>
          <w:rFonts w:eastAsia="Times New Roman"/>
          <w:sz w:val="20"/>
          <w:szCs w:val="20"/>
          <w:shd w:val="clear" w:color="auto" w:fill="FFFFFF"/>
          <w:lang w:val="hu-HU" w:eastAsia="en-GB"/>
        </w:rPr>
      </w:pPr>
      <w:r w:rsidRPr="002B5DEC">
        <w:rPr>
          <w:rFonts w:eastAsia="Times New Roman"/>
          <w:sz w:val="20"/>
          <w:szCs w:val="20"/>
          <w:shd w:val="clear" w:color="auto" w:fill="FFFFFF"/>
          <w:lang w:val="hu-HU" w:eastAsia="en-GB"/>
        </w:rPr>
        <w:t>A pályázatra jelentkező tisztviselő az állampolgársági bizonylat helyett a szervnél betöltött munkakörre vonatkozó beosztásról vagy áthelyezésről szóló határozatot, illetve a nem beosztásról szóló határozatot nyújtja be.</w:t>
      </w:r>
    </w:p>
    <w:p w:rsidR="00E83293" w:rsidRPr="002B5DEC" w:rsidRDefault="00E83293" w:rsidP="009467B3">
      <w:pPr>
        <w:shd w:val="clear" w:color="auto" w:fill="FFFFFF"/>
        <w:jc w:val="both"/>
        <w:textAlignment w:val="baseline"/>
        <w:rPr>
          <w:rFonts w:asciiTheme="minorHAnsi" w:eastAsia="Times New Roman" w:hAnsiTheme="minorHAnsi" w:cstheme="minorBidi"/>
          <w:bCs/>
          <w:sz w:val="20"/>
          <w:szCs w:val="20"/>
          <w:shd w:val="clear" w:color="auto" w:fill="FFFFFF"/>
          <w:lang w:val="hu-HU" w:eastAsia="en-GB"/>
        </w:rPr>
      </w:pPr>
      <w:r w:rsidRPr="002B5DEC">
        <w:rPr>
          <w:rFonts w:asciiTheme="minorHAnsi" w:eastAsia="Times New Roman" w:hAnsiTheme="minorHAnsi" w:cstheme="minorBidi"/>
          <w:bCs/>
          <w:sz w:val="20"/>
          <w:szCs w:val="20"/>
          <w:shd w:val="clear" w:color="auto" w:fill="FFFFFF"/>
          <w:lang w:val="hu-HU" w:eastAsia="en-GB"/>
        </w:rPr>
        <w:t>Valamennyi bizonyítékot eredetiben vagy közjegyző által hitelesített másolatban kell benyújtani (kivételesen azokban a városokban és községekben, ahol nincsenek kinevezett közjegyzők, a benyújtott bizonyítékok hitelesíthetők az alapfokú bíróságokon, bírósági egységeknél, az alapfokú bíróságok ügyfélszolgálatain, illetve a községi közigazgatási hivatalokban, amelyek ezeket a teendőket átruházott teendőkként végzik).</w:t>
      </w:r>
    </w:p>
    <w:p w:rsidR="00E83293" w:rsidRPr="002B5DEC" w:rsidRDefault="00E83293" w:rsidP="009467B3">
      <w:pPr>
        <w:shd w:val="clear" w:color="auto" w:fill="FFFFFF"/>
        <w:jc w:val="both"/>
        <w:textAlignment w:val="baseline"/>
        <w:rPr>
          <w:rFonts w:asciiTheme="minorHAnsi" w:eastAsia="Times New Roman" w:hAnsiTheme="minorHAnsi" w:cstheme="minorBidi"/>
          <w:bCs/>
          <w:sz w:val="20"/>
          <w:szCs w:val="20"/>
          <w:shd w:val="clear" w:color="auto" w:fill="FFFFFF"/>
          <w:lang w:val="hu-HU" w:eastAsia="en-GB"/>
        </w:rPr>
      </w:pPr>
      <w:r w:rsidRPr="002B5DEC">
        <w:rPr>
          <w:rFonts w:asciiTheme="minorHAnsi" w:eastAsia="Times New Roman" w:hAnsiTheme="minorHAnsi" w:cstheme="minorBidi"/>
          <w:bCs/>
          <w:sz w:val="20"/>
          <w:szCs w:val="20"/>
          <w:shd w:val="clear" w:color="auto" w:fill="FFFFFF"/>
          <w:lang w:val="hu-HU" w:eastAsia="en-GB"/>
        </w:rPr>
        <w:t>Bizonyítékként csatolhatók azon dokumentumok fénymásolatai is, amelyeket 2017. március 1. előtt hitelesítettek az alapfokú bíróságokon, illetve a községi közigazgatási hivatalokban. Az általános közigazgatási eljárásról szóló törvény (az SZK Hivatalos Közlönye, 18/2016. szám) többek között előirányozza, hogy a hatóságok kötelesek hivatalból, amikor az szükséges a döntéshozatalhoz, a jogszabályi határidők betartásával, térítésmentesen közölni, betekinteni, feldolgozni és beszerezni a személyes adatokat a hivatalos nyilvántartásokban szereplő tényekről, kivéve, ha az érintett fél kifejezetten kijelenti, hogy az adatokat maga kívánja beszerezni.</w:t>
      </w:r>
    </w:p>
    <w:p w:rsidR="00E83293" w:rsidRPr="002B5DEC" w:rsidRDefault="00E83293" w:rsidP="00E83293">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hu-HU" w:eastAsia="en-GB"/>
        </w:rPr>
      </w:pPr>
      <w:r w:rsidRPr="002B5DEC">
        <w:rPr>
          <w:rFonts w:asciiTheme="minorHAnsi" w:eastAsia="Times New Roman" w:hAnsiTheme="minorHAnsi" w:cstheme="minorBidi"/>
          <w:bCs/>
          <w:sz w:val="20"/>
          <w:szCs w:val="20"/>
          <w:shd w:val="clear" w:color="auto" w:fill="FFFFFF"/>
          <w:lang w:val="hu-HU" w:eastAsia="en-GB"/>
        </w:rPr>
        <w:t>A bizonyítékok, amelyekről hivatalos nyilvántartást vezetnek: az állampolgársági bizonylat, az állami szervekben végzett munkához szükséges letett állami szakvizsgáról szóló bizonylat/ a letett igazságügyi vizsgáról szóló bizonylat, a Belügyminisztérium bizonylata, hogy a jelöltet legalább hat hónapos feltétel nélküli börtönbüntetésre nem ítélték el.</w:t>
      </w:r>
    </w:p>
    <w:p w:rsidR="008B712A" w:rsidRPr="002B5DEC" w:rsidRDefault="008B712A" w:rsidP="008B712A">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hu-HU" w:eastAsia="en-GB"/>
        </w:rPr>
      </w:pPr>
    </w:p>
    <w:p w:rsidR="00E83293" w:rsidRPr="002B5DEC" w:rsidRDefault="00E83293" w:rsidP="00E83293">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hu-HU" w:eastAsia="en-GB"/>
        </w:rPr>
      </w:pPr>
      <w:proofErr w:type="gramStart"/>
      <w:r w:rsidRPr="002B5DEC">
        <w:rPr>
          <w:rFonts w:asciiTheme="minorHAnsi" w:eastAsia="Times New Roman" w:hAnsiTheme="minorHAnsi" w:cstheme="minorBidi"/>
          <w:bCs/>
          <w:sz w:val="20"/>
          <w:szCs w:val="20"/>
          <w:shd w:val="clear" w:color="auto" w:fill="FFFFFF"/>
          <w:lang w:val="hu-HU" w:eastAsia="en-GB"/>
        </w:rPr>
        <w:t>Az általános közigazgatási eljárásról szóló törvény (az SZK Hivatalos Közlönye, 18/2016., 95/2018. szám – hiteles értelmezés és 2/2023. szám – az AB határozata) előirányozza, többek között, hogy a szervek hivatalból kötelesek, a törvénnyel összhangban, amikor az a döntéshozatalhoz elengedhetetlenül fontos, a hivatalos nyilvántartásokban szereplő tényekről szóló személyes adatokba betekintést végezni, azokat beszerezni és feldolgozni (9. szakasz 3. bekezdése), a fél kérelme révén indított eljárás során, amikor az a döntéshozatalhoz elengedhetetlenül fontos, a szerv a hivatalos nyilvántartásokban</w:t>
      </w:r>
      <w:proofErr w:type="gramEnd"/>
      <w:r w:rsidRPr="002B5DEC">
        <w:rPr>
          <w:rFonts w:asciiTheme="minorHAnsi" w:eastAsia="Times New Roman" w:hAnsiTheme="minorHAnsi" w:cstheme="minorBidi"/>
          <w:bCs/>
          <w:sz w:val="20"/>
          <w:szCs w:val="20"/>
          <w:shd w:val="clear" w:color="auto" w:fill="FFFFFF"/>
          <w:lang w:val="hu-HU" w:eastAsia="en-GB"/>
        </w:rPr>
        <w:t xml:space="preserve"> </w:t>
      </w:r>
      <w:proofErr w:type="gramStart"/>
      <w:r w:rsidRPr="002B5DEC">
        <w:rPr>
          <w:rFonts w:asciiTheme="minorHAnsi" w:eastAsia="Times New Roman" w:hAnsiTheme="minorHAnsi" w:cstheme="minorBidi"/>
          <w:bCs/>
          <w:sz w:val="20"/>
          <w:szCs w:val="20"/>
          <w:shd w:val="clear" w:color="auto" w:fill="FFFFFF"/>
          <w:lang w:val="hu-HU" w:eastAsia="en-GB"/>
        </w:rPr>
        <w:t>szereplő</w:t>
      </w:r>
      <w:proofErr w:type="gramEnd"/>
      <w:r w:rsidRPr="002B5DEC">
        <w:rPr>
          <w:rFonts w:asciiTheme="minorHAnsi" w:eastAsia="Times New Roman" w:hAnsiTheme="minorHAnsi" w:cstheme="minorBidi"/>
          <w:bCs/>
          <w:sz w:val="20"/>
          <w:szCs w:val="20"/>
          <w:shd w:val="clear" w:color="auto" w:fill="FFFFFF"/>
          <w:lang w:val="hu-HU" w:eastAsia="en-GB"/>
        </w:rPr>
        <w:t xml:space="preserve"> tényekről szóló személyes adatokba betekintést végezhet, azokat beszerezheti és feldolgozhatja, kivéve, ha az érintett fél kifejezetten kijelenti, hogy az adatokat maga kívánja beszerezni (103. szakasz 3. bekezdése).</w:t>
      </w:r>
    </w:p>
    <w:p w:rsidR="008B712A" w:rsidRPr="002B5DEC" w:rsidRDefault="008B712A" w:rsidP="008B712A">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hu-HU" w:eastAsia="en-GB"/>
        </w:rPr>
      </w:pPr>
    </w:p>
    <w:p w:rsidR="00E83293" w:rsidRPr="002B5DEC" w:rsidRDefault="00E83293" w:rsidP="00E83293">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hu-HU" w:eastAsia="en-GB"/>
        </w:rPr>
      </w:pPr>
      <w:r w:rsidRPr="002B5DEC">
        <w:rPr>
          <w:rFonts w:asciiTheme="minorHAnsi" w:eastAsia="Times New Roman" w:hAnsiTheme="minorHAnsi" w:cstheme="minorBidi"/>
          <w:bCs/>
          <w:sz w:val="20"/>
          <w:szCs w:val="20"/>
          <w:shd w:val="clear" w:color="auto" w:fill="FFFFFF"/>
          <w:lang w:val="hu-HU" w:eastAsia="en-GB"/>
        </w:rPr>
        <w:t>A pályázónak a jelentkezési űrlap Nyilatkozat* részében meg kell jelölnie, hogy milyen módon kívánja, hogy a hivatalos nyilvántartásokban szereplő adatai beszerzésre kerüljenek.</w:t>
      </w:r>
    </w:p>
    <w:p w:rsidR="00E83293" w:rsidRPr="002B5DEC" w:rsidRDefault="00E83293" w:rsidP="008B712A">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hu-HU" w:eastAsia="en-GB"/>
        </w:rPr>
      </w:pPr>
    </w:p>
    <w:p w:rsidR="008B712A" w:rsidRPr="002B5DEC" w:rsidRDefault="008B712A" w:rsidP="008B712A">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hu-HU" w:eastAsia="en-GB"/>
        </w:rPr>
      </w:pPr>
    </w:p>
    <w:p w:rsidR="00E83293" w:rsidRPr="002B5DEC" w:rsidRDefault="00E83293" w:rsidP="00E83293">
      <w:pPr>
        <w:jc w:val="both"/>
        <w:rPr>
          <w:rFonts w:asciiTheme="minorHAnsi" w:eastAsia="Times New Roman" w:hAnsiTheme="minorHAnsi" w:cstheme="minorBidi"/>
          <w:bCs/>
          <w:sz w:val="20"/>
          <w:szCs w:val="20"/>
          <w:shd w:val="clear" w:color="auto" w:fill="FFFFFF"/>
          <w:lang w:val="hu-HU" w:eastAsia="en-GB"/>
        </w:rPr>
      </w:pPr>
      <w:r w:rsidRPr="002B5DEC">
        <w:rPr>
          <w:rFonts w:asciiTheme="minorHAnsi" w:eastAsia="Times New Roman" w:hAnsiTheme="minorHAnsi" w:cstheme="minorBidi"/>
          <w:bCs/>
          <w:sz w:val="20"/>
          <w:szCs w:val="20"/>
          <w:shd w:val="clear" w:color="auto" w:fill="FFFFFF"/>
          <w:lang w:val="hu-HU" w:eastAsia="en-GB"/>
        </w:rPr>
        <w:t>A jelölteket, akik a kiválasztási eljárás szakaszait sikeresen teljesítettek, a Bizottsággal folytatott záróbeszélgetést megelőzően felszólítják, hogy a felszólítás kézhezvételétől számított öt napos határidőben küldjék meg a XII. pontban szereplő bizonyítékokat. Azokat a jelölteket, akik nem küldik meg az említett bizonyítékokat, illetve azokat, akik a benyújtott/megszerzett bizonyítékok alapján nem teljesítik a munkavállalási feltételeket, írásban értesítik a további kiválasztási eljárásból történő kizárásukról.</w:t>
      </w:r>
    </w:p>
    <w:p w:rsidR="007D5CAB" w:rsidRPr="002B5DEC" w:rsidRDefault="00B80683" w:rsidP="008B712A">
      <w:pPr>
        <w:jc w:val="both"/>
        <w:rPr>
          <w:rFonts w:eastAsia="Times New Roman"/>
          <w:b/>
          <w:bCs/>
          <w:sz w:val="20"/>
          <w:szCs w:val="20"/>
          <w:shd w:val="clear" w:color="auto" w:fill="FFFFFF"/>
          <w:lang w:val="hu-HU" w:eastAsia="en-GB"/>
        </w:rPr>
      </w:pPr>
      <w:r w:rsidRPr="002B5DEC">
        <w:rPr>
          <w:rFonts w:eastAsia="Times New Roman"/>
          <w:sz w:val="20"/>
          <w:szCs w:val="20"/>
          <w:lang w:val="hu-HU" w:eastAsia="en-GB"/>
        </w:rPr>
        <w:br/>
      </w:r>
      <w:r w:rsidRPr="002B5DEC">
        <w:rPr>
          <w:rFonts w:eastAsia="Times New Roman"/>
          <w:b/>
          <w:bCs/>
          <w:sz w:val="20"/>
          <w:szCs w:val="20"/>
          <w:shd w:val="clear" w:color="auto" w:fill="FFFFFF"/>
          <w:lang w:val="hu-HU" w:eastAsia="en-GB"/>
        </w:rPr>
        <w:t>X</w:t>
      </w:r>
      <w:r w:rsidR="009070A3" w:rsidRPr="002B5DEC">
        <w:rPr>
          <w:rFonts w:eastAsia="Times New Roman"/>
          <w:b/>
          <w:bCs/>
          <w:sz w:val="20"/>
          <w:szCs w:val="20"/>
          <w:shd w:val="clear" w:color="auto" w:fill="FFFFFF"/>
          <w:lang w:val="hu-HU" w:eastAsia="en-GB"/>
        </w:rPr>
        <w:t>III</w:t>
      </w:r>
      <w:r w:rsidR="00CE45F5" w:rsidRPr="002B5DEC">
        <w:rPr>
          <w:rFonts w:eastAsia="Times New Roman"/>
          <w:b/>
          <w:bCs/>
          <w:sz w:val="20"/>
          <w:szCs w:val="20"/>
          <w:shd w:val="clear" w:color="auto" w:fill="FFFFFF"/>
          <w:lang w:val="hu-HU" w:eastAsia="en-GB"/>
        </w:rPr>
        <w:t>.</w:t>
      </w:r>
      <w:r w:rsidRPr="002B5DEC">
        <w:rPr>
          <w:rFonts w:eastAsia="Times New Roman"/>
          <w:b/>
          <w:bCs/>
          <w:sz w:val="20"/>
          <w:szCs w:val="20"/>
          <w:shd w:val="clear" w:color="auto" w:fill="FFFFFF"/>
          <w:lang w:val="hu-HU" w:eastAsia="en-GB"/>
        </w:rPr>
        <w:t xml:space="preserve"> </w:t>
      </w:r>
      <w:r w:rsidR="00CE45F5" w:rsidRPr="002B5DEC">
        <w:rPr>
          <w:rFonts w:eastAsia="Times New Roman"/>
          <w:b/>
          <w:bCs/>
          <w:sz w:val="20"/>
          <w:szCs w:val="20"/>
          <w:shd w:val="clear" w:color="auto" w:fill="FFFFFF"/>
          <w:lang w:val="hu-HU" w:eastAsia="en-GB"/>
        </w:rPr>
        <w:t>A jelöltek képzettségének, tudásának és készségeinek a választási eljárásban történő tesztelési helye, napja és időpontja:</w:t>
      </w:r>
    </w:p>
    <w:p w:rsidR="00CE45F5" w:rsidRPr="002B5DEC" w:rsidRDefault="00CE45F5" w:rsidP="008B712A">
      <w:pPr>
        <w:jc w:val="both"/>
        <w:rPr>
          <w:rFonts w:eastAsia="Times New Roman"/>
          <w:bCs/>
          <w:sz w:val="20"/>
          <w:szCs w:val="20"/>
          <w:shd w:val="clear" w:color="auto" w:fill="FFFFFF"/>
          <w:lang w:val="hu-HU" w:eastAsia="en-GB"/>
        </w:rPr>
      </w:pPr>
      <w:r w:rsidRPr="002B5DEC">
        <w:rPr>
          <w:rFonts w:eastAsia="Times New Roman"/>
          <w:sz w:val="20"/>
          <w:szCs w:val="20"/>
          <w:shd w:val="clear" w:color="auto" w:fill="FFFFFF"/>
          <w:lang w:val="hu-HU" w:eastAsia="en-GB"/>
        </w:rPr>
        <w:t xml:space="preserve">Azon jelöltekkel, akik kérelme időszerű, engedélyezett, érthető, teljes, és amelyhez valamennyi szükséges bizonyítékot mellékeltek és a meghirdetett munkahelyre vonatkozó feltételeket teljesítik a szakmai képesítések, ismeretek és készségek, és különösen az általános, illetve a sajátos funkcionális kompetenciákon belül az adott munkahelyre meghatározott ismeretek és készségek tesztelését a Tartományi Oktatási, Jogalkotási, Közigazgatási és Nemzeti Kisebbségi – Nemzeti Közösségi Titkárság helyiségeiben a </w:t>
      </w:r>
      <w:proofErr w:type="spellStart"/>
      <w:r w:rsidRPr="002B5DEC">
        <w:rPr>
          <w:rFonts w:eastAsia="Times New Roman"/>
          <w:sz w:val="20"/>
          <w:szCs w:val="20"/>
          <w:shd w:val="clear" w:color="auto" w:fill="FFFFFF"/>
          <w:lang w:val="hu-HU" w:eastAsia="en-GB"/>
        </w:rPr>
        <w:t>Mihajlo</w:t>
      </w:r>
      <w:proofErr w:type="spellEnd"/>
      <w:r w:rsidRPr="002B5DEC">
        <w:rPr>
          <w:rFonts w:eastAsia="Times New Roman"/>
          <w:sz w:val="20"/>
          <w:szCs w:val="20"/>
          <w:shd w:val="clear" w:color="auto" w:fill="FFFFFF"/>
          <w:lang w:val="hu-HU" w:eastAsia="en-GB"/>
        </w:rPr>
        <w:t xml:space="preserve"> </w:t>
      </w:r>
      <w:proofErr w:type="spellStart"/>
      <w:r w:rsidRPr="002B5DEC">
        <w:rPr>
          <w:rFonts w:eastAsia="Times New Roman"/>
          <w:sz w:val="20"/>
          <w:szCs w:val="20"/>
          <w:shd w:val="clear" w:color="auto" w:fill="FFFFFF"/>
          <w:lang w:val="hu-HU" w:eastAsia="en-GB"/>
        </w:rPr>
        <w:t>Pupin</w:t>
      </w:r>
      <w:proofErr w:type="spellEnd"/>
      <w:r w:rsidRPr="002B5DEC">
        <w:rPr>
          <w:rFonts w:eastAsia="Times New Roman"/>
          <w:sz w:val="20"/>
          <w:szCs w:val="20"/>
          <w:shd w:val="clear" w:color="auto" w:fill="FFFFFF"/>
          <w:lang w:val="hu-HU" w:eastAsia="en-GB"/>
        </w:rPr>
        <w:t xml:space="preserve"> sgt. 16. szám alatt végezzük. A kiválasztási eljárás 2024. november 15-én veszi kezdetét, amelyről a pályázati résztvevőket a kérelemben megjelölt telefonszámon vagy villámpostán, a megadott e-mail címen keresztül értesítjük.</w:t>
      </w:r>
    </w:p>
    <w:p w:rsidR="00BA4B40" w:rsidRPr="002B5DEC" w:rsidRDefault="00BA4B40" w:rsidP="005F2DA0">
      <w:pPr>
        <w:spacing w:before="120" w:after="120"/>
        <w:contextualSpacing/>
        <w:rPr>
          <w:rFonts w:eastAsia="Times New Roman"/>
          <w:sz w:val="20"/>
          <w:szCs w:val="20"/>
          <w:shd w:val="clear" w:color="auto" w:fill="FFFFFF"/>
          <w:lang w:val="hu-HU" w:eastAsia="en-GB"/>
        </w:rPr>
      </w:pPr>
    </w:p>
    <w:p w:rsidR="00CE45F5" w:rsidRPr="002B5DEC" w:rsidRDefault="00CE45F5" w:rsidP="00CE45F5">
      <w:pPr>
        <w:jc w:val="both"/>
        <w:rPr>
          <w:rFonts w:eastAsia="Times New Roman"/>
          <w:sz w:val="20"/>
          <w:szCs w:val="20"/>
          <w:shd w:val="clear" w:color="auto" w:fill="FFFFFF"/>
          <w:lang w:val="hu-HU" w:eastAsia="en-GB"/>
        </w:rPr>
      </w:pPr>
      <w:r w:rsidRPr="002B5DEC">
        <w:rPr>
          <w:rFonts w:eastAsia="Times New Roman"/>
          <w:b/>
          <w:bCs/>
          <w:sz w:val="20"/>
          <w:szCs w:val="20"/>
          <w:shd w:val="clear" w:color="auto" w:fill="FFFFFF"/>
          <w:lang w:val="hu-HU" w:eastAsia="en-GB"/>
        </w:rPr>
        <w:t>Megjegyzések: </w:t>
      </w:r>
      <w:r w:rsidRPr="002B5DEC">
        <w:rPr>
          <w:rFonts w:eastAsia="Times New Roman"/>
          <w:sz w:val="20"/>
          <w:szCs w:val="20"/>
          <w:shd w:val="clear" w:color="auto" w:fill="FFFFFF"/>
          <w:lang w:val="hu-HU" w:eastAsia="en-GB"/>
        </w:rPr>
        <w:br/>
        <w:t>A pályázók késve érkező, nem engedélyezett, érthetetlen és hiányos kérelmeit a Bizottság határozattal utasítja el, amely ellen, a határozat kézhezvételétől számított 8 napos határidőn belül, fellebbezés nyújtható be a Fellebbviteli Bizottságnak. A pályázatot a tartományi titkár határozata által alakított Bizottság bonyolítja le.</w:t>
      </w:r>
    </w:p>
    <w:p w:rsidR="00CE45F5" w:rsidRPr="002B5DEC" w:rsidRDefault="00CE45F5" w:rsidP="004E669A">
      <w:pPr>
        <w:jc w:val="both"/>
        <w:rPr>
          <w:rFonts w:eastAsia="Times New Roman"/>
          <w:sz w:val="20"/>
          <w:szCs w:val="20"/>
          <w:shd w:val="clear" w:color="auto" w:fill="FFFFFF"/>
          <w:lang w:val="hu-HU" w:eastAsia="en-GB"/>
        </w:rPr>
      </w:pPr>
    </w:p>
    <w:p w:rsidR="00D92696" w:rsidRPr="002B5DEC" w:rsidRDefault="006A6306" w:rsidP="00135381">
      <w:pPr>
        <w:tabs>
          <w:tab w:val="center" w:pos="7200"/>
        </w:tabs>
        <w:spacing w:after="0" w:line="240" w:lineRule="auto"/>
        <w:jc w:val="right"/>
        <w:rPr>
          <w:rFonts w:ascii="Times New Roman" w:eastAsia="Times New Roman" w:hAnsi="Times New Roman" w:cs="Arial"/>
          <w:sz w:val="20"/>
          <w:szCs w:val="20"/>
          <w:lang w:val="hu-HU" w:eastAsia="en-GB"/>
        </w:rPr>
      </w:pPr>
      <w:r w:rsidRPr="002B5DEC">
        <w:rPr>
          <w:noProof/>
          <w:sz w:val="20"/>
          <w:szCs w:val="20"/>
          <w:lang w:val="hu-HU"/>
        </w:rPr>
        <w:t xml:space="preserve">                         </w:t>
      </w:r>
    </w:p>
    <w:p w:rsidR="00CE45F5" w:rsidRPr="002B5DEC" w:rsidRDefault="00CE45F5" w:rsidP="00CE45F5">
      <w:pPr>
        <w:spacing w:after="0" w:line="259" w:lineRule="auto"/>
        <w:jc w:val="right"/>
        <w:rPr>
          <w:lang w:val="hu-HU"/>
        </w:rPr>
      </w:pPr>
      <w:r w:rsidRPr="002B5DEC">
        <w:rPr>
          <w:lang w:val="hu-HU"/>
        </w:rPr>
        <w:t>A TARTOMÁNYI TITKÁR MEGBÍZÁSÁBÓL</w:t>
      </w:r>
    </w:p>
    <w:p w:rsidR="00CE45F5" w:rsidRPr="002B5DEC" w:rsidRDefault="00CE45F5" w:rsidP="00CE45F5">
      <w:pPr>
        <w:spacing w:after="0" w:line="259" w:lineRule="auto"/>
        <w:jc w:val="right"/>
        <w:rPr>
          <w:lang w:val="hu-HU"/>
        </w:rPr>
      </w:pPr>
      <w:proofErr w:type="spellStart"/>
      <w:r w:rsidRPr="002B5DEC">
        <w:rPr>
          <w:lang w:val="hu-HU"/>
        </w:rPr>
        <w:t>Slađana</w:t>
      </w:r>
      <w:proofErr w:type="spellEnd"/>
      <w:r w:rsidRPr="002B5DEC">
        <w:rPr>
          <w:lang w:val="hu-HU"/>
        </w:rPr>
        <w:t xml:space="preserve"> </w:t>
      </w:r>
      <w:proofErr w:type="spellStart"/>
      <w:r w:rsidRPr="002B5DEC">
        <w:rPr>
          <w:lang w:val="hu-HU"/>
        </w:rPr>
        <w:t>Bursać</w:t>
      </w:r>
      <w:proofErr w:type="spellEnd"/>
    </w:p>
    <w:p w:rsidR="00CE45F5" w:rsidRPr="002B5DEC" w:rsidRDefault="00CE45F5" w:rsidP="00CE45F5">
      <w:pPr>
        <w:spacing w:after="0" w:line="259" w:lineRule="auto"/>
        <w:jc w:val="right"/>
        <w:rPr>
          <w:lang w:val="hu-HU"/>
        </w:rPr>
      </w:pPr>
      <w:r w:rsidRPr="002B5DEC">
        <w:rPr>
          <w:lang w:val="hu-HU"/>
        </w:rPr>
        <w:t>TITKÁRHELYETTES</w:t>
      </w:r>
    </w:p>
    <w:p w:rsidR="00B80683" w:rsidRPr="002B5DEC" w:rsidRDefault="00B80683" w:rsidP="00D92696">
      <w:pPr>
        <w:ind w:left="5040"/>
        <w:rPr>
          <w:noProof/>
          <w:sz w:val="20"/>
          <w:szCs w:val="20"/>
          <w:lang w:val="hu-HU"/>
        </w:rPr>
      </w:pPr>
    </w:p>
    <w:p w:rsidR="006736A9" w:rsidRPr="002B5DEC" w:rsidRDefault="006736A9" w:rsidP="0080205A">
      <w:pPr>
        <w:rPr>
          <w:noProof/>
          <w:sz w:val="20"/>
          <w:szCs w:val="20"/>
          <w:lang w:val="hu-HU"/>
        </w:rPr>
      </w:pPr>
    </w:p>
    <w:p w:rsidR="00F838EE" w:rsidRPr="002B5DEC" w:rsidRDefault="00F838EE" w:rsidP="007802B0">
      <w:pPr>
        <w:rPr>
          <w:sz w:val="20"/>
          <w:szCs w:val="20"/>
          <w:lang w:val="hu-HU"/>
        </w:rPr>
      </w:pPr>
    </w:p>
    <w:p w:rsidR="004A4376" w:rsidRPr="002B5DEC" w:rsidRDefault="004A4376" w:rsidP="007802B0">
      <w:pPr>
        <w:rPr>
          <w:sz w:val="20"/>
          <w:szCs w:val="20"/>
          <w:lang w:val="hu-HU"/>
        </w:rPr>
      </w:pPr>
    </w:p>
    <w:sectPr w:rsidR="004A4376" w:rsidRPr="002B5DEC" w:rsidSect="007409B2">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E4B5F50"/>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2529BC"/>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5"/>
  </w:num>
  <w:num w:numId="2">
    <w:abstractNumId w:val="11"/>
  </w:num>
  <w:num w:numId="3">
    <w:abstractNumId w:val="2"/>
  </w:num>
  <w:num w:numId="4">
    <w:abstractNumId w:val="7"/>
  </w:num>
  <w:num w:numId="5">
    <w:abstractNumId w:val="6"/>
  </w:num>
  <w:num w:numId="6">
    <w:abstractNumId w:val="0"/>
  </w:num>
  <w:num w:numId="7">
    <w:abstractNumId w:val="4"/>
  </w:num>
  <w:num w:numId="8">
    <w:abstractNumId w:val="9"/>
  </w:num>
  <w:num w:numId="9">
    <w:abstractNumId w:val="3"/>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124D3"/>
    <w:rsid w:val="00040552"/>
    <w:rsid w:val="00041787"/>
    <w:rsid w:val="00043706"/>
    <w:rsid w:val="000475ED"/>
    <w:rsid w:val="00050382"/>
    <w:rsid w:val="0005265E"/>
    <w:rsid w:val="00077042"/>
    <w:rsid w:val="000800E0"/>
    <w:rsid w:val="00081D0D"/>
    <w:rsid w:val="00085522"/>
    <w:rsid w:val="000911C3"/>
    <w:rsid w:val="0009489C"/>
    <w:rsid w:val="000A323F"/>
    <w:rsid w:val="000C2913"/>
    <w:rsid w:val="000C3CBB"/>
    <w:rsid w:val="000C75D5"/>
    <w:rsid w:val="000D037D"/>
    <w:rsid w:val="000D2DC5"/>
    <w:rsid w:val="000D3770"/>
    <w:rsid w:val="000F5A40"/>
    <w:rsid w:val="0010139E"/>
    <w:rsid w:val="00115EE3"/>
    <w:rsid w:val="00133048"/>
    <w:rsid w:val="00135381"/>
    <w:rsid w:val="001436C6"/>
    <w:rsid w:val="00154B14"/>
    <w:rsid w:val="00172EE4"/>
    <w:rsid w:val="001753BC"/>
    <w:rsid w:val="00194DA3"/>
    <w:rsid w:val="001C6C12"/>
    <w:rsid w:val="001E02C2"/>
    <w:rsid w:val="001E4445"/>
    <w:rsid w:val="00202EBC"/>
    <w:rsid w:val="00222084"/>
    <w:rsid w:val="002251AB"/>
    <w:rsid w:val="0025607B"/>
    <w:rsid w:val="00256AAF"/>
    <w:rsid w:val="0026645C"/>
    <w:rsid w:val="00267340"/>
    <w:rsid w:val="002910E6"/>
    <w:rsid w:val="002B5DEC"/>
    <w:rsid w:val="002E5036"/>
    <w:rsid w:val="0031353A"/>
    <w:rsid w:val="0031589D"/>
    <w:rsid w:val="0032275C"/>
    <w:rsid w:val="0033165F"/>
    <w:rsid w:val="00333F41"/>
    <w:rsid w:val="0034258E"/>
    <w:rsid w:val="0036645C"/>
    <w:rsid w:val="00387040"/>
    <w:rsid w:val="003A28B6"/>
    <w:rsid w:val="003B2065"/>
    <w:rsid w:val="003B47C6"/>
    <w:rsid w:val="003D306F"/>
    <w:rsid w:val="003D3605"/>
    <w:rsid w:val="00417C7C"/>
    <w:rsid w:val="00425F15"/>
    <w:rsid w:val="00431A54"/>
    <w:rsid w:val="00444ECC"/>
    <w:rsid w:val="00455E6D"/>
    <w:rsid w:val="00462D5A"/>
    <w:rsid w:val="00476696"/>
    <w:rsid w:val="00481172"/>
    <w:rsid w:val="00493BD8"/>
    <w:rsid w:val="004A4376"/>
    <w:rsid w:val="004B5C41"/>
    <w:rsid w:val="004B6ADA"/>
    <w:rsid w:val="004C4FF2"/>
    <w:rsid w:val="004D13D9"/>
    <w:rsid w:val="004D67BD"/>
    <w:rsid w:val="004E669A"/>
    <w:rsid w:val="004F1463"/>
    <w:rsid w:val="004F2A81"/>
    <w:rsid w:val="004F397A"/>
    <w:rsid w:val="005361AE"/>
    <w:rsid w:val="005522EB"/>
    <w:rsid w:val="00554FA0"/>
    <w:rsid w:val="00576EDD"/>
    <w:rsid w:val="00585452"/>
    <w:rsid w:val="00586D09"/>
    <w:rsid w:val="005A5F53"/>
    <w:rsid w:val="005B7137"/>
    <w:rsid w:val="005D571C"/>
    <w:rsid w:val="005F2DA0"/>
    <w:rsid w:val="005F7CEC"/>
    <w:rsid w:val="00603CF5"/>
    <w:rsid w:val="006045E7"/>
    <w:rsid w:val="00650C62"/>
    <w:rsid w:val="0066056F"/>
    <w:rsid w:val="006736A9"/>
    <w:rsid w:val="0068384E"/>
    <w:rsid w:val="00690A1B"/>
    <w:rsid w:val="006A6306"/>
    <w:rsid w:val="006E1775"/>
    <w:rsid w:val="006E3CA3"/>
    <w:rsid w:val="006F060E"/>
    <w:rsid w:val="0070514B"/>
    <w:rsid w:val="007347ED"/>
    <w:rsid w:val="007409B2"/>
    <w:rsid w:val="007802B0"/>
    <w:rsid w:val="00791521"/>
    <w:rsid w:val="007A0DE1"/>
    <w:rsid w:val="007B0D71"/>
    <w:rsid w:val="007B2C54"/>
    <w:rsid w:val="007C653C"/>
    <w:rsid w:val="007C6ED0"/>
    <w:rsid w:val="007C7626"/>
    <w:rsid w:val="007D3A88"/>
    <w:rsid w:val="007D5CAB"/>
    <w:rsid w:val="007E4407"/>
    <w:rsid w:val="007F1C02"/>
    <w:rsid w:val="0080205A"/>
    <w:rsid w:val="008059B0"/>
    <w:rsid w:val="008369C1"/>
    <w:rsid w:val="00841ECA"/>
    <w:rsid w:val="008420F7"/>
    <w:rsid w:val="008522F7"/>
    <w:rsid w:val="00867DE4"/>
    <w:rsid w:val="0088157C"/>
    <w:rsid w:val="008820A1"/>
    <w:rsid w:val="00883FFC"/>
    <w:rsid w:val="00885252"/>
    <w:rsid w:val="00896597"/>
    <w:rsid w:val="008978A4"/>
    <w:rsid w:val="008B482D"/>
    <w:rsid w:val="008B712A"/>
    <w:rsid w:val="008C0796"/>
    <w:rsid w:val="008D1E58"/>
    <w:rsid w:val="008D609D"/>
    <w:rsid w:val="008E6D58"/>
    <w:rsid w:val="008E769E"/>
    <w:rsid w:val="008F0E10"/>
    <w:rsid w:val="009070A3"/>
    <w:rsid w:val="00940CD6"/>
    <w:rsid w:val="009467B3"/>
    <w:rsid w:val="00951EE6"/>
    <w:rsid w:val="0095234D"/>
    <w:rsid w:val="009638E5"/>
    <w:rsid w:val="00964875"/>
    <w:rsid w:val="00966106"/>
    <w:rsid w:val="009667DE"/>
    <w:rsid w:val="0098123F"/>
    <w:rsid w:val="00982E12"/>
    <w:rsid w:val="0098548E"/>
    <w:rsid w:val="00994D7C"/>
    <w:rsid w:val="009C501A"/>
    <w:rsid w:val="009C6E95"/>
    <w:rsid w:val="009D1C5A"/>
    <w:rsid w:val="00A01809"/>
    <w:rsid w:val="00A0439D"/>
    <w:rsid w:val="00A12740"/>
    <w:rsid w:val="00A2441B"/>
    <w:rsid w:val="00A40C6C"/>
    <w:rsid w:val="00A47D84"/>
    <w:rsid w:val="00A54F9E"/>
    <w:rsid w:val="00A730D5"/>
    <w:rsid w:val="00A7784E"/>
    <w:rsid w:val="00AA1F16"/>
    <w:rsid w:val="00AC6DD3"/>
    <w:rsid w:val="00AD1D9B"/>
    <w:rsid w:val="00AD2ECC"/>
    <w:rsid w:val="00AE6167"/>
    <w:rsid w:val="00AF6175"/>
    <w:rsid w:val="00B1084F"/>
    <w:rsid w:val="00B24F8B"/>
    <w:rsid w:val="00B30B24"/>
    <w:rsid w:val="00B37011"/>
    <w:rsid w:val="00B41A8F"/>
    <w:rsid w:val="00B43838"/>
    <w:rsid w:val="00B4574F"/>
    <w:rsid w:val="00B54E2F"/>
    <w:rsid w:val="00B80683"/>
    <w:rsid w:val="00B84720"/>
    <w:rsid w:val="00B86647"/>
    <w:rsid w:val="00B91F6A"/>
    <w:rsid w:val="00B96A10"/>
    <w:rsid w:val="00BA4B40"/>
    <w:rsid w:val="00BB7C52"/>
    <w:rsid w:val="00BC68B0"/>
    <w:rsid w:val="00BC69AF"/>
    <w:rsid w:val="00BC767B"/>
    <w:rsid w:val="00C2014B"/>
    <w:rsid w:val="00C34034"/>
    <w:rsid w:val="00C60FA3"/>
    <w:rsid w:val="00C724DA"/>
    <w:rsid w:val="00C93BCB"/>
    <w:rsid w:val="00CC4D66"/>
    <w:rsid w:val="00CE45F5"/>
    <w:rsid w:val="00CE5C3E"/>
    <w:rsid w:val="00D16814"/>
    <w:rsid w:val="00D24BA0"/>
    <w:rsid w:val="00D2653B"/>
    <w:rsid w:val="00D26DCA"/>
    <w:rsid w:val="00D32395"/>
    <w:rsid w:val="00D331E3"/>
    <w:rsid w:val="00D368C2"/>
    <w:rsid w:val="00D651AD"/>
    <w:rsid w:val="00D674D7"/>
    <w:rsid w:val="00D92696"/>
    <w:rsid w:val="00D94FA0"/>
    <w:rsid w:val="00DB4223"/>
    <w:rsid w:val="00DC1A43"/>
    <w:rsid w:val="00DC2747"/>
    <w:rsid w:val="00DC4978"/>
    <w:rsid w:val="00DD0569"/>
    <w:rsid w:val="00DD1B9F"/>
    <w:rsid w:val="00DF4A32"/>
    <w:rsid w:val="00E07BC8"/>
    <w:rsid w:val="00E162F8"/>
    <w:rsid w:val="00E168C2"/>
    <w:rsid w:val="00E25B08"/>
    <w:rsid w:val="00E37C79"/>
    <w:rsid w:val="00E471C5"/>
    <w:rsid w:val="00E51F48"/>
    <w:rsid w:val="00E64292"/>
    <w:rsid w:val="00E645DF"/>
    <w:rsid w:val="00E70EEE"/>
    <w:rsid w:val="00E83293"/>
    <w:rsid w:val="00EA1409"/>
    <w:rsid w:val="00EC1317"/>
    <w:rsid w:val="00EC3BAD"/>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E540"/>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8928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BB354-4562-4763-8BCE-F6279717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1902</Words>
  <Characters>14113</Characters>
  <Application>Microsoft Office Word</Application>
  <DocSecurity>0</DocSecurity>
  <Lines>239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Sabina Terteli</cp:lastModifiedBy>
  <cp:revision>17</cp:revision>
  <cp:lastPrinted>2023-03-14T11:30:00Z</cp:lastPrinted>
  <dcterms:created xsi:type="dcterms:W3CDTF">2024-10-15T12:34:00Z</dcterms:created>
  <dcterms:modified xsi:type="dcterms:W3CDTF">2024-10-16T07:51:00Z</dcterms:modified>
</cp:coreProperties>
</file>