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258" w:rsidRPr="00233D41" w:rsidRDefault="00A03C0B" w:rsidP="00732122">
      <w:pPr>
        <w:pStyle w:val="BodyText"/>
        <w:rPr>
          <w:rFonts w:ascii="Calibri" w:hAnsi="Calibri"/>
          <w:noProof/>
          <w:lang w:val="sr-Cyrl-RS" w:eastAsia="en-GB"/>
        </w:rPr>
      </w:pPr>
      <w:r>
        <w:rPr>
          <w:rFonts w:ascii="Verdana" w:hAnsi="Verdana"/>
          <w:noProof/>
          <w:sz w:val="20"/>
          <w:szCs w:val="20"/>
          <w:lang w:val="ro-RO" w:eastAsia="en-GB"/>
        </w:rPr>
        <w:tab/>
      </w:r>
      <w:r w:rsidRPr="00233D41">
        <w:rPr>
          <w:rFonts w:ascii="Calibri" w:hAnsi="Calibri"/>
          <w:noProof/>
          <w:lang w:val="ro-RO" w:eastAsia="en-GB"/>
        </w:rPr>
        <w:t xml:space="preserve">În baza articolului </w:t>
      </w:r>
      <w:r w:rsidR="00732122">
        <w:rPr>
          <w:rFonts w:ascii="Calibri" w:hAnsi="Calibri"/>
          <w:noProof/>
          <w:lang w:val="ro-RO" w:eastAsia="en-GB"/>
        </w:rPr>
        <w:t>10 din</w:t>
      </w:r>
      <w:r w:rsidR="00233D41">
        <w:rPr>
          <w:rFonts w:ascii="Calibri" w:hAnsi="Calibri"/>
          <w:noProof/>
          <w:lang w:val="ro-RO" w:eastAsia="en-GB"/>
        </w:rPr>
        <w:t xml:space="preserve"> </w:t>
      </w:r>
      <w:r w:rsidR="00732122">
        <w:rPr>
          <w:rFonts w:ascii="Calibri" w:hAnsi="Calibri"/>
          <w:noProof/>
          <w:lang w:val="ro-RO" w:eastAsia="en-GB"/>
        </w:rPr>
        <w:t>Hotărârea Adunării P</w:t>
      </w:r>
      <w:r w:rsidR="00732122" w:rsidRPr="00732122">
        <w:rPr>
          <w:rFonts w:ascii="Calibri" w:hAnsi="Calibri"/>
          <w:noProof/>
          <w:lang w:val="ro-RO" w:eastAsia="en-GB"/>
        </w:rPr>
        <w:t>rovinciei privind repartizarea mijloacelor bugetare pentru finanţarea şi cofinanţarea activităţilor de program şi a proiectelor din domeniul educaţiei şi instrucţiei elementare şi medii şi al niv</w:t>
      </w:r>
      <w:r w:rsidR="00732122">
        <w:rPr>
          <w:rFonts w:ascii="Calibri" w:hAnsi="Calibri"/>
          <w:noProof/>
          <w:lang w:val="ro-RO" w:eastAsia="en-GB"/>
        </w:rPr>
        <w:t>elului de trai al elevilor din P</w:t>
      </w:r>
      <w:r w:rsidR="00732122" w:rsidRPr="00732122">
        <w:rPr>
          <w:rFonts w:ascii="Calibri" w:hAnsi="Calibri"/>
          <w:noProof/>
          <w:lang w:val="ro-RO" w:eastAsia="en-GB"/>
        </w:rPr>
        <w:t xml:space="preserve">rovincia </w:t>
      </w:r>
      <w:r w:rsidR="00732122">
        <w:rPr>
          <w:rFonts w:ascii="Calibri" w:hAnsi="Calibri"/>
          <w:noProof/>
          <w:lang w:val="ro-RO" w:eastAsia="en-GB"/>
        </w:rPr>
        <w:t>Autonomă V</w:t>
      </w:r>
      <w:r w:rsidR="00732122" w:rsidRPr="00732122">
        <w:rPr>
          <w:rFonts w:ascii="Calibri" w:hAnsi="Calibri"/>
          <w:noProof/>
          <w:lang w:val="ro-RO" w:eastAsia="en-GB"/>
        </w:rPr>
        <w:t xml:space="preserve">oivodina </w:t>
      </w:r>
      <w:r w:rsidR="00A87258" w:rsidRPr="00233D41">
        <w:rPr>
          <w:rFonts w:ascii="Calibri" w:hAnsi="Calibri"/>
          <w:noProof/>
          <w:lang w:val="ro-RO" w:eastAsia="en-GB"/>
        </w:rPr>
        <w:t>(„Bul. o</w:t>
      </w:r>
      <w:r w:rsidR="00B23635">
        <w:rPr>
          <w:rFonts w:ascii="Calibri" w:hAnsi="Calibri"/>
          <w:noProof/>
          <w:lang w:val="ro-RO" w:eastAsia="en-GB"/>
        </w:rPr>
        <w:t xml:space="preserve">ficial al P.A. Voivodina”, nr. </w:t>
      </w:r>
      <w:r w:rsidR="00732122">
        <w:rPr>
          <w:rFonts w:ascii="Calibri" w:hAnsi="Calibri"/>
          <w:noProof/>
          <w:lang w:val="ro-RO" w:eastAsia="en-GB"/>
        </w:rPr>
        <w:t>14/15 ;i 10/17</w:t>
      </w:r>
      <w:r w:rsidR="00B23635">
        <w:rPr>
          <w:rFonts w:ascii="Calibri" w:hAnsi="Calibri"/>
          <w:noProof/>
          <w:lang w:val="ro-RO" w:eastAsia="en-GB"/>
        </w:rPr>
        <w:t xml:space="preserve">) şi art. </w:t>
      </w:r>
      <w:r w:rsidR="00732122">
        <w:rPr>
          <w:rFonts w:ascii="Calibri" w:hAnsi="Calibri"/>
          <w:noProof/>
          <w:lang w:val="ro-RO" w:eastAsia="en-GB"/>
        </w:rPr>
        <w:t>15 și 16</w:t>
      </w:r>
      <w:r w:rsidR="00A87258" w:rsidRPr="00233D41">
        <w:rPr>
          <w:rFonts w:ascii="Calibri" w:hAnsi="Calibri"/>
          <w:noProof/>
          <w:lang w:val="ro-RO" w:eastAsia="en-GB"/>
        </w:rPr>
        <w:t xml:space="preserve"> alineatul 2 din Hotărârea Adunării Provinciei privind administraţia provincială („Bul. oficial al </w:t>
      </w:r>
      <w:r w:rsidRPr="00233D41">
        <w:rPr>
          <w:rFonts w:ascii="Calibri" w:hAnsi="Calibri"/>
          <w:noProof/>
          <w:lang w:val="ro-RO" w:eastAsia="en-GB"/>
        </w:rPr>
        <w:t xml:space="preserve">P.A. Voivodina”, nr. 37/2014, </w:t>
      </w:r>
      <w:r w:rsidR="00A87258" w:rsidRPr="00233D41">
        <w:rPr>
          <w:rFonts w:ascii="Calibri" w:hAnsi="Calibri"/>
          <w:noProof/>
          <w:lang w:val="ro-RO" w:eastAsia="en-GB"/>
        </w:rPr>
        <w:t>54/2014 – altă hotărâre</w:t>
      </w:r>
      <w:r w:rsidR="00732122">
        <w:rPr>
          <w:rFonts w:ascii="Calibri" w:hAnsi="Calibri"/>
          <w:noProof/>
          <w:lang w:val="ro-RO" w:eastAsia="en-GB"/>
        </w:rPr>
        <w:t xml:space="preserve">, </w:t>
      </w:r>
      <w:r w:rsidRPr="00233D41">
        <w:rPr>
          <w:rFonts w:ascii="Calibri" w:hAnsi="Calibri"/>
          <w:noProof/>
          <w:lang w:val="ro-RO" w:eastAsia="en-GB"/>
        </w:rPr>
        <w:t>37/16</w:t>
      </w:r>
      <w:r w:rsidR="00732122" w:rsidRPr="00732122">
        <w:rPr>
          <w:rFonts w:ascii="Calibri" w:hAnsi="Calibri"/>
          <w:noProof/>
          <w:lang w:val="ro-RO" w:eastAsia="en-GB"/>
        </w:rPr>
        <w:t xml:space="preserve"> </w:t>
      </w:r>
      <w:r w:rsidR="00732122" w:rsidRPr="00233D41">
        <w:rPr>
          <w:rFonts w:ascii="Calibri" w:hAnsi="Calibri"/>
          <w:noProof/>
          <w:lang w:val="ro-RO" w:eastAsia="en-GB"/>
        </w:rPr>
        <w:t>şi</w:t>
      </w:r>
      <w:r w:rsidR="00732122">
        <w:rPr>
          <w:rFonts w:ascii="Calibri" w:hAnsi="Calibri"/>
          <w:noProof/>
          <w:lang w:val="ro-RO" w:eastAsia="en-GB"/>
        </w:rPr>
        <w:t xml:space="preserve"> 29/17</w:t>
      </w:r>
      <w:r w:rsidR="00A87258" w:rsidRPr="00233D41">
        <w:rPr>
          <w:rFonts w:ascii="Calibri" w:hAnsi="Calibri"/>
          <w:noProof/>
          <w:lang w:val="ro-RO" w:eastAsia="en-GB"/>
        </w:rPr>
        <w:t>), secretarul provincial  emite</w:t>
      </w:r>
      <w:r w:rsidR="00A87258" w:rsidRPr="00233D41">
        <w:rPr>
          <w:rFonts w:ascii="Calibri" w:hAnsi="Calibri"/>
          <w:noProof/>
          <w:lang w:val="sr-Cyrl-RS" w:eastAsia="en-GB"/>
        </w:rPr>
        <w:t xml:space="preserve"> </w:t>
      </w:r>
    </w:p>
    <w:p w:rsidR="00A87258" w:rsidRPr="00233D41" w:rsidRDefault="00A87258" w:rsidP="00A87258">
      <w:pPr>
        <w:pStyle w:val="BodyText"/>
        <w:rPr>
          <w:rFonts w:ascii="Calibri" w:hAnsi="Calibri" w:cs="Arial"/>
          <w:color w:val="FF0000"/>
          <w:lang w:val="ru-RU"/>
        </w:rPr>
      </w:pPr>
    </w:p>
    <w:p w:rsidR="00A87258" w:rsidRPr="00233D41" w:rsidRDefault="00A87258" w:rsidP="00A87258">
      <w:pPr>
        <w:jc w:val="center"/>
        <w:rPr>
          <w:rFonts w:ascii="Calibri" w:hAnsi="Calibri" w:cs="Arial"/>
          <w:b/>
          <w:bCs/>
          <w:lang w:val="ro-RO"/>
        </w:rPr>
      </w:pPr>
      <w:r w:rsidRPr="00233D41">
        <w:rPr>
          <w:rFonts w:ascii="Calibri" w:hAnsi="Calibri" w:cs="Arial"/>
          <w:b/>
          <w:bCs/>
          <w:lang w:val="ro-RO"/>
        </w:rPr>
        <w:t>REGULAMENT</w:t>
      </w:r>
      <w:r w:rsidR="009A1AE3">
        <w:rPr>
          <w:rFonts w:ascii="Calibri" w:hAnsi="Calibri" w:cs="Arial"/>
          <w:b/>
          <w:bCs/>
          <w:lang w:val="ro-RO"/>
        </w:rPr>
        <w:t>UL</w:t>
      </w:r>
    </w:p>
    <w:p w:rsidR="00A87258" w:rsidRPr="008C59A6" w:rsidRDefault="00A87258" w:rsidP="00A87258">
      <w:pPr>
        <w:jc w:val="center"/>
        <w:rPr>
          <w:rFonts w:ascii="Calibri" w:hAnsi="Calibri" w:cs="Arial"/>
          <w:b/>
          <w:bCs/>
          <w:lang w:val="ru-RU"/>
        </w:rPr>
      </w:pPr>
    </w:p>
    <w:p w:rsidR="00A87258" w:rsidRPr="00233D41" w:rsidRDefault="00A87258" w:rsidP="00BE4965">
      <w:pPr>
        <w:jc w:val="center"/>
        <w:rPr>
          <w:rFonts w:ascii="Calibri" w:hAnsi="Calibri" w:cs="Arial"/>
          <w:b/>
          <w:caps/>
          <w:lang w:val="ro-RO"/>
        </w:rPr>
      </w:pPr>
      <w:r w:rsidRPr="00233D41">
        <w:rPr>
          <w:rFonts w:ascii="Calibri" w:hAnsi="Calibri" w:cs="Arial"/>
          <w:b/>
          <w:caps/>
          <w:lang w:val="ro-RO"/>
        </w:rPr>
        <w:t xml:space="preserve">PRIVIND REPARTIZAREA MIJLOACELOR BUGETARE </w:t>
      </w:r>
      <w:r w:rsidR="00A03C0B" w:rsidRPr="00233D41">
        <w:rPr>
          <w:rFonts w:ascii="Calibri" w:hAnsi="Calibri" w:cs="Arial"/>
          <w:b/>
          <w:caps/>
          <w:lang w:val="ro-RO"/>
        </w:rPr>
        <w:t xml:space="preserve">ALE </w:t>
      </w:r>
      <w:r w:rsidRPr="00233D41">
        <w:rPr>
          <w:rFonts w:ascii="Calibri" w:hAnsi="Calibri" w:cs="Arial"/>
          <w:b/>
          <w:caps/>
          <w:lang w:val="ro-RO"/>
        </w:rPr>
        <w:t xml:space="preserve">SECRETARIATULUI PROVINCIAL PENTRU EDUCAŢIE, REGLEMENTĂRI, ADMINISTRAŢIE ŞI MINORITĂŢILE NAŢIONALE – COMUNITĂŢILE NAŢIONALE PENTRU FINANŢAREA ŞI COFINANŢAREA </w:t>
      </w:r>
      <w:r w:rsidR="00A03C0B" w:rsidRPr="00233D41">
        <w:rPr>
          <w:rFonts w:ascii="Calibri" w:hAnsi="Calibri" w:cs="Arial"/>
          <w:b/>
          <w:caps/>
          <w:lang w:val="ro-RO"/>
        </w:rPr>
        <w:t>ŞCOLILOR</w:t>
      </w:r>
      <w:r w:rsidR="002541BA" w:rsidRPr="00233D41">
        <w:rPr>
          <w:rFonts w:ascii="Calibri" w:hAnsi="Calibri" w:cs="Arial"/>
          <w:b/>
          <w:caps/>
          <w:lang w:val="ro-RO"/>
        </w:rPr>
        <w:t xml:space="preserve"> ELEMENTARE ŞI MEDII DIN </w:t>
      </w:r>
      <w:r w:rsidR="00200C0D">
        <w:rPr>
          <w:rFonts w:ascii="Calibri" w:hAnsi="Calibri" w:cs="Arial"/>
          <w:b/>
          <w:caps/>
          <w:lang w:val="ro-RO"/>
        </w:rPr>
        <w:t>P.A.</w:t>
      </w:r>
      <w:r w:rsidRPr="00233D41">
        <w:rPr>
          <w:rFonts w:ascii="Calibri" w:hAnsi="Calibri" w:cs="Arial"/>
          <w:b/>
          <w:caps/>
          <w:lang w:val="ro-RO"/>
        </w:rPr>
        <w:t>V</w:t>
      </w:r>
      <w:r w:rsidR="00200C0D">
        <w:rPr>
          <w:rFonts w:ascii="Calibri" w:hAnsi="Calibri" w:cs="Arial"/>
          <w:b/>
          <w:caps/>
          <w:lang w:val="ro-RO"/>
        </w:rPr>
        <w:t>.</w:t>
      </w:r>
      <w:r w:rsidR="002541BA" w:rsidRPr="00233D41">
        <w:rPr>
          <w:rFonts w:ascii="Calibri" w:hAnsi="Calibri" w:cs="Arial"/>
          <w:b/>
          <w:caps/>
          <w:lang w:val="ro-RO"/>
        </w:rPr>
        <w:t xml:space="preserve"> CARE REALIZEAZĂ ÎNVĂŢĂMÂNT BILINGV</w:t>
      </w:r>
    </w:p>
    <w:p w:rsidR="00A87258" w:rsidRPr="00233D41" w:rsidRDefault="00A87258" w:rsidP="00A87258">
      <w:pPr>
        <w:jc w:val="center"/>
        <w:rPr>
          <w:rFonts w:ascii="Calibri" w:hAnsi="Calibri" w:cs="Arial"/>
          <w:b/>
          <w:lang w:val="ro-RO"/>
        </w:rPr>
      </w:pPr>
    </w:p>
    <w:p w:rsidR="00A87258" w:rsidRPr="00BE4965" w:rsidRDefault="00A87258" w:rsidP="00A87258">
      <w:pPr>
        <w:jc w:val="center"/>
        <w:rPr>
          <w:rFonts w:ascii="Calibri" w:hAnsi="Calibri" w:cs="Arial"/>
          <w:b/>
          <w:bCs/>
          <w:lang w:val="ro-RO"/>
        </w:rPr>
      </w:pPr>
      <w:r w:rsidRPr="00BE4965">
        <w:rPr>
          <w:rFonts w:ascii="Calibri" w:hAnsi="Calibri" w:cs="Arial"/>
          <w:b/>
          <w:bCs/>
          <w:lang w:val="ro-RO"/>
        </w:rPr>
        <w:t xml:space="preserve">Articolul </w:t>
      </w:r>
      <w:r w:rsidRPr="00BE4965">
        <w:rPr>
          <w:rFonts w:ascii="Calibri" w:hAnsi="Calibri" w:cs="Arial"/>
          <w:b/>
          <w:bCs/>
          <w:lang w:val="sr-Cyrl-CS"/>
        </w:rPr>
        <w:t>1</w:t>
      </w:r>
    </w:p>
    <w:p w:rsidR="00A87258" w:rsidRPr="00233D41" w:rsidRDefault="00A87258" w:rsidP="00A87258">
      <w:pPr>
        <w:pStyle w:val="stil1tekst"/>
        <w:ind w:firstLine="720"/>
        <w:jc w:val="both"/>
        <w:rPr>
          <w:rFonts w:ascii="Calibri" w:hAnsi="Calibri"/>
          <w:noProof/>
          <w:lang w:val="ro-RO"/>
        </w:rPr>
      </w:pPr>
      <w:r w:rsidRPr="00233D41">
        <w:rPr>
          <w:rFonts w:ascii="Calibri" w:hAnsi="Calibri"/>
          <w:noProof/>
          <w:lang w:val="ro-RO"/>
        </w:rPr>
        <w:t xml:space="preserve">Prin prezentul regulament se stipulează modul şi criteriile de repartizare a mijloacelor pentru finanţarea şi cofinanţarea </w:t>
      </w:r>
      <w:r w:rsidR="00C47650" w:rsidRPr="00233D41">
        <w:rPr>
          <w:rFonts w:ascii="Calibri" w:hAnsi="Calibri"/>
          <w:noProof/>
          <w:lang w:val="ro-RO"/>
        </w:rPr>
        <w:t xml:space="preserve">şcolilor elementare şi medii </w:t>
      </w:r>
      <w:r w:rsidR="009A1AE3">
        <w:rPr>
          <w:rFonts w:ascii="Calibri" w:hAnsi="Calibri"/>
          <w:noProof/>
          <w:lang w:val="ro-RO"/>
        </w:rPr>
        <w:t xml:space="preserve">din P.A.V. care realizează învăţământ bilingv </w:t>
      </w:r>
      <w:r w:rsidR="00C47650" w:rsidRPr="00233D41">
        <w:rPr>
          <w:rFonts w:ascii="Calibri" w:hAnsi="Calibri"/>
          <w:noProof/>
          <w:lang w:val="ro-RO"/>
        </w:rPr>
        <w:t>(în continuare: şcolile bilingve</w:t>
      </w:r>
      <w:r w:rsidRPr="00233D41">
        <w:rPr>
          <w:rFonts w:ascii="Calibri" w:hAnsi="Calibri"/>
          <w:noProof/>
          <w:lang w:val="ro-RO"/>
        </w:rPr>
        <w:t>).</w:t>
      </w:r>
    </w:p>
    <w:p w:rsidR="00A87258" w:rsidRPr="00233D41" w:rsidRDefault="00A87258" w:rsidP="00A87258">
      <w:pPr>
        <w:pStyle w:val="stil1tekst"/>
        <w:ind w:firstLine="720"/>
        <w:jc w:val="both"/>
        <w:rPr>
          <w:rFonts w:ascii="Calibri" w:hAnsi="Calibri"/>
          <w:noProof/>
          <w:lang w:val="sr-Cyrl-CS"/>
        </w:rPr>
      </w:pPr>
      <w:r w:rsidRPr="00233D41">
        <w:rPr>
          <w:rFonts w:ascii="Calibri" w:hAnsi="Calibri"/>
          <w:noProof/>
          <w:lang w:val="ro-RO"/>
        </w:rPr>
        <w:t>Mijloacele prevăzute la alineatul 1 al prezentului articol se folosesc pentru</w:t>
      </w:r>
      <w:r w:rsidRPr="00233D41">
        <w:rPr>
          <w:rFonts w:ascii="Calibri" w:hAnsi="Calibri"/>
          <w:noProof/>
          <w:lang w:val="sr-Cyrl-CS"/>
        </w:rPr>
        <w:t>:</w:t>
      </w:r>
    </w:p>
    <w:p w:rsidR="00A87258" w:rsidRPr="00233D41" w:rsidRDefault="004B47B4" w:rsidP="00A87258">
      <w:pPr>
        <w:numPr>
          <w:ilvl w:val="0"/>
          <w:numId w:val="3"/>
        </w:numPr>
        <w:spacing w:before="100" w:beforeAutospacing="1" w:after="100" w:afterAutospacing="1" w:line="276" w:lineRule="auto"/>
        <w:jc w:val="both"/>
        <w:rPr>
          <w:rFonts w:ascii="Calibri" w:hAnsi="Calibri"/>
          <w:noProof/>
          <w:lang w:val="sr-Cyrl-CS" w:eastAsia="en-GB"/>
        </w:rPr>
      </w:pPr>
      <w:r w:rsidRPr="00233D41">
        <w:rPr>
          <w:rFonts w:ascii="Calibri" w:hAnsi="Calibri"/>
          <w:noProof/>
          <w:lang w:val="ro-RO" w:eastAsia="en-GB"/>
        </w:rPr>
        <w:t>a</w:t>
      </w:r>
      <w:r w:rsidR="00A87258" w:rsidRPr="00233D41">
        <w:rPr>
          <w:rFonts w:ascii="Calibri" w:hAnsi="Calibri"/>
          <w:noProof/>
          <w:lang w:val="ro-RO" w:eastAsia="en-GB"/>
        </w:rPr>
        <w:t>chiziţia echipamentului î</w:t>
      </w:r>
      <w:r w:rsidRPr="00233D41">
        <w:rPr>
          <w:rFonts w:ascii="Calibri" w:hAnsi="Calibri"/>
          <w:noProof/>
          <w:lang w:val="ro-RO" w:eastAsia="en-GB"/>
        </w:rPr>
        <w:t>n funcţia realizării învăţământului bilingv</w:t>
      </w:r>
      <w:r w:rsidR="00A87258" w:rsidRPr="00233D41">
        <w:rPr>
          <w:rFonts w:ascii="Calibri" w:hAnsi="Calibri"/>
          <w:noProof/>
          <w:lang w:val="ro-RO" w:eastAsia="en-GB"/>
        </w:rPr>
        <w:t xml:space="preserve"> şi</w:t>
      </w:r>
    </w:p>
    <w:p w:rsidR="00A87258" w:rsidRPr="00233D41" w:rsidRDefault="00A87258" w:rsidP="00A87258">
      <w:pPr>
        <w:numPr>
          <w:ilvl w:val="0"/>
          <w:numId w:val="3"/>
        </w:numPr>
        <w:spacing w:before="100" w:beforeAutospacing="1" w:after="100" w:afterAutospacing="1" w:line="276" w:lineRule="auto"/>
        <w:jc w:val="both"/>
        <w:rPr>
          <w:rFonts w:ascii="Calibri" w:hAnsi="Calibri"/>
          <w:noProof/>
          <w:lang w:val="sr-Cyrl-CS" w:eastAsia="en-GB"/>
        </w:rPr>
      </w:pPr>
      <w:r w:rsidRPr="00233D41">
        <w:rPr>
          <w:rFonts w:ascii="Calibri" w:hAnsi="Calibri" w:cs="Arial"/>
          <w:noProof/>
          <w:lang w:val="ro-RO"/>
        </w:rPr>
        <w:t>finanţarea</w:t>
      </w:r>
      <w:r w:rsidR="004B47B4" w:rsidRPr="00233D41">
        <w:rPr>
          <w:rFonts w:ascii="Calibri" w:hAnsi="Calibri" w:cs="Arial"/>
          <w:noProof/>
          <w:lang w:val="ro-RO"/>
        </w:rPr>
        <w:t xml:space="preserve"> executanţilor care</w:t>
      </w:r>
      <w:r w:rsidRPr="00233D41">
        <w:rPr>
          <w:rFonts w:ascii="Calibri" w:hAnsi="Calibri" w:cs="Arial"/>
          <w:noProof/>
          <w:lang w:val="ro-RO"/>
        </w:rPr>
        <w:t xml:space="preserve"> </w:t>
      </w:r>
      <w:r w:rsidR="004B47B4" w:rsidRPr="00233D41">
        <w:rPr>
          <w:rFonts w:ascii="Calibri" w:hAnsi="Calibri" w:cs="Arial"/>
          <w:noProof/>
          <w:lang w:val="ro-RO"/>
        </w:rPr>
        <w:t>realizează</w:t>
      </w:r>
      <w:r w:rsidRPr="00233D41">
        <w:rPr>
          <w:rFonts w:ascii="Calibri" w:hAnsi="Calibri" w:cs="Arial"/>
          <w:noProof/>
          <w:lang w:val="ro-RO"/>
        </w:rPr>
        <w:t xml:space="preserve"> învăţă</w:t>
      </w:r>
      <w:r w:rsidR="004B47B4" w:rsidRPr="00233D41">
        <w:rPr>
          <w:rFonts w:ascii="Calibri" w:hAnsi="Calibri" w:cs="Arial"/>
          <w:noProof/>
          <w:lang w:val="ro-RO"/>
        </w:rPr>
        <w:t>mântul</w:t>
      </w:r>
      <w:r w:rsidRPr="00233D41">
        <w:rPr>
          <w:rFonts w:ascii="Calibri" w:hAnsi="Calibri" w:cs="Arial"/>
          <w:noProof/>
          <w:lang w:val="ro-RO"/>
        </w:rPr>
        <w:t xml:space="preserve"> bilingv, cheltuielile pentru materialul de învăţământ, perfecţionarea angajaţilor – cursuri de formare profesională a cadrelor didactice (în ţară şi străinătate), cheltuielile de achiziţi</w:t>
      </w:r>
      <w:r w:rsidR="004B47B4" w:rsidRPr="00233D41">
        <w:rPr>
          <w:rFonts w:ascii="Calibri" w:hAnsi="Calibri" w:cs="Arial"/>
          <w:noProof/>
          <w:lang w:val="ro-RO"/>
        </w:rPr>
        <w:t>e a literaturii de specialitate şi a</w:t>
      </w:r>
      <w:r w:rsidRPr="00233D41">
        <w:rPr>
          <w:rFonts w:ascii="Calibri" w:hAnsi="Calibri" w:cs="Arial"/>
          <w:noProof/>
          <w:lang w:val="ro-RO"/>
        </w:rPr>
        <w:t xml:space="preserve"> materialului dida</w:t>
      </w:r>
      <w:r w:rsidR="004B47B4" w:rsidRPr="00233D41">
        <w:rPr>
          <w:rFonts w:ascii="Calibri" w:hAnsi="Calibri" w:cs="Arial"/>
          <w:noProof/>
          <w:lang w:val="ro-RO"/>
        </w:rPr>
        <w:t>ctic</w:t>
      </w:r>
      <w:r w:rsidRPr="00233D41">
        <w:rPr>
          <w:rFonts w:ascii="Calibri" w:hAnsi="Calibri" w:cs="Arial"/>
          <w:noProof/>
          <w:lang w:val="ro-RO"/>
        </w:rPr>
        <w:t>, cotizaţia anuală pentru licenţa Centrului Cambridge şi cotizaţia pentru ba</w:t>
      </w:r>
      <w:r w:rsidR="009A1AE3">
        <w:rPr>
          <w:rFonts w:ascii="Calibri" w:hAnsi="Calibri" w:cs="Arial"/>
          <w:noProof/>
          <w:lang w:val="ro-RO"/>
        </w:rPr>
        <w:t>calaureatul internaţional – IB,</w:t>
      </w:r>
      <w:r w:rsidRPr="00233D41">
        <w:rPr>
          <w:rFonts w:ascii="Calibri" w:hAnsi="Calibri" w:cs="Arial"/>
          <w:noProof/>
          <w:lang w:val="ro-RO"/>
        </w:rPr>
        <w:t xml:space="preserve"> precum şi a altor cheltuieli î</w:t>
      </w:r>
      <w:r w:rsidR="004B47B4" w:rsidRPr="00233D41">
        <w:rPr>
          <w:rFonts w:ascii="Calibri" w:hAnsi="Calibri" w:cs="Arial"/>
          <w:noProof/>
          <w:lang w:val="ro-RO"/>
        </w:rPr>
        <w:t>n funcţia realizării învăţământului bilingv</w:t>
      </w:r>
      <w:r w:rsidRPr="00233D41">
        <w:rPr>
          <w:rFonts w:ascii="Calibri" w:hAnsi="Calibri" w:cs="Arial"/>
          <w:noProof/>
          <w:lang w:val="ro-RO"/>
        </w:rPr>
        <w:t>.</w:t>
      </w:r>
    </w:p>
    <w:p w:rsidR="00A87258" w:rsidRPr="00233D41" w:rsidRDefault="00A87258" w:rsidP="00A87258">
      <w:pPr>
        <w:ind w:firstLine="720"/>
        <w:jc w:val="both"/>
        <w:rPr>
          <w:rFonts w:ascii="Calibri" w:hAnsi="Calibri" w:cs="Arial"/>
          <w:lang w:val="ro-RO"/>
        </w:rPr>
      </w:pPr>
      <w:r w:rsidRPr="00233D41">
        <w:rPr>
          <w:rFonts w:ascii="Calibri" w:hAnsi="Calibri" w:cs="Arial"/>
          <w:lang w:val="ro-RO"/>
        </w:rPr>
        <w:t>Mijloacele pentru destinaţiile prevăzute la alineatul 2 al prezentului articol, se asigură în bugetul Provinciei Autonome Voivodina  (în continuare: bugetul P.A. Voivodina) şi se ţin în partea bugetară specială a Secretariatului Provincial pentru Educaţie, Reglementări, Administraţie şi Minorităţile Naţionale – Comunităţile Naţionale (în continuare: Secretariatul Provincial).</w:t>
      </w:r>
    </w:p>
    <w:p w:rsidR="00A87258" w:rsidRPr="00233D41" w:rsidRDefault="00A87258" w:rsidP="00A87258">
      <w:pPr>
        <w:ind w:left="360"/>
        <w:rPr>
          <w:rFonts w:ascii="Calibri" w:hAnsi="Calibri" w:cs="Arial"/>
          <w:b/>
          <w:lang w:val="ro-RO"/>
        </w:rPr>
      </w:pPr>
    </w:p>
    <w:p w:rsidR="00A87258" w:rsidRPr="00BE4965" w:rsidRDefault="00A87258" w:rsidP="00A87258">
      <w:pPr>
        <w:jc w:val="center"/>
        <w:rPr>
          <w:rFonts w:ascii="Calibri" w:hAnsi="Calibri" w:cs="Arial"/>
          <w:b/>
          <w:bCs/>
          <w:lang w:val="ro-RO"/>
        </w:rPr>
      </w:pPr>
      <w:r w:rsidRPr="00BE4965">
        <w:rPr>
          <w:rFonts w:ascii="Calibri" w:hAnsi="Calibri" w:cs="Arial"/>
          <w:b/>
          <w:bCs/>
          <w:lang w:val="ro-RO"/>
        </w:rPr>
        <w:t>Articolul</w:t>
      </w:r>
      <w:r w:rsidRPr="00BE4965">
        <w:rPr>
          <w:rFonts w:ascii="Calibri" w:hAnsi="Calibri" w:cs="Arial"/>
          <w:b/>
          <w:bCs/>
          <w:lang w:val="sr-Cyrl-CS"/>
        </w:rPr>
        <w:t xml:space="preserve"> 2</w:t>
      </w:r>
    </w:p>
    <w:p w:rsidR="00A87258" w:rsidRPr="00233D41" w:rsidRDefault="00A87258" w:rsidP="00A87258">
      <w:pPr>
        <w:jc w:val="center"/>
        <w:rPr>
          <w:rFonts w:ascii="Calibri" w:hAnsi="Calibri" w:cs="Arial"/>
          <w:lang w:val="ru-RU"/>
        </w:rPr>
      </w:pPr>
    </w:p>
    <w:p w:rsidR="00A87258" w:rsidRPr="00B725B3" w:rsidRDefault="00BF2694" w:rsidP="00B725B3">
      <w:pPr>
        <w:ind w:firstLine="720"/>
        <w:jc w:val="both"/>
        <w:rPr>
          <w:rFonts w:ascii="Calibri" w:hAnsi="Calibri"/>
          <w:noProof/>
          <w:lang w:val="ro-RO" w:eastAsia="en-GB"/>
        </w:rPr>
      </w:pPr>
      <w:r w:rsidRPr="00233D41">
        <w:rPr>
          <w:rFonts w:ascii="Calibri" w:hAnsi="Calibri"/>
          <w:noProof/>
          <w:lang w:val="ro-RO" w:eastAsia="en-GB"/>
        </w:rPr>
        <w:t>Drept</w:t>
      </w:r>
      <w:r w:rsidR="00BE4965">
        <w:rPr>
          <w:rFonts w:ascii="Calibri" w:hAnsi="Calibri"/>
          <w:noProof/>
          <w:lang w:val="ro-RO" w:eastAsia="en-GB"/>
        </w:rPr>
        <w:t>ul</w:t>
      </w:r>
      <w:r w:rsidR="00A87258" w:rsidRPr="00233D41">
        <w:rPr>
          <w:rFonts w:ascii="Calibri" w:hAnsi="Calibri"/>
          <w:noProof/>
          <w:lang w:val="ro-RO" w:eastAsia="en-GB"/>
        </w:rPr>
        <w:t xml:space="preserve"> la repartizarea mijloacelor îl au instituţiile de învăţământ elementar şi</w:t>
      </w:r>
      <w:r w:rsidR="000C3AA2" w:rsidRPr="00233D41">
        <w:rPr>
          <w:rFonts w:ascii="Calibri" w:hAnsi="Calibri"/>
          <w:noProof/>
          <w:lang w:val="ro-RO" w:eastAsia="en-GB"/>
        </w:rPr>
        <w:t xml:space="preserve"> mediu care au obţinut avizul Ministerului Învăţământului, Ştiinţei şi Dezvoltării Tehnologice (în continuare</w:t>
      </w:r>
      <w:r w:rsidR="00A87258" w:rsidRPr="00233D41">
        <w:rPr>
          <w:rFonts w:ascii="Calibri" w:hAnsi="Calibri"/>
          <w:noProof/>
          <w:lang w:val="sr-Cyrl-CS" w:eastAsia="en-GB"/>
        </w:rPr>
        <w:t>:</w:t>
      </w:r>
      <w:r w:rsidR="000C3AA2" w:rsidRPr="00233D41">
        <w:rPr>
          <w:rFonts w:ascii="Calibri" w:hAnsi="Calibri"/>
          <w:noProof/>
          <w:lang w:val="ro-RO" w:eastAsia="en-GB"/>
        </w:rPr>
        <w:t xml:space="preserve"> Ministerul) pentru desfăşurarea învăţământului bilingv.</w:t>
      </w:r>
    </w:p>
    <w:p w:rsidR="00A87258" w:rsidRPr="00BE4965" w:rsidRDefault="00A87258" w:rsidP="00A87258">
      <w:pPr>
        <w:jc w:val="center"/>
        <w:rPr>
          <w:rFonts w:ascii="Calibri" w:hAnsi="Calibri" w:cs="Arial"/>
          <w:b/>
          <w:bCs/>
          <w:lang w:val="ro-RO"/>
        </w:rPr>
      </w:pPr>
      <w:r w:rsidRPr="00BE4965">
        <w:rPr>
          <w:rFonts w:ascii="Calibri" w:hAnsi="Calibri" w:cs="Arial"/>
          <w:b/>
          <w:bCs/>
          <w:lang w:val="ro-RO"/>
        </w:rPr>
        <w:lastRenderedPageBreak/>
        <w:t>Articolul</w:t>
      </w:r>
      <w:r w:rsidRPr="00BE4965">
        <w:rPr>
          <w:rFonts w:ascii="Calibri" w:hAnsi="Calibri" w:cs="Arial"/>
          <w:b/>
          <w:bCs/>
          <w:lang w:val="sr-Cyrl-CS"/>
        </w:rPr>
        <w:t xml:space="preserve"> 3</w:t>
      </w:r>
    </w:p>
    <w:p w:rsidR="00A87258" w:rsidRPr="00233D41" w:rsidRDefault="00A87258" w:rsidP="00A87258">
      <w:pPr>
        <w:jc w:val="center"/>
        <w:rPr>
          <w:rFonts w:ascii="Calibri" w:hAnsi="Calibri" w:cs="Arial"/>
          <w:b/>
          <w:lang w:val="sr-Cyrl-CS"/>
        </w:rPr>
      </w:pPr>
    </w:p>
    <w:p w:rsidR="00A87258" w:rsidRPr="00233D41" w:rsidRDefault="000C3AA2" w:rsidP="00A87258">
      <w:pPr>
        <w:ind w:firstLine="720"/>
        <w:jc w:val="both"/>
        <w:rPr>
          <w:rFonts w:ascii="Calibri" w:hAnsi="Calibri"/>
          <w:noProof/>
          <w:lang w:val="ro-RO" w:eastAsia="en-GB"/>
        </w:rPr>
      </w:pPr>
      <w:r w:rsidRPr="00233D41">
        <w:rPr>
          <w:rFonts w:ascii="Calibri" w:hAnsi="Calibri"/>
          <w:noProof/>
          <w:lang w:val="ro-RO" w:eastAsia="en-GB"/>
        </w:rPr>
        <w:t>Şcolile bilingve</w:t>
      </w:r>
      <w:r w:rsidR="00A87258" w:rsidRPr="00233D41">
        <w:rPr>
          <w:rFonts w:ascii="Calibri" w:hAnsi="Calibri"/>
          <w:noProof/>
          <w:lang w:val="ro-RO" w:eastAsia="en-GB"/>
        </w:rPr>
        <w:t xml:space="preserve"> prevăzut</w:t>
      </w:r>
      <w:r w:rsidRPr="00233D41">
        <w:rPr>
          <w:rFonts w:ascii="Calibri" w:hAnsi="Calibri"/>
          <w:noProof/>
          <w:lang w:val="ro-RO" w:eastAsia="en-GB"/>
        </w:rPr>
        <w:t>e</w:t>
      </w:r>
      <w:r w:rsidR="00A87258" w:rsidRPr="00233D41">
        <w:rPr>
          <w:rFonts w:ascii="Calibri" w:hAnsi="Calibri"/>
          <w:noProof/>
          <w:lang w:val="ro-RO" w:eastAsia="en-GB"/>
        </w:rPr>
        <w:t xml:space="preserve"> la articolul 1 din prezentul regulament se finanţe</w:t>
      </w:r>
      <w:r w:rsidR="00163B30">
        <w:rPr>
          <w:rFonts w:ascii="Calibri" w:hAnsi="Calibri"/>
          <w:noProof/>
          <w:lang w:val="ro-RO" w:eastAsia="en-GB"/>
        </w:rPr>
        <w:t>ază, respectiv cofinanţează în baza</w:t>
      </w:r>
      <w:r w:rsidR="00A87258" w:rsidRPr="00233D41">
        <w:rPr>
          <w:rFonts w:ascii="Calibri" w:hAnsi="Calibri"/>
          <w:noProof/>
          <w:lang w:val="ro-RO" w:eastAsia="en-GB"/>
        </w:rPr>
        <w:t xml:space="preserve"> concursul</w:t>
      </w:r>
      <w:r w:rsidR="00163B30">
        <w:rPr>
          <w:rFonts w:ascii="Calibri" w:hAnsi="Calibri"/>
          <w:noProof/>
          <w:lang w:val="ro-RO" w:eastAsia="en-GB"/>
        </w:rPr>
        <w:t>ui</w:t>
      </w:r>
      <w:r w:rsidR="00A87258" w:rsidRPr="00233D41">
        <w:rPr>
          <w:rFonts w:ascii="Calibri" w:hAnsi="Calibri"/>
          <w:noProof/>
          <w:lang w:val="ro-RO" w:eastAsia="en-GB"/>
        </w:rPr>
        <w:t xml:space="preserve"> pe care Secretariatul Provincial îl publică cel puţin o dată pe an</w:t>
      </w:r>
      <w:r w:rsidR="001B27B4" w:rsidRPr="00233D41">
        <w:rPr>
          <w:rFonts w:ascii="Calibri" w:hAnsi="Calibri"/>
          <w:noProof/>
          <w:lang w:val="ro-RO" w:eastAsia="en-GB"/>
        </w:rPr>
        <w:t xml:space="preserve"> (în continuare: concursul)</w:t>
      </w:r>
      <w:r w:rsidR="00A87258" w:rsidRPr="00233D41">
        <w:rPr>
          <w:rFonts w:ascii="Calibri" w:hAnsi="Calibri"/>
          <w:noProof/>
          <w:lang w:val="ro-RO" w:eastAsia="en-GB"/>
        </w:rPr>
        <w:t>, în conformitate cu planul financiar al Secretariatului Provincial.</w:t>
      </w:r>
    </w:p>
    <w:p w:rsidR="00A87258" w:rsidRPr="00233D41" w:rsidRDefault="00A87258" w:rsidP="00A87258">
      <w:pPr>
        <w:ind w:firstLine="720"/>
        <w:jc w:val="both"/>
        <w:rPr>
          <w:rFonts w:ascii="Calibri" w:hAnsi="Calibri"/>
          <w:noProof/>
          <w:lang w:val="ro-RO" w:eastAsia="en-GB"/>
        </w:rPr>
      </w:pPr>
    </w:p>
    <w:p w:rsidR="00A87258" w:rsidRPr="00233D41" w:rsidRDefault="00A87258" w:rsidP="00BE4965">
      <w:pPr>
        <w:jc w:val="both"/>
        <w:rPr>
          <w:rFonts w:ascii="Calibri" w:hAnsi="Calibri"/>
          <w:noProof/>
          <w:lang w:val="ro-RO" w:eastAsia="en-GB"/>
        </w:rPr>
      </w:pPr>
      <w:r w:rsidRPr="00233D41">
        <w:rPr>
          <w:rFonts w:ascii="Calibri" w:hAnsi="Calibri"/>
          <w:noProof/>
          <w:lang w:val="ro-RO" w:eastAsia="en-GB"/>
        </w:rPr>
        <w:tab/>
        <w:t xml:space="preserve">Concursul conţine date referitoare la denumirea actului în baza căruia se publică concursul, nivelul mijloacelor </w:t>
      </w:r>
      <w:r w:rsidR="00BE4965">
        <w:rPr>
          <w:rFonts w:ascii="Calibri" w:hAnsi="Calibri"/>
          <w:noProof/>
          <w:lang w:val="ro-RO" w:eastAsia="en-GB"/>
        </w:rPr>
        <w:t>în total</w:t>
      </w:r>
      <w:r w:rsidRPr="00233D41">
        <w:rPr>
          <w:rFonts w:ascii="Calibri" w:hAnsi="Calibri"/>
          <w:noProof/>
          <w:lang w:val="ro-RO" w:eastAsia="en-GB"/>
        </w:rPr>
        <w:t xml:space="preserve"> prevăzute pentru reapartizare în baza concursului, referitoar la faptul cine poate să se prezinte la concurs şi pentru ce destinaţii, precum şi criteriile </w:t>
      </w:r>
      <w:r w:rsidR="00BE4965">
        <w:rPr>
          <w:rFonts w:ascii="Calibri" w:hAnsi="Calibri"/>
          <w:noProof/>
          <w:lang w:val="ro-RO" w:eastAsia="en-GB"/>
        </w:rPr>
        <w:t>care vor fi temeiul evaluării</w:t>
      </w:r>
      <w:r w:rsidRPr="00233D41">
        <w:rPr>
          <w:rFonts w:ascii="Calibri" w:hAnsi="Calibri"/>
          <w:noProof/>
          <w:lang w:val="ro-RO" w:eastAsia="en-GB"/>
        </w:rPr>
        <w:t xml:space="preserve"> cererilor la concurs, respectiv nivelul şi destinaţia mijloacelor care se repartizează, modul şi termenul de prezentare a cererilor la concurs, precum şi alte date care sunt importante pentru desfăşurarea concursului.</w:t>
      </w:r>
    </w:p>
    <w:p w:rsidR="00A87258" w:rsidRPr="00233D41" w:rsidRDefault="00A87258" w:rsidP="00A87258">
      <w:pPr>
        <w:jc w:val="both"/>
        <w:rPr>
          <w:rFonts w:ascii="Calibri" w:hAnsi="Calibri" w:cs="Arial"/>
          <w:b/>
          <w:lang w:val="ro-RO"/>
        </w:rPr>
      </w:pPr>
    </w:p>
    <w:p w:rsidR="00A87258" w:rsidRPr="00BE4965" w:rsidRDefault="00A87258" w:rsidP="00A87258">
      <w:pPr>
        <w:jc w:val="center"/>
        <w:rPr>
          <w:rFonts w:ascii="Calibri" w:hAnsi="Calibri" w:cs="Arial"/>
          <w:b/>
          <w:bCs/>
          <w:lang w:val="ro-RO"/>
        </w:rPr>
      </w:pPr>
      <w:r w:rsidRPr="00BE4965">
        <w:rPr>
          <w:rFonts w:ascii="Calibri" w:hAnsi="Calibri" w:cs="Arial"/>
          <w:b/>
          <w:bCs/>
          <w:lang w:val="ro-RO"/>
        </w:rPr>
        <w:t>Articolul</w:t>
      </w:r>
      <w:r w:rsidRPr="00BE4965">
        <w:rPr>
          <w:rFonts w:ascii="Calibri" w:hAnsi="Calibri" w:cs="Arial"/>
          <w:b/>
          <w:bCs/>
          <w:lang w:val="sr-Cyrl-CS"/>
        </w:rPr>
        <w:t xml:space="preserve"> 4</w:t>
      </w:r>
    </w:p>
    <w:p w:rsidR="00A87258" w:rsidRPr="00233D41" w:rsidRDefault="00A87258" w:rsidP="00A87258">
      <w:pPr>
        <w:jc w:val="center"/>
        <w:rPr>
          <w:rFonts w:ascii="Calibri" w:hAnsi="Calibri" w:cs="Arial"/>
          <w:b/>
          <w:lang w:val="sr-Cyrl-CS"/>
        </w:rPr>
      </w:pPr>
    </w:p>
    <w:p w:rsidR="00A87258" w:rsidRPr="00233D41" w:rsidRDefault="00A87258" w:rsidP="00A87258">
      <w:pPr>
        <w:ind w:firstLine="720"/>
        <w:jc w:val="both"/>
        <w:rPr>
          <w:rFonts w:ascii="Calibri" w:hAnsi="Calibri"/>
          <w:noProof/>
          <w:lang w:val="ro-RO" w:eastAsia="en-GB"/>
        </w:rPr>
      </w:pPr>
      <w:r w:rsidRPr="00233D41">
        <w:rPr>
          <w:rFonts w:ascii="Calibri" w:hAnsi="Calibri"/>
          <w:noProof/>
          <w:lang w:val="ro-RO" w:eastAsia="en-GB"/>
        </w:rPr>
        <w:t>Concursul se publică pe pagina internet a Secretariatului Provincial, în „Buletinul oficial al Provinciei Autonome Voivodina” şi într-unul din mijloacele de informare publică care acoperă întreg</w:t>
      </w:r>
      <w:r w:rsidR="00A86BC9" w:rsidRPr="00233D41">
        <w:rPr>
          <w:rFonts w:ascii="Calibri" w:hAnsi="Calibri"/>
          <w:noProof/>
          <w:lang w:val="ro-RO" w:eastAsia="en-GB"/>
        </w:rPr>
        <w:t>ul teritoriu al</w:t>
      </w:r>
      <w:r w:rsidRPr="00233D41">
        <w:rPr>
          <w:rFonts w:ascii="Calibri" w:hAnsi="Calibri"/>
          <w:noProof/>
          <w:lang w:val="ro-RO" w:eastAsia="en-GB"/>
        </w:rPr>
        <w:t xml:space="preserve"> P.A. Voivodina.</w:t>
      </w:r>
    </w:p>
    <w:p w:rsidR="00A87258" w:rsidRPr="00233D41" w:rsidRDefault="00A87258" w:rsidP="00A87258">
      <w:pPr>
        <w:ind w:firstLine="720"/>
        <w:jc w:val="both"/>
        <w:rPr>
          <w:rFonts w:ascii="Calibri" w:hAnsi="Calibri"/>
          <w:noProof/>
          <w:lang w:val="ro-RO" w:eastAsia="en-GB"/>
        </w:rPr>
      </w:pPr>
      <w:r w:rsidRPr="00233D41">
        <w:rPr>
          <w:rFonts w:ascii="Calibri" w:hAnsi="Calibri"/>
          <w:noProof/>
          <w:lang w:val="ro-RO" w:eastAsia="en-GB"/>
        </w:rPr>
        <w:t>Concursul se poate publica şi în limbile minorităţilor naţionale-comunităţilor naţionale care sunt în uz oficial în activitatea organelor P.A. Voivodina.</w:t>
      </w:r>
    </w:p>
    <w:p w:rsidR="00A87258" w:rsidRPr="00233D41" w:rsidRDefault="00A87258" w:rsidP="00A87258">
      <w:pPr>
        <w:jc w:val="center"/>
        <w:rPr>
          <w:rFonts w:ascii="Calibri" w:hAnsi="Calibri" w:cs="Arial"/>
          <w:b/>
          <w:lang w:val="sr-Cyrl-CS"/>
        </w:rPr>
      </w:pPr>
    </w:p>
    <w:p w:rsidR="00A87258" w:rsidRPr="00BE4965" w:rsidRDefault="00A87258" w:rsidP="00A87258">
      <w:pPr>
        <w:jc w:val="center"/>
        <w:rPr>
          <w:rFonts w:ascii="Calibri" w:hAnsi="Calibri" w:cs="Arial"/>
          <w:b/>
          <w:bCs/>
          <w:lang w:val="ro-RO"/>
        </w:rPr>
      </w:pPr>
      <w:r w:rsidRPr="00BE4965">
        <w:rPr>
          <w:rFonts w:ascii="Calibri" w:hAnsi="Calibri" w:cs="Arial"/>
          <w:b/>
          <w:bCs/>
          <w:lang w:val="ro-RO"/>
        </w:rPr>
        <w:t>Articolul</w:t>
      </w:r>
      <w:r w:rsidRPr="00BE4965">
        <w:rPr>
          <w:rFonts w:ascii="Calibri" w:hAnsi="Calibri" w:cs="Arial"/>
          <w:b/>
          <w:bCs/>
          <w:lang w:val="sr-Cyrl-CS"/>
        </w:rPr>
        <w:t xml:space="preserve"> 5</w:t>
      </w:r>
    </w:p>
    <w:p w:rsidR="00A87258" w:rsidRPr="00233D41" w:rsidRDefault="00A87258" w:rsidP="00A87258">
      <w:pPr>
        <w:jc w:val="center"/>
        <w:rPr>
          <w:rFonts w:ascii="Calibri" w:hAnsi="Calibri" w:cs="Arial"/>
          <w:b/>
          <w:lang w:val="sr-Cyrl-CS"/>
        </w:rPr>
      </w:pPr>
    </w:p>
    <w:p w:rsidR="00A87258" w:rsidRPr="00233D41" w:rsidRDefault="00A87258" w:rsidP="00A87258">
      <w:pPr>
        <w:ind w:firstLine="720"/>
        <w:jc w:val="both"/>
        <w:rPr>
          <w:rFonts w:ascii="Calibri" w:hAnsi="Calibri" w:cs="Arial"/>
          <w:lang w:val="ro-RO"/>
        </w:rPr>
      </w:pPr>
      <w:r w:rsidRPr="00233D41">
        <w:rPr>
          <w:rFonts w:ascii="Calibri" w:hAnsi="Calibri" w:cs="Arial"/>
          <w:lang w:val="ro-RO"/>
        </w:rPr>
        <w:t>Cererile la concurs se prezintă în scris pe formularul unic care se publică pe pag</w:t>
      </w:r>
      <w:r w:rsidR="00A86BC9" w:rsidRPr="00233D41">
        <w:rPr>
          <w:rFonts w:ascii="Calibri" w:hAnsi="Calibri" w:cs="Arial"/>
          <w:lang w:val="ro-RO"/>
        </w:rPr>
        <w:t>ina internet a Secretariatului P</w:t>
      </w:r>
      <w:r w:rsidRPr="00233D41">
        <w:rPr>
          <w:rFonts w:ascii="Calibri" w:hAnsi="Calibri" w:cs="Arial"/>
          <w:lang w:val="ro-RO"/>
        </w:rPr>
        <w:t>rovincial şi conţine descrierea, obiectivul şi planul financiar al programului, respectiv proiectului cu termenul de încheiere a acestuia.</w:t>
      </w:r>
    </w:p>
    <w:p w:rsidR="00A87258" w:rsidRPr="00233D41" w:rsidRDefault="00A87258" w:rsidP="00A87258">
      <w:pPr>
        <w:ind w:firstLine="720"/>
        <w:jc w:val="both"/>
        <w:rPr>
          <w:rFonts w:ascii="Calibri" w:hAnsi="Calibri" w:cs="Arial"/>
          <w:lang w:val="ro-RO"/>
        </w:rPr>
      </w:pPr>
    </w:p>
    <w:p w:rsidR="00A87258" w:rsidRPr="00BE4965" w:rsidRDefault="00A87258" w:rsidP="00A87258">
      <w:pPr>
        <w:jc w:val="center"/>
        <w:rPr>
          <w:rFonts w:ascii="Calibri" w:hAnsi="Calibri" w:cs="Arial"/>
          <w:b/>
          <w:bCs/>
          <w:lang w:val="ro-RO"/>
        </w:rPr>
      </w:pPr>
      <w:r w:rsidRPr="00BE4965">
        <w:rPr>
          <w:rFonts w:ascii="Calibri" w:hAnsi="Calibri" w:cs="Arial"/>
          <w:b/>
          <w:bCs/>
          <w:lang w:val="ro-RO"/>
        </w:rPr>
        <w:t>Articolul</w:t>
      </w:r>
      <w:r w:rsidRPr="00BE4965">
        <w:rPr>
          <w:rFonts w:ascii="Calibri" w:hAnsi="Calibri" w:cs="Arial"/>
          <w:b/>
          <w:bCs/>
          <w:lang w:val="sr-Cyrl-CS"/>
        </w:rPr>
        <w:t xml:space="preserve"> 6</w:t>
      </w:r>
    </w:p>
    <w:p w:rsidR="00A87258" w:rsidRPr="00233D41" w:rsidRDefault="00A87258" w:rsidP="00A87258">
      <w:pPr>
        <w:jc w:val="center"/>
        <w:rPr>
          <w:rFonts w:ascii="Calibri" w:hAnsi="Calibri" w:cs="Arial"/>
          <w:b/>
          <w:lang w:val="sr-Cyrl-CS"/>
        </w:rPr>
      </w:pPr>
    </w:p>
    <w:p w:rsidR="00A87258" w:rsidRPr="00233D41" w:rsidRDefault="00A87258" w:rsidP="00A87258">
      <w:pPr>
        <w:ind w:firstLine="465"/>
        <w:jc w:val="both"/>
        <w:rPr>
          <w:rFonts w:ascii="Calibri" w:hAnsi="Calibri"/>
          <w:noProof/>
          <w:lang w:val="sr-Cyrl-CS" w:eastAsia="en-GB"/>
        </w:rPr>
      </w:pPr>
      <w:r w:rsidRPr="00233D41">
        <w:rPr>
          <w:rFonts w:ascii="Calibri" w:hAnsi="Calibri"/>
          <w:noProof/>
          <w:lang w:val="ro-RO" w:eastAsia="en-GB"/>
        </w:rPr>
        <w:t>Anexată cererii la concurs, se prezintă următoarea documentaţie</w:t>
      </w:r>
      <w:r w:rsidRPr="00233D41">
        <w:rPr>
          <w:rFonts w:ascii="Calibri" w:hAnsi="Calibri"/>
          <w:noProof/>
          <w:lang w:val="sr-Cyrl-CS" w:eastAsia="en-GB"/>
        </w:rPr>
        <w:t>:</w:t>
      </w:r>
    </w:p>
    <w:p w:rsidR="00A87258" w:rsidRPr="00233D41" w:rsidRDefault="00A87258" w:rsidP="00A87258">
      <w:pPr>
        <w:jc w:val="both"/>
        <w:rPr>
          <w:rFonts w:ascii="Calibri" w:hAnsi="Calibri"/>
          <w:noProof/>
          <w:lang w:val="sr-Cyrl-CS" w:eastAsia="en-GB"/>
        </w:rPr>
      </w:pPr>
    </w:p>
    <w:p w:rsidR="00A87258" w:rsidRPr="00233D41" w:rsidRDefault="00A87258" w:rsidP="00A87258">
      <w:pPr>
        <w:numPr>
          <w:ilvl w:val="0"/>
          <w:numId w:val="2"/>
        </w:numPr>
        <w:jc w:val="both"/>
        <w:rPr>
          <w:rFonts w:ascii="Calibri" w:hAnsi="Calibri"/>
          <w:noProof/>
          <w:lang w:val="sr-Cyrl-CS" w:eastAsia="en-GB"/>
        </w:rPr>
      </w:pPr>
      <w:r w:rsidRPr="00233D41">
        <w:rPr>
          <w:rFonts w:ascii="Calibri" w:hAnsi="Calibri"/>
          <w:noProof/>
          <w:lang w:val="ro-RO" w:eastAsia="en-GB"/>
        </w:rPr>
        <w:t>fotocopia actul</w:t>
      </w:r>
      <w:r w:rsidR="00A86BC9" w:rsidRPr="00233D41">
        <w:rPr>
          <w:rFonts w:ascii="Calibri" w:hAnsi="Calibri"/>
          <w:noProof/>
          <w:lang w:val="ro-RO" w:eastAsia="en-GB"/>
        </w:rPr>
        <w:t>ui prin care se dovedeşte avizul Ministerului</w:t>
      </w:r>
      <w:r w:rsidRPr="00233D41">
        <w:rPr>
          <w:rFonts w:ascii="Calibri" w:hAnsi="Calibri"/>
          <w:noProof/>
          <w:lang w:val="sr-Cyrl-CS" w:eastAsia="en-GB"/>
        </w:rPr>
        <w:t>;</w:t>
      </w:r>
    </w:p>
    <w:p w:rsidR="00A86BC9" w:rsidRPr="00233D41" w:rsidRDefault="00A86BC9" w:rsidP="00A86BC9">
      <w:pPr>
        <w:numPr>
          <w:ilvl w:val="0"/>
          <w:numId w:val="2"/>
        </w:numPr>
        <w:jc w:val="both"/>
        <w:rPr>
          <w:rFonts w:ascii="Calibri" w:hAnsi="Calibri" w:cs="Arial"/>
          <w:noProof/>
          <w:lang w:val="sr-Latn-RS"/>
        </w:rPr>
      </w:pPr>
      <w:r w:rsidRPr="00233D41">
        <w:rPr>
          <w:rFonts w:ascii="Calibri" w:hAnsi="Calibri" w:cs="Arial"/>
          <w:noProof/>
          <w:lang w:val="sr-Latn-RS"/>
        </w:rPr>
        <w:t>oferta neasociată – antecalculul pentru cheltuielile de program, achiziţia echipamentului (calculul cheltuielilor).</w:t>
      </w:r>
    </w:p>
    <w:p w:rsidR="00A87258" w:rsidRPr="00233D41" w:rsidRDefault="00A87258" w:rsidP="00A86BC9">
      <w:pPr>
        <w:ind w:left="1070"/>
        <w:jc w:val="both"/>
        <w:rPr>
          <w:rFonts w:ascii="Calibri" w:hAnsi="Calibri"/>
          <w:noProof/>
          <w:lang w:val="sr-Cyrl-CS" w:eastAsia="en-GB"/>
        </w:rPr>
      </w:pPr>
    </w:p>
    <w:p w:rsidR="00A87258" w:rsidRPr="00233D41" w:rsidRDefault="00A87258" w:rsidP="00A87258">
      <w:pPr>
        <w:ind w:firstLine="465"/>
        <w:jc w:val="both"/>
        <w:rPr>
          <w:rFonts w:ascii="Calibri" w:hAnsi="Calibri"/>
          <w:noProof/>
          <w:lang w:val="ro-RO" w:eastAsia="en-GB"/>
        </w:rPr>
      </w:pPr>
      <w:r w:rsidRPr="00233D41">
        <w:rPr>
          <w:rFonts w:ascii="Calibri" w:hAnsi="Calibri"/>
          <w:noProof/>
          <w:lang w:val="ro-RO" w:eastAsia="en-GB"/>
        </w:rPr>
        <w:t>Secretariatul Provincial îşi rezervă dreptul de a solicita semnatarului cererii, după necesitate, documentaţie şi informaţii suplimentare.</w:t>
      </w:r>
    </w:p>
    <w:p w:rsidR="00A87258" w:rsidRPr="00233D41" w:rsidRDefault="00A87258" w:rsidP="00A87258">
      <w:pPr>
        <w:ind w:firstLine="465"/>
        <w:jc w:val="both"/>
        <w:rPr>
          <w:rFonts w:ascii="Calibri" w:hAnsi="Calibri"/>
          <w:noProof/>
          <w:lang w:val="ro-RO" w:eastAsia="en-GB"/>
        </w:rPr>
      </w:pPr>
      <w:r w:rsidRPr="00233D41">
        <w:rPr>
          <w:rFonts w:ascii="Calibri" w:hAnsi="Calibri"/>
          <w:noProof/>
          <w:lang w:val="ro-RO" w:eastAsia="en-GB"/>
        </w:rPr>
        <w:t>Cererile incomplete şi sosite după termenul prevăzut nu vor fi luate în dezbatere.</w:t>
      </w:r>
    </w:p>
    <w:p w:rsidR="00A87258" w:rsidRPr="00233D41" w:rsidRDefault="00A87258" w:rsidP="00A87258">
      <w:pPr>
        <w:jc w:val="center"/>
        <w:rPr>
          <w:rFonts w:ascii="Calibri" w:hAnsi="Calibri" w:cs="Arial"/>
          <w:b/>
          <w:lang w:val="sr-Cyrl-CS"/>
        </w:rPr>
      </w:pPr>
    </w:p>
    <w:p w:rsidR="00A87258" w:rsidRPr="00233D41" w:rsidRDefault="00A87258" w:rsidP="00A87258">
      <w:pPr>
        <w:jc w:val="center"/>
        <w:rPr>
          <w:rFonts w:ascii="Calibri" w:hAnsi="Calibri" w:cs="Arial"/>
          <w:b/>
          <w:lang w:val="sr-Cyrl-CS"/>
        </w:rPr>
      </w:pPr>
    </w:p>
    <w:p w:rsidR="00A87258" w:rsidRPr="00BE4965" w:rsidRDefault="00A87258" w:rsidP="00A87258">
      <w:pPr>
        <w:jc w:val="center"/>
        <w:rPr>
          <w:rFonts w:ascii="Calibri" w:hAnsi="Calibri" w:cs="Arial"/>
          <w:b/>
          <w:bCs/>
          <w:lang w:val="ro-RO"/>
        </w:rPr>
      </w:pPr>
      <w:r w:rsidRPr="00BE4965">
        <w:rPr>
          <w:rFonts w:ascii="Calibri" w:hAnsi="Calibri" w:cs="Arial"/>
          <w:b/>
          <w:bCs/>
          <w:lang w:val="ro-RO"/>
        </w:rPr>
        <w:t>Articolul 7</w:t>
      </w:r>
    </w:p>
    <w:p w:rsidR="00A87258" w:rsidRPr="00233D41" w:rsidRDefault="00A87258" w:rsidP="00A87258">
      <w:pPr>
        <w:jc w:val="center"/>
        <w:rPr>
          <w:rFonts w:ascii="Calibri" w:hAnsi="Calibri" w:cs="Arial"/>
          <w:b/>
          <w:lang w:val="sr-Cyrl-CS"/>
        </w:rPr>
      </w:pPr>
    </w:p>
    <w:p w:rsidR="00A87258" w:rsidRPr="00233D41" w:rsidRDefault="00A87258" w:rsidP="00A87258">
      <w:pPr>
        <w:ind w:firstLine="720"/>
        <w:jc w:val="both"/>
        <w:rPr>
          <w:rFonts w:ascii="Calibri" w:hAnsi="Calibri"/>
          <w:noProof/>
          <w:lang w:val="ro-RO" w:eastAsia="en-GB"/>
        </w:rPr>
      </w:pPr>
      <w:r w:rsidRPr="00233D41">
        <w:rPr>
          <w:rFonts w:ascii="Calibri" w:hAnsi="Calibri"/>
          <w:noProof/>
          <w:lang w:val="ro-RO" w:eastAsia="en-GB"/>
        </w:rPr>
        <w:lastRenderedPageBreak/>
        <w:t>Secretarul provincial competent pentru activităţi de învăţământ (în continuare: secretarul provincial) formează Comisia pentru desfăşurarea concursului de repartizare a mijloacelor pentru</w:t>
      </w:r>
      <w:r w:rsidR="00A86BC9" w:rsidRPr="00233D41">
        <w:rPr>
          <w:rFonts w:ascii="Calibri" w:hAnsi="Calibri"/>
          <w:noProof/>
          <w:lang w:val="ro-RO" w:eastAsia="en-GB"/>
        </w:rPr>
        <w:t xml:space="preserve"> şcolile elementare şi medii din P.A.V. care realizează învăţământ bilingv</w:t>
      </w:r>
      <w:r w:rsidRPr="00233D41">
        <w:rPr>
          <w:rFonts w:ascii="Calibri" w:hAnsi="Calibri"/>
          <w:noProof/>
          <w:lang w:val="ro-RO" w:eastAsia="en-GB"/>
        </w:rPr>
        <w:t xml:space="preserve"> (în continuare: Comisia).</w:t>
      </w:r>
    </w:p>
    <w:p w:rsidR="00A87258" w:rsidRPr="00233D41" w:rsidRDefault="00A87258" w:rsidP="00A87258">
      <w:pPr>
        <w:ind w:firstLine="720"/>
        <w:jc w:val="both"/>
        <w:rPr>
          <w:rFonts w:ascii="Calibri" w:hAnsi="Calibri"/>
          <w:noProof/>
          <w:lang w:val="sr-Cyrl-CS" w:eastAsia="en-GB"/>
        </w:rPr>
      </w:pPr>
      <w:r w:rsidRPr="00233D41">
        <w:rPr>
          <w:rFonts w:ascii="Calibri" w:hAnsi="Calibri"/>
          <w:noProof/>
          <w:lang w:val="ro-RO" w:eastAsia="en-GB"/>
        </w:rPr>
        <w:t>Comisia examinează cererile prezentate la concurs.</w:t>
      </w:r>
      <w:r w:rsidRPr="00233D41">
        <w:rPr>
          <w:rFonts w:ascii="Calibri" w:hAnsi="Calibri"/>
          <w:noProof/>
          <w:lang w:val="sr-Cyrl-CS" w:eastAsia="en-GB"/>
        </w:rPr>
        <w:t xml:space="preserve"> </w:t>
      </w:r>
    </w:p>
    <w:p w:rsidR="00A87258" w:rsidRPr="00233D41" w:rsidRDefault="00A87258" w:rsidP="00A87258">
      <w:pPr>
        <w:ind w:firstLine="720"/>
        <w:jc w:val="both"/>
        <w:rPr>
          <w:rFonts w:ascii="Calibri" w:hAnsi="Calibri"/>
          <w:noProof/>
          <w:lang w:val="ro-RO" w:eastAsia="en-GB"/>
        </w:rPr>
      </w:pPr>
      <w:r w:rsidRPr="00233D41">
        <w:rPr>
          <w:rFonts w:ascii="Calibri" w:hAnsi="Calibri"/>
          <w:noProof/>
          <w:lang w:val="ro-RO" w:eastAsia="en-GB"/>
        </w:rPr>
        <w:t>Comisia stabileşte îndep</w:t>
      </w:r>
      <w:r w:rsidR="00DB4B62" w:rsidRPr="00233D41">
        <w:rPr>
          <w:rFonts w:ascii="Calibri" w:hAnsi="Calibri"/>
          <w:noProof/>
          <w:lang w:val="ro-RO" w:eastAsia="en-GB"/>
        </w:rPr>
        <w:t>linirea condiţiilor prevăzute</w:t>
      </w:r>
      <w:r w:rsidRPr="00233D41">
        <w:rPr>
          <w:rFonts w:ascii="Calibri" w:hAnsi="Calibri"/>
          <w:noProof/>
          <w:lang w:val="ro-RO" w:eastAsia="en-GB"/>
        </w:rPr>
        <w:t xml:space="preserve"> ale concursului.</w:t>
      </w:r>
    </w:p>
    <w:p w:rsidR="00A87258" w:rsidRPr="00233D41" w:rsidRDefault="00A87258" w:rsidP="00A87258">
      <w:pPr>
        <w:jc w:val="both"/>
        <w:rPr>
          <w:rFonts w:ascii="Calibri" w:hAnsi="Calibri" w:cs="Arial"/>
          <w:b/>
          <w:lang w:val="ro-RO"/>
        </w:rPr>
      </w:pPr>
      <w:r w:rsidRPr="00233D41">
        <w:rPr>
          <w:rFonts w:ascii="Calibri" w:hAnsi="Calibri"/>
          <w:noProof/>
          <w:lang w:val="ro-RO" w:eastAsia="en-GB"/>
        </w:rPr>
        <w:tab/>
        <w:t>În urma examinării cererilor prezentate la concurs, Comisia întocmeşte propunerea justificată pentru repartizarea mijloacelor şi o remite secretarului provincial.</w:t>
      </w:r>
    </w:p>
    <w:p w:rsidR="00A87258" w:rsidRPr="00233D41" w:rsidRDefault="00A87258" w:rsidP="00A87258">
      <w:pPr>
        <w:jc w:val="center"/>
        <w:rPr>
          <w:rFonts w:ascii="Calibri" w:hAnsi="Calibri" w:cs="Arial"/>
          <w:b/>
          <w:lang w:val="sr-Cyrl-CS"/>
        </w:rPr>
      </w:pPr>
    </w:p>
    <w:p w:rsidR="00A87258" w:rsidRPr="00BE4965" w:rsidRDefault="00A87258" w:rsidP="00A87258">
      <w:pPr>
        <w:jc w:val="center"/>
        <w:rPr>
          <w:rFonts w:ascii="Calibri" w:hAnsi="Calibri" w:cs="Arial"/>
          <w:b/>
          <w:bCs/>
          <w:lang w:val="ro-RO"/>
        </w:rPr>
      </w:pPr>
      <w:r w:rsidRPr="00BE4965">
        <w:rPr>
          <w:rFonts w:ascii="Calibri" w:hAnsi="Calibri" w:cs="Arial"/>
          <w:b/>
          <w:bCs/>
          <w:lang w:val="ro-RO"/>
        </w:rPr>
        <w:t>Articolul 8</w:t>
      </w:r>
    </w:p>
    <w:p w:rsidR="00A87258" w:rsidRPr="00233D41" w:rsidRDefault="00A87258" w:rsidP="00A87258">
      <w:pPr>
        <w:jc w:val="center"/>
        <w:rPr>
          <w:rFonts w:ascii="Calibri" w:hAnsi="Calibri" w:cs="Arial"/>
          <w:b/>
          <w:lang w:val="sr-Cyrl-CS"/>
        </w:rPr>
      </w:pPr>
    </w:p>
    <w:p w:rsidR="00A87258" w:rsidRPr="00233D41" w:rsidRDefault="00A87258" w:rsidP="00A87258">
      <w:pPr>
        <w:ind w:firstLine="720"/>
        <w:jc w:val="both"/>
        <w:rPr>
          <w:rFonts w:ascii="Calibri" w:hAnsi="Calibri"/>
          <w:noProof/>
          <w:lang w:val="ro-RO" w:eastAsia="en-GB"/>
        </w:rPr>
      </w:pPr>
      <w:r w:rsidRPr="00233D41">
        <w:rPr>
          <w:rFonts w:ascii="Calibri" w:hAnsi="Calibri"/>
          <w:noProof/>
          <w:lang w:val="ro-RO" w:eastAsia="en-GB"/>
        </w:rPr>
        <w:t>Secretarul provincial examinează propunerea Comisiei şi hotărăşte prin decizie cu privire la repartizarea mijloacelor beneficiarilor.</w:t>
      </w:r>
    </w:p>
    <w:p w:rsidR="00A87258" w:rsidRPr="00233D41" w:rsidRDefault="00A87258" w:rsidP="00A87258">
      <w:pPr>
        <w:ind w:firstLine="720"/>
        <w:jc w:val="both"/>
        <w:rPr>
          <w:rFonts w:ascii="Calibri" w:hAnsi="Calibri"/>
          <w:noProof/>
          <w:lang w:val="ro-RO" w:eastAsia="en-GB"/>
        </w:rPr>
      </w:pPr>
    </w:p>
    <w:p w:rsidR="00A87258" w:rsidRPr="00233D41" w:rsidRDefault="00A87258" w:rsidP="00A87258">
      <w:pPr>
        <w:ind w:firstLine="720"/>
        <w:jc w:val="both"/>
        <w:rPr>
          <w:rFonts w:ascii="Calibri" w:hAnsi="Calibri"/>
          <w:noProof/>
          <w:lang w:val="ro-RO" w:eastAsia="en-GB"/>
        </w:rPr>
      </w:pPr>
      <w:r w:rsidRPr="00233D41">
        <w:rPr>
          <w:rFonts w:ascii="Calibri" w:hAnsi="Calibri"/>
          <w:noProof/>
          <w:lang w:val="ro-RO" w:eastAsia="en-GB"/>
        </w:rPr>
        <w:t>Decizia prevăzută la alineatul 1 al prezentului articol este definitivă.</w:t>
      </w:r>
    </w:p>
    <w:p w:rsidR="00A87258" w:rsidRPr="00233D41" w:rsidRDefault="00A87258" w:rsidP="00A87258">
      <w:pPr>
        <w:ind w:firstLine="720"/>
        <w:jc w:val="both"/>
        <w:rPr>
          <w:rFonts w:ascii="Calibri" w:hAnsi="Calibri"/>
          <w:lang w:val="sr-Cyrl-RS"/>
        </w:rPr>
      </w:pPr>
    </w:p>
    <w:p w:rsidR="00A87258" w:rsidRPr="00233D41" w:rsidRDefault="00A87258" w:rsidP="00A87258">
      <w:pPr>
        <w:jc w:val="both"/>
        <w:rPr>
          <w:rFonts w:ascii="Calibri" w:hAnsi="Calibri"/>
          <w:noProof/>
          <w:lang w:val="ro-RO" w:eastAsia="en-GB"/>
        </w:rPr>
      </w:pPr>
      <w:r w:rsidRPr="00233D41">
        <w:rPr>
          <w:rFonts w:ascii="Calibri" w:hAnsi="Calibri"/>
          <w:noProof/>
          <w:lang w:val="ro-RO" w:eastAsia="en-GB"/>
        </w:rPr>
        <w:tab/>
        <w:t>Decizia prevăzută la alineatul 1 al prezentului articol împreună cu tabelu</w:t>
      </w:r>
      <w:r w:rsidR="00D73006" w:rsidRPr="00233D41">
        <w:rPr>
          <w:rFonts w:ascii="Calibri" w:hAnsi="Calibri"/>
          <w:noProof/>
          <w:lang w:val="ro-RO" w:eastAsia="en-GB"/>
        </w:rPr>
        <w:t>l</w:t>
      </w:r>
      <w:r w:rsidRPr="00233D41">
        <w:rPr>
          <w:rFonts w:ascii="Calibri" w:hAnsi="Calibri"/>
          <w:noProof/>
          <w:lang w:val="ro-RO" w:eastAsia="en-GB"/>
        </w:rPr>
        <w:t xml:space="preserve"> care conţine date referitoare la repartizarea mijloacelor, se publică pe pagina internet a Secretariatului Provincial.</w:t>
      </w:r>
    </w:p>
    <w:p w:rsidR="00A87258" w:rsidRPr="00233D41" w:rsidRDefault="00A87258" w:rsidP="00A87258">
      <w:pPr>
        <w:jc w:val="both"/>
        <w:rPr>
          <w:rFonts w:ascii="Calibri" w:hAnsi="Calibri" w:cs="Arial"/>
          <w:b/>
          <w:lang w:val="ro-RO"/>
        </w:rPr>
      </w:pPr>
      <w:r w:rsidRPr="00233D41">
        <w:rPr>
          <w:rFonts w:ascii="Calibri" w:hAnsi="Calibri"/>
          <w:noProof/>
          <w:lang w:val="ro-RO" w:eastAsia="en-GB"/>
        </w:rPr>
        <w:tab/>
        <w:t>Secretariatul Provincial îi va informa pe semnatarii cererilor despre rezultatele concursului</w:t>
      </w:r>
      <w:r w:rsidR="00D73006" w:rsidRPr="00233D41">
        <w:rPr>
          <w:rFonts w:ascii="Calibri" w:hAnsi="Calibri"/>
          <w:noProof/>
          <w:lang w:val="ro-RO" w:eastAsia="en-GB"/>
        </w:rPr>
        <w:t xml:space="preserve"> şi în scris</w:t>
      </w:r>
      <w:r w:rsidRPr="00233D41">
        <w:rPr>
          <w:rFonts w:ascii="Calibri" w:hAnsi="Calibri"/>
          <w:noProof/>
          <w:lang w:val="ro-RO" w:eastAsia="en-GB"/>
        </w:rPr>
        <w:t>, atunci când apreciază că este necesar.</w:t>
      </w:r>
    </w:p>
    <w:p w:rsidR="00A87258" w:rsidRPr="00233D41" w:rsidRDefault="00A87258" w:rsidP="00A87258">
      <w:pPr>
        <w:ind w:right="180"/>
        <w:jc w:val="both"/>
        <w:rPr>
          <w:rFonts w:ascii="Calibri" w:hAnsi="Calibri" w:cs="Arial"/>
          <w:color w:val="FF0000"/>
          <w:lang w:val="sr-Cyrl-CS"/>
        </w:rPr>
      </w:pPr>
    </w:p>
    <w:p w:rsidR="00A87258" w:rsidRPr="00BE4965" w:rsidRDefault="00A87258" w:rsidP="00A87258">
      <w:pPr>
        <w:jc w:val="center"/>
        <w:rPr>
          <w:rFonts w:ascii="Calibri" w:hAnsi="Calibri" w:cs="Arial"/>
          <w:b/>
          <w:bCs/>
          <w:lang w:val="ro-RO"/>
        </w:rPr>
      </w:pPr>
      <w:r w:rsidRPr="00BE4965">
        <w:rPr>
          <w:rFonts w:ascii="Calibri" w:hAnsi="Calibri" w:cs="Arial"/>
          <w:b/>
          <w:bCs/>
          <w:lang w:val="ro-RO"/>
        </w:rPr>
        <w:t>Articolul 9</w:t>
      </w:r>
    </w:p>
    <w:p w:rsidR="00A87258" w:rsidRPr="00233D41" w:rsidRDefault="00A87258" w:rsidP="00A87258">
      <w:pPr>
        <w:jc w:val="center"/>
        <w:rPr>
          <w:rFonts w:ascii="Calibri" w:hAnsi="Calibri" w:cs="Arial"/>
          <w:b/>
          <w:lang w:val="sr-Cyrl-CS"/>
        </w:rPr>
      </w:pPr>
    </w:p>
    <w:p w:rsidR="00A87258" w:rsidRPr="00233D41" w:rsidRDefault="00A87258" w:rsidP="00A87258">
      <w:pPr>
        <w:ind w:firstLine="720"/>
        <w:jc w:val="both"/>
        <w:rPr>
          <w:rFonts w:ascii="Calibri" w:hAnsi="Calibri" w:cs="Arial"/>
          <w:color w:val="000000"/>
          <w:lang w:val="sr-Cyrl-CS"/>
        </w:rPr>
      </w:pPr>
      <w:r w:rsidRPr="00233D41">
        <w:rPr>
          <w:rFonts w:ascii="Calibri" w:hAnsi="Calibri" w:cs="Arial"/>
          <w:color w:val="000000"/>
          <w:lang w:val="ro-RO"/>
        </w:rPr>
        <w:t>Cu prilejul stabilirii nivelului de mijloace pentru repartizare, se aplică următoarele criterii pentru destinaţiile prevăzute la articolul 1 alineatul 2 punctul 1 din prezentul regulament</w:t>
      </w:r>
      <w:r w:rsidRPr="00233D41">
        <w:rPr>
          <w:rFonts w:ascii="Calibri" w:hAnsi="Calibri" w:cs="Arial"/>
          <w:color w:val="000000"/>
          <w:lang w:val="sr-Cyrl-CS"/>
        </w:rPr>
        <w:t>:</w:t>
      </w:r>
    </w:p>
    <w:p w:rsidR="00A87258" w:rsidRPr="00233D41" w:rsidRDefault="00A87258" w:rsidP="00A87258">
      <w:pPr>
        <w:numPr>
          <w:ilvl w:val="0"/>
          <w:numId w:val="1"/>
        </w:numPr>
        <w:ind w:right="180"/>
        <w:jc w:val="both"/>
        <w:rPr>
          <w:rFonts w:ascii="Calibri" w:hAnsi="Calibri" w:cs="Arial"/>
          <w:color w:val="000000"/>
          <w:lang w:val="sr-Cyrl-CS"/>
        </w:rPr>
      </w:pPr>
      <w:r w:rsidRPr="00233D41">
        <w:rPr>
          <w:rFonts w:ascii="Calibri" w:hAnsi="Calibri" w:cs="Arial"/>
          <w:color w:val="000000"/>
          <w:lang w:val="ro-RO"/>
        </w:rPr>
        <w:t>Numărul claselor bilingve</w:t>
      </w:r>
      <w:r w:rsidRPr="00233D41">
        <w:rPr>
          <w:rFonts w:ascii="Calibri" w:hAnsi="Calibri" w:cs="Arial"/>
          <w:color w:val="000000"/>
          <w:lang w:val="sr-Cyrl-CS"/>
        </w:rPr>
        <w:t>;</w:t>
      </w:r>
    </w:p>
    <w:p w:rsidR="00A87258" w:rsidRPr="00233D41" w:rsidRDefault="00A87258" w:rsidP="00A87258">
      <w:pPr>
        <w:numPr>
          <w:ilvl w:val="0"/>
          <w:numId w:val="1"/>
        </w:numPr>
        <w:ind w:right="180"/>
        <w:jc w:val="both"/>
        <w:rPr>
          <w:rFonts w:ascii="Calibri" w:hAnsi="Calibri" w:cs="Arial"/>
          <w:color w:val="000000"/>
          <w:lang w:val="sr-Cyrl-CS"/>
        </w:rPr>
      </w:pPr>
      <w:r w:rsidRPr="00233D41">
        <w:rPr>
          <w:rFonts w:ascii="Calibri" w:hAnsi="Calibri" w:cs="Arial"/>
          <w:color w:val="000000"/>
          <w:lang w:val="ro-RO"/>
        </w:rPr>
        <w:t>Numărul obiectelor de învăţământ care se predau bilingv</w:t>
      </w:r>
      <w:r w:rsidRPr="00233D41">
        <w:rPr>
          <w:rFonts w:ascii="Calibri" w:hAnsi="Calibri" w:cs="Arial"/>
          <w:color w:val="000000"/>
          <w:lang w:val="sr-Cyrl-CS"/>
        </w:rPr>
        <w:t>.</w:t>
      </w:r>
    </w:p>
    <w:p w:rsidR="00A87258" w:rsidRPr="00233D41" w:rsidRDefault="00A87258" w:rsidP="00A87258">
      <w:pPr>
        <w:ind w:right="180" w:firstLine="426"/>
        <w:jc w:val="both"/>
        <w:rPr>
          <w:rFonts w:ascii="Calibri" w:hAnsi="Calibri" w:cs="Arial"/>
          <w:color w:val="000000"/>
          <w:lang w:val="sr-Cyrl-CS"/>
        </w:rPr>
      </w:pPr>
    </w:p>
    <w:p w:rsidR="00A87258" w:rsidRPr="00233D41" w:rsidRDefault="00A87258" w:rsidP="00A87258">
      <w:pPr>
        <w:ind w:firstLine="720"/>
        <w:jc w:val="both"/>
        <w:rPr>
          <w:rFonts w:ascii="Calibri" w:hAnsi="Calibri" w:cs="Arial"/>
          <w:color w:val="000000"/>
          <w:lang w:val="sr-Cyrl-CS"/>
        </w:rPr>
      </w:pPr>
      <w:r w:rsidRPr="00233D41">
        <w:rPr>
          <w:rFonts w:ascii="Calibri" w:hAnsi="Calibri" w:cs="Arial"/>
          <w:color w:val="000000"/>
          <w:lang w:val="ro-RO"/>
        </w:rPr>
        <w:t>Cu prilejul stabilirii nivelului de mijloace pentru repartizare, se aplică următoarele criterii pentru destinaţiile prevăzute la articolul 1 alineatul 2 punctul 2 din prezentul regulament</w:t>
      </w:r>
      <w:r w:rsidRPr="00233D41">
        <w:rPr>
          <w:rFonts w:ascii="Calibri" w:hAnsi="Calibri" w:cs="Arial"/>
          <w:color w:val="000000"/>
          <w:lang w:val="sr-Cyrl-CS"/>
        </w:rPr>
        <w:t>:</w:t>
      </w:r>
    </w:p>
    <w:p w:rsidR="00A87258" w:rsidRPr="00233D41" w:rsidRDefault="00A87258" w:rsidP="00A87258">
      <w:pPr>
        <w:numPr>
          <w:ilvl w:val="0"/>
          <w:numId w:val="1"/>
        </w:numPr>
        <w:jc w:val="both"/>
        <w:rPr>
          <w:rFonts w:ascii="Calibri" w:hAnsi="Calibri" w:cs="Arial"/>
          <w:color w:val="000000"/>
          <w:lang w:val="sr-Cyrl-CS"/>
        </w:rPr>
      </w:pPr>
      <w:r w:rsidRPr="00233D41">
        <w:rPr>
          <w:rFonts w:ascii="Calibri" w:hAnsi="Calibri" w:cs="Arial"/>
          <w:color w:val="000000"/>
          <w:lang w:val="ro-RO"/>
        </w:rPr>
        <w:t xml:space="preserve">Numărul </w:t>
      </w:r>
      <w:r w:rsidR="0086608F" w:rsidRPr="00233D41">
        <w:rPr>
          <w:rFonts w:ascii="Calibri" w:hAnsi="Calibri" w:cs="Arial"/>
          <w:color w:val="000000"/>
          <w:lang w:val="ro-RO"/>
        </w:rPr>
        <w:t>de profesori</w:t>
      </w:r>
      <w:r w:rsidR="00596F7B">
        <w:rPr>
          <w:rFonts w:ascii="Calibri" w:hAnsi="Calibri" w:cs="Arial"/>
          <w:color w:val="000000"/>
          <w:lang w:val="ro-RO"/>
        </w:rPr>
        <w:t xml:space="preserve"> care participă la</w:t>
      </w:r>
      <w:r w:rsidRPr="00233D41">
        <w:rPr>
          <w:rFonts w:ascii="Calibri" w:hAnsi="Calibri" w:cs="Arial"/>
          <w:color w:val="000000"/>
          <w:lang w:val="ro-RO"/>
        </w:rPr>
        <w:t xml:space="preserve"> învăţământul bilingv</w:t>
      </w:r>
      <w:r w:rsidRPr="00233D41">
        <w:rPr>
          <w:rFonts w:ascii="Calibri" w:hAnsi="Calibri" w:cs="Arial"/>
          <w:color w:val="000000"/>
          <w:lang w:val="sr-Cyrl-CS"/>
        </w:rPr>
        <w:t>;</w:t>
      </w:r>
    </w:p>
    <w:p w:rsidR="00A87258" w:rsidRPr="00233D41" w:rsidRDefault="00596F7B" w:rsidP="00A87258">
      <w:pPr>
        <w:numPr>
          <w:ilvl w:val="0"/>
          <w:numId w:val="1"/>
        </w:numPr>
        <w:jc w:val="both"/>
        <w:rPr>
          <w:rFonts w:ascii="Calibri" w:hAnsi="Calibri" w:cs="Arial"/>
          <w:color w:val="000000"/>
          <w:lang w:val="sr-Cyrl-CS"/>
        </w:rPr>
      </w:pPr>
      <w:r>
        <w:rPr>
          <w:rFonts w:ascii="Calibri" w:hAnsi="Calibri" w:cs="Arial"/>
          <w:color w:val="000000"/>
          <w:lang w:val="ro-RO"/>
        </w:rPr>
        <w:t>Numărul elevilor la</w:t>
      </w:r>
      <w:r w:rsidR="00A87258" w:rsidRPr="00233D41">
        <w:rPr>
          <w:rFonts w:ascii="Calibri" w:hAnsi="Calibri" w:cs="Arial"/>
          <w:color w:val="000000"/>
          <w:lang w:val="ro-RO"/>
        </w:rPr>
        <w:t xml:space="preserve"> învăţământul bilingv</w:t>
      </w:r>
      <w:r w:rsidR="00A87258" w:rsidRPr="00233D41">
        <w:rPr>
          <w:rFonts w:ascii="Calibri" w:hAnsi="Calibri" w:cs="Arial"/>
          <w:color w:val="000000"/>
          <w:lang w:val="sr-Latn-CS"/>
        </w:rPr>
        <w:t>;</w:t>
      </w:r>
    </w:p>
    <w:p w:rsidR="00A87258" w:rsidRPr="00233D41" w:rsidRDefault="00A87258" w:rsidP="00A87258">
      <w:pPr>
        <w:numPr>
          <w:ilvl w:val="0"/>
          <w:numId w:val="1"/>
        </w:numPr>
        <w:jc w:val="both"/>
        <w:rPr>
          <w:rFonts w:ascii="Calibri" w:hAnsi="Calibri" w:cs="Arial"/>
          <w:color w:val="000000"/>
          <w:lang w:val="sr-Cyrl-CS"/>
        </w:rPr>
      </w:pPr>
      <w:r w:rsidRPr="00233D41">
        <w:rPr>
          <w:rFonts w:ascii="Calibri" w:hAnsi="Calibri" w:cs="Arial"/>
          <w:color w:val="000000"/>
          <w:lang w:val="ro-RO"/>
        </w:rPr>
        <w:t>Justificarea în sensul dezvolt</w:t>
      </w:r>
      <w:r w:rsidR="0086608F" w:rsidRPr="00233D41">
        <w:rPr>
          <w:rFonts w:ascii="Calibri" w:hAnsi="Calibri" w:cs="Arial"/>
          <w:color w:val="000000"/>
          <w:lang w:val="ro-RO"/>
        </w:rPr>
        <w:t>ării în continuare a învăţământului bilingv (</w:t>
      </w:r>
      <w:r w:rsidR="0086608F" w:rsidRPr="00233D41">
        <w:rPr>
          <w:rFonts w:ascii="Calibri" w:hAnsi="Calibri" w:cs="Arial"/>
          <w:noProof/>
          <w:lang w:val="ro-RO"/>
        </w:rPr>
        <w:t>licenţa Centrului Cambridge</w:t>
      </w:r>
      <w:r w:rsidR="0086608F" w:rsidRPr="00233D41">
        <w:rPr>
          <w:rFonts w:ascii="Calibri" w:hAnsi="Calibri" w:cs="Arial"/>
          <w:color w:val="000000"/>
          <w:lang w:val="ro-RO"/>
        </w:rPr>
        <w:t xml:space="preserve"> şi/sau bacalaureatul internaţional)</w:t>
      </w:r>
      <w:r w:rsidRPr="00233D41">
        <w:rPr>
          <w:rFonts w:ascii="Calibri" w:hAnsi="Calibri" w:cs="Arial"/>
          <w:color w:val="000000"/>
          <w:lang w:val="sr-Cyrl-CS"/>
        </w:rPr>
        <w:t>.</w:t>
      </w:r>
    </w:p>
    <w:p w:rsidR="00A87258" w:rsidRPr="00233D41" w:rsidRDefault="00A87258" w:rsidP="00A87258">
      <w:pPr>
        <w:ind w:right="180"/>
        <w:jc w:val="both"/>
        <w:rPr>
          <w:rFonts w:ascii="Calibri" w:hAnsi="Calibri" w:cs="Arial"/>
          <w:color w:val="000000"/>
          <w:lang w:val="sr-Cyrl-CS"/>
        </w:rPr>
      </w:pPr>
    </w:p>
    <w:p w:rsidR="00A87258" w:rsidRPr="00233D41" w:rsidRDefault="00A87258" w:rsidP="00A87258">
      <w:pPr>
        <w:ind w:firstLine="720"/>
        <w:jc w:val="both"/>
        <w:rPr>
          <w:rFonts w:ascii="Calibri" w:hAnsi="Calibri" w:cs="Arial"/>
          <w:b/>
          <w:lang w:val="ro-RO"/>
        </w:rPr>
      </w:pPr>
    </w:p>
    <w:p w:rsidR="00A87258" w:rsidRPr="00BE4965" w:rsidRDefault="00A87258" w:rsidP="00A87258">
      <w:pPr>
        <w:jc w:val="center"/>
        <w:rPr>
          <w:rFonts w:ascii="Calibri" w:hAnsi="Calibri" w:cs="Arial"/>
          <w:b/>
          <w:bCs/>
          <w:lang w:val="ro-RO"/>
        </w:rPr>
      </w:pPr>
      <w:r w:rsidRPr="00BE4965">
        <w:rPr>
          <w:rFonts w:ascii="Calibri" w:hAnsi="Calibri" w:cs="Arial"/>
          <w:b/>
          <w:bCs/>
          <w:lang w:val="ro-RO"/>
        </w:rPr>
        <w:t>Articolul 10</w:t>
      </w:r>
    </w:p>
    <w:p w:rsidR="00A87258" w:rsidRPr="00233D41" w:rsidRDefault="00A87258" w:rsidP="00A87258">
      <w:pPr>
        <w:jc w:val="center"/>
        <w:rPr>
          <w:rFonts w:ascii="Calibri" w:hAnsi="Calibri" w:cs="Arial"/>
          <w:b/>
          <w:lang w:val="sr-Cyrl-CS"/>
        </w:rPr>
      </w:pPr>
    </w:p>
    <w:p w:rsidR="00A87258" w:rsidRPr="00233D41" w:rsidRDefault="00A87258" w:rsidP="00A87258">
      <w:pPr>
        <w:rPr>
          <w:rFonts w:ascii="Calibri" w:hAnsi="Calibri" w:cs="Arial"/>
          <w:b/>
          <w:lang w:val="ro-RO"/>
        </w:rPr>
      </w:pPr>
      <w:r w:rsidRPr="00233D41">
        <w:rPr>
          <w:rFonts w:ascii="Calibri" w:hAnsi="Calibri" w:cs="Arial"/>
          <w:lang w:val="ro-RO"/>
        </w:rPr>
        <w:tab/>
        <w:t>Obligaţia de repartizare a mijloacelor Secretariatul Provincial o preia în baza contractului, în sensul legii prin care se stipulează sistemul bugetar.</w:t>
      </w:r>
    </w:p>
    <w:p w:rsidR="00A87258" w:rsidRPr="00233D41" w:rsidRDefault="00A87258" w:rsidP="00A87258">
      <w:pPr>
        <w:jc w:val="center"/>
        <w:rPr>
          <w:rFonts w:ascii="Calibri" w:hAnsi="Calibri" w:cs="Arial"/>
          <w:b/>
          <w:lang w:val="sr-Cyrl-CS"/>
        </w:rPr>
      </w:pPr>
    </w:p>
    <w:p w:rsidR="00A87258" w:rsidRPr="00B725B3" w:rsidRDefault="00A87258" w:rsidP="00A87258">
      <w:pPr>
        <w:jc w:val="center"/>
        <w:rPr>
          <w:rFonts w:ascii="Calibri" w:hAnsi="Calibri" w:cs="Arial"/>
          <w:b/>
          <w:bCs/>
          <w:lang w:val="ro-RO"/>
        </w:rPr>
      </w:pPr>
      <w:r w:rsidRPr="00B725B3">
        <w:rPr>
          <w:rFonts w:ascii="Calibri" w:hAnsi="Calibri" w:cs="Arial"/>
          <w:b/>
          <w:bCs/>
          <w:lang w:val="ro-RO"/>
        </w:rPr>
        <w:lastRenderedPageBreak/>
        <w:t>Articolul 11</w:t>
      </w:r>
    </w:p>
    <w:p w:rsidR="00A87258" w:rsidRPr="00314BFB" w:rsidRDefault="00A87258" w:rsidP="00A87258">
      <w:pPr>
        <w:jc w:val="center"/>
        <w:rPr>
          <w:rFonts w:ascii="Calibri" w:hAnsi="Calibri" w:cs="Arial"/>
          <w:lang w:val="sr-Cyrl-CS"/>
        </w:rPr>
      </w:pPr>
    </w:p>
    <w:p w:rsidR="00A87258" w:rsidRPr="00233D41" w:rsidRDefault="00A87258" w:rsidP="00A87258">
      <w:pPr>
        <w:jc w:val="both"/>
        <w:rPr>
          <w:rFonts w:ascii="Calibri" w:hAnsi="Calibri" w:cs="Arial"/>
          <w:lang w:val="ro-RO"/>
        </w:rPr>
      </w:pPr>
      <w:r w:rsidRPr="00233D41">
        <w:rPr>
          <w:rFonts w:ascii="Calibri" w:hAnsi="Calibri" w:cs="Arial"/>
          <w:lang w:val="ro-RO"/>
        </w:rPr>
        <w:tab/>
        <w:t>Beneficiarul are obligaţia de a folosi mijloacele acordate în mod legal şi conform destinaţiei, iar mijloacele necheltuite să le restituie în bugetul P.A. Voivodinei.</w:t>
      </w:r>
    </w:p>
    <w:p w:rsidR="00A87258" w:rsidRPr="00233D41" w:rsidRDefault="00A87258" w:rsidP="00A87258">
      <w:pPr>
        <w:jc w:val="both"/>
        <w:rPr>
          <w:rFonts w:ascii="Calibri" w:hAnsi="Calibri"/>
          <w:lang w:val="ro-RO"/>
        </w:rPr>
      </w:pPr>
      <w:r w:rsidRPr="00233D41">
        <w:rPr>
          <w:rFonts w:ascii="Calibri" w:hAnsi="Calibri" w:cs="Arial"/>
          <w:bCs/>
          <w:iCs/>
          <w:lang w:val="sr-Cyrl-CS"/>
        </w:rPr>
        <w:tab/>
      </w:r>
      <w:r w:rsidRPr="00233D41">
        <w:rPr>
          <w:rFonts w:ascii="Calibri" w:hAnsi="Calibri"/>
          <w:lang w:val="ro-RO"/>
        </w:rPr>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rsidR="0086608F" w:rsidRPr="00233D41" w:rsidRDefault="0086608F" w:rsidP="00A87258">
      <w:pPr>
        <w:jc w:val="both"/>
        <w:rPr>
          <w:rFonts w:ascii="Calibri" w:hAnsi="Calibri"/>
          <w:lang w:val="ro-RO"/>
        </w:rPr>
      </w:pPr>
      <w:r w:rsidRPr="00233D41">
        <w:rPr>
          <w:rFonts w:ascii="Calibri" w:hAnsi="Calibri"/>
          <w:lang w:val="ro-RO"/>
        </w:rPr>
        <w:tab/>
        <w:t>Beneficiarul are obligaţia de a restitui mijloacele acordate în bugetul Provinciei Autonome Voivodina, în cazul în care se stabileşte că mijloacele nu se folosesc pentru realizarea destinaţiilor pentru care au fost acordate.</w:t>
      </w:r>
    </w:p>
    <w:p w:rsidR="00A87258" w:rsidRPr="00233D41" w:rsidRDefault="00A87258" w:rsidP="00A87258">
      <w:pPr>
        <w:jc w:val="both"/>
        <w:rPr>
          <w:rFonts w:ascii="Calibri" w:hAnsi="Calibri"/>
          <w:lang w:val="ro-RO"/>
        </w:rPr>
      </w:pPr>
      <w:r w:rsidRPr="00233D41">
        <w:rPr>
          <w:rFonts w:ascii="Calibri" w:hAnsi="Calibri"/>
          <w:lang w:val="ro-RO"/>
        </w:rPr>
        <w:tab/>
        <w:t>Dacă beneficiarul nu remite raportul prevăzut la alineatul 2 din prezentul articol, îşi pierde dreptul de a concura pentru repartizarea mijloacelor cu noi programe, respectiv proiecte.</w:t>
      </w:r>
    </w:p>
    <w:p w:rsidR="00A87258" w:rsidRPr="00233D41" w:rsidRDefault="00A87258" w:rsidP="00A87258">
      <w:pPr>
        <w:jc w:val="both"/>
        <w:rPr>
          <w:rFonts w:ascii="Calibri" w:hAnsi="Calibri"/>
          <w:lang w:val="ro-RO"/>
        </w:rPr>
      </w:pPr>
      <w:r w:rsidRPr="00233D41">
        <w:rPr>
          <w:rFonts w:ascii="Calibri" w:hAnsi="Calibri"/>
          <w:lang w:val="ro-RO"/>
        </w:rPr>
        <w:tab/>
        <w:t>În cazul suspectării că mijloacele acordate în anumite cazuri n-au fost folosite conform destinaţiei, Secretariatul Provincial va demara procedura în faţa organului provincial al administraţiei competent pentru inspecţia bugetară, în vederea controlului folosirii mijloacelor conform destinaţiei şi în mod legal.</w:t>
      </w:r>
    </w:p>
    <w:p w:rsidR="00A87258" w:rsidRPr="00233D41" w:rsidRDefault="00A87258" w:rsidP="00A87258">
      <w:pPr>
        <w:jc w:val="both"/>
        <w:rPr>
          <w:rFonts w:ascii="Calibri" w:hAnsi="Calibri" w:cs="Arial"/>
          <w:lang w:val="sr-Cyrl-CS"/>
        </w:rPr>
      </w:pPr>
    </w:p>
    <w:p w:rsidR="00A87258" w:rsidRPr="00233D41" w:rsidRDefault="00A87258" w:rsidP="00A87258">
      <w:pPr>
        <w:jc w:val="center"/>
        <w:rPr>
          <w:rFonts w:ascii="Calibri" w:hAnsi="Calibri" w:cs="Arial"/>
          <w:b/>
          <w:lang w:val="sr-Cyrl-CS"/>
        </w:rPr>
      </w:pPr>
    </w:p>
    <w:p w:rsidR="00A87258" w:rsidRPr="00B725B3" w:rsidRDefault="00A87258" w:rsidP="00A87258">
      <w:pPr>
        <w:jc w:val="center"/>
        <w:rPr>
          <w:rFonts w:ascii="Calibri" w:hAnsi="Calibri" w:cs="Arial"/>
          <w:b/>
          <w:bCs/>
          <w:lang w:val="ro-RO"/>
        </w:rPr>
      </w:pPr>
      <w:r w:rsidRPr="00B725B3">
        <w:rPr>
          <w:rFonts w:ascii="Calibri" w:hAnsi="Calibri" w:cs="Arial"/>
          <w:b/>
          <w:bCs/>
          <w:lang w:val="ro-RO"/>
        </w:rPr>
        <w:t>Articolul 12</w:t>
      </w:r>
    </w:p>
    <w:p w:rsidR="00A87258" w:rsidRPr="00233D41" w:rsidRDefault="00A87258" w:rsidP="00A87258">
      <w:pPr>
        <w:rPr>
          <w:rFonts w:ascii="Calibri" w:hAnsi="Calibri" w:cs="Arial"/>
          <w:b/>
          <w:lang w:val="sr-Cyrl-CS"/>
        </w:rPr>
      </w:pPr>
    </w:p>
    <w:p w:rsidR="0086608F" w:rsidRPr="00233D41" w:rsidRDefault="00A87258" w:rsidP="00B725B3">
      <w:pPr>
        <w:jc w:val="both"/>
        <w:rPr>
          <w:rFonts w:ascii="Calibri" w:hAnsi="Calibri" w:cs="Arial"/>
          <w:lang w:val="ro-RO"/>
        </w:rPr>
      </w:pPr>
      <w:r w:rsidRPr="00233D41">
        <w:rPr>
          <w:rFonts w:ascii="Calibri" w:hAnsi="Calibri" w:cs="Arial"/>
          <w:b/>
          <w:lang w:val="sr-Cyrl-CS"/>
        </w:rPr>
        <w:tab/>
      </w:r>
      <w:r w:rsidRPr="00233D41">
        <w:rPr>
          <w:rFonts w:ascii="Calibri" w:hAnsi="Calibri" w:cs="Arial"/>
          <w:lang w:val="ro-RO"/>
        </w:rPr>
        <w:t>Pe data intrării în vigoare a prezentului regulament se abrogă Regulamentul privind repartizarea mijloacelor bugetare ale Secretariatului Provincial pentru Educaţie, Administraţie şi Comunităţile Naţionale pentru finanţarea şi cofinanţarea</w:t>
      </w:r>
      <w:r w:rsidR="00B725B3">
        <w:rPr>
          <w:rFonts w:ascii="Calibri" w:hAnsi="Calibri" w:cs="Arial"/>
          <w:lang w:val="ro-RO"/>
        </w:rPr>
        <w:t xml:space="preserve"> școlilor elementare și medii din</w:t>
      </w:r>
      <w:r w:rsidR="00F27464">
        <w:rPr>
          <w:rFonts w:ascii="Calibri" w:hAnsi="Calibri" w:cs="Arial"/>
          <w:lang w:val="ro-RO"/>
        </w:rPr>
        <w:t xml:space="preserve"> P.A.V. care realizează învățămâ</w:t>
      </w:r>
      <w:r w:rsidR="00B725B3">
        <w:rPr>
          <w:rFonts w:ascii="Calibri" w:hAnsi="Calibri" w:cs="Arial"/>
          <w:lang w:val="ro-RO"/>
        </w:rPr>
        <w:t>nt bilingv („Buletinul oficial al P.A.V., numărul 6/17)</w:t>
      </w:r>
      <w:r w:rsidR="0086608F" w:rsidRPr="00233D41">
        <w:rPr>
          <w:rFonts w:ascii="Calibri" w:hAnsi="Calibri" w:cs="Arial"/>
          <w:lang w:val="sr-Cyrl-CS"/>
        </w:rPr>
        <w:t xml:space="preserve">. </w:t>
      </w:r>
    </w:p>
    <w:p w:rsidR="00A87258" w:rsidRPr="00233D41" w:rsidRDefault="00A87258" w:rsidP="00A87258">
      <w:pPr>
        <w:jc w:val="both"/>
        <w:rPr>
          <w:rFonts w:ascii="Calibri" w:hAnsi="Calibri" w:cs="Arial"/>
          <w:lang w:val="ro-RO"/>
        </w:rPr>
      </w:pPr>
    </w:p>
    <w:p w:rsidR="00A87258" w:rsidRPr="00B725B3" w:rsidRDefault="00A87258" w:rsidP="00A87258">
      <w:pPr>
        <w:jc w:val="center"/>
        <w:rPr>
          <w:rFonts w:ascii="Calibri" w:hAnsi="Calibri" w:cs="Arial"/>
          <w:b/>
          <w:bCs/>
          <w:lang w:val="ro-RO"/>
        </w:rPr>
      </w:pPr>
      <w:r w:rsidRPr="00B725B3">
        <w:rPr>
          <w:rFonts w:ascii="Calibri" w:hAnsi="Calibri" w:cs="Arial"/>
          <w:b/>
          <w:bCs/>
          <w:lang w:val="ro-RO"/>
        </w:rPr>
        <w:t>Articolul 13</w:t>
      </w:r>
    </w:p>
    <w:p w:rsidR="00A87258" w:rsidRPr="00B725B3" w:rsidRDefault="00A87258" w:rsidP="00A87258">
      <w:pPr>
        <w:jc w:val="center"/>
        <w:rPr>
          <w:rFonts w:ascii="Calibri" w:hAnsi="Calibri" w:cs="Arial"/>
          <w:b/>
          <w:bCs/>
          <w:lang w:val="sr-Cyrl-CS"/>
        </w:rPr>
      </w:pPr>
    </w:p>
    <w:p w:rsidR="00A87258" w:rsidRPr="00233D41" w:rsidRDefault="00A87258" w:rsidP="00A87258">
      <w:pPr>
        <w:ind w:firstLine="720"/>
        <w:jc w:val="both"/>
        <w:rPr>
          <w:rFonts w:ascii="Calibri" w:hAnsi="Calibri"/>
          <w:lang w:val="ro-RO"/>
        </w:rPr>
      </w:pPr>
      <w:r w:rsidRPr="00233D41">
        <w:rPr>
          <w:rFonts w:ascii="Calibri" w:hAnsi="Calibri"/>
          <w:lang w:val="ro-RO"/>
        </w:rPr>
        <w:t>Prezentul regulament intră în vigoare pe data publicării lui în "Buletinul oficial al Provinciei Autonome Voivodina" şi va fi postat şi pe pagina oficială internet a Secretariatului Provincial pentru Educaţie, Reglementări, Administraţie şi Minorităţile Naţionale – Comunităţile Naţionale.</w:t>
      </w:r>
    </w:p>
    <w:p w:rsidR="00A87258" w:rsidRPr="00233D41" w:rsidRDefault="00A87258" w:rsidP="00A87258">
      <w:pPr>
        <w:jc w:val="both"/>
        <w:rPr>
          <w:rFonts w:ascii="Calibri" w:hAnsi="Calibri"/>
          <w:lang w:val="ro-RO"/>
        </w:rPr>
      </w:pPr>
    </w:p>
    <w:p w:rsidR="00A87258" w:rsidRPr="00233D41" w:rsidRDefault="00A87258" w:rsidP="00A87258">
      <w:pPr>
        <w:jc w:val="center"/>
        <w:rPr>
          <w:rFonts w:ascii="Calibri" w:hAnsi="Calibri"/>
          <w:b/>
          <w:lang w:val="ro-RO"/>
        </w:rPr>
      </w:pPr>
      <w:r w:rsidRPr="00233D41">
        <w:rPr>
          <w:rFonts w:ascii="Calibri" w:hAnsi="Calibri"/>
          <w:b/>
          <w:lang w:val="ro-RO"/>
        </w:rPr>
        <w:t>SECRETARIATUL PROVINCIAL PENTRU EDUCAŢIE, REGLEMENTĂRI, ADMINISTRAŢIE ŞI MINORITĂŢILE NAŢIONALE-COMUNITĂŢILE NAŢIONALE</w:t>
      </w:r>
    </w:p>
    <w:p w:rsidR="00A87258" w:rsidRPr="00C03D81" w:rsidRDefault="00A87258" w:rsidP="00A87258">
      <w:pPr>
        <w:jc w:val="both"/>
        <w:rPr>
          <w:rFonts w:ascii="Calibri" w:hAnsi="Calibri" w:cs="Arial"/>
          <w:lang w:val="ro-RO"/>
        </w:rPr>
      </w:pPr>
    </w:p>
    <w:p w:rsidR="00A87258" w:rsidRPr="008C6A91" w:rsidRDefault="00A87258" w:rsidP="00A87258">
      <w:pPr>
        <w:jc w:val="both"/>
        <w:rPr>
          <w:rFonts w:ascii="Calibri" w:hAnsi="Calibri" w:cs="Arial"/>
        </w:rPr>
      </w:pPr>
      <w:r w:rsidRPr="00233D41">
        <w:rPr>
          <w:rFonts w:ascii="Calibri" w:hAnsi="Calibri" w:cs="Arial"/>
          <w:lang w:val="ro-RO"/>
        </w:rPr>
        <w:t>Numărul</w:t>
      </w:r>
      <w:r w:rsidRPr="00233D41">
        <w:rPr>
          <w:rFonts w:ascii="Calibri" w:hAnsi="Calibri" w:cs="Arial"/>
          <w:lang w:val="sr-Cyrl-CS"/>
        </w:rPr>
        <w:t>: 128-</w:t>
      </w:r>
      <w:r w:rsidR="00C03D81">
        <w:rPr>
          <w:rFonts w:ascii="Calibri" w:hAnsi="Calibri" w:cs="Arial"/>
        </w:rPr>
        <w:t>451-</w:t>
      </w:r>
      <w:r w:rsidR="00B725B3">
        <w:rPr>
          <w:rFonts w:ascii="Calibri" w:hAnsi="Calibri" w:cs="Arial"/>
        </w:rPr>
        <w:t>72</w:t>
      </w:r>
      <w:r w:rsidR="00C03D81">
        <w:rPr>
          <w:rFonts w:ascii="Calibri" w:hAnsi="Calibri" w:cs="Arial"/>
        </w:rPr>
        <w:t>/201</w:t>
      </w:r>
      <w:r w:rsidR="00B725B3">
        <w:rPr>
          <w:rFonts w:ascii="Calibri" w:hAnsi="Calibri" w:cs="Arial"/>
        </w:rPr>
        <w:t>8</w:t>
      </w:r>
      <w:r w:rsidR="0086608F" w:rsidRPr="00233D41">
        <w:rPr>
          <w:rFonts w:ascii="Calibri" w:hAnsi="Calibri" w:cs="Arial"/>
        </w:rPr>
        <w:t>-01</w:t>
      </w:r>
    </w:p>
    <w:p w:rsidR="00A87258" w:rsidRPr="00233D41" w:rsidRDefault="00A87258" w:rsidP="00A87258">
      <w:pPr>
        <w:jc w:val="both"/>
        <w:rPr>
          <w:rFonts w:ascii="Calibri" w:hAnsi="Calibri" w:cs="Arial"/>
          <w:lang w:val="ro-RO"/>
        </w:rPr>
      </w:pPr>
      <w:r w:rsidRPr="00233D41">
        <w:rPr>
          <w:rFonts w:ascii="Calibri" w:hAnsi="Calibri" w:cs="Arial"/>
          <w:lang w:val="ro-RO"/>
        </w:rPr>
        <w:t>Novi Sad</w:t>
      </w:r>
      <w:r w:rsidRPr="00233D41">
        <w:rPr>
          <w:rFonts w:ascii="Calibri" w:hAnsi="Calibri" w:cs="Arial"/>
          <w:lang w:val="sr-Cyrl-CS"/>
        </w:rPr>
        <w:t>,</w:t>
      </w:r>
      <w:r w:rsidR="0086608F" w:rsidRPr="00233D41">
        <w:rPr>
          <w:rFonts w:ascii="Calibri" w:hAnsi="Calibri" w:cs="Arial"/>
        </w:rPr>
        <w:t xml:space="preserve"> </w:t>
      </w:r>
      <w:r w:rsidR="00B725B3">
        <w:rPr>
          <w:rFonts w:ascii="Calibri" w:hAnsi="Calibri" w:cs="Arial"/>
        </w:rPr>
        <w:t>06.02.2018</w:t>
      </w:r>
    </w:p>
    <w:p w:rsidR="00BB2BD1" w:rsidRPr="00B725B3" w:rsidRDefault="00B725B3" w:rsidP="00B725B3">
      <w:pPr>
        <w:tabs>
          <w:tab w:val="left" w:pos="1039"/>
        </w:tabs>
        <w:rPr>
          <w:rFonts w:ascii="Calibri" w:hAnsi="Calibri" w:cs="Arial"/>
          <w:lang w:val="ro-RO"/>
        </w:rPr>
      </w:pPr>
      <w:bookmarkStart w:id="0" w:name="_GoBack"/>
      <w:bookmarkEnd w:id="0"/>
      <w:r>
        <w:rPr>
          <w:rFonts w:ascii="Calibri" w:hAnsi="Calibri" w:cs="Arial"/>
          <w:lang w:val="ro-RO"/>
        </w:rPr>
        <w:tab/>
      </w:r>
    </w:p>
    <w:sectPr w:rsidR="00BB2BD1" w:rsidRPr="00B725B3" w:rsidSect="00C86F4E">
      <w:headerReference w:type="even" r:id="rId7"/>
      <w:headerReference w:type="default" r:id="rId8"/>
      <w:pgSz w:w="12240" w:h="15840"/>
      <w:pgMar w:top="1135" w:right="1797" w:bottom="1440"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59C" w:rsidRDefault="004F659C">
      <w:r>
        <w:separator/>
      </w:r>
    </w:p>
  </w:endnote>
  <w:endnote w:type="continuationSeparator" w:id="0">
    <w:p w:rsidR="004F659C" w:rsidRDefault="004F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59C" w:rsidRDefault="004F659C">
      <w:r>
        <w:separator/>
      </w:r>
    </w:p>
  </w:footnote>
  <w:footnote w:type="continuationSeparator" w:id="0">
    <w:p w:rsidR="004F659C" w:rsidRDefault="004F6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A8" w:rsidRDefault="0095386C"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72A8" w:rsidRDefault="004F65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A8" w:rsidRDefault="004F659C" w:rsidP="00636B62">
    <w:pPr>
      <w:pStyle w:val="Header"/>
      <w:framePr w:wrap="around" w:vAnchor="text" w:hAnchor="margin" w:xAlign="center" w:y="1"/>
      <w:rPr>
        <w:rStyle w:val="PageNumber"/>
      </w:rPr>
    </w:pPr>
  </w:p>
  <w:p w:rsidR="00BC72A8" w:rsidRDefault="004F65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033B"/>
    <w:multiLevelType w:val="hybridMultilevel"/>
    <w:tmpl w:val="24308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cs="Times New Roman"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 w15:restartNumberingAfterBreak="0">
    <w:nsid w:val="34462036"/>
    <w:multiLevelType w:val="hybridMultilevel"/>
    <w:tmpl w:val="339A091C"/>
    <w:lvl w:ilvl="0" w:tplc="04090011">
      <w:start w:val="1"/>
      <w:numFmt w:val="decimal"/>
      <w:lvlText w:val="%1)"/>
      <w:lvlJc w:val="left"/>
      <w:pPr>
        <w:tabs>
          <w:tab w:val="num" w:pos="1070"/>
        </w:tabs>
        <w:ind w:left="1070" w:hanging="360"/>
      </w:pPr>
      <w:rPr>
        <w:rFonts w:hint="default"/>
        <w:color w:val="000000"/>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3" w15:restartNumberingAfterBreak="0">
    <w:nsid w:val="37F61553"/>
    <w:multiLevelType w:val="hybridMultilevel"/>
    <w:tmpl w:val="600AC0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6702C7"/>
    <w:multiLevelType w:val="hybridMultilevel"/>
    <w:tmpl w:val="937C7710"/>
    <w:lvl w:ilvl="0" w:tplc="04090001">
      <w:start w:val="1"/>
      <w:numFmt w:val="bullet"/>
      <w:lvlText w:val=""/>
      <w:lvlJc w:val="left"/>
      <w:pPr>
        <w:tabs>
          <w:tab w:val="num" w:pos="1440"/>
        </w:tabs>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87B7A42"/>
    <w:multiLevelType w:val="hybridMultilevel"/>
    <w:tmpl w:val="F6E0B3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3E"/>
    <w:rsid w:val="000320F4"/>
    <w:rsid w:val="000457C6"/>
    <w:rsid w:val="000552B0"/>
    <w:rsid w:val="000A66CF"/>
    <w:rsid w:val="000C3AA2"/>
    <w:rsid w:val="0012537A"/>
    <w:rsid w:val="00163B30"/>
    <w:rsid w:val="00170CB0"/>
    <w:rsid w:val="001728E0"/>
    <w:rsid w:val="001B27B4"/>
    <w:rsid w:val="001C3ED8"/>
    <w:rsid w:val="00200C0D"/>
    <w:rsid w:val="0020530F"/>
    <w:rsid w:val="00217379"/>
    <w:rsid w:val="00233D41"/>
    <w:rsid w:val="002541BA"/>
    <w:rsid w:val="002757F5"/>
    <w:rsid w:val="002B145C"/>
    <w:rsid w:val="002D351C"/>
    <w:rsid w:val="00314BFB"/>
    <w:rsid w:val="003214B7"/>
    <w:rsid w:val="003252AC"/>
    <w:rsid w:val="003957A5"/>
    <w:rsid w:val="003C27B1"/>
    <w:rsid w:val="00441614"/>
    <w:rsid w:val="004469B5"/>
    <w:rsid w:val="00487360"/>
    <w:rsid w:val="004A6169"/>
    <w:rsid w:val="004A7C6F"/>
    <w:rsid w:val="004B47B4"/>
    <w:rsid w:val="004D3A42"/>
    <w:rsid w:val="004F431E"/>
    <w:rsid w:val="004F659C"/>
    <w:rsid w:val="0053695F"/>
    <w:rsid w:val="00596F7B"/>
    <w:rsid w:val="005D0265"/>
    <w:rsid w:val="00653826"/>
    <w:rsid w:val="006E2654"/>
    <w:rsid w:val="006F6A48"/>
    <w:rsid w:val="00732122"/>
    <w:rsid w:val="007B2103"/>
    <w:rsid w:val="007B6662"/>
    <w:rsid w:val="00864595"/>
    <w:rsid w:val="0086608F"/>
    <w:rsid w:val="008A2BAD"/>
    <w:rsid w:val="008C59A6"/>
    <w:rsid w:val="008C6A91"/>
    <w:rsid w:val="00902100"/>
    <w:rsid w:val="0095386C"/>
    <w:rsid w:val="009A1AE3"/>
    <w:rsid w:val="009B3F7B"/>
    <w:rsid w:val="009D36B4"/>
    <w:rsid w:val="009F69EC"/>
    <w:rsid w:val="00A03C0B"/>
    <w:rsid w:val="00A4346A"/>
    <w:rsid w:val="00A45C52"/>
    <w:rsid w:val="00A56016"/>
    <w:rsid w:val="00A8660E"/>
    <w:rsid w:val="00A86BC9"/>
    <w:rsid w:val="00A87258"/>
    <w:rsid w:val="00AE3848"/>
    <w:rsid w:val="00B23635"/>
    <w:rsid w:val="00B26397"/>
    <w:rsid w:val="00B35B76"/>
    <w:rsid w:val="00B574B7"/>
    <w:rsid w:val="00B725B3"/>
    <w:rsid w:val="00B9433E"/>
    <w:rsid w:val="00BB2BD1"/>
    <w:rsid w:val="00BE4965"/>
    <w:rsid w:val="00BF2694"/>
    <w:rsid w:val="00C03D81"/>
    <w:rsid w:val="00C41CF4"/>
    <w:rsid w:val="00C47650"/>
    <w:rsid w:val="00C74F6C"/>
    <w:rsid w:val="00CF27A6"/>
    <w:rsid w:val="00D145AE"/>
    <w:rsid w:val="00D52376"/>
    <w:rsid w:val="00D542B2"/>
    <w:rsid w:val="00D5528B"/>
    <w:rsid w:val="00D64F2C"/>
    <w:rsid w:val="00D73006"/>
    <w:rsid w:val="00DB4B62"/>
    <w:rsid w:val="00DD2F90"/>
    <w:rsid w:val="00E4300E"/>
    <w:rsid w:val="00E72363"/>
    <w:rsid w:val="00F27464"/>
    <w:rsid w:val="00F30562"/>
    <w:rsid w:val="00F6208C"/>
    <w:rsid w:val="00F91BB6"/>
    <w:rsid w:val="00FA1416"/>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2A222-005F-49BC-89B6-C858CF12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33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433E"/>
    <w:pPr>
      <w:jc w:val="both"/>
    </w:pPr>
    <w:rPr>
      <w:lang w:val="sr-Cyrl-CS"/>
    </w:rPr>
  </w:style>
  <w:style w:type="character" w:customStyle="1" w:styleId="BodyTextChar">
    <w:name w:val="Body Text Char"/>
    <w:basedOn w:val="DefaultParagraphFont"/>
    <w:link w:val="BodyText"/>
    <w:rsid w:val="00B9433E"/>
    <w:rPr>
      <w:rFonts w:ascii="Times New Roman" w:eastAsia="Times New Roman" w:hAnsi="Times New Roman" w:cs="Times New Roman"/>
      <w:sz w:val="24"/>
      <w:szCs w:val="24"/>
      <w:lang w:val="sr-Cyrl-CS"/>
    </w:rPr>
  </w:style>
  <w:style w:type="paragraph" w:styleId="Header">
    <w:name w:val="header"/>
    <w:basedOn w:val="Normal"/>
    <w:link w:val="HeaderChar"/>
    <w:rsid w:val="00B9433E"/>
    <w:pPr>
      <w:tabs>
        <w:tab w:val="center" w:pos="4320"/>
        <w:tab w:val="right" w:pos="8640"/>
      </w:tabs>
    </w:pPr>
  </w:style>
  <w:style w:type="character" w:customStyle="1" w:styleId="HeaderChar">
    <w:name w:val="Header Char"/>
    <w:basedOn w:val="DefaultParagraphFont"/>
    <w:link w:val="Header"/>
    <w:rsid w:val="00B9433E"/>
    <w:rPr>
      <w:rFonts w:ascii="Times New Roman" w:eastAsia="Times New Roman" w:hAnsi="Times New Roman" w:cs="Times New Roman"/>
      <w:sz w:val="24"/>
      <w:szCs w:val="24"/>
      <w:lang w:val="en-US"/>
    </w:rPr>
  </w:style>
  <w:style w:type="character" w:styleId="PageNumber">
    <w:name w:val="page number"/>
    <w:basedOn w:val="DefaultParagraphFont"/>
    <w:rsid w:val="00B9433E"/>
  </w:style>
  <w:style w:type="paragraph" w:customStyle="1" w:styleId="stil1tekst">
    <w:name w:val="stil_1tekst"/>
    <w:basedOn w:val="Normal"/>
    <w:rsid w:val="00B9433E"/>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B9433E"/>
    <w:rPr>
      <w:sz w:val="16"/>
      <w:szCs w:val="16"/>
    </w:rPr>
  </w:style>
  <w:style w:type="paragraph" w:styleId="CommentText">
    <w:name w:val="annotation text"/>
    <w:basedOn w:val="Normal"/>
    <w:link w:val="CommentTextChar"/>
    <w:uiPriority w:val="99"/>
    <w:semiHidden/>
    <w:unhideWhenUsed/>
    <w:rsid w:val="00B9433E"/>
    <w:rPr>
      <w:sz w:val="20"/>
      <w:szCs w:val="20"/>
    </w:rPr>
  </w:style>
  <w:style w:type="character" w:customStyle="1" w:styleId="CommentTextChar">
    <w:name w:val="Comment Text Char"/>
    <w:basedOn w:val="DefaultParagraphFont"/>
    <w:link w:val="CommentText"/>
    <w:uiPriority w:val="99"/>
    <w:semiHidden/>
    <w:rsid w:val="00B9433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433E"/>
    <w:rPr>
      <w:b/>
      <w:bCs/>
    </w:rPr>
  </w:style>
  <w:style w:type="character" w:customStyle="1" w:styleId="CommentSubjectChar">
    <w:name w:val="Comment Subject Char"/>
    <w:basedOn w:val="CommentTextChar"/>
    <w:link w:val="CommentSubject"/>
    <w:uiPriority w:val="99"/>
    <w:semiHidden/>
    <w:rsid w:val="00B9433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9433E"/>
    <w:rPr>
      <w:rFonts w:ascii="Tahoma" w:hAnsi="Tahoma" w:cs="Tahoma"/>
      <w:sz w:val="16"/>
      <w:szCs w:val="16"/>
    </w:rPr>
  </w:style>
  <w:style w:type="character" w:customStyle="1" w:styleId="BalloonTextChar">
    <w:name w:val="Balloon Text Char"/>
    <w:basedOn w:val="DefaultParagraphFont"/>
    <w:link w:val="BalloonText"/>
    <w:uiPriority w:val="99"/>
    <w:semiHidden/>
    <w:rsid w:val="00B9433E"/>
    <w:rPr>
      <w:rFonts w:ascii="Tahoma" w:eastAsia="Times New Roman" w:hAnsi="Tahoma" w:cs="Tahoma"/>
      <w:sz w:val="16"/>
      <w:szCs w:val="16"/>
      <w:lang w:val="en-US"/>
    </w:rPr>
  </w:style>
  <w:style w:type="paragraph" w:styleId="Footer">
    <w:name w:val="footer"/>
    <w:basedOn w:val="Normal"/>
    <w:link w:val="FooterChar"/>
    <w:uiPriority w:val="99"/>
    <w:unhideWhenUsed/>
    <w:rsid w:val="00163B30"/>
    <w:pPr>
      <w:tabs>
        <w:tab w:val="center" w:pos="4536"/>
        <w:tab w:val="right" w:pos="9072"/>
      </w:tabs>
    </w:pPr>
  </w:style>
  <w:style w:type="character" w:customStyle="1" w:styleId="FooterChar">
    <w:name w:val="Footer Char"/>
    <w:basedOn w:val="DefaultParagraphFont"/>
    <w:link w:val="Footer"/>
    <w:uiPriority w:val="99"/>
    <w:rsid w:val="00163B3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5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Gagic</dc:creator>
  <cp:lastModifiedBy>Adrian Čoban</cp:lastModifiedBy>
  <cp:revision>17</cp:revision>
  <dcterms:created xsi:type="dcterms:W3CDTF">2018-02-19T09:53:00Z</dcterms:created>
  <dcterms:modified xsi:type="dcterms:W3CDTF">2022-01-19T08:54:00Z</dcterms:modified>
</cp:coreProperties>
</file>