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4B48A5" w:rsidRPr="004B48A5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4B48A5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4B48A5">
              <w:rPr>
                <w:noProof/>
                <w:lang w:val="en-US"/>
              </w:rPr>
              <w:drawing>
                <wp:inline distT="0" distB="0" distL="0" distR="0" wp14:anchorId="5BD8BA48" wp14:editId="246F4C53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4B48A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:rsidR="00177144" w:rsidRPr="004B48A5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4B48A5">
              <w:rPr>
                <w:rFonts w:ascii="Verdana" w:hAnsi="Verdana"/>
                <w:sz w:val="16"/>
                <w:szCs w:val="16"/>
              </w:rPr>
              <w:t>Република Сербия</w:t>
            </w:r>
          </w:p>
          <w:p w:rsidR="00177144" w:rsidRPr="004B48A5" w:rsidRDefault="00177144">
            <w:pPr>
              <w:rPr>
                <w:rFonts w:ascii="Verdana" w:hAnsi="Verdana"/>
                <w:sz w:val="16"/>
                <w:szCs w:val="16"/>
              </w:rPr>
            </w:pPr>
            <w:r w:rsidRPr="004B48A5">
              <w:rPr>
                <w:rFonts w:ascii="Verdana" w:hAnsi="Verdana"/>
                <w:sz w:val="16"/>
                <w:szCs w:val="16"/>
              </w:rPr>
              <w:t>Автономна Покраїна Войводина</w:t>
            </w:r>
          </w:p>
          <w:p w:rsidR="00177144" w:rsidRPr="004B48A5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4B48A5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48A5">
              <w:rPr>
                <w:rFonts w:ascii="Verdana" w:hAnsi="Verdana"/>
                <w:b/>
                <w:sz w:val="16"/>
                <w:szCs w:val="16"/>
              </w:rPr>
              <w:t>Покраїнски секретарият за образованє, предписаня,</w:t>
            </w:r>
          </w:p>
          <w:p w:rsidR="00177144" w:rsidRPr="004B48A5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48A5">
              <w:rPr>
                <w:rFonts w:ascii="Verdana" w:hAnsi="Verdana"/>
                <w:b/>
                <w:sz w:val="16"/>
                <w:szCs w:val="16"/>
              </w:rPr>
              <w:t>управу и национални меншини – национални заєднїци</w:t>
            </w:r>
          </w:p>
          <w:p w:rsidR="00177144" w:rsidRPr="004B48A5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4B48A5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4B48A5">
              <w:rPr>
                <w:rFonts w:ascii="Verdana" w:hAnsi="Verdana"/>
                <w:sz w:val="16"/>
                <w:szCs w:val="16"/>
              </w:rPr>
              <w:t>Булевар Михайла Пупина 16, 21000 Нови Сад</w:t>
            </w:r>
          </w:p>
          <w:p w:rsidR="00177144" w:rsidRPr="004B48A5" w:rsidRDefault="00DF4130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Тел.: +381 21 487 46 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7</w:t>
            </w:r>
            <w:r w:rsidR="00177144" w:rsidRPr="004B48A5">
              <w:rPr>
                <w:rFonts w:ascii="Verdana" w:hAnsi="Verdana"/>
                <w:sz w:val="16"/>
                <w:szCs w:val="16"/>
              </w:rPr>
              <w:t>7</w:t>
            </w:r>
          </w:p>
          <w:p w:rsidR="00177144" w:rsidRPr="004B48A5" w:rsidRDefault="00DF4130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livia.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bata</w:t>
            </w:r>
            <w:r w:rsidR="00551124" w:rsidRPr="004B48A5">
              <w:rPr>
                <w:rFonts w:ascii="Verdana" w:hAnsi="Verdana"/>
                <w:sz w:val="16"/>
                <w:szCs w:val="16"/>
              </w:rPr>
              <w:t>@vojvodinа.gov.rs</w:t>
            </w:r>
          </w:p>
        </w:tc>
      </w:tr>
      <w:tr w:rsidR="004B48A5" w:rsidRPr="004B48A5" w:rsidTr="00177144">
        <w:trPr>
          <w:trHeight w:val="305"/>
        </w:trPr>
        <w:tc>
          <w:tcPr>
            <w:tcW w:w="2550" w:type="dxa"/>
            <w:gridSpan w:val="2"/>
          </w:tcPr>
          <w:p w:rsidR="00177144" w:rsidRPr="004B48A5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177144" w:rsidRPr="004B48A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4B48A5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4"/>
                <w:szCs w:val="14"/>
              </w:rPr>
            </w:pPr>
            <w:r w:rsidRPr="004B48A5">
              <w:rPr>
                <w:rFonts w:ascii="Verdana" w:hAnsi="Verdana"/>
                <w:sz w:val="14"/>
                <w:szCs w:val="14"/>
              </w:rPr>
              <w:t>ЧИСЛО: 128-90-5/2021-05</w:t>
            </w:r>
          </w:p>
          <w:p w:rsidR="00177144" w:rsidRPr="004B48A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5444" w:type="dxa"/>
          </w:tcPr>
          <w:p w:rsidR="00177144" w:rsidRPr="004B48A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4B48A5" w:rsidRDefault="009345BF" w:rsidP="00A76683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ДАТУМ: 10</w:t>
            </w:r>
            <w:r w:rsidR="00177144" w:rsidRPr="004B48A5">
              <w:rPr>
                <w:rFonts w:ascii="Verdana" w:hAnsi="Verdana"/>
                <w:sz w:val="14"/>
                <w:szCs w:val="14"/>
              </w:rPr>
              <w:t>.фебруар 202</w:t>
            </w:r>
            <w:r w:rsidR="00A76683">
              <w:rPr>
                <w:rFonts w:ascii="Verdana" w:hAnsi="Verdana"/>
                <w:sz w:val="14"/>
                <w:szCs w:val="14"/>
                <w:lang w:val="sr-Latn-RS"/>
              </w:rPr>
              <w:t>1</w:t>
            </w:r>
            <w:r w:rsidR="00177144" w:rsidRPr="004B48A5">
              <w:rPr>
                <w:rFonts w:ascii="Verdana" w:hAnsi="Verdana"/>
                <w:sz w:val="14"/>
                <w:szCs w:val="14"/>
              </w:rPr>
              <w:t>. року</w:t>
            </w:r>
          </w:p>
        </w:tc>
      </w:tr>
      <w:tr w:rsidR="004B48A5" w:rsidRPr="004B48A5" w:rsidTr="00177144">
        <w:trPr>
          <w:trHeight w:val="305"/>
        </w:trPr>
        <w:tc>
          <w:tcPr>
            <w:tcW w:w="1275" w:type="dxa"/>
          </w:tcPr>
          <w:p w:rsidR="00081D50" w:rsidRPr="004B48A5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4B48A5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4B48A5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:rsidR="00AD5AA9" w:rsidRPr="004B48A5" w:rsidRDefault="00AD5AA9" w:rsidP="006A7DEE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На основи члена 6. пасус 1. Покраїнскей скупштинскей одлуки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14/15) у вязи зоз членами 11, 12, 23. пасусу 4., 25 и 26. Покраїнскей скупштинскей одлуки о буджету Aвтономнeй Покраїни Войводини за 2021. рок («Службeни новини АПВ», число 66/2020), Покраїнски секретарият за образованє, предписаня, управу и национални меншини – национални заєднїци, розписує</w:t>
      </w:r>
    </w:p>
    <w:p w:rsidR="00AD5AA9" w:rsidRPr="004B48A5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/>
        <w:jc w:val="center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 xml:space="preserve">  </w:t>
      </w:r>
    </w:p>
    <w:p w:rsidR="00AD5AA9" w:rsidRPr="004B48A5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B48A5">
        <w:rPr>
          <w:rFonts w:ascii="Verdana" w:hAnsi="Verdana"/>
          <w:b/>
          <w:sz w:val="20"/>
          <w:szCs w:val="20"/>
        </w:rPr>
        <w:t>К О Н К У Р С</w:t>
      </w:r>
    </w:p>
    <w:p w:rsidR="00AD5AA9" w:rsidRPr="004B48A5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B48A5">
        <w:rPr>
          <w:rFonts w:ascii="Verdana" w:hAnsi="Verdana"/>
          <w:b/>
          <w:sz w:val="20"/>
          <w:szCs w:val="20"/>
        </w:rPr>
        <w:t xml:space="preserve">за додзельованє буджетних средствох орґаном </w:t>
      </w:r>
    </w:p>
    <w:p w:rsidR="00AD5AA9" w:rsidRPr="004B48A5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B48A5">
        <w:rPr>
          <w:rFonts w:ascii="Verdana" w:hAnsi="Verdana"/>
          <w:b/>
          <w:sz w:val="20"/>
          <w:szCs w:val="20"/>
        </w:rPr>
        <w:t xml:space="preserve">и орґанизацийом у Автономней Покраїни Войводини </w:t>
      </w:r>
    </w:p>
    <w:p w:rsidR="00AD5AA9" w:rsidRPr="004B48A5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B48A5">
        <w:rPr>
          <w:rFonts w:ascii="Verdana" w:hAnsi="Verdana"/>
          <w:b/>
          <w:sz w:val="20"/>
          <w:szCs w:val="20"/>
        </w:rPr>
        <w:t xml:space="preserve">у чиєй роботи ше службено хаснує язики и писма националних меншинох – националних заєднїцох за 2021. рок </w:t>
      </w:r>
    </w:p>
    <w:p w:rsidR="00AD5AA9" w:rsidRPr="004B48A5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346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b/>
          <w:sz w:val="20"/>
          <w:szCs w:val="20"/>
        </w:rPr>
        <w:t>Средства у суми</w:t>
      </w:r>
      <w:r w:rsidRPr="004B48A5">
        <w:rPr>
          <w:rFonts w:ascii="Verdana" w:hAnsi="Verdana"/>
          <w:sz w:val="20"/>
          <w:szCs w:val="20"/>
        </w:rPr>
        <w:t xml:space="preserve"> </w:t>
      </w:r>
      <w:r w:rsidRPr="004B48A5">
        <w:rPr>
          <w:rFonts w:ascii="Verdana" w:hAnsi="Verdana"/>
          <w:b/>
          <w:sz w:val="20"/>
          <w:szCs w:val="20"/>
        </w:rPr>
        <w:t>7.500.000,00</w:t>
      </w:r>
      <w:r w:rsidRPr="004B48A5">
        <w:rPr>
          <w:rFonts w:ascii="Verdana" w:hAnsi="Verdana"/>
          <w:sz w:val="20"/>
          <w:szCs w:val="20"/>
        </w:rPr>
        <w:t xml:space="preserve"> динари ше додзелює пре унапредзенє витворйованя права на службене хаснованє язкох и писмох националних меншинох – националних заєднїцох у Автономней Покраїни Войводини.</w:t>
      </w:r>
    </w:p>
    <w:p w:rsidR="00AD5AA9" w:rsidRPr="004B48A5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</w:rPr>
      </w:pPr>
      <w:r w:rsidRPr="004B48A5">
        <w:rPr>
          <w:rFonts w:ascii="Verdana" w:hAnsi="Verdana"/>
          <w:b/>
          <w:sz w:val="20"/>
          <w:szCs w:val="20"/>
        </w:rPr>
        <w:t>Право участвовац на конкурсу маю:</w:t>
      </w:r>
    </w:p>
    <w:p w:rsidR="00AD5AA9" w:rsidRPr="004B48A5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4B48A5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орґани єдинкох локалней самоуправи з териториї Автономней Покраїни Войводини, у хторих зоз статутом городу, односно општини утвердзене службене хаснованє язикох и писмох националних меншинох - националних заєднїцох на цалей териториї єдинки локалней самоуправи або у н</w:t>
      </w:r>
      <w:r w:rsidR="007F1239" w:rsidRPr="004B48A5">
        <w:rPr>
          <w:rFonts w:ascii="Verdana" w:hAnsi="Verdana"/>
          <w:sz w:val="20"/>
          <w:szCs w:val="20"/>
        </w:rPr>
        <w:t>аселєних местох на їх териториї;</w:t>
      </w:r>
    </w:p>
    <w:p w:rsidR="00AD5AA9" w:rsidRPr="004B48A5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месни заєднїци на териториї гор</w:t>
      </w:r>
      <w:r w:rsidR="007F1239" w:rsidRPr="004B48A5">
        <w:rPr>
          <w:rFonts w:ascii="Verdana" w:hAnsi="Verdana"/>
          <w:sz w:val="20"/>
          <w:szCs w:val="20"/>
        </w:rPr>
        <w:t>одох и општинох зоз алинеї єден;</w:t>
      </w:r>
    </w:p>
    <w:p w:rsidR="00AD5AA9" w:rsidRPr="004B48A5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други орґани, орґанизациї, служби и установи, хаснователє буджетних средствох, хтори маю шедзиско на териториї локалней самоуправи або хтори окончую дїялносци на териториї локалней самоуправи, з алинеї єден.</w:t>
      </w: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b/>
          <w:sz w:val="20"/>
          <w:szCs w:val="20"/>
        </w:rPr>
        <w:t>Средства ше додзелює</w:t>
      </w:r>
      <w:r w:rsidRPr="004B48A5">
        <w:rPr>
          <w:rFonts w:ascii="Verdana" w:hAnsi="Verdana"/>
          <w:sz w:val="20"/>
          <w:szCs w:val="20"/>
        </w:rPr>
        <w:t xml:space="preserve"> за финансованє, односно участвованє у финансованю:</w:t>
      </w: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4B48A5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трошки за виробок и поставянє таблох з назву орґана и орґанизацийох, назву населєних местох и других ґеоґрафских назвох на драгових напрямох, назву улїчкох и площох, як и других обвисценьох и спозореньох за явносц хтори виписани на язикох националних меншинох – националних заєднїцох хтори ше службено хаснує у општини, городзе або населєним месце;</w:t>
      </w:r>
    </w:p>
    <w:p w:rsidR="00AD5AA9" w:rsidRPr="004B48A5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за друкованє двоязичних або вецейязичних формуларох, службених глашнїкох и других явних публикацийох;</w:t>
      </w:r>
    </w:p>
    <w:p w:rsidR="00F247CF" w:rsidRPr="004B48A5" w:rsidRDefault="00F247CF" w:rsidP="00F247CF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D10CCE" w:rsidRPr="004B48A5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за розвой системи електронскей управи за роботу у условийох вецейязичносци.</w:t>
      </w:r>
    </w:p>
    <w:p w:rsidR="00AD5AA9" w:rsidRPr="004B48A5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b/>
          <w:sz w:val="20"/>
          <w:szCs w:val="20"/>
        </w:rPr>
        <w:t>Висину средствох</w:t>
      </w:r>
      <w:r w:rsidRPr="004B48A5">
        <w:rPr>
          <w:rFonts w:ascii="Verdana" w:hAnsi="Verdana"/>
          <w:sz w:val="20"/>
          <w:szCs w:val="20"/>
        </w:rPr>
        <w:t xml:space="preserve"> за додзельованє ше утвердзує на основи тих критериюмох: </w:t>
      </w: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числа язикох и писмох националних меншинох - националних заєднїцох хтори ше службено хаснує на цалей териториї општи</w:t>
      </w:r>
      <w:r w:rsidR="007F1239" w:rsidRPr="004B48A5">
        <w:rPr>
          <w:rFonts w:ascii="Verdana" w:hAnsi="Verdana"/>
          <w:sz w:val="20"/>
          <w:szCs w:val="20"/>
        </w:rPr>
        <w:t>ни, городу або населєного места;</w:t>
      </w:r>
    </w:p>
    <w:p w:rsidR="00AD5AA9" w:rsidRPr="004B48A5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процентуалней учасци припаднїкох националних меншинох - националних заєднїцох чийо ше язики и писма службено хаснує у вкупним чишлє жительства по урядових податкох Републичного заводу за статистику, на осно</w:t>
      </w:r>
      <w:r w:rsidR="007F1239" w:rsidRPr="004B48A5">
        <w:rPr>
          <w:rFonts w:ascii="Verdana" w:hAnsi="Verdana"/>
          <w:sz w:val="20"/>
          <w:szCs w:val="20"/>
        </w:rPr>
        <w:t>ви остатнього попису жительства;</w:t>
      </w:r>
    </w:p>
    <w:p w:rsidR="00AD5AA9" w:rsidRPr="004B48A5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вкупни материялни трошки хтори пот</w:t>
      </w:r>
      <w:r w:rsidR="007F1239" w:rsidRPr="004B48A5">
        <w:rPr>
          <w:rFonts w:ascii="Verdana" w:hAnsi="Verdana"/>
          <w:sz w:val="20"/>
          <w:szCs w:val="20"/>
        </w:rPr>
        <w:t>ребни за реализацию активносцох;</w:t>
      </w:r>
    </w:p>
    <w:p w:rsidR="00AD5AA9" w:rsidRPr="004B48A5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 xml:space="preserve">иснованє других </w:t>
      </w:r>
      <w:r w:rsidR="007F1239" w:rsidRPr="004B48A5">
        <w:rPr>
          <w:rFonts w:ascii="Verdana" w:hAnsi="Verdana"/>
          <w:sz w:val="20"/>
          <w:szCs w:val="20"/>
        </w:rPr>
        <w:t>жридлох финансованя активносцох;</w:t>
      </w:r>
    </w:p>
    <w:p w:rsidR="00AD5AA9" w:rsidRPr="004B48A5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континуитет у финансованю активносцох од Секретарияту, односно чи ше средства пита перши раз.</w:t>
      </w:r>
    </w:p>
    <w:p w:rsidR="00AD5AA9" w:rsidRPr="004B48A5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</w:rPr>
      </w:pPr>
      <w:r w:rsidRPr="004B48A5">
        <w:rPr>
          <w:rFonts w:ascii="Verdana" w:hAnsi="Verdana"/>
          <w:b/>
          <w:sz w:val="20"/>
          <w:szCs w:val="20"/>
        </w:rPr>
        <w:t xml:space="preserve">Термин за подношенє приявох на конкурс то по </w:t>
      </w:r>
      <w:r w:rsidR="009345BF">
        <w:rPr>
          <w:rFonts w:ascii="Verdana" w:hAnsi="Verdana"/>
          <w:b/>
          <w:sz w:val="20"/>
          <w:szCs w:val="20"/>
          <w:lang w:val="sr-Latn-RS"/>
        </w:rPr>
        <w:t xml:space="preserve">10. </w:t>
      </w:r>
      <w:r w:rsidR="009345BF">
        <w:rPr>
          <w:rFonts w:ascii="Verdana" w:hAnsi="Verdana"/>
          <w:b/>
          <w:sz w:val="20"/>
          <w:szCs w:val="20"/>
          <w:lang w:val="sr-Cyrl-RS"/>
        </w:rPr>
        <w:t>марец</w:t>
      </w:r>
      <w:bookmarkStart w:id="0" w:name="_GoBack"/>
      <w:bookmarkEnd w:id="0"/>
      <w:r w:rsidRPr="004B48A5">
        <w:rPr>
          <w:rFonts w:ascii="Verdana" w:hAnsi="Verdana"/>
          <w:b/>
          <w:sz w:val="20"/>
          <w:szCs w:val="20"/>
        </w:rPr>
        <w:t xml:space="preserve"> 2021. року.</w:t>
      </w: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 xml:space="preserve">Прияви на конкурс ше подноши лєм на конкурсних формуларох Секретарияту. Комплетну конкурсну документацию мож превжац у просторийох Секретарияту або на интернет адреси: </w:t>
      </w:r>
      <w:hyperlink r:id="rId6" w:history="1">
        <w:r w:rsidRPr="004B48A5">
          <w:rPr>
            <w:rStyle w:val="Hyperlink"/>
            <w:rFonts w:ascii="Verdana" w:hAnsi="Verdana"/>
            <w:color w:val="auto"/>
            <w:sz w:val="20"/>
            <w:szCs w:val="20"/>
          </w:rPr>
          <w:t>www.puma.vojvodina.gov.rs.</w:t>
        </w:r>
      </w:hyperlink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Прияви на конкурс ше подноши на сербским язику або на язику националней меншини – националней заєднїци хтори ше службено хаснує у орґанох Автономней Покраїни Войводини.</w:t>
      </w: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Прияви ше подноши особнє, з придаваньом на писарнїци покраїнских орґанох управи у Новим Садзе (будинок Покраїнскей влади) або ше их посила по пошти на адресу: Покраїнски секретарият за образованє, предписаня, управу и национални</w:t>
      </w:r>
      <w:r w:rsidR="007F1239" w:rsidRPr="004B48A5">
        <w:rPr>
          <w:rFonts w:ascii="Verdana" w:hAnsi="Verdana"/>
          <w:sz w:val="20"/>
          <w:szCs w:val="20"/>
          <w:lang w:val="sr-Latn-RS"/>
        </w:rPr>
        <w:t xml:space="preserve"> </w:t>
      </w:r>
      <w:r w:rsidR="007F1239" w:rsidRPr="004B48A5">
        <w:rPr>
          <w:rFonts w:ascii="Verdana" w:hAnsi="Verdana"/>
          <w:sz w:val="20"/>
          <w:szCs w:val="20"/>
          <w:lang w:val="sr-Cyrl-CS"/>
        </w:rPr>
        <w:t>меншини</w:t>
      </w:r>
      <w:r w:rsidRPr="004B48A5">
        <w:rPr>
          <w:rFonts w:ascii="Verdana" w:hAnsi="Verdana"/>
          <w:sz w:val="20"/>
          <w:szCs w:val="20"/>
        </w:rPr>
        <w:t xml:space="preserve"> - национални заєднїци, Булевар Михайла Пупина 16, 21000 Нови Сад.</w:t>
      </w: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 xml:space="preserve">Прияви на конкурс ше доручує </w:t>
      </w:r>
      <w:r w:rsidRPr="004B48A5">
        <w:rPr>
          <w:rFonts w:ascii="Verdana" w:hAnsi="Verdana"/>
          <w:b/>
          <w:sz w:val="20"/>
          <w:szCs w:val="20"/>
        </w:rPr>
        <w:t>у двох прикладнїкох з двома виявами</w:t>
      </w:r>
      <w:r w:rsidRPr="004B48A5">
        <w:rPr>
          <w:rFonts w:ascii="Verdana" w:hAnsi="Verdana"/>
          <w:sz w:val="20"/>
          <w:szCs w:val="20"/>
        </w:rPr>
        <w:t xml:space="preserve"> хтори оверела и подписала овласцена особа подношителя прияви, кед ше конкурує по єдней основи, а кед ше конкурує источашнє и по вецей основох, прияви ше доручує у двох прикладнїкох за кажду основу, зоз истим числом оверених виявох. </w:t>
      </w: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Нє будзе ше розпатрац нєблагочасни або нєподполни прияви, при хторих нєдостаток нє одстранєни по указованю, як анї прияви хтори ше нє одноша на з конкурсом предвидзени наменки або хтори поднєсли нєовласцени особи.</w:t>
      </w:r>
    </w:p>
    <w:p w:rsidR="00AD5AA9" w:rsidRPr="004B48A5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Хаснователь длужен средства хасновац лєм за наменки за яки су додзелєни, а нєпотрошени средства врациц до буджету Автономней Покраїни Войводини. Хаснователь ма обовязку на одвитуюци способ визначиц же у финансованю участвовал и Секретарият. Хаснователь длужен найпознєйше по законченє календарского року поднєсц Секретарияту звит о трошеню додзелєних средствох з одвитуюцу док</w:t>
      </w:r>
      <w:r w:rsidR="00CC50C8" w:rsidRPr="004B48A5">
        <w:rPr>
          <w:rFonts w:ascii="Verdana" w:hAnsi="Verdana"/>
          <w:sz w:val="20"/>
          <w:szCs w:val="20"/>
        </w:rPr>
        <w:t>ументацию. У случаю сумнї</w:t>
      </w:r>
      <w:r w:rsidRPr="004B48A5">
        <w:rPr>
          <w:rFonts w:ascii="Verdana" w:hAnsi="Verdana"/>
          <w:sz w:val="20"/>
          <w:szCs w:val="20"/>
        </w:rPr>
        <w:t xml:space="preserve"> же</w:t>
      </w:r>
      <w:r w:rsidR="00E87AE1" w:rsidRPr="004B48A5">
        <w:rPr>
          <w:rFonts w:ascii="Verdana" w:hAnsi="Verdana"/>
          <w:sz w:val="20"/>
          <w:szCs w:val="20"/>
        </w:rPr>
        <w:t xml:space="preserve"> додзелєни средства у даєдних</w:t>
      </w:r>
      <w:r w:rsidRPr="004B48A5">
        <w:rPr>
          <w:rFonts w:ascii="Verdana" w:hAnsi="Verdana"/>
          <w:sz w:val="20"/>
          <w:szCs w:val="20"/>
        </w:rPr>
        <w:t xml:space="preserve"> случайох нє хасновани наменково, Секретарият поруша поступок пред покраїнским орґаном управи цо компетентни за буджетну инспекцию, пре контролу законїтого и наменкового хаснованя средствох. Кед ше утвердзи же</w:t>
      </w:r>
      <w:r w:rsidR="00FC4D5E" w:rsidRPr="004B48A5">
        <w:rPr>
          <w:rFonts w:ascii="Verdana" w:hAnsi="Verdana"/>
          <w:sz w:val="20"/>
          <w:szCs w:val="20"/>
        </w:rPr>
        <w:t xml:space="preserve"> додзелєни средства у даєдних</w:t>
      </w:r>
      <w:r w:rsidRPr="004B48A5">
        <w:rPr>
          <w:rFonts w:ascii="Verdana" w:hAnsi="Verdana"/>
          <w:sz w:val="20"/>
          <w:szCs w:val="20"/>
        </w:rPr>
        <w:t xml:space="preserve"> случайох нє хасновани наменково, </w:t>
      </w:r>
      <w:r w:rsidRPr="004B48A5">
        <w:rPr>
          <w:rFonts w:ascii="Verdana" w:hAnsi="Verdana"/>
          <w:sz w:val="20"/>
          <w:szCs w:val="20"/>
        </w:rPr>
        <w:lastRenderedPageBreak/>
        <w:t>прияви тих хасновательох средствох ше надалєй нє будзе розпатрац кед буду участвовац на конкурсу.</w:t>
      </w:r>
    </w:p>
    <w:p w:rsidR="00AD5AA9" w:rsidRPr="004B48A5" w:rsidRDefault="00AD5AA9" w:rsidP="00AD5AA9">
      <w:pPr>
        <w:ind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 xml:space="preserve">Поступок конкурса запровадзує комисия за розпатранє приявох хтору формує покраїнски секретар. Комисия по розпатраню позбераних приявох прави обгрунтоване прекладанє за додзельованє средствох по конкурсу и доручує го покраїнскому секретарови. </w:t>
      </w: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 xml:space="preserve">О додзельованю средствох хасновательох по запровадзеним поступку одлучує покраїнски секретар з ришеньом, хторе конєчне. </w:t>
      </w:r>
      <w:r w:rsidRPr="004B48A5">
        <w:rPr>
          <w:rFonts w:ascii="Verdana" w:hAnsi="Verdana"/>
          <w:b/>
          <w:sz w:val="20"/>
          <w:szCs w:val="20"/>
        </w:rPr>
        <w:t>Ришенє о додзельованю средствох будзе обявене на интернет боку Секретарияту.</w:t>
      </w:r>
      <w:r w:rsidRPr="004B48A5">
        <w:rPr>
          <w:rFonts w:ascii="Verdana" w:hAnsi="Verdana"/>
          <w:sz w:val="20"/>
          <w:szCs w:val="20"/>
        </w:rPr>
        <w:t xml:space="preserve"> </w:t>
      </w:r>
    </w:p>
    <w:p w:rsidR="006A7DEE" w:rsidRPr="004B48A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4B48A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4B48A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4B48A5" w:rsidRDefault="006A7DEE" w:rsidP="006A7DEE">
      <w:pPr>
        <w:ind w:left="2832" w:firstLine="708"/>
        <w:jc w:val="center"/>
        <w:rPr>
          <w:rFonts w:ascii="Verdana" w:hAnsi="Verdana" w:cs="Arial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Покраїнски секретар,</w:t>
      </w:r>
    </w:p>
    <w:p w:rsidR="006A7DEE" w:rsidRPr="004B48A5" w:rsidRDefault="006A7DEE" w:rsidP="006A7DEE">
      <w:pPr>
        <w:jc w:val="center"/>
        <w:rPr>
          <w:rFonts w:ascii="Verdana" w:hAnsi="Verdana" w:cs="Arial"/>
          <w:sz w:val="20"/>
          <w:szCs w:val="20"/>
          <w:lang w:val="sr-Cyrl-CS"/>
        </w:rPr>
      </w:pPr>
    </w:p>
    <w:p w:rsidR="006A7DEE" w:rsidRPr="004B48A5" w:rsidRDefault="006A7DEE" w:rsidP="006A7DEE">
      <w:pPr>
        <w:ind w:left="2832" w:firstLine="708"/>
        <w:jc w:val="center"/>
        <w:rPr>
          <w:rFonts w:ascii="Verdana" w:hAnsi="Verdana" w:cs="Arial"/>
          <w:sz w:val="20"/>
          <w:szCs w:val="20"/>
        </w:rPr>
      </w:pPr>
    </w:p>
    <w:p w:rsidR="006A7DEE" w:rsidRPr="004B48A5" w:rsidRDefault="006A7DEE" w:rsidP="006A7DEE">
      <w:pPr>
        <w:ind w:left="2832" w:firstLine="708"/>
        <w:jc w:val="center"/>
        <w:rPr>
          <w:rFonts w:ascii="Verdana" w:hAnsi="Verdana" w:cs="Arial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>Жолт Сакалаш с.р.</w:t>
      </w:r>
    </w:p>
    <w:p w:rsidR="006A7DEE" w:rsidRPr="004B48A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4B48A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4B48A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4B48A5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4B48A5" w:rsidRDefault="00AD5AA9" w:rsidP="00AD5AA9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AD5AA9" w:rsidRPr="004B48A5" w:rsidRDefault="00AD5AA9" w:rsidP="00AD5AA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AD5AA9" w:rsidRPr="004B48A5" w:rsidRDefault="00AD5AA9" w:rsidP="00AD5AA9">
      <w:pPr>
        <w:ind w:firstLine="720"/>
        <w:jc w:val="both"/>
        <w:rPr>
          <w:rFonts w:ascii="Verdana" w:hAnsi="Verdana"/>
          <w:sz w:val="20"/>
          <w:szCs w:val="20"/>
        </w:rPr>
      </w:pPr>
      <w:r w:rsidRPr="004B48A5">
        <w:rPr>
          <w:rFonts w:ascii="Verdana" w:hAnsi="Verdana"/>
          <w:sz w:val="20"/>
          <w:szCs w:val="20"/>
        </w:rPr>
        <w:t xml:space="preserve"> </w:t>
      </w:r>
    </w:p>
    <w:p w:rsidR="008F2BFE" w:rsidRPr="004B48A5" w:rsidRDefault="008F2BFE" w:rsidP="00170BF5">
      <w:pPr>
        <w:rPr>
          <w:lang w:val="sr-Cyrl-RS"/>
        </w:rPr>
      </w:pPr>
    </w:p>
    <w:sectPr w:rsidR="008F2BFE" w:rsidRPr="004B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1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2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7"/>
    <w:rsid w:val="00051F21"/>
    <w:rsid w:val="000560D4"/>
    <w:rsid w:val="00062E1E"/>
    <w:rsid w:val="00063DE0"/>
    <w:rsid w:val="00081D50"/>
    <w:rsid w:val="00086C9B"/>
    <w:rsid w:val="000C0972"/>
    <w:rsid w:val="00137E20"/>
    <w:rsid w:val="00170BF5"/>
    <w:rsid w:val="00177144"/>
    <w:rsid w:val="00194E6E"/>
    <w:rsid w:val="001C4E12"/>
    <w:rsid w:val="00237AD6"/>
    <w:rsid w:val="002A66E2"/>
    <w:rsid w:val="0030158B"/>
    <w:rsid w:val="00370CCA"/>
    <w:rsid w:val="003E2845"/>
    <w:rsid w:val="00435474"/>
    <w:rsid w:val="004B48A5"/>
    <w:rsid w:val="004E787F"/>
    <w:rsid w:val="0051347F"/>
    <w:rsid w:val="00551124"/>
    <w:rsid w:val="00581A0A"/>
    <w:rsid w:val="00585542"/>
    <w:rsid w:val="005C28B7"/>
    <w:rsid w:val="00666B5A"/>
    <w:rsid w:val="0067486B"/>
    <w:rsid w:val="006A7DEE"/>
    <w:rsid w:val="00726F4A"/>
    <w:rsid w:val="00736CB5"/>
    <w:rsid w:val="007C4A42"/>
    <w:rsid w:val="007F1239"/>
    <w:rsid w:val="008F2BFE"/>
    <w:rsid w:val="009108C7"/>
    <w:rsid w:val="009345BF"/>
    <w:rsid w:val="00953D69"/>
    <w:rsid w:val="009565DC"/>
    <w:rsid w:val="009A7AE2"/>
    <w:rsid w:val="00A32851"/>
    <w:rsid w:val="00A76683"/>
    <w:rsid w:val="00A92839"/>
    <w:rsid w:val="00AD5AA9"/>
    <w:rsid w:val="00BA1A67"/>
    <w:rsid w:val="00BD6AAD"/>
    <w:rsid w:val="00C06C5B"/>
    <w:rsid w:val="00CC50C8"/>
    <w:rsid w:val="00CD0EB3"/>
    <w:rsid w:val="00D10CCE"/>
    <w:rsid w:val="00D71141"/>
    <w:rsid w:val="00D72E9C"/>
    <w:rsid w:val="00D82389"/>
    <w:rsid w:val="00DA149F"/>
    <w:rsid w:val="00DF4130"/>
    <w:rsid w:val="00E87AE1"/>
    <w:rsid w:val="00EE14D2"/>
    <w:rsid w:val="00F1177C"/>
    <w:rsid w:val="00F247CF"/>
    <w:rsid w:val="00F40271"/>
    <w:rsid w:val="00F53918"/>
    <w:rsid w:val="00FC4D5E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BF74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rsid w:val="00AD5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Mihaljev</dc:creator>
  <cp:lastModifiedBy>Adrian Borka</cp:lastModifiedBy>
  <cp:revision>48</cp:revision>
  <cp:lastPrinted>2020-02-13T11:42:00Z</cp:lastPrinted>
  <dcterms:created xsi:type="dcterms:W3CDTF">2017-01-05T14:38:00Z</dcterms:created>
  <dcterms:modified xsi:type="dcterms:W3CDTF">2021-02-08T14:31:00Z</dcterms:modified>
</cp:coreProperties>
</file>