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18A18" w14:textId="77777777" w:rsidR="007F5088" w:rsidRPr="00543C5B" w:rsidRDefault="00543C5B" w:rsidP="00566AE5">
      <w:pPr>
        <w:rPr>
          <w:rFonts w:ascii="Calibri" w:hAnsi="Calibri"/>
          <w:b/>
          <w:sz w:val="22"/>
          <w:szCs w:val="22"/>
          <w:lang w:val="sr-Cyrl-RS"/>
        </w:rPr>
      </w:pPr>
      <w:r w:rsidRPr="00543C5B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          </w:t>
      </w:r>
    </w:p>
    <w:tbl>
      <w:tblPr>
        <w:tblW w:w="10727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444"/>
        <w:gridCol w:w="2835"/>
        <w:gridCol w:w="4820"/>
        <w:gridCol w:w="628"/>
      </w:tblGrid>
      <w:tr w:rsidR="007F5088" w:rsidRPr="00540176" w14:paraId="7FA1A0B0" w14:textId="77777777" w:rsidTr="00536CCD">
        <w:trPr>
          <w:gridAfter w:val="1"/>
          <w:wAfter w:w="628" w:type="dxa"/>
          <w:trHeight w:val="1975"/>
        </w:trPr>
        <w:tc>
          <w:tcPr>
            <w:tcW w:w="2444" w:type="dxa"/>
          </w:tcPr>
          <w:p w14:paraId="484B8C3E" w14:textId="77777777"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 wp14:anchorId="7F53BB1A" wp14:editId="4A3DCA28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154FF1FB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14:paraId="3702DA4A" w14:textId="77777777"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14:paraId="037D13E4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14:paraId="7070BE7C" w14:textId="77777777"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14:paraId="30487EC7" w14:textId="77777777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14:paraId="68346923" w14:textId="675CD93D"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>487 4</w:t>
            </w:r>
            <w:r w:rsidR="00F11E37">
              <w:rPr>
                <w:rFonts w:ascii="Calibri" w:hAnsi="Calibri"/>
                <w:sz w:val="22"/>
                <w:szCs w:val="22"/>
                <w:lang w:val="sr-Latn-RS"/>
              </w:rPr>
              <w:t>0</w:t>
            </w:r>
            <w:r w:rsidRPr="00F55310">
              <w:rPr>
                <w:rFonts w:ascii="Calibri" w:hAnsi="Calibri"/>
                <w:sz w:val="22"/>
                <w:szCs w:val="22"/>
                <w:lang w:val="ru-RU"/>
              </w:rPr>
              <w:t xml:space="preserve"> 36</w:t>
            </w:r>
          </w:p>
          <w:p w14:paraId="3DB2638B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14:paraId="7E0D3D98" w14:textId="77777777" w:rsidTr="00536CCD">
        <w:trPr>
          <w:trHeight w:val="305"/>
        </w:trPr>
        <w:tc>
          <w:tcPr>
            <w:tcW w:w="2444" w:type="dxa"/>
          </w:tcPr>
          <w:p w14:paraId="769E6DEE" w14:textId="77777777"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36EC362D" w14:textId="77777777" w:rsidR="00144FE1" w:rsidRDefault="00144FE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  <w:p w14:paraId="1EE739C9" w14:textId="2BDDB22E" w:rsidR="007F5088" w:rsidRPr="00536CCD" w:rsidRDefault="007F5088" w:rsidP="00D6170A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004BBB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128-454-13/2021-04</w:t>
            </w:r>
          </w:p>
        </w:tc>
        <w:tc>
          <w:tcPr>
            <w:tcW w:w="5448" w:type="dxa"/>
            <w:gridSpan w:val="2"/>
          </w:tcPr>
          <w:p w14:paraId="27A09AE7" w14:textId="77777777"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14:paraId="57636350" w14:textId="1C67B802" w:rsidR="007F5088" w:rsidRPr="00536CCD" w:rsidRDefault="00192397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536CCD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D6170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963D5"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  <w:r w:rsidR="00536CC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 w:rsidR="00D6170A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36CCD">
              <w:rPr>
                <w:rFonts w:ascii="Calibri" w:hAnsi="Calibri"/>
                <w:color w:val="000000"/>
                <w:sz w:val="22"/>
                <w:szCs w:val="22"/>
              </w:rPr>
              <w:t>.20</w:t>
            </w:r>
            <w:r w:rsidR="00D6170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  <w:r w:rsidR="00536CCD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 w:rsidR="00536CCD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године</w:t>
            </w:r>
          </w:p>
          <w:p w14:paraId="1AE5D446" w14:textId="77777777" w:rsidR="001A1D41" w:rsidRPr="00446540" w:rsidRDefault="001A1D41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</w:tc>
      </w:tr>
      <w:tr w:rsidR="00747552" w:rsidRPr="00676F39" w14:paraId="1F660CEF" w14:textId="77777777" w:rsidTr="00536CCD">
        <w:trPr>
          <w:trHeight w:val="305"/>
        </w:trPr>
        <w:tc>
          <w:tcPr>
            <w:tcW w:w="2444" w:type="dxa"/>
          </w:tcPr>
          <w:p w14:paraId="4942838A" w14:textId="77777777" w:rsidR="00747552" w:rsidRPr="00540176" w:rsidRDefault="00747552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14:paraId="17BD2CFC" w14:textId="77777777" w:rsidR="00747552" w:rsidRDefault="00747552" w:rsidP="00BF3353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sr-Cyrl-RS"/>
              </w:rPr>
            </w:pPr>
          </w:p>
        </w:tc>
        <w:tc>
          <w:tcPr>
            <w:tcW w:w="5448" w:type="dxa"/>
            <w:gridSpan w:val="2"/>
          </w:tcPr>
          <w:p w14:paraId="4F738FF2" w14:textId="77777777" w:rsidR="00747552" w:rsidRPr="00676F39" w:rsidRDefault="00747552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</w:tc>
      </w:tr>
    </w:tbl>
    <w:p w14:paraId="5D00EAF3" w14:textId="79EC501A" w:rsidR="00BF3353" w:rsidRDefault="00953076" w:rsidP="00D8197A">
      <w:pPr>
        <w:jc w:val="both"/>
        <w:rPr>
          <w:rFonts w:ascii="Calibri" w:hAnsi="Calibri"/>
          <w:sz w:val="22"/>
          <w:szCs w:val="22"/>
        </w:rPr>
      </w:pPr>
      <w:r w:rsidRPr="0026367C">
        <w:rPr>
          <w:rFonts w:ascii="Calibri" w:hAnsi="Calibri"/>
          <w:sz w:val="22"/>
          <w:szCs w:val="22"/>
          <w:lang w:val="sr-Cyrl-RS"/>
        </w:rPr>
        <w:t>На основу члана 5.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(„Сл. лист АПВ“, бр. 14/15 и 10/17),</w:t>
      </w:r>
      <w:r w:rsidRPr="0026367C">
        <w:rPr>
          <w:rFonts w:ascii="Calibri" w:hAnsi="Calibri"/>
          <w:sz w:val="22"/>
          <w:szCs w:val="22"/>
          <w:lang w:val="ru-RU"/>
        </w:rPr>
        <w:t xml:space="preserve"> </w:t>
      </w:r>
      <w:r w:rsidR="00D6170A" w:rsidRPr="0026367C">
        <w:rPr>
          <w:rFonts w:ascii="Calibri" w:hAnsi="Calibri"/>
          <w:sz w:val="22"/>
          <w:szCs w:val="22"/>
          <w:lang w:val="ru-RU"/>
        </w:rPr>
        <w:t>члана 3. Правилника o додели буџетских средстава за финансирање и суфинансирање модернизације инфраструктуре</w:t>
      </w:r>
      <w:bookmarkStart w:id="0" w:name="_GoBack"/>
      <w:bookmarkEnd w:id="0"/>
      <w:r w:rsidR="00D6170A" w:rsidRPr="00D8197A">
        <w:rPr>
          <w:rFonts w:ascii="Calibri" w:hAnsi="Calibri"/>
          <w:sz w:val="22"/>
          <w:szCs w:val="22"/>
          <w:lang w:val="ru-RU"/>
        </w:rPr>
        <w:t xml:space="preserve"> установа основног и средњег образовања и васпитања и ученичког стандарда на територији АП Војводине („Службени лист АПВ</w:t>
      </w:r>
      <w:r w:rsidR="00D6170A">
        <w:rPr>
          <w:rFonts w:ascii="Calibri" w:hAnsi="Calibri" w:cs="Calibri"/>
          <w:sz w:val="22"/>
          <w:szCs w:val="22"/>
          <w:lang w:val="ru-RU"/>
        </w:rPr>
        <w:t>”</w:t>
      </w:r>
      <w:r w:rsidR="00D6170A"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="00D6170A" w:rsidRPr="00203FBB">
        <w:rPr>
          <w:rFonts w:ascii="Calibri" w:hAnsi="Calibri"/>
          <w:sz w:val="22"/>
          <w:szCs w:val="22"/>
          <w:lang w:val="ru-RU"/>
        </w:rPr>
        <w:t>бр</w:t>
      </w:r>
      <w:r>
        <w:rPr>
          <w:rFonts w:ascii="Calibri" w:hAnsi="Calibri"/>
          <w:sz w:val="22"/>
          <w:szCs w:val="22"/>
        </w:rPr>
        <w:t>.</w:t>
      </w:r>
      <w:r w:rsidR="00D6170A"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="00D6170A" w:rsidRPr="00D8197A">
        <w:rPr>
          <w:rFonts w:ascii="Calibri" w:hAnsi="Calibri"/>
          <w:sz w:val="22"/>
          <w:szCs w:val="22"/>
          <w:lang w:val="ru-RU"/>
        </w:rPr>
        <w:t>)</w:t>
      </w:r>
      <w:r w:rsidR="00D6170A">
        <w:rPr>
          <w:rFonts w:ascii="Calibri" w:hAnsi="Calibri"/>
          <w:sz w:val="22"/>
          <w:szCs w:val="22"/>
          <w:lang w:val="ru-RU"/>
        </w:rPr>
        <w:t xml:space="preserve"> и члана 3. </w:t>
      </w:r>
      <w:r w:rsidR="00D6170A"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 за финансирање и суфинансирање модернизације инфраструктуре</w:t>
      </w:r>
      <w:r w:rsidR="00D6170A"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="00D6170A" w:rsidRPr="00D8197A">
        <w:rPr>
          <w:rFonts w:ascii="Calibri" w:hAnsi="Calibri"/>
          <w:sz w:val="22"/>
          <w:szCs w:val="22"/>
          <w:lang w:val="ru-RU"/>
        </w:rPr>
        <w:t xml:space="preserve"> установа на територији АП Војводине </w:t>
      </w:r>
      <w:r w:rsidR="00D6170A" w:rsidRPr="00804AB9">
        <w:rPr>
          <w:rFonts w:ascii="Calibri" w:hAnsi="Calibri"/>
          <w:sz w:val="22"/>
          <w:szCs w:val="22"/>
          <w:lang w:val="ru-RU"/>
        </w:rPr>
        <w:t>(„Службени лист АПВ</w:t>
      </w:r>
      <w:r w:rsidR="00D6170A" w:rsidRPr="00804AB9">
        <w:rPr>
          <w:rFonts w:ascii="Calibri" w:hAnsi="Calibri" w:cs="Calibri"/>
          <w:sz w:val="22"/>
          <w:szCs w:val="22"/>
          <w:lang w:val="ru-RU"/>
        </w:rPr>
        <w:t>”</w:t>
      </w:r>
      <w:r w:rsidR="00D6170A" w:rsidRPr="00804AB9">
        <w:rPr>
          <w:rFonts w:ascii="Calibri" w:hAnsi="Calibri"/>
          <w:sz w:val="22"/>
          <w:szCs w:val="22"/>
          <w:lang w:val="ru-RU"/>
        </w:rPr>
        <w:t xml:space="preserve">, бр. 14/17), а у вези с Покрајинском скупштинском одлуком о буџету Аутономне покрајине </w:t>
      </w:r>
      <w:r w:rsidR="00D6170A" w:rsidRPr="00D6170A">
        <w:rPr>
          <w:rFonts w:asciiTheme="minorHAnsi" w:hAnsiTheme="minorHAnsi" w:cstheme="minorHAnsi"/>
          <w:sz w:val="22"/>
          <w:szCs w:val="22"/>
          <w:lang w:val="ru-RU"/>
        </w:rPr>
        <w:t>Војводине за 20</w:t>
      </w:r>
      <w:r w:rsidR="00D6170A" w:rsidRPr="00D6170A">
        <w:rPr>
          <w:rFonts w:asciiTheme="minorHAnsi" w:hAnsiTheme="minorHAnsi" w:cstheme="minorHAnsi"/>
          <w:sz w:val="22"/>
          <w:szCs w:val="22"/>
          <w:lang w:val="sr-Latn-RS"/>
        </w:rPr>
        <w:t>21</w:t>
      </w:r>
      <w:r w:rsidR="00D6170A" w:rsidRPr="00D6170A">
        <w:rPr>
          <w:rFonts w:asciiTheme="minorHAnsi" w:hAnsiTheme="minorHAnsi" w:cstheme="minorHAnsi"/>
          <w:sz w:val="22"/>
          <w:szCs w:val="22"/>
          <w:lang w:val="ru-RU"/>
        </w:rPr>
        <w:t>. годину („Службени лист АПВ”, бр.</w:t>
      </w:r>
      <w:r w:rsidR="00D6170A" w:rsidRPr="00D6170A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="00D6170A" w:rsidRPr="00D6170A">
        <w:rPr>
          <w:rFonts w:asciiTheme="minorHAnsi" w:hAnsiTheme="minorHAnsi" w:cstheme="minorHAnsi"/>
          <w:sz w:val="22"/>
          <w:szCs w:val="22"/>
          <w:lang w:val="sr-Latn-RS"/>
        </w:rPr>
        <w:t>66</w:t>
      </w:r>
      <w:r w:rsidR="00D6170A" w:rsidRPr="00D6170A">
        <w:rPr>
          <w:rFonts w:asciiTheme="minorHAnsi" w:hAnsiTheme="minorHAnsi" w:cstheme="minorHAnsi"/>
          <w:sz w:val="22"/>
          <w:szCs w:val="22"/>
          <w:lang w:val="sr-Cyrl-CS"/>
        </w:rPr>
        <w:t>/</w:t>
      </w:r>
      <w:r w:rsidR="00D6170A" w:rsidRPr="00D6170A">
        <w:rPr>
          <w:rFonts w:asciiTheme="minorHAnsi" w:hAnsiTheme="minorHAnsi" w:cstheme="minorHAnsi"/>
          <w:sz w:val="22"/>
          <w:szCs w:val="22"/>
        </w:rPr>
        <w:t>20</w:t>
      </w:r>
      <w:r w:rsidR="00D6170A" w:rsidRPr="00D6170A">
        <w:rPr>
          <w:rFonts w:asciiTheme="minorHAnsi" w:hAnsiTheme="minorHAnsi" w:cstheme="minorHAnsi"/>
          <w:sz w:val="22"/>
          <w:szCs w:val="22"/>
          <w:lang w:val="ru-RU"/>
        </w:rPr>
        <w:t>),</w:t>
      </w:r>
      <w:r w:rsidR="007F5088" w:rsidRPr="00D6170A">
        <w:rPr>
          <w:rFonts w:asciiTheme="minorHAnsi" w:hAnsiTheme="minorHAnsi" w:cstheme="minorHAnsi"/>
          <w:sz w:val="22"/>
          <w:szCs w:val="22"/>
          <w:lang w:val="ru-RU"/>
        </w:rPr>
        <w:t xml:space="preserve"> Покрајински секретаријат за</w:t>
      </w:r>
      <w:r w:rsidR="007F5088" w:rsidRPr="00804AB9">
        <w:rPr>
          <w:rFonts w:ascii="Calibri" w:hAnsi="Calibri"/>
          <w:sz w:val="22"/>
          <w:szCs w:val="22"/>
          <w:lang w:val="ru-RU"/>
        </w:rPr>
        <w:t xml:space="preserve"> образовање, прописе, управу и националне мањине </w:t>
      </w:r>
      <w:r w:rsidR="007F0FD4" w:rsidRPr="00804AB9">
        <w:rPr>
          <w:rFonts w:ascii="Calibri" w:hAnsi="Calibri" w:cs="Calibri"/>
          <w:sz w:val="22"/>
          <w:szCs w:val="22"/>
          <w:lang w:val="ru-RU"/>
        </w:rPr>
        <w:t>‒</w:t>
      </w:r>
      <w:r w:rsidR="007F5088" w:rsidRPr="00804AB9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</w:t>
      </w:r>
      <w:r w:rsidR="007F5088" w:rsidRPr="00D8197A">
        <w:rPr>
          <w:rFonts w:ascii="Calibri" w:hAnsi="Calibri"/>
          <w:sz w:val="22"/>
          <w:szCs w:val="22"/>
          <w:lang w:val="ru-RU"/>
        </w:rPr>
        <w:t xml:space="preserve">  </w:t>
      </w:r>
    </w:p>
    <w:p w14:paraId="07425A80" w14:textId="77777777"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</w:p>
    <w:p w14:paraId="24CB8FAF" w14:textId="77777777" w:rsidR="00D6170A" w:rsidRPr="00540176" w:rsidRDefault="00D6170A" w:rsidP="00D6170A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14:paraId="3053E7EB" w14:textId="0A58DCFA" w:rsidR="00D6170A" w:rsidRPr="00133BBB" w:rsidRDefault="00D6170A" w:rsidP="00D6170A">
      <w:pPr>
        <w:jc w:val="center"/>
        <w:rPr>
          <w:rFonts w:ascii="Calibri" w:hAnsi="Calibri"/>
          <w:b/>
          <w:lang w:val="sr-Cyrl-CS"/>
        </w:rPr>
      </w:pPr>
      <w:r w:rsidRPr="00133BBB">
        <w:rPr>
          <w:rFonts w:ascii="Calibri" w:hAnsi="Calibri"/>
          <w:b/>
          <w:lang w:val="sr-Cyrl-CS"/>
        </w:rPr>
        <w:t xml:space="preserve">ЗА ФИНАНСИРАЊЕ И СУФИНАНСИРАЊЕ РЕКОНСТРУКЦИЈЕ, АДАПТАЦИЈЕ, САНАЦИЈЕ, ИНВЕСТИЦИОНО </w:t>
      </w:r>
      <w:r w:rsidRPr="00133BBB">
        <w:rPr>
          <w:rFonts w:ascii="Calibri" w:hAnsi="Calibri"/>
          <w:b/>
          <w:lang w:val="sr-Cyrl-RS"/>
        </w:rPr>
        <w:t xml:space="preserve">И ТЕКУЋЕ </w:t>
      </w:r>
      <w:r w:rsidRPr="00133BBB">
        <w:rPr>
          <w:rFonts w:ascii="Calibri" w:hAnsi="Calibri"/>
          <w:b/>
          <w:lang w:val="sr-Cyrl-CS"/>
        </w:rPr>
        <w:t>ОДРЖАВАЊЕ ОБЈЕКАТА УСТАНОВА ОСНОВНОГ, СРЕДЊЕГ ОБРАЗОВАЊ</w:t>
      </w:r>
      <w:r w:rsidRPr="00133BBB">
        <w:rPr>
          <w:rFonts w:ascii="Calibri" w:hAnsi="Calibri"/>
          <w:b/>
          <w:lang w:val="sr-Latn-CS"/>
        </w:rPr>
        <w:t>A</w:t>
      </w:r>
      <w:r w:rsidRPr="00133BBB">
        <w:rPr>
          <w:rFonts w:ascii="Calibri" w:hAnsi="Calibri"/>
          <w:b/>
          <w:lang w:val="sr-Cyrl-CS"/>
        </w:rPr>
        <w:t xml:space="preserve"> И ВАСПИТАЊА,</w:t>
      </w:r>
      <w:r w:rsidRPr="00133BBB">
        <w:rPr>
          <w:rFonts w:ascii="Calibri" w:hAnsi="Calibri"/>
          <w:b/>
          <w:lang w:val="sr-Latn-CS"/>
        </w:rPr>
        <w:t xml:space="preserve"> </w:t>
      </w:r>
      <w:r w:rsidRPr="00133BBB">
        <w:rPr>
          <w:rFonts w:ascii="Calibri" w:hAnsi="Calibri"/>
          <w:b/>
          <w:lang w:val="ru-RU"/>
        </w:rPr>
        <w:t>УЧЕНИЧКОГ СТАНДАРДА</w:t>
      </w:r>
      <w:r w:rsidRPr="00133BBB">
        <w:rPr>
          <w:rFonts w:ascii="Calibri" w:hAnsi="Calibri"/>
          <w:b/>
          <w:lang w:val="sr-Latn-CS"/>
        </w:rPr>
        <w:t xml:space="preserve"> </w:t>
      </w:r>
      <w:r w:rsidRPr="00133BBB">
        <w:rPr>
          <w:rFonts w:ascii="Calibri" w:hAnsi="Calibri"/>
          <w:b/>
          <w:lang w:val="ru-RU"/>
        </w:rPr>
        <w:t xml:space="preserve">И ПРЕДШКОЛСКИХ УСТАНОВА </w:t>
      </w:r>
      <w:r w:rsidRPr="00133BBB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133BBB">
        <w:rPr>
          <w:rFonts w:ascii="Calibri" w:hAnsi="Calibri"/>
          <w:b/>
          <w:lang w:val="ru-RU"/>
        </w:rPr>
        <w:t>В</w:t>
      </w:r>
      <w:r w:rsidRPr="00133BBB">
        <w:rPr>
          <w:rFonts w:ascii="Calibri" w:hAnsi="Calibri"/>
          <w:b/>
          <w:lang w:val="sr-Cyrl-CS"/>
        </w:rPr>
        <w:t>ОЈВОДИНЕ ЗА 20</w:t>
      </w:r>
      <w:r w:rsidRPr="00133BBB">
        <w:rPr>
          <w:rFonts w:ascii="Calibri" w:hAnsi="Calibri"/>
          <w:b/>
          <w:lang w:val="sr-Latn-RS"/>
        </w:rPr>
        <w:t>21</w:t>
      </w:r>
      <w:r w:rsidRPr="00133BBB">
        <w:rPr>
          <w:rFonts w:ascii="Calibri" w:hAnsi="Calibri"/>
          <w:b/>
          <w:lang w:val="sr-Cyrl-CS"/>
        </w:rPr>
        <w:t>. ГОДИНУ</w:t>
      </w:r>
    </w:p>
    <w:p w14:paraId="750F4156" w14:textId="77777777" w:rsidR="001A1D41" w:rsidRPr="00485D47" w:rsidRDefault="001A1D41" w:rsidP="00485D47">
      <w:pPr>
        <w:jc w:val="center"/>
        <w:rPr>
          <w:rFonts w:ascii="Calibri" w:hAnsi="Calibri"/>
          <w:b/>
        </w:rPr>
      </w:pPr>
    </w:p>
    <w:p w14:paraId="0E11A089" w14:textId="1CA4CF07" w:rsidR="00081E0E" w:rsidRPr="0026367C" w:rsidRDefault="007F5088" w:rsidP="00483766">
      <w:pPr>
        <w:jc w:val="both"/>
        <w:rPr>
          <w:rFonts w:ascii="Calibri" w:hAnsi="Calibri"/>
          <w:sz w:val="22"/>
          <w:szCs w:val="22"/>
          <w:lang w:val="sr-Cyrl-CS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2F1927">
        <w:rPr>
          <w:rFonts w:ascii="Calibri" w:hAnsi="Calibri"/>
          <w:sz w:val="22"/>
          <w:szCs w:val="22"/>
          <w:lang w:val="sr-Cyrl-CS"/>
        </w:rPr>
        <w:t>21</w:t>
      </w:r>
      <w:r w:rsidRPr="00A758A9">
        <w:rPr>
          <w:rFonts w:ascii="Calibri" w:hAnsi="Calibri"/>
          <w:sz w:val="22"/>
          <w:szCs w:val="22"/>
          <w:lang w:val="sr-Cyrl-CS"/>
        </w:rPr>
        <w:t>. годину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102CA6">
        <w:rPr>
          <w:rFonts w:ascii="Calibri" w:hAnsi="Calibri"/>
          <w:sz w:val="22"/>
          <w:szCs w:val="22"/>
          <w:lang w:val="sr-Cyrl-CS"/>
        </w:rPr>
        <w:t>(„Службени лист АПВ</w:t>
      </w:r>
      <w:r w:rsidR="007F0FD4" w:rsidRPr="00102CA6">
        <w:rPr>
          <w:rFonts w:ascii="Calibri" w:hAnsi="Calibri" w:cs="Calibri"/>
          <w:sz w:val="22"/>
          <w:szCs w:val="22"/>
          <w:lang w:val="sr-Cyrl-CS"/>
        </w:rPr>
        <w:t>”</w:t>
      </w:r>
      <w:r w:rsidRPr="00102CA6">
        <w:rPr>
          <w:rFonts w:ascii="Calibri" w:hAnsi="Calibri"/>
          <w:sz w:val="22"/>
          <w:szCs w:val="22"/>
          <w:lang w:val="sr-Cyrl-CS"/>
        </w:rPr>
        <w:t>, бр.</w:t>
      </w:r>
      <w:r w:rsidRPr="00102CA6">
        <w:rPr>
          <w:rFonts w:ascii="Calibri" w:hAnsi="Calibri"/>
          <w:sz w:val="22"/>
          <w:szCs w:val="22"/>
          <w:lang w:val="sr-Latn-CS"/>
        </w:rPr>
        <w:t xml:space="preserve"> </w:t>
      </w:r>
      <w:r w:rsidR="002F1927">
        <w:rPr>
          <w:rFonts w:ascii="Calibri" w:hAnsi="Calibri"/>
          <w:sz w:val="22"/>
          <w:szCs w:val="22"/>
          <w:lang w:val="sr-Cyrl-RS"/>
        </w:rPr>
        <w:t>66/20</w:t>
      </w:r>
      <w:r w:rsidRPr="00102CA6">
        <w:rPr>
          <w:rFonts w:ascii="Calibri" w:hAnsi="Calibri"/>
          <w:sz w:val="22"/>
          <w:szCs w:val="22"/>
          <w:lang w:val="sr-Cyrl-CS"/>
        </w:rPr>
        <w:t>)</w:t>
      </w:r>
      <w:r w:rsidRPr="00A758A9">
        <w:rPr>
          <w:rFonts w:ascii="Calibri" w:hAnsi="Calibri"/>
          <w:sz w:val="22"/>
          <w:szCs w:val="22"/>
          <w:lang w:val="ru-RU"/>
        </w:rPr>
        <w:t xml:space="preserve"> и то: </w:t>
      </w:r>
      <w:r w:rsidRPr="00133BBB">
        <w:rPr>
          <w:rFonts w:ascii="Calibri" w:hAnsi="Calibri"/>
          <w:sz w:val="22"/>
          <w:szCs w:val="22"/>
          <w:lang w:val="sr-Cyrl-CS"/>
        </w:rPr>
        <w:t xml:space="preserve">за </w:t>
      </w:r>
      <w:r w:rsidR="00250FCE" w:rsidRPr="00133BBB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133BBB">
        <w:rPr>
          <w:rFonts w:ascii="Calibri" w:hAnsi="Calibri"/>
          <w:sz w:val="22"/>
          <w:szCs w:val="22"/>
          <w:lang w:val="sr-Cyrl-CS"/>
        </w:rPr>
        <w:t>суфинансирање реконст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рукције, адаптације, санације, </w:t>
      </w:r>
      <w:r w:rsidRPr="00133BBB">
        <w:rPr>
          <w:rFonts w:ascii="Calibri" w:hAnsi="Calibri"/>
          <w:sz w:val="22"/>
          <w:szCs w:val="22"/>
          <w:lang w:val="sr-Cyrl-CS"/>
        </w:rPr>
        <w:t>инвестиционо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 и текуће</w:t>
      </w:r>
      <w:r w:rsidRPr="00133BBB">
        <w:rPr>
          <w:rFonts w:ascii="Calibri" w:hAnsi="Calibri"/>
          <w:sz w:val="22"/>
          <w:szCs w:val="22"/>
          <w:lang w:val="sr-Cyrl-CS"/>
        </w:rPr>
        <w:t xml:space="preserve"> одржавање </w:t>
      </w:r>
      <w:r w:rsidR="00081E0E" w:rsidRPr="00133BBB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081E0E" w:rsidRPr="00133BBB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081E0E" w:rsidRPr="00133BBB">
        <w:rPr>
          <w:rFonts w:ascii="Calibri" w:hAnsi="Calibri"/>
          <w:sz w:val="22"/>
          <w:szCs w:val="22"/>
          <w:lang w:val="sr-Latn-CS"/>
        </w:rPr>
        <w:t>a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="00081E0E" w:rsidRPr="00133BBB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="00081E0E" w:rsidRPr="00133BBB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081E0E" w:rsidRPr="00133BBB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081E0E" w:rsidRPr="00133BBB">
        <w:rPr>
          <w:rFonts w:ascii="Calibri" w:hAnsi="Calibri"/>
          <w:sz w:val="22"/>
          <w:szCs w:val="22"/>
          <w:lang w:val="sr-Cyrl-CS"/>
        </w:rPr>
        <w:t xml:space="preserve">на територији Аутономне покрајине Војводине у укупном износу од </w:t>
      </w:r>
      <w:r w:rsidR="00953076" w:rsidRPr="0026367C">
        <w:rPr>
          <w:rFonts w:ascii="Calibri" w:hAnsi="Calibri"/>
          <w:b/>
          <w:sz w:val="22"/>
          <w:szCs w:val="22"/>
        </w:rPr>
        <w:t>91.000.000,00</w:t>
      </w:r>
      <w:r w:rsidR="00953076" w:rsidRPr="0026367C">
        <w:rPr>
          <w:rFonts w:ascii="Calibri" w:hAnsi="Calibri"/>
          <w:sz w:val="22"/>
          <w:szCs w:val="22"/>
        </w:rPr>
        <w:t xml:space="preserve"> </w:t>
      </w:r>
      <w:r w:rsidR="00081E0E" w:rsidRPr="0026367C">
        <w:rPr>
          <w:rFonts w:ascii="Calibri" w:hAnsi="Calibri"/>
          <w:b/>
          <w:sz w:val="22"/>
          <w:szCs w:val="22"/>
          <w:lang w:val="sr-Cyrl-CS"/>
        </w:rPr>
        <w:t xml:space="preserve">динара 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953076" w:rsidRPr="0026367C">
        <w:rPr>
          <w:rFonts w:ascii="Calibri" w:hAnsi="Calibri"/>
          <w:b/>
          <w:sz w:val="22"/>
          <w:szCs w:val="22"/>
        </w:rPr>
        <w:t>63.000.000,00</w:t>
      </w:r>
      <w:r w:rsidR="00081E0E" w:rsidRPr="0026367C">
        <w:rPr>
          <w:rFonts w:ascii="Calibri" w:hAnsi="Calibri"/>
          <w:b/>
          <w:sz w:val="22"/>
          <w:szCs w:val="22"/>
          <w:lang w:val="sr-Latn-CS"/>
        </w:rPr>
        <w:t xml:space="preserve"> динара</w:t>
      </w:r>
      <w:r w:rsidR="00081E0E" w:rsidRPr="0026367C">
        <w:rPr>
          <w:rFonts w:ascii="Calibri" w:hAnsi="Calibri"/>
          <w:sz w:val="22"/>
          <w:szCs w:val="22"/>
          <w:lang w:val="ru-RU"/>
        </w:rPr>
        <w:t xml:space="preserve">, 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953076" w:rsidRPr="0026367C">
        <w:rPr>
          <w:rFonts w:ascii="Calibri" w:hAnsi="Calibri"/>
          <w:b/>
          <w:sz w:val="22"/>
          <w:szCs w:val="22"/>
        </w:rPr>
        <w:t>20.000.000,00</w:t>
      </w:r>
      <w:r w:rsidR="00953076" w:rsidRPr="0026367C">
        <w:rPr>
          <w:rFonts w:ascii="Calibri" w:hAnsi="Calibri"/>
          <w:sz w:val="22"/>
          <w:szCs w:val="22"/>
        </w:rPr>
        <w:t xml:space="preserve"> 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26367C">
        <w:rPr>
          <w:rFonts w:ascii="Calibri" w:hAnsi="Calibri"/>
          <w:b/>
          <w:sz w:val="22"/>
          <w:szCs w:val="22"/>
          <w:lang w:val="sr-Cyrl-CS"/>
        </w:rPr>
        <w:t>динара,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953076" w:rsidRPr="0026367C">
        <w:rPr>
          <w:rFonts w:ascii="Calibri" w:hAnsi="Calibri"/>
          <w:b/>
          <w:sz w:val="22"/>
          <w:szCs w:val="22"/>
        </w:rPr>
        <w:t>3.000.000,00</w:t>
      </w:r>
      <w:r w:rsidR="00081E0E" w:rsidRPr="0026367C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953076" w:rsidRPr="0026367C">
        <w:rPr>
          <w:rFonts w:ascii="Calibri" w:hAnsi="Calibri"/>
          <w:b/>
          <w:sz w:val="22"/>
          <w:szCs w:val="22"/>
        </w:rPr>
        <w:t>5.000.000,00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 </w:t>
      </w:r>
      <w:r w:rsidR="00081E0E" w:rsidRPr="0026367C">
        <w:rPr>
          <w:rFonts w:ascii="Calibri" w:hAnsi="Calibri"/>
          <w:b/>
          <w:sz w:val="22"/>
          <w:szCs w:val="22"/>
          <w:lang w:val="sr-Cyrl-CS"/>
        </w:rPr>
        <w:t>динара</w:t>
      </w:r>
      <w:r w:rsidR="00081E0E" w:rsidRPr="0026367C">
        <w:rPr>
          <w:rFonts w:ascii="Calibri" w:hAnsi="Calibri"/>
          <w:sz w:val="22"/>
          <w:szCs w:val="22"/>
          <w:lang w:val="sr-Cyrl-CS"/>
        </w:rPr>
        <w:t xml:space="preserve">). </w:t>
      </w:r>
    </w:p>
    <w:p w14:paraId="55E94B0F" w14:textId="5BE45CD3" w:rsidR="007F5088" w:rsidRPr="00133BBB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26367C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26367C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26367C">
        <w:rPr>
          <w:rFonts w:ascii="Calibri" w:hAnsi="Calibri"/>
          <w:sz w:val="22"/>
          <w:szCs w:val="22"/>
          <w:lang w:val="sr-Cyrl-CS"/>
        </w:rPr>
        <w:t xml:space="preserve"> за </w:t>
      </w:r>
      <w:r w:rsidR="00250FCE" w:rsidRPr="0026367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Pr="0026367C">
        <w:rPr>
          <w:rFonts w:ascii="Calibri" w:hAnsi="Calibri"/>
          <w:sz w:val="22"/>
          <w:szCs w:val="22"/>
          <w:lang w:val="sr-Cyrl-CS"/>
        </w:rPr>
        <w:t>суфинансирање извођења радова</w:t>
      </w:r>
      <w:r w:rsidRPr="00133BBB">
        <w:rPr>
          <w:rFonts w:ascii="Calibri" w:hAnsi="Calibri"/>
          <w:sz w:val="22"/>
          <w:szCs w:val="22"/>
          <w:lang w:val="sr-Cyrl-CS"/>
        </w:rPr>
        <w:t xml:space="preserve"> </w:t>
      </w:r>
      <w:r w:rsidR="001B5DAF" w:rsidRPr="00133BBB">
        <w:rPr>
          <w:rFonts w:ascii="Calibri" w:hAnsi="Calibri"/>
          <w:b/>
          <w:sz w:val="22"/>
          <w:szCs w:val="22"/>
          <w:lang w:val="sr-Cyrl-CS"/>
        </w:rPr>
        <w:t>изградње и</w:t>
      </w:r>
      <w:r w:rsidRPr="00133BBB">
        <w:rPr>
          <w:rFonts w:ascii="Calibri" w:hAnsi="Calibri"/>
          <w:b/>
          <w:sz w:val="22"/>
          <w:szCs w:val="22"/>
          <w:lang w:val="sr-Cyrl-CS"/>
        </w:rPr>
        <w:t xml:space="preserve"> доградње</w:t>
      </w:r>
      <w:r w:rsidR="001B5DAF" w:rsidRPr="00133BBB">
        <w:rPr>
          <w:rFonts w:ascii="Calibri" w:hAnsi="Calibri"/>
          <w:b/>
          <w:sz w:val="22"/>
          <w:szCs w:val="22"/>
          <w:lang w:val="sr-Cyrl-CS"/>
        </w:rPr>
        <w:t>.</w:t>
      </w:r>
      <w:r w:rsidRPr="00133BBB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71F154FD" w14:textId="77777777"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 xml:space="preserve">Средства се </w:t>
      </w:r>
      <w:r w:rsidRPr="00047B97">
        <w:rPr>
          <w:rFonts w:ascii="Calibri" w:hAnsi="Calibri"/>
          <w:sz w:val="22"/>
          <w:szCs w:val="22"/>
          <w:u w:val="single"/>
          <w:lang w:val="sr-Cyrl-CS"/>
        </w:rPr>
        <w:t>не додељују</w:t>
      </w:r>
      <w:r w:rsidRPr="00A219B4">
        <w:rPr>
          <w:rFonts w:ascii="Calibri" w:hAnsi="Calibri"/>
          <w:sz w:val="22"/>
          <w:szCs w:val="22"/>
          <w:lang w:val="sr-Cyrl-CS"/>
        </w:rPr>
        <w:t xml:space="preserve"> за радове чије је финансирање у пуном износу обезбеђено из других извора.</w:t>
      </w:r>
    </w:p>
    <w:p w14:paraId="5256663F" w14:textId="3BF43424" w:rsidR="00C342CB" w:rsidRPr="004B0824" w:rsidRDefault="007F5088" w:rsidP="00690CA0">
      <w:pPr>
        <w:ind w:right="18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1B5DAF">
        <w:rPr>
          <w:rFonts w:ascii="Calibri" w:hAnsi="Calibri"/>
          <w:sz w:val="22"/>
          <w:szCs w:val="22"/>
          <w:lang w:val="sr-Cyrl-CS"/>
        </w:rPr>
        <w:t>21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D13F98">
        <w:rPr>
          <w:rFonts w:ascii="Calibri" w:hAnsi="Calibri"/>
          <w:sz w:val="22"/>
          <w:szCs w:val="22"/>
          <w:lang w:val="ru-RU"/>
        </w:rPr>
        <w:t>г</w:t>
      </w:r>
      <w:r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14:paraId="20436F6B" w14:textId="2A8CF2BF" w:rsidR="00497F32" w:rsidRPr="00497F32" w:rsidRDefault="00497F32" w:rsidP="00566AE5">
      <w:pPr>
        <w:jc w:val="both"/>
        <w:rPr>
          <w:rFonts w:ascii="Calibri" w:hAnsi="Calibri"/>
          <w:sz w:val="22"/>
          <w:szCs w:val="22"/>
          <w:lang w:val="sr-Cyrl-RS"/>
        </w:rPr>
      </w:pPr>
    </w:p>
    <w:p w14:paraId="56160EBF" w14:textId="77777777" w:rsidR="007F5088" w:rsidRPr="00144FE1" w:rsidRDefault="007F5088" w:rsidP="001E6C2E">
      <w:pPr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14:paraId="27409C0A" w14:textId="77777777" w:rsidR="007F5088" w:rsidRPr="00144FE1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144FE1">
        <w:rPr>
          <w:rFonts w:ascii="Calibri" w:hAnsi="Calibri"/>
          <w:i/>
          <w:sz w:val="22"/>
          <w:szCs w:val="22"/>
          <w:lang w:val="sr-Cyrl-CS"/>
        </w:rPr>
        <w:t xml:space="preserve">1. Подносиоци </w:t>
      </w:r>
      <w:r w:rsidR="00EA5494" w:rsidRPr="00144FE1">
        <w:rPr>
          <w:rFonts w:ascii="Calibri" w:hAnsi="Calibri"/>
          <w:i/>
          <w:sz w:val="22"/>
          <w:szCs w:val="22"/>
          <w:lang w:val="sr-Cyrl-CS"/>
        </w:rPr>
        <w:t>пријаве</w:t>
      </w:r>
    </w:p>
    <w:p w14:paraId="5DA6007C" w14:textId="77777777" w:rsidR="00CE54B6" w:rsidRPr="00EA5494" w:rsidRDefault="00CE54B6" w:rsidP="00CE54B6">
      <w:pPr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>Подносиоци пријаве</w:t>
      </w:r>
      <w:r w:rsidRPr="00144FE1">
        <w:rPr>
          <w:rFonts w:ascii="Calibri" w:hAnsi="Calibri"/>
          <w:sz w:val="22"/>
          <w:szCs w:val="22"/>
          <w:lang w:val="sr-Cyrl-RS"/>
        </w:rPr>
        <w:t xml:space="preserve"> су</w:t>
      </w:r>
      <w:r w:rsidRPr="00144FE1">
        <w:rPr>
          <w:rFonts w:ascii="Calibri" w:hAnsi="Calibri"/>
          <w:sz w:val="22"/>
          <w:szCs w:val="22"/>
          <w:lang w:val="sr-Cyrl-CS"/>
        </w:rPr>
        <w:t>:</w:t>
      </w:r>
    </w:p>
    <w:p w14:paraId="446D855D" w14:textId="77777777" w:rsidR="00CE54B6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школе за основно образовање и васпитање, школе за средње образовање и васпитање и установе ученичког стандарда на територији Аутономне </w:t>
      </w:r>
      <w:r>
        <w:rPr>
          <w:lang w:val="sr-Cyrl-CS"/>
        </w:rPr>
        <w:t>п</w:t>
      </w:r>
      <w:r w:rsidRPr="001B247D">
        <w:rPr>
          <w:lang w:val="sr-Cyrl-CS"/>
        </w:rPr>
        <w:t xml:space="preserve">окрајине Војводине чији </w:t>
      </w:r>
      <w:r w:rsidRPr="001B247D">
        <w:rPr>
          <w:lang w:val="sr-Latn-CS"/>
        </w:rPr>
        <w:t>je</w:t>
      </w:r>
      <w:r w:rsidRPr="001B247D">
        <w:rPr>
          <w:lang w:val="sr-Cyrl-CS"/>
        </w:rPr>
        <w:t xml:space="preserve"> оснивач Република Србија, АП Војводина и јединиц</w:t>
      </w:r>
      <w:r w:rsidRPr="001B247D">
        <w:t>a</w:t>
      </w:r>
      <w:r>
        <w:rPr>
          <w:lang w:val="sr-Cyrl-CS"/>
        </w:rPr>
        <w:t xml:space="preserve"> локалне самоуправе;</w:t>
      </w:r>
    </w:p>
    <w:p w14:paraId="38A22557" w14:textId="7C4964B9" w:rsidR="00CE54B6" w:rsidRDefault="00CE54B6" w:rsidP="00CE54B6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344CAA">
        <w:rPr>
          <w:lang w:val="sr-Cyrl-CS"/>
        </w:rPr>
        <w:lastRenderedPageBreak/>
        <w:t>јединице локалне самоуправе (искључиво за потребе предшколских установа) на територији АП Војводине.</w:t>
      </w:r>
    </w:p>
    <w:p w14:paraId="07596F3A" w14:textId="77777777"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14:paraId="1178BADE" w14:textId="6680902A" w:rsidR="00CE54B6" w:rsidRPr="00CE54B6" w:rsidRDefault="00CE54B6" w:rsidP="00CE54B6">
      <w:pPr>
        <w:jc w:val="both"/>
        <w:rPr>
          <w:rFonts w:asciiTheme="minorHAnsi" w:hAnsiTheme="minorHAnsi" w:cstheme="minorHAnsi"/>
          <w:sz w:val="22"/>
          <w:szCs w:val="22"/>
          <w:lang w:val="sr-Cyrl-RS"/>
        </w:rPr>
      </w:pPr>
      <w:r w:rsidRPr="00CE54B6">
        <w:rPr>
          <w:rFonts w:asciiTheme="minorHAnsi" w:hAnsiTheme="minorHAnsi" w:cstheme="minorHAnsi"/>
          <w:sz w:val="22"/>
          <w:szCs w:val="22"/>
          <w:lang w:val="sr-Cyrl-CS"/>
        </w:rPr>
        <w:t xml:space="preserve">Критеријуми расподеле средстава по </w:t>
      </w:r>
      <w:r w:rsidRPr="00CE54B6">
        <w:rPr>
          <w:rFonts w:asciiTheme="minorHAnsi" w:hAnsiTheme="minorHAnsi" w:cstheme="minorHAnsi"/>
          <w:sz w:val="22"/>
          <w:szCs w:val="22"/>
          <w:lang w:val="ru-RU"/>
        </w:rPr>
        <w:t xml:space="preserve">Правилнику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Војводине, као и по Правилнику o додели буџетских средстава за финансирање и суфинансирање модернизације инфраструктуре предшколских установа на територији АП Војводине </w:t>
      </w:r>
      <w:r w:rsidRPr="00CE54B6">
        <w:rPr>
          <w:rFonts w:asciiTheme="minorHAnsi" w:hAnsiTheme="minorHAnsi" w:cstheme="minorHAnsi"/>
          <w:sz w:val="22"/>
          <w:szCs w:val="22"/>
          <w:lang w:val="sr-Cyrl-CS"/>
        </w:rPr>
        <w:t>су:</w:t>
      </w:r>
      <w:r w:rsidRPr="00CE54B6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</w:p>
    <w:p w14:paraId="3BC50035" w14:textId="0F4C5EA3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када је реч о</w:t>
      </w:r>
      <w:r w:rsidRPr="00540176">
        <w:rPr>
          <w:lang w:val="ru-RU"/>
        </w:rPr>
        <w:t xml:space="preserve"> безбедност</w:t>
      </w:r>
      <w:r w:rsidR="00CF4CFD">
        <w:rPr>
          <w:lang w:val="ru-RU"/>
        </w:rPr>
        <w:t>и</w:t>
      </w:r>
      <w:r w:rsidRPr="00540176">
        <w:rPr>
          <w:lang w:val="ru-RU"/>
        </w:rPr>
        <w:t xml:space="preserve"> ученика, наставника</w:t>
      </w:r>
      <w:r>
        <w:rPr>
          <w:lang w:val="ru-RU"/>
        </w:rPr>
        <w:t xml:space="preserve"> </w:t>
      </w:r>
      <w:r w:rsidRPr="00540176">
        <w:rPr>
          <w:lang w:val="ru-RU"/>
        </w:rPr>
        <w:t>и запослених који користе објекте</w:t>
      </w:r>
      <w:r w:rsidR="007068CE">
        <w:rPr>
          <w:lang w:val="ru-RU"/>
        </w:rPr>
        <w:t>;</w:t>
      </w:r>
    </w:p>
    <w:p w14:paraId="0FA5C189" w14:textId="7FD75ED0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за</w:t>
      </w:r>
      <w:r w:rsidRPr="00540176">
        <w:rPr>
          <w:lang w:val="ru-RU"/>
        </w:rPr>
        <w:t xml:space="preserve"> обезбеђивање квалитетних услова за</w:t>
      </w:r>
      <w:r>
        <w:rPr>
          <w:lang w:val="ru-RU"/>
        </w:rPr>
        <w:t xml:space="preserve"> </w:t>
      </w:r>
      <w:r w:rsidRPr="00540176">
        <w:rPr>
          <w:lang w:val="ru-RU"/>
        </w:rPr>
        <w:t>извођење васпитно</w:t>
      </w:r>
      <w:r w:rsidR="007068CE">
        <w:rPr>
          <w:lang w:val="ru-RU"/>
        </w:rPr>
        <w:t>-</w:t>
      </w:r>
      <w:r w:rsidRPr="00540176">
        <w:rPr>
          <w:lang w:val="ru-RU"/>
        </w:rPr>
        <w:t>образовног рада</w:t>
      </w:r>
      <w:r w:rsidR="007068CE">
        <w:rPr>
          <w:lang w:val="ru-RU"/>
        </w:rPr>
        <w:t>;</w:t>
      </w:r>
    </w:p>
    <w:p w14:paraId="64FE4DE7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r w:rsidRPr="00540176">
        <w:t>инансијска оправданост  пројекта</w:t>
      </w:r>
      <w:r w:rsidR="007068CE">
        <w:rPr>
          <w:lang w:val="sr-Cyrl-CS"/>
        </w:rPr>
        <w:t>;</w:t>
      </w:r>
      <w:r w:rsidRPr="00540176">
        <w:t xml:space="preserve"> </w:t>
      </w:r>
    </w:p>
    <w:p w14:paraId="0AFF8C69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r w:rsidRPr="00540176">
        <w:t>држивост пројекта</w:t>
      </w:r>
      <w:r w:rsidR="007068CE">
        <w:rPr>
          <w:lang w:val="sr-Cyrl-RS"/>
        </w:rPr>
        <w:t>;</w:t>
      </w:r>
    </w:p>
    <w:p w14:paraId="08BA446E" w14:textId="77777777"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 w:rsidR="007068CE">
        <w:rPr>
          <w:lang w:val="ru-RU"/>
        </w:rPr>
        <w:t>;</w:t>
      </w:r>
      <w:r w:rsidRPr="00540176">
        <w:rPr>
          <w:lang w:val="ru-RU"/>
        </w:rPr>
        <w:t xml:space="preserve"> </w:t>
      </w:r>
    </w:p>
    <w:p w14:paraId="6CDFF0D9" w14:textId="58C2619A"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 xml:space="preserve">ктивности које су предузете </w:t>
      </w:r>
      <w:r w:rsidR="0058374A">
        <w:rPr>
          <w:lang w:val="sr-Cyrl-RS"/>
        </w:rPr>
        <w:t>у</w:t>
      </w:r>
      <w:r w:rsidRPr="00540176">
        <w:rPr>
          <w:lang w:val="ru-RU"/>
        </w:rPr>
        <w:t xml:space="preserve"> циљ</w:t>
      </w:r>
      <w:r w:rsidR="0058374A">
        <w:rPr>
          <w:lang w:val="ru-RU"/>
        </w:rPr>
        <w:t>у</w:t>
      </w:r>
      <w:r w:rsidRPr="00540176">
        <w:rPr>
          <w:lang w:val="ru-RU"/>
        </w:rPr>
        <w:t xml:space="preserve"> реализације пројекта</w:t>
      </w:r>
      <w:r w:rsidR="007068CE">
        <w:rPr>
          <w:lang w:val="ru-RU"/>
        </w:rPr>
        <w:t>;</w:t>
      </w:r>
      <w:r w:rsidRPr="00D83D1D">
        <w:rPr>
          <w:lang w:val="ru-RU"/>
        </w:rPr>
        <w:t xml:space="preserve"> </w:t>
      </w:r>
    </w:p>
    <w:p w14:paraId="66279A35" w14:textId="77777777" w:rsidR="007F5088" w:rsidRPr="009E1E1C" w:rsidRDefault="007F5088" w:rsidP="00815659">
      <w:pPr>
        <w:pStyle w:val="ListParagraph"/>
        <w:numPr>
          <w:ilvl w:val="0"/>
          <w:numId w:val="2"/>
        </w:numPr>
        <w:spacing w:after="0" w:line="240" w:lineRule="auto"/>
        <w:contextualSpacing w:val="0"/>
        <w:jc w:val="both"/>
        <w:rPr>
          <w:caps/>
          <w:strike/>
          <w:lang w:val="ru-RU"/>
        </w:rPr>
      </w:pPr>
      <w:r w:rsidRPr="009E1E1C">
        <w:rPr>
          <w:lang w:val="ru-RU"/>
        </w:rPr>
        <w:t>обезбеђени извори средстава за реализацију пројекта</w:t>
      </w:r>
      <w:r w:rsidR="009E1E1C">
        <w:t>.</w:t>
      </w:r>
      <w:r w:rsidR="00561C07" w:rsidRPr="009E1E1C">
        <w:rPr>
          <w:lang w:val="sr-Cyrl-RS"/>
        </w:rPr>
        <w:t xml:space="preserve"> </w:t>
      </w:r>
    </w:p>
    <w:p w14:paraId="1853DA51" w14:textId="77777777" w:rsidR="009E1E1C" w:rsidRPr="009E1E1C" w:rsidRDefault="009E1E1C" w:rsidP="009E1E1C">
      <w:pPr>
        <w:pStyle w:val="ListParagraph"/>
        <w:spacing w:after="0" w:line="240" w:lineRule="auto"/>
        <w:ind w:left="1080"/>
        <w:contextualSpacing w:val="0"/>
        <w:jc w:val="both"/>
        <w:rPr>
          <w:caps/>
          <w:strike/>
          <w:lang w:val="ru-RU"/>
        </w:rPr>
      </w:pPr>
    </w:p>
    <w:p w14:paraId="63EB20F4" w14:textId="77777777" w:rsidR="007F5088" w:rsidRPr="00144FE1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14:paraId="4E5C0E13" w14:textId="3C522C47" w:rsidR="007F5088" w:rsidRPr="00144FE1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Уколико је технички могуће пројекат реализовати у више </w:t>
      </w:r>
      <w:r w:rsidR="00A758A9" w:rsidRPr="00144FE1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>,</w:t>
      </w:r>
      <w:r w:rsidR="00A758A9" w:rsidRPr="00144FE1">
        <w:rPr>
          <w:rFonts w:ascii="Calibri" w:hAnsi="Calibri"/>
          <w:sz w:val="22"/>
          <w:szCs w:val="22"/>
          <w:lang w:val="en-US"/>
        </w:rPr>
        <w:t xml:space="preserve"> </w:t>
      </w:r>
      <w:r w:rsidR="00B75922" w:rsidRPr="00144FE1">
        <w:rPr>
          <w:rFonts w:ascii="Calibri" w:hAnsi="Calibri"/>
          <w:sz w:val="22"/>
          <w:szCs w:val="22"/>
          <w:lang w:val="ru-RU"/>
        </w:rPr>
        <w:t>подносилац пријаве</w:t>
      </w:r>
      <w:r w:rsidR="007068CE" w:rsidRPr="00144FE1">
        <w:rPr>
          <w:rFonts w:ascii="Calibri" w:hAnsi="Calibri"/>
          <w:sz w:val="22"/>
          <w:szCs w:val="22"/>
          <w:lang w:val="ru-RU"/>
        </w:rPr>
        <w:t xml:space="preserve"> треба да поднесе пријаву с</w:t>
      </w:r>
      <w:r w:rsidRPr="00144FE1"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 w:rsidRPr="00144FE1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 w:rsidRPr="00144FE1">
        <w:rPr>
          <w:rFonts w:ascii="Calibri" w:hAnsi="Calibri"/>
          <w:sz w:val="22"/>
          <w:szCs w:val="22"/>
          <w:lang w:val="ru-RU"/>
        </w:rPr>
        <w:t>.</w:t>
      </w:r>
    </w:p>
    <w:p w14:paraId="3C94DC26" w14:textId="65A83361" w:rsidR="00C342CB" w:rsidRPr="00133BBB" w:rsidRDefault="007F5088" w:rsidP="00C342CB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  <w:r w:rsidRPr="00144FE1">
        <w:rPr>
          <w:rFonts w:ascii="Calibri" w:hAnsi="Calibri" w:cs="Arial"/>
          <w:sz w:val="22"/>
          <w:szCs w:val="22"/>
        </w:rPr>
        <w:t>Приложен предмер и п</w:t>
      </w:r>
      <w:r w:rsidR="007068CE" w:rsidRPr="00144FE1">
        <w:rPr>
          <w:rFonts w:ascii="Calibri" w:hAnsi="Calibri" w:cs="Arial"/>
          <w:sz w:val="22"/>
          <w:szCs w:val="22"/>
        </w:rPr>
        <w:t>редрачун радова треба да буд</w:t>
      </w:r>
      <w:r w:rsidR="00CE54B6">
        <w:rPr>
          <w:rFonts w:ascii="Calibri" w:hAnsi="Calibri" w:cs="Arial"/>
          <w:sz w:val="22"/>
          <w:szCs w:val="22"/>
          <w:lang w:val="sr-Cyrl-RS"/>
        </w:rPr>
        <w:t>е</w:t>
      </w:r>
      <w:r w:rsidR="007068CE" w:rsidRPr="00144FE1">
        <w:rPr>
          <w:rFonts w:ascii="Calibri" w:hAnsi="Calibri" w:cs="Arial"/>
          <w:sz w:val="22"/>
          <w:szCs w:val="22"/>
        </w:rPr>
        <w:t xml:space="preserve"> </w:t>
      </w:r>
      <w:r w:rsidR="003735BD" w:rsidRPr="00144FE1">
        <w:rPr>
          <w:rFonts w:ascii="Calibri" w:hAnsi="Calibri" w:cs="Arial"/>
          <w:sz w:val="22"/>
          <w:szCs w:val="22"/>
          <w:lang w:val="sr-Cyrl-RS"/>
        </w:rPr>
        <w:t xml:space="preserve">са </w:t>
      </w:r>
      <w:r w:rsidRPr="00144FE1">
        <w:rPr>
          <w:rFonts w:ascii="Calibri" w:hAnsi="Calibri" w:cs="Arial"/>
          <w:sz w:val="22"/>
          <w:szCs w:val="22"/>
        </w:rPr>
        <w:t>прецизно утврђен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</w:t>
      </w:r>
      <w:r w:rsidRPr="00144FE1">
        <w:rPr>
          <w:rFonts w:ascii="Calibri" w:hAnsi="Calibri" w:cs="Arial"/>
          <w:sz w:val="22"/>
          <w:szCs w:val="22"/>
        </w:rPr>
        <w:t>м количин</w:t>
      </w:r>
      <w:r w:rsidR="00117A19" w:rsidRPr="00144FE1">
        <w:rPr>
          <w:rFonts w:ascii="Calibri" w:hAnsi="Calibri" w:cs="Arial"/>
          <w:sz w:val="22"/>
          <w:szCs w:val="22"/>
          <w:lang w:val="sr-Cyrl-RS"/>
        </w:rPr>
        <w:t>ом</w:t>
      </w:r>
      <w:r w:rsidRPr="00144FE1">
        <w:rPr>
          <w:rFonts w:ascii="Calibri" w:hAnsi="Calibri" w:cs="Arial"/>
          <w:sz w:val="22"/>
          <w:szCs w:val="22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радова и </w:t>
      </w:r>
      <w:r w:rsidR="00117A19" w:rsidRPr="00133BBB">
        <w:rPr>
          <w:rFonts w:ascii="Calibri" w:hAnsi="Calibri" w:cs="Arial"/>
          <w:sz w:val="22"/>
          <w:szCs w:val="22"/>
          <w:lang w:val="sr-Cyrl-RS"/>
        </w:rPr>
        <w:t>с</w:t>
      </w:r>
      <w:r w:rsidR="003735BD" w:rsidRPr="00133BBB">
        <w:rPr>
          <w:rFonts w:ascii="Calibri" w:hAnsi="Calibri" w:cs="Arial"/>
          <w:sz w:val="22"/>
          <w:szCs w:val="22"/>
          <w:lang w:val="sr-Cyrl-RS"/>
        </w:rPr>
        <w:t>а</w:t>
      </w:r>
      <w:r w:rsidR="00117A19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 w:rsidR="00494E2C" w:rsidRPr="00133BBB">
        <w:rPr>
          <w:rFonts w:ascii="Calibri" w:hAnsi="Calibri"/>
          <w:sz w:val="22"/>
          <w:szCs w:val="22"/>
          <w:lang w:val="sr-Cyrl-RS"/>
        </w:rPr>
        <w:t>подносиоцу пријаве</w:t>
      </w:r>
      <w:r w:rsidRPr="00133BBB">
        <w:rPr>
          <w:rFonts w:ascii="Calibri" w:hAnsi="Calibri"/>
          <w:sz w:val="22"/>
          <w:szCs w:val="22"/>
          <w:lang w:val="ru-RU"/>
        </w:rPr>
        <w:t xml:space="preserve"> преносити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након</w:t>
      </w:r>
      <w:r w:rsidR="00E91E30" w:rsidRPr="00133BBB">
        <w:rPr>
          <w:rFonts w:ascii="Calibri" w:hAnsi="Calibri" w:cs="Arial"/>
          <w:sz w:val="22"/>
          <w:szCs w:val="22"/>
        </w:rPr>
        <w:t xml:space="preserve"> спроведеног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одговарајућег</w:t>
      </w:r>
      <w:r w:rsidR="00E437F7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>поступк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а</w:t>
      </w:r>
      <w:r w:rsidRPr="00133BBB">
        <w:rPr>
          <w:rFonts w:ascii="Calibri" w:hAnsi="Calibri" w:cs="Arial"/>
          <w:sz w:val="22"/>
          <w:szCs w:val="22"/>
        </w:rPr>
        <w:t xml:space="preserve"> набавке</w:t>
      </w:r>
      <w:r w:rsidR="00E91E30" w:rsidRPr="00133BB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E91E30" w:rsidRPr="00133BB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="007068CE" w:rsidRPr="00133BBB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33BBB">
        <w:rPr>
          <w:rFonts w:ascii="Calibri" w:hAnsi="Calibri" w:cs="Arial"/>
          <w:sz w:val="22"/>
          <w:szCs w:val="22"/>
        </w:rPr>
        <w:t xml:space="preserve">(а највише до одобреног износа). Вишкове радова и непредвиђене радове Секретаријат неће </w:t>
      </w:r>
      <w:r w:rsidR="007068CE" w:rsidRPr="00133BBB">
        <w:rPr>
          <w:rFonts w:ascii="Calibri" w:hAnsi="Calibri" w:cs="Arial"/>
          <w:sz w:val="22"/>
          <w:szCs w:val="22"/>
          <w:lang w:val="sr-Cyrl-RS"/>
        </w:rPr>
        <w:t>моћи</w:t>
      </w:r>
      <w:r w:rsidRPr="00133BBB">
        <w:rPr>
          <w:rFonts w:ascii="Calibri" w:hAnsi="Calibri" w:cs="Arial"/>
          <w:sz w:val="22"/>
          <w:szCs w:val="22"/>
        </w:rPr>
        <w:t xml:space="preserve"> да финансира. </w:t>
      </w:r>
    </w:p>
    <w:p w14:paraId="35CE7133" w14:textId="77777777" w:rsidR="00231BE2" w:rsidRPr="00144FE1" w:rsidRDefault="00ED7A25" w:rsidP="00231BE2">
      <w:pPr>
        <w:pStyle w:val="BodyText"/>
        <w:ind w:firstLine="284"/>
        <w:rPr>
          <w:rFonts w:ascii="Calibri" w:hAnsi="Calibri"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ru-RU"/>
        </w:rPr>
        <w:t xml:space="preserve"> </w:t>
      </w:r>
      <w:r w:rsidR="00494E2C" w:rsidRPr="00144FE1">
        <w:rPr>
          <w:rFonts w:ascii="Calibri" w:hAnsi="Calibri"/>
          <w:sz w:val="22"/>
          <w:szCs w:val="22"/>
          <w:lang w:val="ru-RU"/>
        </w:rPr>
        <w:t>Подносилац пријаве,</w:t>
      </w:r>
      <w:r w:rsidR="00231BE2" w:rsidRPr="00144FE1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имао, нити је могао имати сазнање о томе да ли су му одобрена средства по другом конкурсу за предметни пројекат.</w:t>
      </w:r>
    </w:p>
    <w:p w14:paraId="4BD991BC" w14:textId="00C801AF" w:rsidR="00ED7A25" w:rsidRDefault="00FC6D1B" w:rsidP="00113579">
      <w:pPr>
        <w:ind w:firstLine="284"/>
        <w:jc w:val="both"/>
        <w:rPr>
          <w:rFonts w:asciiTheme="minorHAnsi" w:hAnsiTheme="minorHAnsi"/>
          <w:sz w:val="22"/>
          <w:szCs w:val="22"/>
          <w:lang w:val="sr-Cyrl-RS"/>
        </w:rPr>
      </w:pPr>
      <w:r w:rsidRPr="00102CA6">
        <w:rPr>
          <w:rFonts w:asciiTheme="minorHAnsi" w:hAnsiTheme="minorHAnsi"/>
          <w:sz w:val="22"/>
          <w:szCs w:val="22"/>
          <w:lang w:val="sr-Cyrl-RS"/>
        </w:rPr>
        <w:t>У случају подношења пријаве са суфинансирањем радова, с</w:t>
      </w:r>
      <w:r w:rsidR="00ED7A25" w:rsidRPr="00102CA6">
        <w:rPr>
          <w:rFonts w:asciiTheme="minorHAnsi" w:hAnsiTheme="minorHAnsi"/>
          <w:sz w:val="22"/>
          <w:szCs w:val="22"/>
          <w:lang w:val="sr-Cyrl-RS"/>
        </w:rPr>
        <w:t xml:space="preserve">редства </w:t>
      </w:r>
      <w:r w:rsidR="00D534C4" w:rsidRPr="00102CA6">
        <w:rPr>
          <w:rFonts w:asciiTheme="minorHAnsi" w:hAnsiTheme="minorHAnsi"/>
          <w:sz w:val="22"/>
          <w:szCs w:val="22"/>
          <w:lang w:val="sr-Cyrl-RS"/>
        </w:rPr>
        <w:t xml:space="preserve">обезбеђена </w:t>
      </w:r>
      <w:r w:rsidR="00494E2C" w:rsidRPr="00102CA6">
        <w:rPr>
          <w:rFonts w:asciiTheme="minorHAnsi" w:hAnsiTheme="minorHAnsi"/>
          <w:sz w:val="22"/>
          <w:szCs w:val="22"/>
          <w:lang w:val="sr-Cyrl-RS"/>
        </w:rPr>
        <w:t>на име</w:t>
      </w:r>
      <w:r w:rsidR="00494E2C" w:rsidRPr="00144FE1">
        <w:rPr>
          <w:rFonts w:asciiTheme="minorHAnsi" w:hAnsiTheme="minorHAnsi"/>
          <w:sz w:val="22"/>
          <w:szCs w:val="22"/>
          <w:lang w:val="sr-Cyrl-RS"/>
        </w:rPr>
        <w:t xml:space="preserve"> учешћа установе </w:t>
      </w:r>
      <w:r w:rsidR="00ED7A25" w:rsidRPr="00144FE1">
        <w:rPr>
          <w:rFonts w:asciiTheme="minorHAnsi" w:hAnsiTheme="minorHAnsi"/>
          <w:sz w:val="22"/>
          <w:szCs w:val="22"/>
          <w:lang w:val="sr-Cyrl-RS"/>
        </w:rPr>
        <w:t xml:space="preserve"> могу бити сопствена, из донациј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>а и из буџета свих нивоа власти</w:t>
      </w:r>
      <w:r w:rsidR="00E91E30">
        <w:rPr>
          <w:rFonts w:asciiTheme="minorHAnsi" w:hAnsiTheme="minorHAnsi"/>
          <w:sz w:val="22"/>
          <w:szCs w:val="22"/>
          <w:lang w:val="sr-Cyrl-RS"/>
        </w:rPr>
        <w:t>.</w:t>
      </w:r>
      <w:r w:rsidR="00D534C4" w:rsidRPr="00144FE1">
        <w:rPr>
          <w:rFonts w:asciiTheme="minorHAnsi" w:hAnsiTheme="minorHAnsi"/>
          <w:sz w:val="22"/>
          <w:szCs w:val="22"/>
          <w:lang w:val="sr-Cyrl-RS"/>
        </w:rPr>
        <w:t xml:space="preserve"> </w:t>
      </w:r>
    </w:p>
    <w:p w14:paraId="74B8BBD3" w14:textId="77777777" w:rsidR="00FC6D1B" w:rsidRPr="00144FE1" w:rsidRDefault="00FC6D1B" w:rsidP="00113579">
      <w:pPr>
        <w:ind w:firstLine="284"/>
        <w:jc w:val="both"/>
        <w:rPr>
          <w:rFonts w:asciiTheme="minorHAnsi" w:hAnsiTheme="minorHAnsi"/>
          <w:b/>
          <w:sz w:val="22"/>
          <w:szCs w:val="22"/>
          <w:lang w:val="sr-Cyrl-RS"/>
        </w:rPr>
      </w:pPr>
    </w:p>
    <w:p w14:paraId="6E0A8862" w14:textId="77777777" w:rsidR="007F5088" w:rsidRPr="00144FE1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  <w:u w:val="single"/>
        </w:rPr>
        <w:t>Након доделе средс</w:t>
      </w:r>
      <w:r w:rsidR="00352DCC">
        <w:rPr>
          <w:rFonts w:ascii="Calibri" w:hAnsi="Calibri" w:cs="Arial"/>
          <w:sz w:val="22"/>
          <w:szCs w:val="22"/>
          <w:u w:val="single"/>
          <w:lang w:val="sr-Cyrl-RS"/>
        </w:rPr>
        <w:t>тава</w:t>
      </w:r>
      <w:r w:rsidRPr="00144FE1">
        <w:rPr>
          <w:rFonts w:ascii="Calibri" w:hAnsi="Calibri" w:cs="Arial"/>
          <w:sz w:val="22"/>
          <w:szCs w:val="22"/>
          <w:u w:val="single"/>
        </w:rPr>
        <w:t xml:space="preserve"> по Конкурсу</w:t>
      </w:r>
      <w:r w:rsidR="00CE7565" w:rsidRPr="00144FE1">
        <w:rPr>
          <w:rFonts w:ascii="Calibri" w:hAnsi="Calibri" w:cs="Arial"/>
          <w:sz w:val="22"/>
          <w:szCs w:val="22"/>
          <w:u w:val="single"/>
          <w:lang w:val="sr-Cyrl-RS"/>
        </w:rPr>
        <w:t xml:space="preserve">, </w:t>
      </w:r>
      <w:r w:rsidRPr="00144FE1">
        <w:rPr>
          <w:rFonts w:ascii="Calibri" w:hAnsi="Calibri" w:cs="Arial"/>
          <w:sz w:val="22"/>
          <w:szCs w:val="22"/>
          <w:u w:val="single"/>
        </w:rPr>
        <w:t>Корисник ће бити дужан да</w:t>
      </w:r>
      <w:r w:rsidRPr="00144FE1">
        <w:rPr>
          <w:rFonts w:ascii="Calibri" w:hAnsi="Calibri" w:cs="Arial"/>
          <w:sz w:val="22"/>
          <w:szCs w:val="22"/>
        </w:rPr>
        <w:t>:</w:t>
      </w:r>
    </w:p>
    <w:p w14:paraId="251F05D3" w14:textId="77777777" w:rsidR="007F5088" w:rsidRPr="00144FE1" w:rsidRDefault="007F5088" w:rsidP="00C342CB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44FE1">
        <w:rPr>
          <w:rFonts w:ascii="Calibri" w:hAnsi="Calibri" w:cs="Arial"/>
          <w:sz w:val="22"/>
          <w:szCs w:val="22"/>
        </w:rPr>
        <w:t>потпише уговор о додели буџетских средстава са Секретаријатом</w:t>
      </w:r>
      <w:r w:rsidR="007068CE" w:rsidRPr="00144FE1">
        <w:rPr>
          <w:rFonts w:ascii="Calibri" w:hAnsi="Calibri" w:cs="Arial"/>
          <w:sz w:val="22"/>
          <w:szCs w:val="22"/>
          <w:lang w:val="sr-Cyrl-RS"/>
        </w:rPr>
        <w:t>,</w:t>
      </w:r>
      <w:r w:rsidRPr="00144FE1">
        <w:rPr>
          <w:rFonts w:ascii="Calibri" w:hAnsi="Calibri" w:cs="Arial"/>
          <w:sz w:val="22"/>
          <w:szCs w:val="22"/>
        </w:rPr>
        <w:t xml:space="preserve"> којим ће се регулисати </w:t>
      </w:r>
      <w:r w:rsidR="00A758A9" w:rsidRPr="00144FE1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144FE1">
        <w:rPr>
          <w:rFonts w:ascii="Calibri" w:hAnsi="Calibri" w:cs="Arial"/>
          <w:sz w:val="22"/>
          <w:szCs w:val="22"/>
        </w:rPr>
        <w:t>међусобна права и обавезе уговорних страна;</w:t>
      </w:r>
    </w:p>
    <w:p w14:paraId="7A2BD945" w14:textId="66610262" w:rsidR="009306AC" w:rsidRPr="003719D2" w:rsidRDefault="007F5088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33BBB">
        <w:rPr>
          <w:rFonts w:ascii="Calibri" w:hAnsi="Calibri" w:cs="Arial"/>
          <w:sz w:val="22"/>
          <w:szCs w:val="22"/>
        </w:rPr>
        <w:t xml:space="preserve">спроведе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 xml:space="preserve">одговарајући </w:t>
      </w:r>
      <w:r w:rsidR="007D0EC0" w:rsidRPr="00133BBB">
        <w:rPr>
          <w:rFonts w:ascii="Calibri" w:hAnsi="Calibri" w:cs="Arial"/>
          <w:sz w:val="22"/>
          <w:szCs w:val="22"/>
        </w:rPr>
        <w:t>поступак набавке</w:t>
      </w:r>
      <w:r w:rsidR="007D0EC0" w:rsidRPr="00133BBB">
        <w:rPr>
          <w:rFonts w:ascii="Calibri" w:hAnsi="Calibri" w:cs="Arial"/>
          <w:sz w:val="22"/>
          <w:szCs w:val="22"/>
          <w:lang w:val="sr-Latn-RS"/>
        </w:rPr>
        <w:t xml:space="preserve">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>у складу са Законом о јавним набавкама</w:t>
      </w:r>
      <w:r w:rsidRPr="00133BBB">
        <w:rPr>
          <w:rFonts w:ascii="Calibri" w:hAnsi="Calibri" w:cs="Arial"/>
          <w:sz w:val="22"/>
          <w:szCs w:val="22"/>
        </w:rPr>
        <w:t xml:space="preserve"> </w:t>
      </w:r>
      <w:r w:rsidR="007D0EC0" w:rsidRPr="00133BBB">
        <w:rPr>
          <w:rFonts w:ascii="Calibri" w:hAnsi="Calibri" w:cs="Arial"/>
          <w:sz w:val="22"/>
          <w:szCs w:val="22"/>
          <w:lang w:val="sr-Cyrl-RS"/>
        </w:rPr>
        <w:t>(„Сл.гласник РС“ бр. 91/19)</w:t>
      </w:r>
      <w:r w:rsidR="00CE7565" w:rsidRPr="00133BBB">
        <w:rPr>
          <w:rFonts w:ascii="Calibri" w:hAnsi="Calibri" w:cs="Arial"/>
          <w:sz w:val="22"/>
          <w:szCs w:val="22"/>
          <w:lang w:val="sr-Cyrl-RS"/>
        </w:rPr>
        <w:t>;</w:t>
      </w:r>
    </w:p>
    <w:p w14:paraId="31E318F4" w14:textId="3F616192" w:rsidR="003719D2" w:rsidRPr="003719D2" w:rsidRDefault="003719D2" w:rsidP="003719D2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DE4089">
        <w:rPr>
          <w:rFonts w:ascii="Calibri" w:hAnsi="Calibri" w:cs="Arial"/>
          <w:sz w:val="22"/>
          <w:szCs w:val="22"/>
        </w:rPr>
        <w:t>ангажује независно лице као стручни надзор над извођењем предметних радова;</w:t>
      </w:r>
    </w:p>
    <w:p w14:paraId="456A4238" w14:textId="49868B5D" w:rsidR="00FA076E" w:rsidRPr="00133BBB" w:rsidRDefault="00FA076E" w:rsidP="009306AC">
      <w:pPr>
        <w:pStyle w:val="BodyText"/>
        <w:numPr>
          <w:ilvl w:val="0"/>
          <w:numId w:val="17"/>
        </w:numPr>
        <w:ind w:left="284" w:hanging="284"/>
        <w:rPr>
          <w:rFonts w:ascii="Calibri" w:hAnsi="Calibri" w:cs="Arial"/>
          <w:sz w:val="22"/>
          <w:szCs w:val="22"/>
        </w:rPr>
      </w:pPr>
      <w:r w:rsidRPr="00133BBB">
        <w:rPr>
          <w:rFonts w:ascii="Calibri" w:hAnsi="Calibri" w:cs="Arial"/>
          <w:sz w:val="22"/>
          <w:szCs w:val="22"/>
          <w:lang w:val="sr-Cyrl-RS"/>
        </w:rPr>
        <w:t>се у свему придржава Упутства за реализацију уговора о додели новчаних средстава из буџета АПВ за 2021.годину.</w:t>
      </w:r>
    </w:p>
    <w:p w14:paraId="32D5DB54" w14:textId="4607F51A" w:rsidR="006C3242" w:rsidRPr="006C3242" w:rsidRDefault="006C324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sr-Cyrl-RS"/>
        </w:rPr>
      </w:pPr>
    </w:p>
    <w:p w14:paraId="514C02F3" w14:textId="77777777" w:rsidR="007F5088" w:rsidRPr="00144FE1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144FE1">
        <w:rPr>
          <w:rFonts w:ascii="Calibri" w:hAnsi="Calibri"/>
          <w:b/>
          <w:sz w:val="22"/>
          <w:szCs w:val="22"/>
          <w:lang w:val="sr-Cyrl-CS"/>
        </w:rPr>
        <w:t xml:space="preserve">НАЧИН ПОДНОШЕЊА </w:t>
      </w:r>
      <w:r w:rsidR="00CE7565" w:rsidRPr="00144FE1">
        <w:rPr>
          <w:rFonts w:ascii="Calibri" w:hAnsi="Calibri"/>
          <w:b/>
          <w:sz w:val="22"/>
          <w:szCs w:val="22"/>
          <w:lang w:val="sr-Cyrl-CS"/>
        </w:rPr>
        <w:t>ПРИЈАВЕ</w:t>
      </w:r>
    </w:p>
    <w:p w14:paraId="6C1A1185" w14:textId="2BBEA88B" w:rsidR="007F5088" w:rsidRPr="008A76F8" w:rsidRDefault="00CE7565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 се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подносе на јединственом конкурсном обрасцу Секретаријата</w:t>
      </w:r>
      <w:r w:rsidR="007F5088" w:rsidRPr="00144FE1">
        <w:rPr>
          <w:rFonts w:ascii="Calibri" w:hAnsi="Calibri"/>
          <w:sz w:val="22"/>
          <w:szCs w:val="22"/>
          <w:lang w:val="ru-RU"/>
        </w:rPr>
        <w:t>.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Комплетна конкурсна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F5088" w:rsidRPr="00133BBB">
        <w:rPr>
          <w:rFonts w:ascii="Calibri" w:hAnsi="Calibri"/>
          <w:sz w:val="22"/>
          <w:szCs w:val="22"/>
          <w:lang w:val="sr-Cyrl-CS"/>
        </w:rPr>
        <w:t>документација може се преузети од</w:t>
      </w:r>
      <w:r w:rsidR="007F5088" w:rsidRPr="00133BBB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593B60" w:rsidRPr="00593B60">
        <w:rPr>
          <w:rFonts w:ascii="Calibri" w:hAnsi="Calibri"/>
          <w:b/>
          <w:sz w:val="22"/>
          <w:szCs w:val="22"/>
          <w:u w:val="single"/>
          <w:lang w:val="sr-Cyrl-CS"/>
        </w:rPr>
        <w:t>10.</w:t>
      </w:r>
      <w:r w:rsidR="003735BD" w:rsidRPr="00593B60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="00133BBB" w:rsidRPr="00593B60">
        <w:rPr>
          <w:rFonts w:ascii="Calibri" w:hAnsi="Calibri"/>
          <w:b/>
          <w:sz w:val="22"/>
          <w:szCs w:val="22"/>
          <w:u w:val="single"/>
        </w:rPr>
        <w:t>2</w:t>
      </w:r>
      <w:r w:rsidR="003735BD" w:rsidRPr="00133BB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133BBB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133BBB" w:rsidRPr="00133BBB">
        <w:rPr>
          <w:rFonts w:ascii="Calibri" w:hAnsi="Calibri"/>
          <w:b/>
          <w:sz w:val="22"/>
          <w:szCs w:val="22"/>
          <w:u w:val="single"/>
        </w:rPr>
        <w:t>21</w:t>
      </w:r>
      <w:r w:rsidR="006B78C5" w:rsidRPr="00133BB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="007F5088" w:rsidRPr="00133BBB">
        <w:rPr>
          <w:rFonts w:ascii="Calibri" w:hAnsi="Calibri"/>
          <w:b/>
          <w:sz w:val="22"/>
          <w:szCs w:val="22"/>
          <w:u w:val="single"/>
          <w:lang w:val="sr-Cyrl-CS"/>
        </w:rPr>
        <w:t>године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 w:rsidRPr="00133BBB">
        <w:rPr>
          <w:rFonts w:ascii="Calibri" w:hAnsi="Calibri"/>
          <w:sz w:val="22"/>
          <w:szCs w:val="22"/>
          <w:lang w:val="sr-Latn-CS"/>
        </w:rPr>
        <w:t xml:space="preserve"> </w:t>
      </w:r>
      <w:r w:rsidR="007068CE" w:rsidRPr="00133BBB">
        <w:rPr>
          <w:rFonts w:ascii="Calibri" w:hAnsi="Calibri"/>
          <w:sz w:val="22"/>
          <w:szCs w:val="22"/>
          <w:lang w:val="sr-Cyrl-RS"/>
        </w:rPr>
        <w:t>веб</w:t>
      </w:r>
      <w:r w:rsidR="007068CE" w:rsidRPr="00133BBB">
        <w:rPr>
          <w:rFonts w:ascii="Calibri" w:hAnsi="Calibri"/>
          <w:sz w:val="22"/>
          <w:szCs w:val="22"/>
          <w:lang w:val="sr-Cyrl-CS"/>
        </w:rPr>
        <w:t>-</w:t>
      </w:r>
      <w:r w:rsidR="007F5088" w:rsidRPr="00133BBB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9" w:history="1">
        <w:r w:rsidR="00593B60" w:rsidRPr="005D2010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="00593B60" w:rsidRPr="005D2010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14:paraId="3F1F1513" w14:textId="77777777"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14:paraId="26785A30" w14:textId="5FAC68BF" w:rsidR="007F5088" w:rsidRDefault="00CE7565" w:rsidP="00566AE5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144FE1">
        <w:rPr>
          <w:rFonts w:ascii="Calibri" w:hAnsi="Calibri"/>
          <w:sz w:val="22"/>
          <w:szCs w:val="22"/>
          <w:lang w:val="sr-Cyrl-CS"/>
        </w:rPr>
        <w:t>Пријаве</w:t>
      </w:r>
      <w:r w:rsidR="007F5088" w:rsidRPr="00144FE1">
        <w:rPr>
          <w:rFonts w:ascii="Calibri" w:hAnsi="Calibri"/>
          <w:sz w:val="22"/>
          <w:szCs w:val="22"/>
          <w:lang w:val="sr-Cyrl-CS"/>
        </w:rPr>
        <w:t xml:space="preserve"> се достављају путем поште на адресу: Покрајински секретаријат за образовање,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за </w:t>
      </w:r>
      <w:r w:rsidR="00FA076E" w:rsidRPr="009705EC">
        <w:rPr>
          <w:rFonts w:ascii="Calibri" w:hAnsi="Calibri"/>
          <w:sz w:val="22"/>
          <w:szCs w:val="22"/>
          <w:lang w:val="sr-Cyrl-CS"/>
        </w:rPr>
        <w:t xml:space="preserve">финансирање и </w:t>
      </w:r>
      <w:r w:rsidR="00FA076E" w:rsidRPr="00133BBB">
        <w:rPr>
          <w:rFonts w:ascii="Calibri" w:hAnsi="Calibri"/>
          <w:sz w:val="22"/>
          <w:szCs w:val="22"/>
          <w:lang w:val="sr-Cyrl-CS"/>
        </w:rPr>
        <w:t xml:space="preserve">суфинансирање реконструкције, адаптације, санације, инвестиционо и текуће одржавање </w:t>
      </w:r>
      <w:r w:rsidR="00FA076E">
        <w:rPr>
          <w:rFonts w:ascii="Calibri" w:hAnsi="Calibri"/>
          <w:sz w:val="22"/>
          <w:szCs w:val="22"/>
          <w:lang w:val="sr-Cyrl-RS"/>
        </w:rPr>
        <w:t xml:space="preserve">објеката </w:t>
      </w:r>
      <w:r w:rsidR="00FA076E" w:rsidRPr="00A758A9">
        <w:rPr>
          <w:rFonts w:ascii="Calibri" w:hAnsi="Calibri"/>
          <w:sz w:val="22"/>
          <w:szCs w:val="22"/>
          <w:lang w:val="sr-Cyrl-CS"/>
        </w:rPr>
        <w:t>установа основног, средњег образовањ</w:t>
      </w:r>
      <w:r w:rsidR="00FA076E" w:rsidRPr="00A758A9">
        <w:rPr>
          <w:rFonts w:ascii="Calibri" w:hAnsi="Calibri"/>
          <w:sz w:val="22"/>
          <w:szCs w:val="22"/>
          <w:lang w:val="sr-Latn-CS"/>
        </w:rPr>
        <w:t>a</w:t>
      </w:r>
      <w:r w:rsidR="00FA076E" w:rsidRPr="00A758A9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="00FA076E" w:rsidRPr="00A758A9">
        <w:rPr>
          <w:rFonts w:ascii="Calibri" w:hAnsi="Calibri"/>
          <w:sz w:val="22"/>
          <w:szCs w:val="22"/>
          <w:lang w:val="ru-RU"/>
        </w:rPr>
        <w:t xml:space="preserve"> ученичког </w:t>
      </w:r>
      <w:r w:rsidR="00FA076E" w:rsidRPr="00F11E37">
        <w:rPr>
          <w:rFonts w:ascii="Calibri" w:hAnsi="Calibri"/>
          <w:sz w:val="22"/>
          <w:szCs w:val="22"/>
          <w:lang w:val="ru-RU"/>
        </w:rPr>
        <w:t>стандарда</w:t>
      </w:r>
      <w:r w:rsidR="00FA076E" w:rsidRPr="00F11E37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="00FA076E" w:rsidRPr="00F11E37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="00FA076E" w:rsidRPr="00F11E37">
        <w:rPr>
          <w:rFonts w:ascii="Calibri" w:hAnsi="Calibri"/>
          <w:sz w:val="22"/>
          <w:szCs w:val="22"/>
          <w:lang w:val="sr-Cyrl-CS"/>
        </w:rPr>
        <w:t>на територији</w:t>
      </w:r>
      <w:r w:rsidR="007F5088">
        <w:rPr>
          <w:rFonts w:ascii="Calibri" w:hAnsi="Calibri"/>
          <w:sz w:val="22"/>
          <w:szCs w:val="22"/>
          <w:lang w:val="sr-Cyrl-CS"/>
        </w:rPr>
        <w:t xml:space="preserve">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="007F5088">
        <w:rPr>
          <w:rFonts w:ascii="Calibri" w:hAnsi="Calibri"/>
          <w:sz w:val="22"/>
          <w:szCs w:val="22"/>
          <w:lang w:val="sr-Cyrl-CS"/>
        </w:rPr>
        <w:t>окрајине Војводине за 20</w:t>
      </w:r>
      <w:r w:rsidR="00FA076E">
        <w:rPr>
          <w:rFonts w:ascii="Calibri" w:hAnsi="Calibri"/>
          <w:sz w:val="22"/>
          <w:szCs w:val="22"/>
          <w:lang w:val="sr-Cyrl-CS"/>
        </w:rPr>
        <w:t>21</w:t>
      </w:r>
      <w:r w:rsidR="007F5088">
        <w:rPr>
          <w:rFonts w:ascii="Calibri" w:hAnsi="Calibri"/>
          <w:sz w:val="22"/>
          <w:szCs w:val="22"/>
          <w:lang w:val="sr-Cyrl-CS"/>
        </w:rPr>
        <w:t>.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 w:rsidR="007F5088">
        <w:rPr>
          <w:rFonts w:ascii="Calibri" w:hAnsi="Calibri"/>
          <w:sz w:val="22"/>
          <w:szCs w:val="22"/>
          <w:lang w:val="sr-Cyrl-CS"/>
        </w:rPr>
        <w:t xml:space="preserve">, 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Булевар </w:t>
      </w:r>
      <w:r w:rsidR="007F5088" w:rsidRPr="00540176">
        <w:rPr>
          <w:rFonts w:ascii="Calibri" w:hAnsi="Calibri"/>
          <w:sz w:val="22"/>
          <w:szCs w:val="22"/>
          <w:lang w:val="sr-Cyrl-CS"/>
        </w:rPr>
        <w:lastRenderedPageBreak/>
        <w:t xml:space="preserve">Михајла Пупина 16, 21000 Нови Сад, или се подносе лично, предајом на </w:t>
      </w:r>
      <w:r w:rsidR="007F5088" w:rsidRPr="00540176">
        <w:rPr>
          <w:rFonts w:ascii="Calibri" w:hAnsi="Calibri"/>
          <w:sz w:val="22"/>
          <w:szCs w:val="22"/>
          <w:lang w:val="sr-Latn-CS"/>
        </w:rPr>
        <w:t>п</w:t>
      </w:r>
      <w:r w:rsidR="007F5088" w:rsidRPr="00540176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="007F5088"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="007F5088"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="007F5088"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14:paraId="7228A692" w14:textId="77777777" w:rsidR="00CE7565" w:rsidRPr="00812935" w:rsidRDefault="00CE7565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14:paraId="040CF5D8" w14:textId="77777777" w:rsidR="00133BBB" w:rsidRDefault="00133BBB" w:rsidP="00B13B70">
      <w:pPr>
        <w:spacing w:after="120"/>
        <w:jc w:val="both"/>
        <w:rPr>
          <w:rFonts w:ascii="Calibri" w:hAnsi="Calibri"/>
          <w:b/>
          <w:sz w:val="22"/>
          <w:szCs w:val="22"/>
          <w:u w:val="single"/>
          <w:lang w:val="ru-RU"/>
        </w:rPr>
      </w:pPr>
    </w:p>
    <w:p w14:paraId="60C0DF47" w14:textId="30032771" w:rsidR="000267BB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</w:p>
    <w:p w14:paraId="1C8B25A7" w14:textId="3E193538" w:rsidR="007F5088" w:rsidRDefault="000267BB" w:rsidP="000267BB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>
        <w:rPr>
          <w:rFonts w:ascii="Calibri" w:hAnsi="Calibri"/>
          <w:b/>
          <w:sz w:val="22"/>
          <w:szCs w:val="22"/>
          <w:lang w:val="ru-RU"/>
        </w:rPr>
        <w:t xml:space="preserve">А) </w:t>
      </w:r>
      <w:r w:rsidR="007F5088"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 xml:space="preserve">ЗА </w:t>
      </w:r>
      <w:r w:rsidRPr="009705EC">
        <w:rPr>
          <w:rFonts w:ascii="Calibri" w:hAnsi="Calibri"/>
          <w:b/>
          <w:lang w:val="sr-Cyrl-CS"/>
        </w:rPr>
        <w:t>ФИНАНСИРАЊЕ И СУФИНАНСИРАЊЕ</w:t>
      </w:r>
      <w:r>
        <w:rPr>
          <w:rFonts w:ascii="Calibri" w:hAnsi="Calibri"/>
          <w:b/>
          <w:lang w:val="sr-Cyrl-CS"/>
        </w:rPr>
        <w:t xml:space="preserve"> РЕКОНСТРУКЦИЈЕ, АДАПТАЦИЈЕ, САНАЦИЈЕ И ИНВЕСТИЦИОНО ОДРЖАВАЊЕ ОБЈЕКАТА</w:t>
      </w:r>
    </w:p>
    <w:p w14:paraId="21303FD3" w14:textId="73FF6811" w:rsidR="007F5088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CE7565">
        <w:rPr>
          <w:b/>
          <w:lang w:val="sr-Cyrl-RS"/>
        </w:rPr>
        <w:t xml:space="preserve">шење о одобрењу извођења радова </w:t>
      </w:r>
      <w:r w:rsidR="00CE7565" w:rsidRPr="00CE7565">
        <w:rPr>
          <w:b/>
          <w:lang w:val="sr-Cyrl-RS"/>
        </w:rPr>
        <w:t>(у</w:t>
      </w:r>
      <w:r w:rsidRPr="00CE7565">
        <w:rPr>
          <w:b/>
          <w:lang w:val="sr-Cyrl-RS"/>
        </w:rPr>
        <w:t xml:space="preserve"> случају да </w:t>
      </w:r>
      <w:r w:rsidR="00C04BC8">
        <w:rPr>
          <w:b/>
          <w:lang w:val="sr-Cyrl-RS"/>
        </w:rPr>
        <w:t xml:space="preserve">је </w:t>
      </w:r>
      <w:r w:rsidR="008B031E" w:rsidRPr="00583E53">
        <w:rPr>
          <w:b/>
          <w:color w:val="000000" w:themeColor="text1"/>
          <w:u w:val="single"/>
          <w:lang w:val="sr-Cyrl-RS"/>
        </w:rPr>
        <w:t>власник</w:t>
      </w:r>
      <w:r w:rsidR="00C04BC8" w:rsidRPr="00583E53">
        <w:rPr>
          <w:b/>
          <w:color w:val="000000" w:themeColor="text1"/>
          <w:u w:val="single"/>
          <w:lang w:val="sr-Cyrl-RS"/>
        </w:rPr>
        <w:t xml:space="preserve"> објекта на коме се изводе радови</w:t>
      </w:r>
      <w:r w:rsidR="008B031E" w:rsidRPr="00583E53">
        <w:rPr>
          <w:b/>
          <w:color w:val="000000" w:themeColor="text1"/>
          <w:u w:val="single"/>
          <w:lang w:val="sr-Cyrl-RS"/>
        </w:rPr>
        <w:t xml:space="preserve"> </w:t>
      </w:r>
      <w:r w:rsidRPr="00583E53">
        <w:rPr>
          <w:b/>
          <w:color w:val="000000" w:themeColor="text1"/>
          <w:u w:val="single"/>
          <w:lang w:val="sr-Cyrl-RS"/>
        </w:rPr>
        <w:t>АП Војводина</w:t>
      </w:r>
      <w:r w:rsidR="00245D0D" w:rsidRPr="00583E53">
        <w:rPr>
          <w:b/>
          <w:color w:val="000000" w:themeColor="text1"/>
          <w:lang w:val="sr-Cyrl-RS"/>
        </w:rPr>
        <w:t>,</w:t>
      </w:r>
      <w:r w:rsidRPr="00583E53">
        <w:rPr>
          <w:b/>
          <w:color w:val="000000" w:themeColor="text1"/>
          <w:lang w:val="sr-Cyrl-RS"/>
        </w:rPr>
        <w:t xml:space="preserve"> </w:t>
      </w:r>
      <w:r w:rsidR="00C04BC8" w:rsidRPr="00583E53">
        <w:rPr>
          <w:b/>
          <w:color w:val="000000" w:themeColor="text1"/>
          <w:lang w:val="sr-Cyrl-RS"/>
        </w:rPr>
        <w:t xml:space="preserve">а установа </w:t>
      </w:r>
      <w:r w:rsidRPr="00CE7565">
        <w:rPr>
          <w:b/>
          <w:lang w:val="sr-Cyrl-RS"/>
        </w:rPr>
        <w:t>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CE7565">
        <w:rPr>
          <w:b/>
          <w:lang w:val="ru-RU"/>
        </w:rPr>
        <w:t>);</w:t>
      </w:r>
    </w:p>
    <w:p w14:paraId="530D586B" w14:textId="4C2D64F4" w:rsidR="00A65502" w:rsidRPr="00CE7565" w:rsidRDefault="00A65502" w:rsidP="00CE7565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583E53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 w:rsidRPr="00583E53">
        <w:rPr>
          <w:b/>
          <w:lang w:val="sr-Cyrl-CS"/>
        </w:rPr>
        <w:t>за издавање грађевинске</w:t>
      </w:r>
      <w:r w:rsidR="00CE7565" w:rsidRPr="00583E53">
        <w:rPr>
          <w:b/>
          <w:lang w:val="sr-Cyrl-CS"/>
        </w:rPr>
        <w:t xml:space="preserve"> дозволе (</w:t>
      </w:r>
      <w:r w:rsidR="00C04BC8" w:rsidRPr="00583E53">
        <w:rPr>
          <w:b/>
          <w:lang w:val="sr-Cyrl-RS"/>
        </w:rPr>
        <w:t xml:space="preserve">у случају да је </w:t>
      </w:r>
      <w:r w:rsidR="00C04BC8" w:rsidRPr="00583E53">
        <w:rPr>
          <w:b/>
          <w:u w:val="single"/>
          <w:lang w:val="sr-Cyrl-RS"/>
        </w:rPr>
        <w:t>власник објекта на коме се изводе радови АП Војводина</w:t>
      </w:r>
      <w:r w:rsidR="002D691E">
        <w:rPr>
          <w:b/>
          <w:u w:val="single"/>
          <w:lang w:val="sr-Cyrl-RS"/>
        </w:rPr>
        <w:t>,</w:t>
      </w:r>
      <w:r w:rsidR="00C04BC8" w:rsidRPr="00583E53">
        <w:rPr>
          <w:b/>
          <w:lang w:val="sr-Cyrl-CS"/>
        </w:rPr>
        <w:t xml:space="preserve"> </w:t>
      </w:r>
      <w:r w:rsidR="00CE7565" w:rsidRPr="00583E53">
        <w:rPr>
          <w:b/>
          <w:lang w:val="sr-Cyrl-CS"/>
        </w:rPr>
        <w:t>у</w:t>
      </w:r>
      <w:r w:rsidRPr="00583E53">
        <w:rPr>
          <w:b/>
          <w:lang w:val="sr-Cyrl-CS"/>
        </w:rPr>
        <w:t>станове</w:t>
      </w:r>
      <w:r w:rsidRPr="00CE7565">
        <w:rPr>
          <w:b/>
          <w:lang w:val="sr-Cyrl-CS"/>
        </w:rPr>
        <w:t xml:space="preserve"> које нису прибавиле решење о одобрењу за извођење радова</w:t>
      </w:r>
      <w:r w:rsidR="00245D0D" w:rsidRPr="00CE7565">
        <w:rPr>
          <w:b/>
          <w:lang w:val="sr-Cyrl-CS"/>
        </w:rPr>
        <w:t>,</w:t>
      </w:r>
      <w:r w:rsidRPr="00CE7565">
        <w:rPr>
          <w:b/>
          <w:lang w:val="sr-Cyrl-CS"/>
        </w:rPr>
        <w:t xml:space="preserve"> подносе </w:t>
      </w:r>
      <w:r w:rsidRPr="00CE7565">
        <w:rPr>
          <w:b/>
          <w:u w:val="single"/>
          <w:lang w:val="sr-Cyrl-CS"/>
        </w:rPr>
        <w:t>акт надлежног органа којим</w:t>
      </w:r>
      <w:r w:rsidRPr="00CE7565">
        <w:rPr>
          <w:b/>
          <w:lang w:val="sr-Cyrl-CS"/>
        </w:rPr>
        <w:t xml:space="preserve"> се потврђује да је приложена техничка документација комплетна и одговарајућа, на основу које ће се по добијању сагласности Покрајинске владе за извођење радова издати решење о одобрењу за извођење радова</w:t>
      </w:r>
      <w:r w:rsidR="00CE7565">
        <w:rPr>
          <w:b/>
          <w:lang w:val="sr-Cyrl-CS"/>
        </w:rPr>
        <w:t>)</w:t>
      </w:r>
      <w:r w:rsidRPr="00CE7565">
        <w:rPr>
          <w:b/>
          <w:lang w:val="sr-Cyrl-CS"/>
        </w:rPr>
        <w:t>;</w:t>
      </w:r>
    </w:p>
    <w:p w14:paraId="4205E7BF" w14:textId="77777777"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 xml:space="preserve">предмер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14:paraId="77987349" w14:textId="2E0C1925" w:rsidR="00912346" w:rsidRPr="00912346" w:rsidRDefault="00912346" w:rsidP="00912346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7B0BE6">
        <w:rPr>
          <w:b/>
          <w:u w:val="single"/>
          <w:lang w:val="sr-Cyrl-CS"/>
        </w:rPr>
        <w:t xml:space="preserve">у случају </w:t>
      </w:r>
      <w:r w:rsidR="00A01102" w:rsidRPr="007B0BE6">
        <w:rPr>
          <w:b/>
          <w:u w:val="single"/>
          <w:lang w:val="sr-Cyrl-CS"/>
        </w:rPr>
        <w:t>су</w:t>
      </w:r>
      <w:r w:rsidRPr="007B0BE6">
        <w:rPr>
          <w:b/>
          <w:u w:val="single"/>
          <w:lang w:val="sr-Cyrl-CS"/>
        </w:rPr>
        <w:t>финансирања</w:t>
      </w:r>
      <w:r>
        <w:rPr>
          <w:b/>
          <w:lang w:val="sr-Cyrl-CS"/>
        </w:rPr>
        <w:t xml:space="preserve"> доставити </w:t>
      </w:r>
      <w:r w:rsidR="007F5088" w:rsidRPr="009F716A">
        <w:rPr>
          <w:b/>
          <w:lang w:val="sr-Cyrl-CS"/>
        </w:rPr>
        <w:t>доказ  о обезбеђеним средствима</w:t>
      </w:r>
      <w:r w:rsidR="004B0824" w:rsidRPr="009F716A">
        <w:rPr>
          <w:b/>
        </w:rPr>
        <w:t xml:space="preserve"> </w:t>
      </w:r>
      <w:r w:rsidR="004B0824" w:rsidRPr="009F716A">
        <w:rPr>
          <w:b/>
          <w:lang w:val="sr-Cyrl-RS"/>
        </w:rPr>
        <w:t>за суфинансирање радова</w:t>
      </w:r>
      <w:r w:rsidR="007F5088" w:rsidRPr="009F716A">
        <w:rPr>
          <w:b/>
          <w:lang w:val="sr-Cyrl-CS"/>
        </w:rPr>
        <w:t xml:space="preserve"> </w:t>
      </w:r>
      <w:r w:rsidR="007068CE" w:rsidRPr="009F716A">
        <w:rPr>
          <w:b/>
          <w:lang w:val="sr-Cyrl-CS"/>
        </w:rPr>
        <w:t>(уговор, решење</w:t>
      </w:r>
      <w:r w:rsidR="00C342CB" w:rsidRPr="009F716A">
        <w:rPr>
          <w:b/>
          <w:lang w:val="sr-Cyrl-CS"/>
        </w:rPr>
        <w:t>, извод из бу</w:t>
      </w:r>
      <w:r w:rsidR="009D6C2A" w:rsidRPr="009F716A">
        <w:rPr>
          <w:b/>
          <w:lang w:val="sr-Cyrl-CS"/>
        </w:rPr>
        <w:t xml:space="preserve">џета јединице локалне самоуправе </w:t>
      </w:r>
      <w:r w:rsidR="00FD0269" w:rsidRPr="009F716A">
        <w:rPr>
          <w:b/>
          <w:lang w:val="sr-Cyrl-CS"/>
        </w:rPr>
        <w:t>и слично</w:t>
      </w:r>
      <w:r w:rsidR="00C342CB" w:rsidRPr="009F716A">
        <w:rPr>
          <w:b/>
          <w:lang w:val="sr-Cyrl-CS"/>
        </w:rPr>
        <w:t xml:space="preserve">) заједно са </w:t>
      </w:r>
      <w:r w:rsidR="009D6C2A" w:rsidRPr="009F716A">
        <w:rPr>
          <w:b/>
          <w:lang w:val="sr-Cyrl-CS"/>
        </w:rPr>
        <w:t xml:space="preserve">уредно потписаном и печатираном </w:t>
      </w:r>
      <w:r w:rsidR="00C342CB" w:rsidRPr="009F716A">
        <w:rPr>
          <w:b/>
          <w:lang w:val="sr-Cyrl-CS"/>
        </w:rPr>
        <w:t>Изјавом</w:t>
      </w:r>
      <w:r w:rsidR="009D6C2A" w:rsidRPr="009F716A">
        <w:rPr>
          <w:b/>
          <w:lang w:val="sr-Cyrl-CS"/>
        </w:rPr>
        <w:t xml:space="preserve"> </w:t>
      </w:r>
      <w:r w:rsidR="007B0BE6">
        <w:rPr>
          <w:b/>
          <w:lang w:val="sr-Cyrl-CS"/>
        </w:rPr>
        <w:t>о учешћу у</w:t>
      </w:r>
      <w:r w:rsidR="009D6C2A" w:rsidRPr="009F716A">
        <w:rPr>
          <w:b/>
          <w:lang w:val="sr-Cyrl-CS"/>
        </w:rPr>
        <w:t xml:space="preserve"> суфинанирању предметних радова</w:t>
      </w:r>
      <w:r w:rsidR="009F716A" w:rsidRPr="009F716A">
        <w:rPr>
          <w:b/>
          <w:lang w:val="sr-Cyrl-CS"/>
        </w:rPr>
        <w:t xml:space="preserve"> </w:t>
      </w:r>
      <w:r w:rsidR="009D6C2A" w:rsidRPr="009F716A">
        <w:rPr>
          <w:b/>
          <w:lang w:val="sr-Cyrl-CS"/>
        </w:rPr>
        <w:t>(Изјав</w:t>
      </w:r>
      <w:r w:rsidR="00F17C8A" w:rsidRPr="009F716A">
        <w:rPr>
          <w:b/>
          <w:lang w:val="sr-Cyrl-CS"/>
        </w:rPr>
        <w:t>у доставити у слободној</w:t>
      </w:r>
      <w:r w:rsidR="009D6C2A" w:rsidRPr="009F716A">
        <w:rPr>
          <w:b/>
          <w:lang w:val="sr-Cyrl-CS"/>
        </w:rPr>
        <w:t xml:space="preserve"> </w:t>
      </w:r>
      <w:r w:rsidR="00CE0D8B" w:rsidRPr="009F716A">
        <w:rPr>
          <w:b/>
          <w:lang w:val="sr-Cyrl-CS"/>
        </w:rPr>
        <w:t>форми</w:t>
      </w:r>
      <w:r w:rsidR="009F716A" w:rsidRPr="009F716A">
        <w:rPr>
          <w:b/>
          <w:lang w:val="sr-Cyrl-CS"/>
        </w:rPr>
        <w:t>)</w:t>
      </w:r>
      <w:r w:rsidR="00133BBB">
        <w:rPr>
          <w:b/>
          <w:lang w:val="sr-Cyrl-CS"/>
        </w:rPr>
        <w:t>.</w:t>
      </w:r>
    </w:p>
    <w:p w14:paraId="00F2C504" w14:textId="512EECB7" w:rsidR="000267BB" w:rsidRPr="00E25462" w:rsidRDefault="000267BB" w:rsidP="000267BB">
      <w:pPr>
        <w:spacing w:after="120"/>
        <w:jc w:val="both"/>
        <w:rPr>
          <w:rFonts w:asciiTheme="minorHAnsi" w:hAnsiTheme="minorHAnsi" w:cstheme="minorHAnsi"/>
          <w:b/>
          <w:lang w:val="sr-Cyrl-CS"/>
        </w:rPr>
      </w:pPr>
      <w:r w:rsidRPr="00E25462">
        <w:rPr>
          <w:rFonts w:asciiTheme="minorHAnsi" w:hAnsiTheme="minorHAnsi" w:cstheme="minorHAnsi"/>
          <w:b/>
          <w:lang w:val="sr-Cyrl-CS"/>
        </w:rPr>
        <w:t xml:space="preserve">Б) ЗА ФИНАНСИРАЊЕ И СУФИНАНСИРАЊЕ </w:t>
      </w:r>
      <w:r w:rsidRPr="00E25462">
        <w:rPr>
          <w:rFonts w:asciiTheme="minorHAnsi" w:hAnsiTheme="minorHAnsi" w:cstheme="minorHAnsi"/>
          <w:b/>
          <w:lang w:val="sr-Cyrl-RS"/>
        </w:rPr>
        <w:t xml:space="preserve">ТЕКУЋЕГ </w:t>
      </w:r>
      <w:r w:rsidRPr="00E25462">
        <w:rPr>
          <w:rFonts w:asciiTheme="minorHAnsi" w:hAnsiTheme="minorHAnsi" w:cstheme="minorHAnsi"/>
          <w:b/>
          <w:lang w:val="sr-Cyrl-CS"/>
        </w:rPr>
        <w:t>ОДРЖАВАЊА ОБЈЕКАТА</w:t>
      </w:r>
    </w:p>
    <w:p w14:paraId="792D680B" w14:textId="4399C9F8" w:rsidR="000267BB" w:rsidRPr="00133BBB" w:rsidRDefault="000267BB" w:rsidP="000267BB">
      <w:pPr>
        <w:numPr>
          <w:ilvl w:val="0"/>
          <w:numId w:val="20"/>
        </w:numPr>
        <w:jc w:val="both"/>
        <w:rPr>
          <w:rFonts w:ascii="Calibri" w:hAnsi="Calibri" w:cs="Tahoma"/>
          <w:b/>
          <w:bCs/>
          <w:sz w:val="22"/>
          <w:szCs w:val="22"/>
          <w:lang w:val="sr-Cyrl-CS"/>
        </w:rPr>
      </w:pP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фотокопију акт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="00D823E5"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издатог од стране </w:t>
      </w:r>
      <w:r w:rsidR="00D823E5" w:rsidRPr="00133BBB">
        <w:rPr>
          <w:rFonts w:asciiTheme="minorHAnsi" w:hAnsiTheme="minorHAnsi" w:cstheme="minorHAnsi"/>
          <w:b/>
          <w:sz w:val="22"/>
          <w:szCs w:val="22"/>
          <w:lang w:val="sr-Cyrl-RS"/>
        </w:rPr>
        <w:t>органа надлежног за издавање грађевинске дозволе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којим се потврђује да </w:t>
      </w:r>
      <w:r w:rsidR="00D823E5"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>је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предметн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врст</w:t>
      </w:r>
      <w:r w:rsidRPr="00133BBB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133BBB">
        <w:rPr>
          <w:rFonts w:asciiTheme="minorHAnsi" w:hAnsiTheme="minorHAnsi" w:cstheme="minorHAnsi"/>
          <w:b/>
          <w:bCs/>
          <w:sz w:val="22"/>
          <w:szCs w:val="22"/>
          <w:lang w:val="sr-Cyrl-CS"/>
        </w:rPr>
        <w:t xml:space="preserve"> радова у приложеном предмеру и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предрачуну радова текуће одржавање објекта </w:t>
      </w:r>
      <w:r w:rsidRPr="00133BBB">
        <w:rPr>
          <w:rFonts w:ascii="Calibri" w:hAnsi="Calibri" w:cs="Tahoma"/>
          <w:b/>
          <w:bCs/>
          <w:sz w:val="22"/>
          <w:szCs w:val="22"/>
          <w:lang w:val="sr-Cyrl-RS"/>
        </w:rPr>
        <w:t xml:space="preserve">односно 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>за које не издаје решење о одобрењу за извођење радова према Закону о планирању и изградњи ("Сл. Гласник РС", бр. 72/09, 81/09 - испр., 64/10 – одлука УС, 24/11, 121/12, 42/13 - одлука УС, 50/13 - одлука УС, 98/13 - одлука УС, 132/</w:t>
      </w:r>
      <w:r w:rsidR="00D823E5" w:rsidRPr="00133BBB">
        <w:rPr>
          <w:rFonts w:ascii="Calibri" w:hAnsi="Calibri" w:cs="Tahoma"/>
          <w:b/>
          <w:bCs/>
          <w:sz w:val="22"/>
          <w:szCs w:val="22"/>
          <w:lang w:val="sr-Cyrl-CS"/>
        </w:rPr>
        <w:t>14, 145/14, 83/18, 31/19,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37/19 – др. </w:t>
      </w:r>
      <w:r w:rsidR="00BA60E7">
        <w:rPr>
          <w:rFonts w:ascii="Calibri" w:hAnsi="Calibri" w:cs="Tahoma"/>
          <w:b/>
          <w:bCs/>
          <w:sz w:val="22"/>
          <w:szCs w:val="22"/>
          <w:lang w:val="sr-Cyrl-RS"/>
        </w:rPr>
        <w:t>з</w:t>
      </w:r>
      <w:r w:rsidRPr="00133BBB">
        <w:rPr>
          <w:rFonts w:ascii="Calibri" w:hAnsi="Calibri" w:cs="Tahoma"/>
          <w:b/>
          <w:bCs/>
          <w:sz w:val="22"/>
          <w:szCs w:val="22"/>
          <w:lang w:val="sr-Cyrl-CS"/>
        </w:rPr>
        <w:t>акон</w:t>
      </w:r>
      <w:r w:rsidR="00D823E5" w:rsidRPr="00133BBB">
        <w:rPr>
          <w:rFonts w:ascii="Calibri" w:hAnsi="Calibri" w:cs="Tahoma"/>
          <w:b/>
          <w:bCs/>
          <w:sz w:val="22"/>
          <w:szCs w:val="22"/>
          <w:lang w:val="sr-Cyrl-CS"/>
        </w:rPr>
        <w:t xml:space="preserve"> и 9/20);</w:t>
      </w:r>
    </w:p>
    <w:p w14:paraId="398A294E" w14:textId="77777777" w:rsidR="000267BB" w:rsidRPr="00133BB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133BBB">
        <w:rPr>
          <w:b/>
          <w:lang w:val="sr-Cyrl-CS"/>
        </w:rPr>
        <w:t xml:space="preserve">предмер и предрачун радова потписан и оверен од стране одговорног пројектанта (документ не старији од шест месеци с нумерисаним странама, обавезно да садржи датум израде); </w:t>
      </w:r>
    </w:p>
    <w:p w14:paraId="02EF109C" w14:textId="6D90BFCE" w:rsidR="000267BB" w:rsidRPr="00133BBB" w:rsidRDefault="000267BB" w:rsidP="000267BB">
      <w:pPr>
        <w:pStyle w:val="ListParagraph"/>
        <w:numPr>
          <w:ilvl w:val="0"/>
          <w:numId w:val="20"/>
        </w:numPr>
        <w:spacing w:after="120"/>
        <w:jc w:val="both"/>
        <w:rPr>
          <w:b/>
          <w:lang w:val="sr-Cyrl-CS"/>
        </w:rPr>
      </w:pPr>
      <w:r w:rsidRPr="00133BBB">
        <w:rPr>
          <w:b/>
          <w:u w:val="single"/>
          <w:lang w:val="sr-Cyrl-CS"/>
        </w:rPr>
        <w:t>у случају суфинансирања</w:t>
      </w:r>
      <w:r w:rsidRPr="00133BBB">
        <w:rPr>
          <w:b/>
          <w:lang w:val="sr-Cyrl-CS"/>
        </w:rPr>
        <w:t xml:space="preserve"> доставити доказ  о обезбеђеним средствима</w:t>
      </w:r>
      <w:r w:rsidRPr="00133BBB">
        <w:rPr>
          <w:b/>
        </w:rPr>
        <w:t xml:space="preserve"> </w:t>
      </w:r>
      <w:r w:rsidRPr="00133BBB">
        <w:rPr>
          <w:b/>
          <w:lang w:val="sr-Cyrl-RS"/>
        </w:rPr>
        <w:t>за суфинансирање радова</w:t>
      </w:r>
      <w:r w:rsidRPr="00133BBB">
        <w:rPr>
          <w:b/>
          <w:lang w:val="sr-Cyrl-CS"/>
        </w:rPr>
        <w:t xml:space="preserve"> (уговор, решење, извод из буџета јединице локалне самоуправе  и слично) заједно са уредно потписаном и печатираном Изјавом о учешћу у суфинанирању предметних радова (Изјаву доставити у слободној форми)</w:t>
      </w:r>
      <w:r w:rsidR="00D823E5" w:rsidRPr="00133BBB">
        <w:rPr>
          <w:b/>
          <w:lang w:val="sr-Cyrl-CS"/>
        </w:rPr>
        <w:t>.</w:t>
      </w:r>
      <w:r w:rsidRPr="00133BBB">
        <w:rPr>
          <w:b/>
          <w:lang w:val="sr-Cyrl-CS"/>
        </w:rPr>
        <w:t xml:space="preserve"> </w:t>
      </w:r>
    </w:p>
    <w:p w14:paraId="3D093483" w14:textId="0E50D9D2" w:rsidR="007F5088" w:rsidRPr="00133BBB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826F7F">
        <w:rPr>
          <w:rFonts w:ascii="Calibri" w:hAnsi="Calibri"/>
          <w:b/>
          <w:sz w:val="22"/>
          <w:szCs w:val="22"/>
          <w:u w:val="single"/>
          <w:lang w:val="sr-Cyrl-CS"/>
        </w:rPr>
        <w:t>10.</w:t>
      </w:r>
      <w:r w:rsidR="00133BBB" w:rsidRPr="00133BBB">
        <w:rPr>
          <w:rFonts w:ascii="Calibri" w:hAnsi="Calibri"/>
          <w:b/>
          <w:sz w:val="22"/>
          <w:szCs w:val="22"/>
          <w:u w:val="single"/>
        </w:rPr>
        <w:t>03</w:t>
      </w:r>
      <w:r w:rsidR="00D4642A" w:rsidRPr="00133BBB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="00133BBB" w:rsidRPr="00133BBB">
        <w:rPr>
          <w:rFonts w:ascii="Calibri" w:hAnsi="Calibri"/>
          <w:b/>
          <w:sz w:val="22"/>
          <w:szCs w:val="22"/>
          <w:u w:val="single"/>
        </w:rPr>
        <w:t>21</w:t>
      </w:r>
      <w:r w:rsidRPr="00133BBB">
        <w:rPr>
          <w:rFonts w:ascii="Calibri" w:hAnsi="Calibri"/>
          <w:b/>
          <w:sz w:val="22"/>
          <w:szCs w:val="22"/>
          <w:u w:val="single"/>
          <w:lang w:val="sr-Cyrl-CS"/>
        </w:rPr>
        <w:t xml:space="preserve">. године. </w:t>
      </w:r>
    </w:p>
    <w:p w14:paraId="2530595D" w14:textId="77777777"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144FE1">
        <w:rPr>
          <w:rFonts w:ascii="Calibri" w:hAnsi="Calibri"/>
          <w:sz w:val="22"/>
          <w:szCs w:val="22"/>
          <w:lang w:val="sr-Cyrl-CS"/>
        </w:rPr>
        <w:t xml:space="preserve">Секретаријат задржава право да од подносиоца </w:t>
      </w:r>
      <w:r w:rsidR="007B0BE6" w:rsidRPr="00144FE1">
        <w:rPr>
          <w:rFonts w:ascii="Calibri" w:hAnsi="Calibri"/>
          <w:sz w:val="22"/>
          <w:szCs w:val="22"/>
          <w:lang w:val="sr-Cyrl-CS"/>
        </w:rPr>
        <w:t>пријаве</w:t>
      </w:r>
      <w:r w:rsidRPr="00144FE1">
        <w:rPr>
          <w:rFonts w:ascii="Calibri" w:hAnsi="Calibri"/>
          <w:sz w:val="22"/>
          <w:szCs w:val="22"/>
          <w:lang w:val="sr-Cyrl-CS"/>
        </w:rPr>
        <w:t>, по потреби, затражи додатну</w:t>
      </w:r>
      <w:r w:rsidRPr="00540176">
        <w:rPr>
          <w:rFonts w:ascii="Calibri" w:hAnsi="Calibri"/>
          <w:sz w:val="22"/>
          <w:szCs w:val="22"/>
          <w:lang w:val="sr-Cyrl-CS"/>
        </w:rPr>
        <w:t xml:space="preserve"> документацију и информације, односно да за доделу средстава одреди испуњење потребних услова.</w:t>
      </w:r>
    </w:p>
    <w:p w14:paraId="4AE0FB1C" w14:textId="77777777"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14:paraId="340E2F19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1F31A854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4F13549D" w14:textId="77777777" w:rsidR="007F5088" w:rsidRPr="00540176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lastRenderedPageBreak/>
        <w:t xml:space="preserve">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14:paraId="33A1EA6C" w14:textId="77777777" w:rsidR="007F5088" w:rsidRDefault="007F5088" w:rsidP="00E1288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пријаве које се не односе на конкурсом предвиђене намене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14:paraId="65AAED7A" w14:textId="77777777" w:rsidR="008B031E" w:rsidRPr="004810AB" w:rsidRDefault="00352DCC" w:rsidP="00352DCC">
      <w:pPr>
        <w:pStyle w:val="Normal1"/>
        <w:numPr>
          <w:ilvl w:val="0"/>
          <w:numId w:val="18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4810AB">
        <w:rPr>
          <w:rFonts w:ascii="Calibri" w:hAnsi="Calibri" w:cs="Times New Roman"/>
          <w:noProof/>
          <w:lang w:val="sr-Cyrl-CS"/>
        </w:rPr>
        <w:t>пријаве Корисника који у претходном периоду нису поштовали одредбе Уговора о додели средстава из буџета АПВ;</w:t>
      </w:r>
    </w:p>
    <w:p w14:paraId="69653CA8" w14:textId="77777777" w:rsidR="007F5088" w:rsidRPr="00FB1908" w:rsidRDefault="007F5088" w:rsidP="00E1288C">
      <w:pPr>
        <w:pStyle w:val="Normal1"/>
        <w:numPr>
          <w:ilvl w:val="0"/>
          <w:numId w:val="19"/>
        </w:numPr>
        <w:spacing w:before="0" w:beforeAutospacing="0" w:after="0" w:afterAutospacing="0"/>
        <w:ind w:left="284" w:hanging="284"/>
        <w:rPr>
          <w:rFonts w:ascii="Calibri" w:hAnsi="Calibri" w:cs="Times New Roman"/>
          <w:noProof/>
          <w:lang w:val="sr-Cyrl-CS"/>
        </w:rPr>
      </w:pPr>
      <w:r w:rsidRPr="00FB1908">
        <w:rPr>
          <w:rFonts w:ascii="Calibri" w:hAnsi="Calibri" w:cs="Times New Roman"/>
          <w:noProof/>
          <w:lang w:val="sr-Cyrl-CS"/>
        </w:rPr>
        <w:t xml:space="preserve">пријаве </w:t>
      </w:r>
      <w:r w:rsidR="00352DCC" w:rsidRPr="00FB1908">
        <w:rPr>
          <w:rFonts w:ascii="Calibri" w:hAnsi="Calibri" w:cs="Times New Roman"/>
          <w:noProof/>
          <w:lang w:val="sr-Cyrl-CS"/>
        </w:rPr>
        <w:t>К</w:t>
      </w:r>
      <w:r w:rsidRPr="00FB1908">
        <w:rPr>
          <w:rFonts w:ascii="Calibri" w:hAnsi="Calibri" w:cs="Times New Roman"/>
          <w:noProof/>
          <w:lang w:val="sr-Cyrl-CS"/>
        </w:rPr>
        <w:t xml:space="preserve">орисника који у претходном периоду </w:t>
      </w:r>
      <w:r w:rsidR="00EA5E0D" w:rsidRPr="00FB1908">
        <w:rPr>
          <w:rFonts w:ascii="Calibri" w:hAnsi="Calibri" w:cs="Times New Roman"/>
          <w:noProof/>
          <w:lang w:val="sr-Cyrl-CS"/>
        </w:rPr>
        <w:t xml:space="preserve">финансијским и наративним извештајима </w:t>
      </w:r>
      <w:r w:rsidRPr="00FB1908">
        <w:rPr>
          <w:rFonts w:ascii="Calibri" w:hAnsi="Calibri" w:cs="Times New Roman"/>
          <w:noProof/>
          <w:lang w:val="sr-Cyrl-CS"/>
        </w:rPr>
        <w:t>нису оправдали средства додељена из покрајинског буџета.</w:t>
      </w:r>
    </w:p>
    <w:p w14:paraId="6BD4E2FA" w14:textId="77777777"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14:paraId="61148AE0" w14:textId="77777777" w:rsidR="007F5088" w:rsidRDefault="007F5088" w:rsidP="00BC7C22">
      <w:pPr>
        <w:jc w:val="both"/>
        <w:rPr>
          <w:rFonts w:ascii="Calibri" w:hAnsi="Calibri"/>
          <w:b/>
          <w:sz w:val="22"/>
          <w:szCs w:val="22"/>
          <w:lang w:val="sr-Cyrl-CS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121952">
        <w:rPr>
          <w:rFonts w:ascii="Calibri" w:hAnsi="Calibri"/>
          <w:b/>
          <w:sz w:val="22"/>
          <w:szCs w:val="22"/>
          <w:lang w:val="sr-Cyrl-CS"/>
        </w:rPr>
        <w:t>487 4</w:t>
      </w:r>
      <w:r w:rsidR="00F11E37">
        <w:rPr>
          <w:rFonts w:ascii="Calibri" w:hAnsi="Calibri"/>
          <w:b/>
          <w:sz w:val="22"/>
          <w:szCs w:val="22"/>
          <w:lang w:val="sr-Latn-RS"/>
        </w:rPr>
        <w:t>036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 и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 487</w:t>
      </w:r>
      <w:r w:rsidR="00121952">
        <w:rPr>
          <w:rFonts w:ascii="Calibri" w:hAnsi="Calibri"/>
          <w:b/>
          <w:sz w:val="22"/>
          <w:szCs w:val="22"/>
          <w:lang w:val="sr-Cyrl-CS"/>
        </w:rPr>
        <w:t xml:space="preserve"> 4614</w:t>
      </w:r>
      <w:r w:rsidRPr="009A20E3">
        <w:rPr>
          <w:rFonts w:ascii="Calibri" w:hAnsi="Calibri"/>
          <w:b/>
          <w:sz w:val="22"/>
          <w:szCs w:val="22"/>
          <w:lang w:val="sr-Cyrl-CS"/>
        </w:rPr>
        <w:t>.</w:t>
      </w:r>
    </w:p>
    <w:p w14:paraId="6C20AF87" w14:textId="77777777" w:rsidR="00352DCC" w:rsidRPr="00BC7C22" w:rsidRDefault="00352DCC" w:rsidP="00BC7C22">
      <w:pPr>
        <w:jc w:val="both"/>
        <w:rPr>
          <w:rFonts w:ascii="Calibri" w:hAnsi="Calibri"/>
          <w:b/>
          <w:sz w:val="22"/>
          <w:szCs w:val="22"/>
        </w:rPr>
      </w:pPr>
    </w:p>
    <w:p w14:paraId="3CFACD6C" w14:textId="651B2D5B" w:rsidR="007F5088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14:paraId="5EA7EF12" w14:textId="6B8B7EC5" w:rsidR="00D823E5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618B47B9" w14:textId="77777777" w:rsidR="00D823E5" w:rsidRPr="00540176" w:rsidRDefault="00D823E5" w:rsidP="00566AE5">
      <w:pPr>
        <w:rPr>
          <w:rFonts w:ascii="Calibri" w:hAnsi="Calibri"/>
          <w:sz w:val="22"/>
          <w:szCs w:val="22"/>
          <w:lang w:val="sr-Cyrl-CS"/>
        </w:rPr>
      </w:pPr>
    </w:p>
    <w:p w14:paraId="7CA779FA" w14:textId="77777777"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14:paraId="3FFF728B" w14:textId="77777777"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14:paraId="395D7122" w14:textId="1753B192" w:rsidR="00D823E5" w:rsidRPr="00575965" w:rsidRDefault="007F5088" w:rsidP="00D823E5">
      <w:pPr>
        <w:jc w:val="center"/>
        <w:rPr>
          <w:rFonts w:asciiTheme="minorHAnsi" w:hAnsiTheme="minorHAnsi" w:cstheme="minorHAnsi"/>
          <w:sz w:val="22"/>
          <w:szCs w:val="22"/>
          <w:lang w:val="sr-Cyrl-R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>
        <w:rPr>
          <w:rFonts w:ascii="Calibri" w:hAnsi="Calibri"/>
          <w:sz w:val="22"/>
          <w:szCs w:val="22"/>
          <w:lang w:val="sr-Cyrl-CS"/>
        </w:rPr>
        <w:tab/>
      </w:r>
      <w:r w:rsidR="00D823E5" w:rsidRPr="00575965">
        <w:rPr>
          <w:rFonts w:asciiTheme="minorHAnsi" w:hAnsiTheme="minorHAnsi" w:cstheme="minorHAnsi"/>
          <w:noProof/>
          <w:sz w:val="22"/>
          <w:szCs w:val="22"/>
          <w:lang w:val="sr-Cyrl-RS"/>
        </w:rPr>
        <w:t>Szakállas Zsolt</w:t>
      </w:r>
    </w:p>
    <w:p w14:paraId="588E87D0" w14:textId="639D1DB8" w:rsidR="007F5088" w:rsidRPr="008A76F8" w:rsidRDefault="00D823E5" w:rsidP="00D823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>
        <w:rPr>
          <w:rFonts w:asciiTheme="minorHAnsi" w:hAnsiTheme="minorHAnsi" w:cstheme="minorHAnsi"/>
          <w:noProof/>
          <w:sz w:val="22"/>
          <w:szCs w:val="22"/>
          <w:lang w:val="sr-Cyrl-RS"/>
        </w:rPr>
        <w:tab/>
        <w:t xml:space="preserve">       </w:t>
      </w:r>
      <w:r w:rsidRPr="00575965">
        <w:rPr>
          <w:rFonts w:asciiTheme="minorHAnsi" w:hAnsiTheme="minorHAnsi" w:cstheme="minorHAnsi"/>
          <w:noProof/>
          <w:sz w:val="22"/>
          <w:szCs w:val="22"/>
          <w:lang w:val="sr-Cyrl-RS"/>
        </w:rPr>
        <w:t>(Жолт Сакалаш)</w:t>
      </w:r>
      <w:r>
        <w:rPr>
          <w:rFonts w:asciiTheme="minorHAnsi" w:hAnsiTheme="minorHAnsi" w:cstheme="minorHAnsi"/>
          <w:sz w:val="22"/>
          <w:szCs w:val="22"/>
          <w:lang w:val="sr-Cyrl-RS"/>
        </w:rPr>
        <w:t xml:space="preserve">  </w:t>
      </w:r>
      <w:r w:rsidR="007F5088" w:rsidRPr="008A76F8">
        <w:rPr>
          <w:rFonts w:ascii="Calibri" w:hAnsi="Calibri"/>
          <w:sz w:val="22"/>
          <w:szCs w:val="22"/>
          <w:lang w:val="sr-Cyrl-CS"/>
        </w:rPr>
        <w:t xml:space="preserve"> </w:t>
      </w:r>
    </w:p>
    <w:p w14:paraId="6EFD1D23" w14:textId="77777777"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F4651" w14:textId="77777777" w:rsidR="007E624E" w:rsidRDefault="007E624E" w:rsidP="000543EE">
      <w:r>
        <w:separator/>
      </w:r>
    </w:p>
  </w:endnote>
  <w:endnote w:type="continuationSeparator" w:id="0">
    <w:p w14:paraId="005C4E12" w14:textId="77777777" w:rsidR="007E624E" w:rsidRDefault="007E624E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DBE8B" w14:textId="77777777" w:rsidR="007E624E" w:rsidRDefault="007E624E" w:rsidP="000543EE">
      <w:r>
        <w:separator/>
      </w:r>
    </w:p>
  </w:footnote>
  <w:footnote w:type="continuationSeparator" w:id="0">
    <w:p w14:paraId="4A7BCA1D" w14:textId="77777777" w:rsidR="007E624E" w:rsidRDefault="007E624E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221117CF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4D1CAA"/>
    <w:multiLevelType w:val="hybridMultilevel"/>
    <w:tmpl w:val="C50C193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3" w15:restartNumberingAfterBreak="0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EF20066"/>
    <w:multiLevelType w:val="hybridMultilevel"/>
    <w:tmpl w:val="DECA7530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377B7"/>
    <w:multiLevelType w:val="hybridMultilevel"/>
    <w:tmpl w:val="C6CC0E76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EA31382"/>
    <w:multiLevelType w:val="hybridMultilevel"/>
    <w:tmpl w:val="FA90EF7C"/>
    <w:lvl w:ilvl="0" w:tplc="2A986B1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5"/>
  </w:num>
  <w:num w:numId="2">
    <w:abstractNumId w:val="19"/>
  </w:num>
  <w:num w:numId="3">
    <w:abstractNumId w:val="12"/>
  </w:num>
  <w:num w:numId="4">
    <w:abstractNumId w:val="3"/>
  </w:num>
  <w:num w:numId="5">
    <w:abstractNumId w:val="9"/>
  </w:num>
  <w:num w:numId="6">
    <w:abstractNumId w:val="5"/>
  </w:num>
  <w:num w:numId="7">
    <w:abstractNumId w:val="4"/>
  </w:num>
  <w:num w:numId="8">
    <w:abstractNumId w:val="13"/>
  </w:num>
  <w:num w:numId="9">
    <w:abstractNumId w:val="11"/>
  </w:num>
  <w:num w:numId="10">
    <w:abstractNumId w:val="10"/>
  </w:num>
  <w:num w:numId="11">
    <w:abstractNumId w:val="8"/>
  </w:num>
  <w:num w:numId="12">
    <w:abstractNumId w:val="14"/>
  </w:num>
  <w:num w:numId="13">
    <w:abstractNumId w:val="1"/>
  </w:num>
  <w:num w:numId="14">
    <w:abstractNumId w:val="18"/>
  </w:num>
  <w:num w:numId="15">
    <w:abstractNumId w:val="2"/>
  </w:num>
  <w:num w:numId="16">
    <w:abstractNumId w:val="0"/>
  </w:num>
  <w:num w:numId="17">
    <w:abstractNumId w:val="16"/>
  </w:num>
  <w:num w:numId="18">
    <w:abstractNumId w:val="17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AE5"/>
    <w:rsid w:val="00004BBB"/>
    <w:rsid w:val="00011782"/>
    <w:rsid w:val="00014BA0"/>
    <w:rsid w:val="00025C39"/>
    <w:rsid w:val="000267BB"/>
    <w:rsid w:val="00030749"/>
    <w:rsid w:val="00035E62"/>
    <w:rsid w:val="00041385"/>
    <w:rsid w:val="000416A5"/>
    <w:rsid w:val="0004499E"/>
    <w:rsid w:val="00047B97"/>
    <w:rsid w:val="000505AD"/>
    <w:rsid w:val="000543EE"/>
    <w:rsid w:val="00063589"/>
    <w:rsid w:val="00065F32"/>
    <w:rsid w:val="00071A45"/>
    <w:rsid w:val="00075A75"/>
    <w:rsid w:val="00081E0E"/>
    <w:rsid w:val="00085CA6"/>
    <w:rsid w:val="00090169"/>
    <w:rsid w:val="00096095"/>
    <w:rsid w:val="000A17E5"/>
    <w:rsid w:val="000B3B54"/>
    <w:rsid w:val="000C2CC7"/>
    <w:rsid w:val="000C499A"/>
    <w:rsid w:val="000C553A"/>
    <w:rsid w:val="000C606B"/>
    <w:rsid w:val="000D0C7A"/>
    <w:rsid w:val="000E1C91"/>
    <w:rsid w:val="00102CA6"/>
    <w:rsid w:val="0010774F"/>
    <w:rsid w:val="00113579"/>
    <w:rsid w:val="0011363A"/>
    <w:rsid w:val="00113FAF"/>
    <w:rsid w:val="00117A19"/>
    <w:rsid w:val="001218DF"/>
    <w:rsid w:val="00121952"/>
    <w:rsid w:val="00126F11"/>
    <w:rsid w:val="00133BBB"/>
    <w:rsid w:val="00135DB8"/>
    <w:rsid w:val="00137619"/>
    <w:rsid w:val="00144FE1"/>
    <w:rsid w:val="00151DB6"/>
    <w:rsid w:val="00155F74"/>
    <w:rsid w:val="001666E2"/>
    <w:rsid w:val="00185D0A"/>
    <w:rsid w:val="00192397"/>
    <w:rsid w:val="001A1D41"/>
    <w:rsid w:val="001A2B85"/>
    <w:rsid w:val="001A5EFD"/>
    <w:rsid w:val="001B075C"/>
    <w:rsid w:val="001B0B49"/>
    <w:rsid w:val="001B247D"/>
    <w:rsid w:val="001B4654"/>
    <w:rsid w:val="001B5DAF"/>
    <w:rsid w:val="001C4B19"/>
    <w:rsid w:val="001D605B"/>
    <w:rsid w:val="001E2C6A"/>
    <w:rsid w:val="001E44CA"/>
    <w:rsid w:val="001E6A1F"/>
    <w:rsid w:val="001E6C2E"/>
    <w:rsid w:val="00203AC9"/>
    <w:rsid w:val="00203FBB"/>
    <w:rsid w:val="00207D5E"/>
    <w:rsid w:val="00231BE2"/>
    <w:rsid w:val="00232C71"/>
    <w:rsid w:val="00245D0D"/>
    <w:rsid w:val="00250FCE"/>
    <w:rsid w:val="002617A4"/>
    <w:rsid w:val="0026367C"/>
    <w:rsid w:val="0026497B"/>
    <w:rsid w:val="00265395"/>
    <w:rsid w:val="0027518F"/>
    <w:rsid w:val="00293AE0"/>
    <w:rsid w:val="002B5B74"/>
    <w:rsid w:val="002C65AB"/>
    <w:rsid w:val="002D1259"/>
    <w:rsid w:val="002D2668"/>
    <w:rsid w:val="002D691E"/>
    <w:rsid w:val="002D7521"/>
    <w:rsid w:val="002F1927"/>
    <w:rsid w:val="002F7196"/>
    <w:rsid w:val="00305CAF"/>
    <w:rsid w:val="0031132D"/>
    <w:rsid w:val="003159B4"/>
    <w:rsid w:val="0032235E"/>
    <w:rsid w:val="00335174"/>
    <w:rsid w:val="00342C89"/>
    <w:rsid w:val="00344CAA"/>
    <w:rsid w:val="00352DCC"/>
    <w:rsid w:val="00355118"/>
    <w:rsid w:val="00357D11"/>
    <w:rsid w:val="00360B54"/>
    <w:rsid w:val="00361430"/>
    <w:rsid w:val="00370CDE"/>
    <w:rsid w:val="003719D2"/>
    <w:rsid w:val="00371A7B"/>
    <w:rsid w:val="003735BD"/>
    <w:rsid w:val="00386876"/>
    <w:rsid w:val="00390EE5"/>
    <w:rsid w:val="003912A5"/>
    <w:rsid w:val="00394A7A"/>
    <w:rsid w:val="003978D4"/>
    <w:rsid w:val="003B4602"/>
    <w:rsid w:val="003E4E9B"/>
    <w:rsid w:val="003E5D8D"/>
    <w:rsid w:val="00404218"/>
    <w:rsid w:val="0042191B"/>
    <w:rsid w:val="0043074C"/>
    <w:rsid w:val="0043120E"/>
    <w:rsid w:val="00437482"/>
    <w:rsid w:val="00440E57"/>
    <w:rsid w:val="004456AB"/>
    <w:rsid w:val="00446540"/>
    <w:rsid w:val="00453A13"/>
    <w:rsid w:val="004547A8"/>
    <w:rsid w:val="004574D9"/>
    <w:rsid w:val="00464819"/>
    <w:rsid w:val="004810AB"/>
    <w:rsid w:val="00483766"/>
    <w:rsid w:val="00485D47"/>
    <w:rsid w:val="00491970"/>
    <w:rsid w:val="0049216C"/>
    <w:rsid w:val="00494E2C"/>
    <w:rsid w:val="00497F32"/>
    <w:rsid w:val="004A2E7E"/>
    <w:rsid w:val="004A54EF"/>
    <w:rsid w:val="004A72B2"/>
    <w:rsid w:val="004B0824"/>
    <w:rsid w:val="004B1B3E"/>
    <w:rsid w:val="004B7828"/>
    <w:rsid w:val="004B7C9B"/>
    <w:rsid w:val="004C184F"/>
    <w:rsid w:val="004C4709"/>
    <w:rsid w:val="004C5334"/>
    <w:rsid w:val="004C7351"/>
    <w:rsid w:val="004D02B4"/>
    <w:rsid w:val="004D1272"/>
    <w:rsid w:val="004D1343"/>
    <w:rsid w:val="004D2F2E"/>
    <w:rsid w:val="004D3CF0"/>
    <w:rsid w:val="004E05A2"/>
    <w:rsid w:val="004E472F"/>
    <w:rsid w:val="004E5205"/>
    <w:rsid w:val="004F4753"/>
    <w:rsid w:val="004F6341"/>
    <w:rsid w:val="004F6973"/>
    <w:rsid w:val="00501239"/>
    <w:rsid w:val="00502FB6"/>
    <w:rsid w:val="00506A1C"/>
    <w:rsid w:val="0052142E"/>
    <w:rsid w:val="00533A4D"/>
    <w:rsid w:val="00536C17"/>
    <w:rsid w:val="00536CCD"/>
    <w:rsid w:val="00540176"/>
    <w:rsid w:val="00542666"/>
    <w:rsid w:val="00543C5B"/>
    <w:rsid w:val="00546C56"/>
    <w:rsid w:val="00550085"/>
    <w:rsid w:val="00561C07"/>
    <w:rsid w:val="00566AE5"/>
    <w:rsid w:val="00571A2F"/>
    <w:rsid w:val="00574AFF"/>
    <w:rsid w:val="00575BA2"/>
    <w:rsid w:val="0058374A"/>
    <w:rsid w:val="00583E53"/>
    <w:rsid w:val="00586E2A"/>
    <w:rsid w:val="005915D3"/>
    <w:rsid w:val="00593B60"/>
    <w:rsid w:val="00597282"/>
    <w:rsid w:val="005A3854"/>
    <w:rsid w:val="005A7D50"/>
    <w:rsid w:val="005C2188"/>
    <w:rsid w:val="005D274E"/>
    <w:rsid w:val="005D6C78"/>
    <w:rsid w:val="005E532D"/>
    <w:rsid w:val="005F0826"/>
    <w:rsid w:val="005F2FEC"/>
    <w:rsid w:val="00611DEA"/>
    <w:rsid w:val="006225BC"/>
    <w:rsid w:val="00630A03"/>
    <w:rsid w:val="00634597"/>
    <w:rsid w:val="006363C8"/>
    <w:rsid w:val="00641A62"/>
    <w:rsid w:val="00641E77"/>
    <w:rsid w:val="0064441B"/>
    <w:rsid w:val="00650A84"/>
    <w:rsid w:val="00676F39"/>
    <w:rsid w:val="00683B73"/>
    <w:rsid w:val="00690CA0"/>
    <w:rsid w:val="006A5703"/>
    <w:rsid w:val="006A6BAE"/>
    <w:rsid w:val="006B2077"/>
    <w:rsid w:val="006B78C5"/>
    <w:rsid w:val="006C3242"/>
    <w:rsid w:val="006C431C"/>
    <w:rsid w:val="006D7CFC"/>
    <w:rsid w:val="006E2C61"/>
    <w:rsid w:val="006E4F86"/>
    <w:rsid w:val="006E794D"/>
    <w:rsid w:val="006F33AC"/>
    <w:rsid w:val="00701FAE"/>
    <w:rsid w:val="00702999"/>
    <w:rsid w:val="00702FB1"/>
    <w:rsid w:val="00703648"/>
    <w:rsid w:val="00705175"/>
    <w:rsid w:val="007058F2"/>
    <w:rsid w:val="00705A5A"/>
    <w:rsid w:val="007068CE"/>
    <w:rsid w:val="00706EE6"/>
    <w:rsid w:val="007171AD"/>
    <w:rsid w:val="007203C7"/>
    <w:rsid w:val="00721334"/>
    <w:rsid w:val="007362D4"/>
    <w:rsid w:val="00747552"/>
    <w:rsid w:val="00747C32"/>
    <w:rsid w:val="00752D29"/>
    <w:rsid w:val="00764A54"/>
    <w:rsid w:val="0077721A"/>
    <w:rsid w:val="00777E68"/>
    <w:rsid w:val="00787B41"/>
    <w:rsid w:val="00790525"/>
    <w:rsid w:val="007919F7"/>
    <w:rsid w:val="00794BAB"/>
    <w:rsid w:val="007A4D2E"/>
    <w:rsid w:val="007A5D5C"/>
    <w:rsid w:val="007A6F8B"/>
    <w:rsid w:val="007B00F9"/>
    <w:rsid w:val="007B0BE6"/>
    <w:rsid w:val="007C0625"/>
    <w:rsid w:val="007C0685"/>
    <w:rsid w:val="007D0EC0"/>
    <w:rsid w:val="007D70DD"/>
    <w:rsid w:val="007E624E"/>
    <w:rsid w:val="007F0FD4"/>
    <w:rsid w:val="007F4F53"/>
    <w:rsid w:val="007F5088"/>
    <w:rsid w:val="007F5EB9"/>
    <w:rsid w:val="00801847"/>
    <w:rsid w:val="008022DF"/>
    <w:rsid w:val="00804AB9"/>
    <w:rsid w:val="00812935"/>
    <w:rsid w:val="0081382E"/>
    <w:rsid w:val="00815659"/>
    <w:rsid w:val="00815C6B"/>
    <w:rsid w:val="00821ECF"/>
    <w:rsid w:val="00824259"/>
    <w:rsid w:val="00826F7F"/>
    <w:rsid w:val="008347B5"/>
    <w:rsid w:val="00841C34"/>
    <w:rsid w:val="00842748"/>
    <w:rsid w:val="00843B73"/>
    <w:rsid w:val="0085476C"/>
    <w:rsid w:val="008553D2"/>
    <w:rsid w:val="00862A6C"/>
    <w:rsid w:val="008721CD"/>
    <w:rsid w:val="00872E0D"/>
    <w:rsid w:val="00877CFE"/>
    <w:rsid w:val="00882709"/>
    <w:rsid w:val="008A0C17"/>
    <w:rsid w:val="008A221B"/>
    <w:rsid w:val="008A4848"/>
    <w:rsid w:val="008A76F8"/>
    <w:rsid w:val="008B031E"/>
    <w:rsid w:val="008C4828"/>
    <w:rsid w:val="008C5290"/>
    <w:rsid w:val="008D6857"/>
    <w:rsid w:val="008E0606"/>
    <w:rsid w:val="008F189E"/>
    <w:rsid w:val="008F675C"/>
    <w:rsid w:val="009038AC"/>
    <w:rsid w:val="00912346"/>
    <w:rsid w:val="0091720E"/>
    <w:rsid w:val="009306AC"/>
    <w:rsid w:val="00953076"/>
    <w:rsid w:val="009555D8"/>
    <w:rsid w:val="00965042"/>
    <w:rsid w:val="00966288"/>
    <w:rsid w:val="00967779"/>
    <w:rsid w:val="009705EC"/>
    <w:rsid w:val="009757A4"/>
    <w:rsid w:val="0097742C"/>
    <w:rsid w:val="00992989"/>
    <w:rsid w:val="009A20E3"/>
    <w:rsid w:val="009A323D"/>
    <w:rsid w:val="009B2E93"/>
    <w:rsid w:val="009C31A6"/>
    <w:rsid w:val="009C374B"/>
    <w:rsid w:val="009D3A1F"/>
    <w:rsid w:val="009D4033"/>
    <w:rsid w:val="009D59AD"/>
    <w:rsid w:val="009D6C2A"/>
    <w:rsid w:val="009E1E1C"/>
    <w:rsid w:val="009F26F8"/>
    <w:rsid w:val="009F716A"/>
    <w:rsid w:val="00A01102"/>
    <w:rsid w:val="00A016F0"/>
    <w:rsid w:val="00A02C1A"/>
    <w:rsid w:val="00A17DBA"/>
    <w:rsid w:val="00A219B4"/>
    <w:rsid w:val="00A36E1A"/>
    <w:rsid w:val="00A4061A"/>
    <w:rsid w:val="00A469C8"/>
    <w:rsid w:val="00A51602"/>
    <w:rsid w:val="00A51B73"/>
    <w:rsid w:val="00A60292"/>
    <w:rsid w:val="00A61FB4"/>
    <w:rsid w:val="00A65502"/>
    <w:rsid w:val="00A7354B"/>
    <w:rsid w:val="00A758A9"/>
    <w:rsid w:val="00A76734"/>
    <w:rsid w:val="00A77CA1"/>
    <w:rsid w:val="00A963D5"/>
    <w:rsid w:val="00AA6378"/>
    <w:rsid w:val="00AB1631"/>
    <w:rsid w:val="00AB4574"/>
    <w:rsid w:val="00AC5C4F"/>
    <w:rsid w:val="00AC6F4F"/>
    <w:rsid w:val="00AD3A11"/>
    <w:rsid w:val="00AE1DDC"/>
    <w:rsid w:val="00AE68CE"/>
    <w:rsid w:val="00AF2ACF"/>
    <w:rsid w:val="00B05EA0"/>
    <w:rsid w:val="00B06A29"/>
    <w:rsid w:val="00B13B70"/>
    <w:rsid w:val="00B142C4"/>
    <w:rsid w:val="00B16F21"/>
    <w:rsid w:val="00B361D5"/>
    <w:rsid w:val="00B60270"/>
    <w:rsid w:val="00B6092D"/>
    <w:rsid w:val="00B623F7"/>
    <w:rsid w:val="00B64178"/>
    <w:rsid w:val="00B66658"/>
    <w:rsid w:val="00B70198"/>
    <w:rsid w:val="00B7555F"/>
    <w:rsid w:val="00B75922"/>
    <w:rsid w:val="00B75B84"/>
    <w:rsid w:val="00B90A44"/>
    <w:rsid w:val="00B919C5"/>
    <w:rsid w:val="00BA2B86"/>
    <w:rsid w:val="00BA481D"/>
    <w:rsid w:val="00BA56DF"/>
    <w:rsid w:val="00BA60E7"/>
    <w:rsid w:val="00BB101E"/>
    <w:rsid w:val="00BC7C22"/>
    <w:rsid w:val="00BE3A4B"/>
    <w:rsid w:val="00BF3353"/>
    <w:rsid w:val="00C0212B"/>
    <w:rsid w:val="00C02CEA"/>
    <w:rsid w:val="00C0431E"/>
    <w:rsid w:val="00C04BC8"/>
    <w:rsid w:val="00C167EF"/>
    <w:rsid w:val="00C25A65"/>
    <w:rsid w:val="00C342CB"/>
    <w:rsid w:val="00C40674"/>
    <w:rsid w:val="00C55B48"/>
    <w:rsid w:val="00C55DE6"/>
    <w:rsid w:val="00C95B33"/>
    <w:rsid w:val="00C9663A"/>
    <w:rsid w:val="00CA3F00"/>
    <w:rsid w:val="00CB0082"/>
    <w:rsid w:val="00CC08C9"/>
    <w:rsid w:val="00CC63A1"/>
    <w:rsid w:val="00CD11F9"/>
    <w:rsid w:val="00CD203E"/>
    <w:rsid w:val="00CE0D8B"/>
    <w:rsid w:val="00CE547E"/>
    <w:rsid w:val="00CE54B6"/>
    <w:rsid w:val="00CE7565"/>
    <w:rsid w:val="00CF3D42"/>
    <w:rsid w:val="00CF42C6"/>
    <w:rsid w:val="00CF4CFD"/>
    <w:rsid w:val="00D01D18"/>
    <w:rsid w:val="00D13F98"/>
    <w:rsid w:val="00D252D1"/>
    <w:rsid w:val="00D25482"/>
    <w:rsid w:val="00D35652"/>
    <w:rsid w:val="00D4642A"/>
    <w:rsid w:val="00D51955"/>
    <w:rsid w:val="00D51A08"/>
    <w:rsid w:val="00D534C4"/>
    <w:rsid w:val="00D55190"/>
    <w:rsid w:val="00D6170A"/>
    <w:rsid w:val="00D8197A"/>
    <w:rsid w:val="00D81ADE"/>
    <w:rsid w:val="00D823E5"/>
    <w:rsid w:val="00D83D1D"/>
    <w:rsid w:val="00D83E39"/>
    <w:rsid w:val="00D90929"/>
    <w:rsid w:val="00D9390F"/>
    <w:rsid w:val="00DA234F"/>
    <w:rsid w:val="00DB126A"/>
    <w:rsid w:val="00DB34A9"/>
    <w:rsid w:val="00DB76F9"/>
    <w:rsid w:val="00DB7981"/>
    <w:rsid w:val="00DC23F6"/>
    <w:rsid w:val="00DC790E"/>
    <w:rsid w:val="00DD4FF0"/>
    <w:rsid w:val="00DF4F35"/>
    <w:rsid w:val="00E12638"/>
    <w:rsid w:val="00E1288C"/>
    <w:rsid w:val="00E25462"/>
    <w:rsid w:val="00E25CCD"/>
    <w:rsid w:val="00E31D51"/>
    <w:rsid w:val="00E437F7"/>
    <w:rsid w:val="00E4511B"/>
    <w:rsid w:val="00E602A2"/>
    <w:rsid w:val="00E60560"/>
    <w:rsid w:val="00E76615"/>
    <w:rsid w:val="00E77DD9"/>
    <w:rsid w:val="00E85297"/>
    <w:rsid w:val="00E91376"/>
    <w:rsid w:val="00E91E30"/>
    <w:rsid w:val="00E9280A"/>
    <w:rsid w:val="00E95985"/>
    <w:rsid w:val="00E95D3B"/>
    <w:rsid w:val="00EA53A7"/>
    <w:rsid w:val="00EA5494"/>
    <w:rsid w:val="00EA5E0D"/>
    <w:rsid w:val="00EC529E"/>
    <w:rsid w:val="00ED4C47"/>
    <w:rsid w:val="00ED548E"/>
    <w:rsid w:val="00ED7A25"/>
    <w:rsid w:val="00EE0AA4"/>
    <w:rsid w:val="00F108CC"/>
    <w:rsid w:val="00F11E37"/>
    <w:rsid w:val="00F17C8A"/>
    <w:rsid w:val="00F30171"/>
    <w:rsid w:val="00F31F12"/>
    <w:rsid w:val="00F406F0"/>
    <w:rsid w:val="00F4143F"/>
    <w:rsid w:val="00F4605D"/>
    <w:rsid w:val="00F55310"/>
    <w:rsid w:val="00F6262E"/>
    <w:rsid w:val="00F711F5"/>
    <w:rsid w:val="00F73FB4"/>
    <w:rsid w:val="00F76F0D"/>
    <w:rsid w:val="00F87D6B"/>
    <w:rsid w:val="00F90EB1"/>
    <w:rsid w:val="00F92379"/>
    <w:rsid w:val="00F97BC2"/>
    <w:rsid w:val="00FA076E"/>
    <w:rsid w:val="00FA41FF"/>
    <w:rsid w:val="00FB1908"/>
    <w:rsid w:val="00FB754D"/>
    <w:rsid w:val="00FC17B6"/>
    <w:rsid w:val="00FC6D1B"/>
    <w:rsid w:val="00FC7CAF"/>
    <w:rsid w:val="00FD0269"/>
    <w:rsid w:val="00FD5D73"/>
    <w:rsid w:val="00FE32C2"/>
    <w:rsid w:val="00FF43DC"/>
    <w:rsid w:val="00FF515E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893BE7"/>
  <w15:docId w15:val="{82F1BA38-9875-41EB-A604-471CBB2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  <w:style w:type="character" w:styleId="Emphasis">
    <w:name w:val="Emphasis"/>
    <w:basedOn w:val="DefaultParagraphFont"/>
    <w:uiPriority w:val="20"/>
    <w:qFormat/>
    <w:locked/>
    <w:rsid w:val="00491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83AC-54F9-4451-81E4-915AA90C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Svetlana Knezevic</cp:lastModifiedBy>
  <cp:revision>21</cp:revision>
  <cp:lastPrinted>2019-09-20T12:18:00Z</cp:lastPrinted>
  <dcterms:created xsi:type="dcterms:W3CDTF">2021-01-19T14:00:00Z</dcterms:created>
  <dcterms:modified xsi:type="dcterms:W3CDTF">2021-02-08T12:48:00Z</dcterms:modified>
</cp:coreProperties>
</file>