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A610F7" w:rsidRPr="00A610F7" w:rsidTr="002C75C5">
        <w:trPr>
          <w:trHeight w:val="1975"/>
        </w:trPr>
        <w:tc>
          <w:tcPr>
            <w:tcW w:w="2694" w:type="dxa"/>
          </w:tcPr>
          <w:p w:rsidR="00B81586" w:rsidRPr="00A610F7" w:rsidRDefault="00B81586" w:rsidP="002C75C5">
            <w:pPr>
              <w:pStyle w:val="Header"/>
              <w:tabs>
                <w:tab w:val="clear" w:pos="9406"/>
              </w:tabs>
              <w:ind w:left="-112"/>
              <w:rPr>
                <w:rFonts w:asciiTheme="minorHAnsi" w:hAnsiTheme="minorHAnsi" w:cstheme="minorHAnsi"/>
                <w:lang w:val="hr-HR"/>
              </w:rPr>
            </w:pPr>
            <w:r w:rsidRPr="00A610F7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0BE7AF86" wp14:editId="5245650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A610F7" w:rsidRDefault="00B81586" w:rsidP="002C75C5">
            <w:pPr>
              <w:pStyle w:val="Header"/>
              <w:rPr>
                <w:rFonts w:asciiTheme="minorHAnsi" w:hAnsiTheme="minorHAnsi" w:cstheme="minorHAnsi"/>
                <w:sz w:val="14"/>
                <w:szCs w:val="20"/>
                <w:lang w:val="hr-HR"/>
              </w:rPr>
            </w:pPr>
          </w:p>
          <w:p w:rsidR="00B81586" w:rsidRPr="00A610F7" w:rsidRDefault="002C75C5" w:rsidP="002C75C5">
            <w:pPr>
              <w:pStyle w:val="Header"/>
              <w:rPr>
                <w:rFonts w:asciiTheme="minorHAnsi" w:hAnsiTheme="minorHAnsi" w:cstheme="minorHAnsi"/>
                <w:sz w:val="18"/>
                <w:szCs w:val="20"/>
                <w:lang w:val="hr-HR"/>
              </w:rPr>
            </w:pPr>
            <w:r w:rsidRPr="00A610F7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Republika</w:t>
            </w:r>
            <w:r w:rsidR="00B81586" w:rsidRPr="00A610F7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Srbija</w:t>
            </w:r>
          </w:p>
          <w:p w:rsidR="00B81586" w:rsidRPr="00A610F7" w:rsidRDefault="002C75C5" w:rsidP="002C75C5">
            <w:pPr>
              <w:rPr>
                <w:rFonts w:asciiTheme="minorHAnsi" w:hAnsiTheme="minorHAnsi" w:cstheme="minorHAnsi"/>
                <w:sz w:val="18"/>
                <w:szCs w:val="20"/>
                <w:lang w:val="hr-HR"/>
              </w:rPr>
            </w:pPr>
            <w:r w:rsidRPr="00A610F7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Autonomna</w:t>
            </w:r>
            <w:r w:rsidR="00B81586" w:rsidRPr="00A610F7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Pokrajina Vojvodina</w:t>
            </w:r>
          </w:p>
          <w:p w:rsidR="00B81586" w:rsidRPr="00A610F7" w:rsidRDefault="00B81586" w:rsidP="002C75C5">
            <w:pPr>
              <w:rPr>
                <w:rFonts w:asciiTheme="minorHAnsi" w:hAnsiTheme="minorHAnsi" w:cstheme="minorHAnsi"/>
                <w:sz w:val="2"/>
                <w:szCs w:val="16"/>
                <w:lang w:val="hr-HR"/>
              </w:rPr>
            </w:pPr>
          </w:p>
          <w:p w:rsidR="00B81586" w:rsidRPr="00A610F7" w:rsidRDefault="002C75C5" w:rsidP="002C75C5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Pokrajinsko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tajništvo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obrazovanje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,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propise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A610F7" w:rsidRDefault="002C75C5" w:rsidP="002C75C5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upravu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nacionalne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manjine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–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nacionalne</w:t>
            </w:r>
            <w:r w:rsidR="00B81586"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A610F7" w:rsidRDefault="002C75C5" w:rsidP="002C75C5">
            <w:pPr>
              <w:pStyle w:val="Header"/>
              <w:rPr>
                <w:rFonts w:asciiTheme="minorHAnsi" w:hAnsiTheme="minorHAnsi" w:cstheme="minorHAnsi"/>
                <w:sz w:val="22"/>
                <w:szCs w:val="20"/>
                <w:lang w:val="hr-HR"/>
              </w:rPr>
            </w:pPr>
            <w:r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>Bulevar</w:t>
            </w:r>
            <w:r w:rsidR="00B81586"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>Mihajla</w:t>
            </w:r>
            <w:r w:rsidR="00B81586"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>Pupina</w:t>
            </w:r>
            <w:r w:rsidR="00B81586"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 xml:space="preserve"> 16, 21000 </w:t>
            </w:r>
            <w:r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>Novi</w:t>
            </w:r>
            <w:r w:rsidR="00B81586"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 xml:space="preserve"> </w:t>
            </w:r>
            <w:r w:rsidRPr="00A610F7">
              <w:rPr>
                <w:rFonts w:asciiTheme="minorHAnsi" w:hAnsiTheme="minorHAnsi" w:cstheme="minorHAnsi"/>
                <w:sz w:val="18"/>
                <w:szCs w:val="16"/>
                <w:lang w:val="hr-HR"/>
              </w:rPr>
              <w:t>Sad</w:t>
            </w:r>
          </w:p>
          <w:p w:rsidR="00D6468F" w:rsidRPr="00A610F7" w:rsidRDefault="002C75C5" w:rsidP="00D6468F">
            <w:pPr>
              <w:pStyle w:val="Footer"/>
              <w:rPr>
                <w:rFonts w:ascii="Calibri" w:hAnsi="Calibri"/>
                <w:sz w:val="18"/>
                <w:szCs w:val="18"/>
                <w:lang w:val="hu-HU"/>
              </w:rPr>
            </w:pPr>
            <w:r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T</w:t>
            </w:r>
            <w:r w:rsidR="00B81586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: </w:t>
            </w:r>
            <w:r w:rsidR="00D6468F" w:rsidRPr="00A610F7">
              <w:rPr>
                <w:rFonts w:ascii="Calibri" w:hAnsi="Calibri"/>
                <w:sz w:val="18"/>
                <w:szCs w:val="18"/>
                <w:lang w:val="hu-HU"/>
              </w:rPr>
              <w:t xml:space="preserve">+381 21 487 4608; 487 4604, 487 4607  </w:t>
            </w:r>
          </w:p>
          <w:p w:rsidR="00B81586" w:rsidRPr="00A610F7" w:rsidRDefault="00A610F7" w:rsidP="00D6468F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hyperlink r:id="rId7" w:history="1">
              <w:r w:rsidR="00D6468F" w:rsidRPr="00A610F7">
                <w:rPr>
                  <w:rStyle w:val="Hyperlink"/>
                  <w:rFonts w:ascii="Calibri" w:hAnsi="Calibri"/>
                  <w:color w:val="auto"/>
                  <w:sz w:val="18"/>
                  <w:szCs w:val="18"/>
                </w:rPr>
                <w:t>ounz@vojvodina.gov.rs</w:t>
              </w:r>
            </w:hyperlink>
          </w:p>
        </w:tc>
      </w:tr>
      <w:tr w:rsidR="00B81586" w:rsidRPr="00A610F7" w:rsidTr="002C75C5">
        <w:trPr>
          <w:trHeight w:val="305"/>
        </w:trPr>
        <w:tc>
          <w:tcPr>
            <w:tcW w:w="2694" w:type="dxa"/>
          </w:tcPr>
          <w:p w:rsidR="00B81586" w:rsidRPr="00A610F7" w:rsidRDefault="00B81586" w:rsidP="002C75C5">
            <w:pPr>
              <w:pStyle w:val="Header"/>
              <w:ind w:left="-198" w:firstLine="108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3" w:type="dxa"/>
          </w:tcPr>
          <w:p w:rsidR="00B81586" w:rsidRPr="00A610F7" w:rsidRDefault="002C75C5" w:rsidP="002C75C5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KLASA</w:t>
            </w:r>
            <w:r w:rsidR="00B81586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:</w:t>
            </w:r>
            <w:r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C56B18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128-90-1032/2020-05</w:t>
            </w:r>
          </w:p>
        </w:tc>
        <w:tc>
          <w:tcPr>
            <w:tcW w:w="3179" w:type="dxa"/>
          </w:tcPr>
          <w:p w:rsidR="00B81586" w:rsidRPr="00A610F7" w:rsidRDefault="002C75C5" w:rsidP="001C4260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DATUM</w:t>
            </w:r>
            <w:r w:rsidR="00B81586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:</w:t>
            </w:r>
            <w:r w:rsidR="00C56B18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1C4260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10.11.</w:t>
            </w:r>
            <w:r w:rsidR="00C56B18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744411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20</w:t>
            </w:r>
            <w:r w:rsidR="00C56B18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20</w:t>
            </w:r>
            <w:r w:rsidR="00744411"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.</w:t>
            </w:r>
            <w:r w:rsidRPr="00A610F7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godine</w:t>
            </w:r>
          </w:p>
        </w:tc>
      </w:tr>
    </w:tbl>
    <w:p w:rsidR="00B81586" w:rsidRPr="00A610F7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 w:cstheme="minorHAnsi"/>
          <w:sz w:val="20"/>
          <w:szCs w:val="20"/>
          <w:lang w:val="hr-HR"/>
        </w:rPr>
      </w:pPr>
    </w:p>
    <w:p w:rsidR="00D34E63" w:rsidRPr="00A610F7" w:rsidRDefault="00D34E63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 w:cstheme="minorHAnsi"/>
          <w:sz w:val="20"/>
          <w:szCs w:val="20"/>
          <w:lang w:val="hr-HR"/>
        </w:rPr>
      </w:pPr>
    </w:p>
    <w:p w:rsidR="00B81586" w:rsidRPr="00A610F7" w:rsidRDefault="002C75C5" w:rsidP="002C75C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temelju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članka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>7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skupštinske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odluke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dodjeli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proračunskih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unapređenje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položaja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zajednica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razvoj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multikulturalizma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>(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„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Službeni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list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APV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“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broj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C7B3D" w:rsidRPr="00A610F7">
        <w:rPr>
          <w:rFonts w:asciiTheme="minorHAnsi" w:hAnsiTheme="minorHAnsi" w:cstheme="minorHAnsi"/>
          <w:sz w:val="22"/>
          <w:szCs w:val="22"/>
          <w:lang w:val="hr-HR"/>
        </w:rPr>
        <w:t>8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>/2019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),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vezi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člancima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11, 12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26.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Pokrajinske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skupštinske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odluke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proračunu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Autonomne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Pokrajine Vojvodine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2020.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godinu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„Službeni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list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AP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Vojvodine“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broj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54/2019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odl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>.12/2020,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>19/2020,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22/2020 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25/2020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C47AC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rebalans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),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Pokrajinsko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daljem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tekstu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raspisuje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B81586" w:rsidRPr="00A610F7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D34E63" w:rsidRPr="00A610F7" w:rsidRDefault="00D34E63" w:rsidP="002C75C5">
      <w:pPr>
        <w:keepNext/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637782" w:rsidRPr="00A610F7" w:rsidRDefault="002C75C5" w:rsidP="002C75C5">
      <w:pPr>
        <w:keepNext/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JAVNI NATJEČAJ </w:t>
      </w:r>
    </w:p>
    <w:p w:rsidR="00637782" w:rsidRPr="00A610F7" w:rsidRDefault="002C75C5" w:rsidP="002C75C5">
      <w:pPr>
        <w:keepNext/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ZA SUFINANCIRANJE PROGRAMA I PROJEKATA OČUVANJA I NJEGOVANJA MULTIKULTURALNOSTI I MEĐUNACIONALNE TOLERANCIJE U AP VOJVODINI U 20</w:t>
      </w:r>
      <w:r w:rsidR="00C56B18" w:rsidRPr="00A610F7">
        <w:rPr>
          <w:rFonts w:asciiTheme="minorHAnsi" w:hAnsiTheme="minorHAnsi" w:cstheme="minorHAnsi"/>
          <w:b/>
          <w:sz w:val="22"/>
          <w:szCs w:val="22"/>
          <w:lang w:val="hr-HR"/>
        </w:rPr>
        <w:t>20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GODINI </w:t>
      </w:r>
    </w:p>
    <w:p w:rsidR="000B5D59" w:rsidRPr="00A610F7" w:rsidRDefault="000B5D59" w:rsidP="002C75C5">
      <w:pPr>
        <w:keepNext/>
        <w:ind w:left="-567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D34E63" w:rsidRPr="00A610F7" w:rsidRDefault="00D34E63" w:rsidP="002C75C5">
      <w:pPr>
        <w:keepNext/>
        <w:ind w:left="-567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637782" w:rsidRPr="00A610F7" w:rsidRDefault="002C75C5" w:rsidP="002C75C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Javni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raspisuje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udruga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fondova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fondacija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daljem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tekstu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sitelj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usmjereni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očuvanje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međunacionalne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teritorij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Autonomne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34E63" w:rsidRPr="00A610F7">
        <w:rPr>
          <w:rFonts w:asciiTheme="minorHAnsi" w:hAnsiTheme="minorHAnsi" w:cstheme="minorHAnsi"/>
          <w:sz w:val="22"/>
          <w:szCs w:val="22"/>
          <w:lang w:val="hr-HR"/>
        </w:rPr>
        <w:t>p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okrajine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Vojvodine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 20</w:t>
      </w:r>
      <w:r w:rsidR="00C56B18" w:rsidRPr="00A610F7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godini</w:t>
      </w:r>
      <w:r w:rsidR="000B5D59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D34E63" w:rsidRPr="00A610F7" w:rsidRDefault="00D34E63" w:rsidP="002C75C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B81586" w:rsidP="002C75C5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I. </w:t>
      </w:r>
      <w:r w:rsidR="002C75C5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IZNOS</w:t>
      </w:r>
      <w:r w:rsidR="00637782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b/>
          <w:sz w:val="22"/>
          <w:szCs w:val="22"/>
          <w:lang w:val="hr-HR"/>
        </w:rPr>
        <w:t>NATJEČAJA</w:t>
      </w:r>
    </w:p>
    <w:p w:rsidR="00B81586" w:rsidRPr="00A610F7" w:rsidRDefault="00B81586" w:rsidP="002C75C5">
      <w:pPr>
        <w:keepNext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2C75C5" w:rsidP="00637782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Javni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raspisuje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ukupan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iznos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C4260" w:rsidRPr="00A610F7">
        <w:rPr>
          <w:rFonts w:asciiTheme="minorHAnsi" w:hAnsiTheme="minorHAnsi" w:cstheme="minorHAnsi"/>
          <w:b/>
          <w:sz w:val="22"/>
          <w:szCs w:val="22"/>
          <w:lang w:val="sr-Latn-RS"/>
        </w:rPr>
        <w:t>3.790.000</w:t>
      </w:r>
      <w:r w:rsidR="001C4260" w:rsidRPr="00A610F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,00 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dinara</w:t>
      </w:r>
      <w:r w:rsidR="00637782" w:rsidRPr="00A610F7">
        <w:rPr>
          <w:rFonts w:asciiTheme="minorHAnsi" w:hAnsiTheme="minorHAnsi" w:cstheme="minorHAnsi"/>
          <w:b/>
          <w:sz w:val="22"/>
          <w:szCs w:val="22"/>
          <w:lang w:val="hr-HR"/>
        </w:rPr>
        <w:t>;</w:t>
      </w:r>
    </w:p>
    <w:p w:rsidR="00B81586" w:rsidRPr="00A610F7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B81586" w:rsidRPr="00A610F7" w:rsidRDefault="00B81586" w:rsidP="002C75C5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II.</w:t>
      </w:r>
      <w:r w:rsidR="002C75C5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b/>
          <w:sz w:val="22"/>
          <w:szCs w:val="22"/>
          <w:lang w:val="hr-HR"/>
        </w:rPr>
        <w:t>UVJETI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b/>
          <w:sz w:val="22"/>
          <w:szCs w:val="22"/>
          <w:lang w:val="hr-HR"/>
        </w:rPr>
        <w:t>NATJEČAJA</w:t>
      </w:r>
    </w:p>
    <w:p w:rsidR="00B81586" w:rsidRPr="00A610F7" w:rsidRDefault="00B81586" w:rsidP="002C75C5">
      <w:pPr>
        <w:keepNext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Rok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podnošenje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C4260" w:rsidRPr="00A610F7">
        <w:rPr>
          <w:rFonts w:asciiTheme="minorHAnsi" w:hAnsiTheme="minorHAnsi" w:cstheme="minorHAnsi"/>
          <w:b/>
          <w:sz w:val="22"/>
          <w:szCs w:val="22"/>
          <w:lang w:val="hr-HR"/>
        </w:rPr>
        <w:t>25.11.</w:t>
      </w:r>
      <w:r w:rsidR="00B81586" w:rsidRPr="00A610F7">
        <w:rPr>
          <w:rFonts w:asciiTheme="minorHAnsi" w:hAnsiTheme="minorHAnsi" w:cstheme="minorHAnsi"/>
          <w:b/>
          <w:sz w:val="22"/>
          <w:szCs w:val="22"/>
          <w:lang w:val="hr-HR"/>
        </w:rPr>
        <w:t>20</w:t>
      </w:r>
      <w:r w:rsidR="00C56B18" w:rsidRPr="00A610F7">
        <w:rPr>
          <w:rFonts w:asciiTheme="minorHAnsi" w:hAnsiTheme="minorHAnsi" w:cstheme="minorHAnsi"/>
          <w:b/>
          <w:sz w:val="22"/>
          <w:szCs w:val="22"/>
          <w:lang w:val="hr-HR"/>
        </w:rPr>
        <w:t>20</w:t>
      </w:r>
      <w:r w:rsidR="00B81586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godine</w:t>
      </w:r>
      <w:r w:rsidR="00B81586" w:rsidRPr="00A610F7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:rsidR="00BE6696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proračunskih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razvoj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očuvanje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multikulturalnosti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međunacionalne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prijaviti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čiji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usm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ereni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očuvanje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međunacionalne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imaju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registr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ir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ano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edište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teritorij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AP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Vojvodine</w:t>
      </w:r>
      <w:r w:rsidR="00637782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BE6696" w:rsidRPr="00A610F7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javnom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eljuju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usm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ereni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očuvanje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međunacionalne</w:t>
      </w:r>
      <w:r w:rsidR="005D65D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naročito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očuvanje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jezika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narodnih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običaja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starih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zanata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zaštitu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prezentaciju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folklornog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nasl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eđa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stvaranje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uvjeta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razvoj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kulture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znanosti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um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etnosti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poticanje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narodnog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stvaralaštva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predstavljanje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kulturnih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dobara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nimn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og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značaja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književno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dramsko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scensko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glazbeno</w:t>
      </w:r>
      <w:r w:rsidR="00816B5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816B5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likovno</w:t>
      </w:r>
      <w:r w:rsidR="00816B52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stvaralaštvo</w:t>
      </w:r>
      <w:r w:rsidR="00816B52" w:rsidRPr="00A610F7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memorijale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festivale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jubilarne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manifestacije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um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etničke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kolonije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kampove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kojima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eguju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prava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zajednica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konferencije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turnire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skupove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slično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kojima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eguju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prava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zajednica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razvoj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amaterizma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gostovanja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ansambala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 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radnju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matičnim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zemljama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druge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oblike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radnje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5B4CB7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lastRenderedPageBreak/>
        <w:t>projekte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odnose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razvijanje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očuvanje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njegovanje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duha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međunacionalne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kod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mladih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BE6696" w:rsidRPr="00A610F7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unapređenje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produkcije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produkciju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televizijskog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radijskog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internet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prezentacija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drugih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oblika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elektron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ič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prezentacija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tiskanih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propagandnih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tiskanim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medijima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drugih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oblika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medijskih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="005B4CB7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B81586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prijavljivati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direktni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indirektni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proračunski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korisnici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gospodarska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društva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vijeća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nacionalnih</w:t>
      </w:r>
      <w:r w:rsidR="00BE669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manjina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340821" w:rsidRPr="00A610F7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Javni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objavljuje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„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Službenom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listu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Autonomne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P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okrajine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Vojvodine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“,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jednom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javnih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glasila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pokriva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c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teritorij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APV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F1EB8" w:rsidRPr="00A610F7">
        <w:rPr>
          <w:rFonts w:asciiTheme="minorHAnsi" w:hAnsiTheme="minorHAnsi" w:cstheme="minorHAnsi"/>
          <w:sz w:val="22"/>
          <w:szCs w:val="22"/>
          <w:lang w:val="hr-HR"/>
        </w:rPr>
        <w:t>mrežnoj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stranici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portalu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Uprava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srpskom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jeziku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jeziku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službenoj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upo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ra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bi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Autonomnoj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Pokrajini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Vojvodini</w:t>
      </w:r>
      <w:r w:rsidR="00744411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CF250F" w:rsidRPr="00A610F7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CF250F" w:rsidRPr="00A610F7" w:rsidRDefault="00CF250F" w:rsidP="002C75C5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III</w:t>
      </w:r>
      <w:r w:rsidR="002C75C5" w:rsidRPr="00A610F7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</w:t>
      </w:r>
      <w:r w:rsidR="002C75C5" w:rsidRPr="00A610F7">
        <w:rPr>
          <w:rFonts w:asciiTheme="minorHAnsi" w:hAnsiTheme="minorHAnsi" w:cstheme="minorHAnsi"/>
          <w:b/>
          <w:sz w:val="22"/>
          <w:szCs w:val="22"/>
          <w:lang w:val="hr-HR"/>
        </w:rPr>
        <w:t>POSEBNI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b/>
          <w:sz w:val="22"/>
          <w:szCs w:val="22"/>
          <w:lang w:val="hr-HR"/>
        </w:rPr>
        <w:t>UVJETI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:rsidR="00CF250F" w:rsidRPr="00A610F7" w:rsidRDefault="00CF250F" w:rsidP="002C75C5">
      <w:pPr>
        <w:keepNext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CF250F" w:rsidRPr="00A610F7" w:rsidRDefault="002C75C5" w:rsidP="003601C8">
      <w:pPr>
        <w:pStyle w:val="ListParagraph"/>
        <w:keepNext/>
        <w:spacing w:after="60"/>
        <w:ind w:left="0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Javne</w:t>
      </w:r>
      <w:r w:rsidR="00CF250F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nabave</w:t>
      </w:r>
    </w:p>
    <w:p w:rsidR="00CF250F" w:rsidRPr="00A610F7" w:rsidRDefault="002C75C5" w:rsidP="002C75C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Ukoliko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korisnik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ovog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Natječaja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potpada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regulaciju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Zakona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javnim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nabavama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odnosno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ukoliko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ostvarena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ovom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natječaju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koristiti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nabavu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radova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dobara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usluga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udio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javnih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čini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više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50%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vr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ednosti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nabave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korisnik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smatrati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naruči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em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obvezi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prim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enj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ivati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Zakon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javnim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nabavama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B81586" w:rsidRPr="00A610F7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D34E63" w:rsidRPr="00A610F7" w:rsidRDefault="00D34E63" w:rsidP="002C75C5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E72C35" w:rsidRPr="00A610F7" w:rsidRDefault="002C75C5" w:rsidP="002C75C5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IV.  NAČIN APLICIRANJA</w:t>
      </w:r>
    </w:p>
    <w:p w:rsidR="00E72C35" w:rsidRPr="00A610F7" w:rsidRDefault="00E72C35" w:rsidP="002C75C5">
      <w:pPr>
        <w:keepNext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E72C35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isključivo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natječajnim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obrascima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jednom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prim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erku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E72C35" w:rsidRPr="00A610F7" w:rsidRDefault="00544CFC" w:rsidP="003601C8">
      <w:pPr>
        <w:numPr>
          <w:ilvl w:val="0"/>
          <w:numId w:val="2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dokumentacija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može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preuzeti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C4260" w:rsidRPr="00A610F7">
        <w:rPr>
          <w:rFonts w:asciiTheme="minorHAnsi" w:hAnsiTheme="minorHAnsi" w:cstheme="minorHAnsi"/>
          <w:b/>
          <w:sz w:val="22"/>
          <w:szCs w:val="22"/>
          <w:lang w:val="hr-HR"/>
        </w:rPr>
        <w:t>10.11.</w:t>
      </w:r>
      <w:r w:rsidR="00E72C35" w:rsidRPr="00A610F7">
        <w:rPr>
          <w:rFonts w:asciiTheme="minorHAnsi" w:hAnsiTheme="minorHAnsi" w:cstheme="minorHAnsi"/>
          <w:b/>
          <w:sz w:val="22"/>
          <w:szCs w:val="22"/>
          <w:lang w:val="hr-HR"/>
        </w:rPr>
        <w:t>20</w:t>
      </w:r>
      <w:r w:rsidR="001F1EB8" w:rsidRPr="00A610F7">
        <w:rPr>
          <w:rFonts w:asciiTheme="minorHAnsi" w:hAnsiTheme="minorHAnsi" w:cstheme="minorHAnsi"/>
          <w:b/>
          <w:sz w:val="22"/>
          <w:szCs w:val="22"/>
          <w:lang w:val="hr-HR"/>
        </w:rPr>
        <w:t>20</w:t>
      </w:r>
      <w:r w:rsidR="00E72C35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</w:t>
      </w:r>
      <w:r w:rsidR="002C75C5" w:rsidRPr="00A610F7">
        <w:rPr>
          <w:rFonts w:asciiTheme="minorHAnsi" w:hAnsiTheme="minorHAnsi" w:cstheme="minorHAnsi"/>
          <w:b/>
          <w:sz w:val="22"/>
          <w:szCs w:val="22"/>
          <w:lang w:val="hr-HR"/>
        </w:rPr>
        <w:t>godine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prostorijama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web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adresi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Tajništva </w:t>
      </w:r>
      <w:hyperlink r:id="rId8" w:history="1">
        <w:r w:rsidR="00E72C35" w:rsidRPr="00A610F7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hr-HR"/>
          </w:rPr>
          <w:t>www.puma.vojvodina.gov.rs</w:t>
        </w:r>
      </w:hyperlink>
    </w:p>
    <w:p w:rsidR="00E72C35" w:rsidRPr="00A610F7" w:rsidRDefault="002C75C5" w:rsidP="003601C8">
      <w:pPr>
        <w:numPr>
          <w:ilvl w:val="0"/>
          <w:numId w:val="2"/>
        </w:numPr>
        <w:spacing w:after="60"/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Uz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obvezno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E72C35" w:rsidRPr="00A610F7" w:rsidRDefault="002C75C5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Zvaničan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dokaz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registraciji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BC7B3D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preslika</w:t>
      </w:r>
      <w:r w:rsidR="00BC7B3D" w:rsidRPr="00A610F7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Potvrda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pore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zn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identifikaci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jsk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broju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5E303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BC7B3D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preslika</w:t>
      </w:r>
      <w:r w:rsidR="00BC7B3D" w:rsidRPr="00A610F7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E72C35" w:rsidP="00E72C3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E72C35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srpskom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jeziku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jeziku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službenoj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upo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ra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Autonomnoj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Vojvodini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Podno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sitelj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budu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eljena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Javnom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pos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eduje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račun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kod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Uprave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trezor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ima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t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obvezu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određenom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roku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isti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otvor</w:t>
      </w:r>
      <w:r w:rsidR="00EB745E" w:rsidRPr="00A610F7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Procedura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podrazum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obraćanje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 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nadležnom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tijelu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zaht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evom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otvaranje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pomenutog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računa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nakon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čega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obvezi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dokaz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otvaranju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računa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dostav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Tajništvu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</w:p>
    <w:p w:rsidR="00E72C35" w:rsidRPr="00A610F7" w:rsidRDefault="00544CFC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osobno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predajom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pisarnici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pokrajinskih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tijela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uprave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Novom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Sadu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poštom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adresu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</w:p>
    <w:p w:rsidR="00E72C35" w:rsidRPr="00A610F7" w:rsidRDefault="00E72C35" w:rsidP="00E72C35">
      <w:pPr>
        <w:ind w:left="720"/>
        <w:rPr>
          <w:rFonts w:asciiTheme="minorHAnsi" w:hAnsiTheme="minorHAnsi" w:cstheme="minorHAnsi"/>
          <w:sz w:val="22"/>
          <w:szCs w:val="22"/>
          <w:lang w:val="hr-HR"/>
        </w:rPr>
      </w:pPr>
    </w:p>
    <w:p w:rsidR="00E72C35" w:rsidRPr="00A610F7" w:rsidRDefault="002C75C5" w:rsidP="00744411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zajednice</w:t>
      </w:r>
    </w:p>
    <w:p w:rsidR="00E72C35" w:rsidRPr="00A610F7" w:rsidRDefault="002C75C5" w:rsidP="002016E4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Bulevar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Mihaila</w:t>
      </w:r>
      <w:r w:rsidR="00896307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Pupina</w:t>
      </w:r>
      <w:r w:rsidR="001F1EB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16; 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21000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Novi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Sad</w:t>
      </w:r>
    </w:p>
    <w:p w:rsidR="00E72C35" w:rsidRPr="00A610F7" w:rsidRDefault="002C75C5" w:rsidP="002016E4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-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OČUVANJE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NJEGOVANJE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MULTIKULTURALNOSTI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MEĐUNACIONALNE</w:t>
      </w:r>
      <w:r w:rsidR="00CF25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TOLERANCIJE</w:t>
      </w:r>
    </w:p>
    <w:p w:rsidR="00E72C35" w:rsidRPr="00A610F7" w:rsidRDefault="00E72C35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E72C35" w:rsidRPr="00A610F7" w:rsidRDefault="002C75C5" w:rsidP="002C75C5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V.  ODLUČIVANJE</w:t>
      </w:r>
    </w:p>
    <w:p w:rsidR="00E72C35" w:rsidRPr="00A610F7" w:rsidRDefault="00E72C35" w:rsidP="002C75C5">
      <w:pPr>
        <w:keepNext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E72C35" w:rsidRPr="00A610F7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Kriteriji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izbor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sufinan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irati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Javnom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ostotni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udio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pojedine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ukupnoj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manjinskoj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populaciji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AP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Vojvodini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ukupni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materijalni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troškovi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lastRenderedPageBreak/>
        <w:t>prostorni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karakter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značaj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npr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međunarodni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međuop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ć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inski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lokalni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multietnički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šireg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značaja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);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trajanje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broj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sudionika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interes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ir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publike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pos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ećenost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medijski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publicitet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televizijski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radio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enosi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snim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ke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izv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eš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ća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tiska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drugi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načini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prezentacije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);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elektron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ič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prisutnost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zastupljenost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aktivnost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npr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postojanje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internet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prezentacije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platformi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društvene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mreže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);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prateće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naknadne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npr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poseban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nastup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predstavljanje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pob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ednika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gala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večeri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izdavanje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zbornika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kataloga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drugih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publikacija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);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broj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osoba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angaž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ir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anih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projektu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zaht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ostale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organiz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ira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sitelj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zaht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eva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finan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iranje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drugih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F1EB8" w:rsidRPr="00A610F7">
        <w:rPr>
          <w:rFonts w:asciiTheme="minorHAnsi" w:hAnsiTheme="minorHAnsi" w:cstheme="minorHAnsi"/>
          <w:sz w:val="22"/>
          <w:szCs w:val="22"/>
          <w:lang w:val="hr-HR"/>
        </w:rPr>
        <w:t>tijela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organizacija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fondova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sponzora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donatora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zemlje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ino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zem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stva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mogućnost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razvijanja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njihova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održivost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zakonitost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učinkovitost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koriš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enja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ranije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dobi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v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enih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Pokrajinskog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44CFC"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E72C35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1C6735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Neće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uzimati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razmatranje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pravodob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nepotpune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nepravilno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popunjene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nisu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podne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sen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strane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ovlaš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enih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osoba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nisu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predmet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Javnog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natječaja</w:t>
      </w:r>
      <w:r w:rsidR="00A001F0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odnosno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nisu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izv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eš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utrošku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koriš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enju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eljenih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prethodnu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godinu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odnosno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tvrdi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izv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eš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ć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nenam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enski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utrošili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1C6735" w:rsidRPr="00A610F7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zadržava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pravo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potrebi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zatraž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dodatnu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dokumentaciju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informacije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odnosno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elu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odred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ispunjenje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dodatnih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uvjeta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1C6735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priložena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dokumentacija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ima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1C6735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vraćaju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8F273A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vrednuje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oc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enjuje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natječajn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povjerenstvo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formira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pokrajinski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tajnik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ešenjem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formira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rang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listu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skladu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utvrđenim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kriterijima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načinom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bodovanja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E72C35" w:rsidRPr="00A610F7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Natječajno povjerenstvo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utvrđuje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preliminarnu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listu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vrednovanja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rangiranja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podne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sen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ih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prijava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340821" w:rsidRPr="00A610F7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8F273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koja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objavljuje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zvaničnoj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906B7" w:rsidRPr="00A610F7">
        <w:rPr>
          <w:rFonts w:asciiTheme="minorHAnsi" w:hAnsiTheme="minorHAnsi" w:cstheme="minorHAnsi"/>
          <w:sz w:val="22"/>
          <w:szCs w:val="22"/>
          <w:lang w:val="hr-HR"/>
        </w:rPr>
        <w:t>mrežnoj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stranici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Tajništva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portalu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Uprava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0878C4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7630F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imaju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pravo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prigovora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preliminarnu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listu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roku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osam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zi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nog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objavljivanja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Obrazloženu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odluku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prigovoru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natječajno povjerenstvo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donosi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roku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15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njegovog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prijema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ešavanju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prigovora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natječajno povjerenstvo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konačnu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listu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dostavlja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pokrajinskom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tajniku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usvajanje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0878C4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Odluku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izboru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pokrajinski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tajnik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donosi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roku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30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isteka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roka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podnošenje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prigovora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0878C4" w:rsidRPr="00A610F7" w:rsidRDefault="000878C4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dluka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izboru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objavljuje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zvaničnoj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F1EB8" w:rsidRPr="00A610F7">
        <w:rPr>
          <w:rFonts w:asciiTheme="minorHAnsi" w:hAnsiTheme="minorHAnsi" w:cstheme="minorHAnsi"/>
          <w:sz w:val="22"/>
          <w:szCs w:val="22"/>
          <w:lang w:val="hr-HR"/>
        </w:rPr>
        <w:t>mrežnoj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stranici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Pokrajinskog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portalu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Uprava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0878C4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Odluka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izboru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konačna</w:t>
      </w:r>
      <w:r w:rsidR="000878C4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B81586" w:rsidRPr="00A610F7" w:rsidRDefault="00B81586" w:rsidP="00B81586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295C38" w:rsidP="002C75C5">
      <w:pPr>
        <w:keepNext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373823" w:rsidRPr="00A610F7">
        <w:rPr>
          <w:rFonts w:asciiTheme="minorHAnsi" w:hAnsiTheme="minorHAnsi" w:cstheme="minorHAnsi"/>
          <w:b/>
          <w:sz w:val="22"/>
          <w:szCs w:val="22"/>
          <w:lang w:val="hr-HR"/>
        </w:rPr>
        <w:t>I</w:t>
      </w:r>
      <w:r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</w:t>
      </w:r>
      <w:r w:rsidR="002C75C5" w:rsidRPr="00A610F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REALIZACIJA</w:t>
      </w:r>
    </w:p>
    <w:p w:rsidR="00295C38" w:rsidRPr="00A610F7" w:rsidRDefault="00295C38" w:rsidP="002C75C5">
      <w:pPr>
        <w:keepNext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295C38" w:rsidRPr="00A610F7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prenosi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eljena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račune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korisnika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temelju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potpisanih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ugovora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skladu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dinamikom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prilje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proračun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AP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Vojvodine</w:t>
      </w:r>
      <w:bookmarkStart w:id="0" w:name="sadrzaj_11"/>
      <w:bookmarkEnd w:id="0"/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295C38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ugovoru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preciziraju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prava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obveze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odgovornosti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295C38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Ukoliko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podno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sitelj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potpiše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ugovor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roku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odredi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l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smatra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t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odustao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podnesen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295C38" w:rsidRPr="00A610F7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Podno</w:t>
      </w:r>
      <w:r w:rsidR="00C31816" w:rsidRPr="00A610F7">
        <w:rPr>
          <w:rFonts w:asciiTheme="minorHAnsi" w:hAnsiTheme="minorHAnsi" w:cstheme="minorHAnsi"/>
          <w:sz w:val="22"/>
          <w:szCs w:val="22"/>
          <w:lang w:val="hr-HR"/>
        </w:rPr>
        <w:t>sitelj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obvezi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eljena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korist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zakonito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nam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enski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dostav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izv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eš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nam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enskom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trošenju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222128" w:rsidRPr="00A610F7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:rsidR="00295C38" w:rsidRPr="00A610F7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Tajništvo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prati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realizaciju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sufinan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c</w:t>
      </w:r>
      <w:r w:rsidR="002C75C5" w:rsidRPr="00A610F7">
        <w:rPr>
          <w:rFonts w:asciiTheme="minorHAnsi" w:hAnsiTheme="minorHAnsi" w:cstheme="minorHAnsi"/>
          <w:sz w:val="22"/>
          <w:szCs w:val="22"/>
          <w:lang w:val="hr-HR"/>
        </w:rPr>
        <w:t>ira</w:t>
      </w:r>
      <w:r w:rsidR="00295C38" w:rsidRPr="00A610F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9C595C" w:rsidRPr="00A610F7" w:rsidRDefault="009C595C" w:rsidP="009C59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3601C8" w:rsidRPr="00A610F7" w:rsidRDefault="003601C8" w:rsidP="009C59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7075A" w:rsidRPr="00A610F7" w:rsidRDefault="002C75C5" w:rsidP="00B707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lastRenderedPageBreak/>
        <w:t>Dodatne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informacije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javnom</w:t>
      </w:r>
      <w:bookmarkStart w:id="1" w:name="_GoBack"/>
      <w:bookmarkEnd w:id="1"/>
      <w:r w:rsidR="00991409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natječaju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dobiti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9C595C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Tajništvu</w:t>
      </w:r>
      <w:r w:rsidR="00B7075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B7075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br</w:t>
      </w:r>
      <w:r w:rsidR="00B7075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610F7">
        <w:rPr>
          <w:rFonts w:asciiTheme="minorHAnsi" w:hAnsiTheme="minorHAnsi" w:cstheme="minorHAnsi"/>
          <w:sz w:val="22"/>
          <w:szCs w:val="22"/>
          <w:lang w:val="hr-HR"/>
        </w:rPr>
        <w:t>tel</w:t>
      </w:r>
      <w:r w:rsidR="00B7075A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1C4260" w:rsidRPr="00A610F7">
        <w:rPr>
          <w:rFonts w:asciiTheme="minorHAnsi" w:hAnsiTheme="minorHAnsi" w:cstheme="minorHAnsi"/>
          <w:sz w:val="22"/>
          <w:szCs w:val="22"/>
          <w:lang w:val="sr-Cyrl-CS"/>
        </w:rPr>
        <w:t xml:space="preserve">021/ 487 4604, 021/487 4608, 021/487 4607, </w:t>
      </w:r>
      <w:r w:rsidR="001C4260" w:rsidRPr="00A610F7">
        <w:rPr>
          <w:rFonts w:asciiTheme="minorHAnsi" w:hAnsiTheme="minorHAnsi" w:cstheme="minorHAnsi"/>
          <w:noProof/>
          <w:sz w:val="22"/>
          <w:szCs w:val="22"/>
          <w:lang w:val="sr-Latn-CS"/>
        </w:rPr>
        <w:t>ili putem e-pošte</w:t>
      </w:r>
      <w:r w:rsidR="001C4260" w:rsidRPr="00A610F7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hyperlink r:id="rId9" w:history="1">
        <w:r w:rsidR="001C4260" w:rsidRPr="00A610F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bojan.greguric</w:t>
        </w:r>
        <w:r w:rsidR="001C4260" w:rsidRPr="00A610F7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sr-Latn-CS"/>
          </w:rPr>
          <w:t>@vojvodina.gov.rs</w:t>
        </w:r>
      </w:hyperlink>
      <w:r w:rsidR="001C4260" w:rsidRPr="00A610F7">
        <w:rPr>
          <w:rFonts w:asciiTheme="minorHAnsi" w:hAnsiTheme="minorHAnsi" w:cstheme="minorHAnsi"/>
          <w:sz w:val="22"/>
          <w:szCs w:val="22"/>
          <w:lang w:val="sr-Cyrl-RS"/>
        </w:rPr>
        <w:t xml:space="preserve">, </w:t>
      </w:r>
      <w:hyperlink r:id="rId10" w:history="1">
        <w:r w:rsidR="001C4260" w:rsidRPr="00A610F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adrian.borka@vojvodina.gov.rs</w:t>
        </w:r>
      </w:hyperlink>
      <w:r w:rsidR="001C4260" w:rsidRPr="00A610F7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1C4260" w:rsidRPr="00A610F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aron.madaras@vojvodina.gov.rs</w:t>
        </w:r>
      </w:hyperlink>
      <w:r w:rsidR="001C4260" w:rsidRPr="00A610F7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B7075A" w:rsidRPr="00A610F7" w:rsidRDefault="00B7075A" w:rsidP="009C595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295C38" w:rsidRPr="00A610F7" w:rsidRDefault="00295C38" w:rsidP="003601C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B81586" w:rsidP="003601C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2C75C5" w:rsidP="002C75C5">
      <w:pPr>
        <w:ind w:left="4962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Pokrajinski</w:t>
      </w:r>
      <w:r w:rsidR="00B81586" w:rsidRPr="00A610F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1AAE" w:rsidRPr="00A610F7">
        <w:rPr>
          <w:rFonts w:asciiTheme="minorHAnsi" w:hAnsiTheme="minorHAnsi" w:cstheme="minorHAnsi"/>
          <w:sz w:val="22"/>
          <w:szCs w:val="22"/>
          <w:lang w:val="hr-HR"/>
        </w:rPr>
        <w:t>tajnik</w:t>
      </w:r>
    </w:p>
    <w:p w:rsidR="00B81586" w:rsidRPr="00A610F7" w:rsidRDefault="00B81586" w:rsidP="002C75C5">
      <w:pPr>
        <w:ind w:left="4962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:rsidR="001C4260" w:rsidRPr="00A610F7" w:rsidRDefault="001C4260" w:rsidP="002C75C5">
      <w:pPr>
        <w:ind w:left="4962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:rsidR="00B81586" w:rsidRPr="00A610F7" w:rsidRDefault="001F1EB8" w:rsidP="002C75C5">
      <w:pPr>
        <w:ind w:left="4962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610F7">
        <w:rPr>
          <w:rFonts w:asciiTheme="minorHAnsi" w:hAnsiTheme="minorHAnsi" w:cstheme="minorHAnsi"/>
          <w:sz w:val="22"/>
          <w:szCs w:val="22"/>
          <w:lang w:val="hr-HR"/>
        </w:rPr>
        <w:t>Zsolt Szakállas</w:t>
      </w:r>
      <w:r w:rsidR="00FF456A" w:rsidRPr="00A610F7">
        <w:rPr>
          <w:rFonts w:ascii="Arial" w:hAnsi="Arial" w:cs="Arial"/>
          <w:sz w:val="22"/>
          <w:szCs w:val="22"/>
          <w:lang w:val="hr-HR"/>
        </w:rPr>
        <w:t xml:space="preserve"> </w:t>
      </w:r>
      <w:r w:rsidR="00FF456A" w:rsidRPr="00A610F7">
        <w:rPr>
          <w:rFonts w:asciiTheme="minorHAnsi" w:hAnsiTheme="minorHAnsi" w:cstheme="minorHAnsi"/>
          <w:sz w:val="22"/>
          <w:szCs w:val="22"/>
          <w:lang w:val="hr-HR"/>
        </w:rPr>
        <w:t>v.r.</w:t>
      </w:r>
    </w:p>
    <w:sectPr w:rsidR="00B81586" w:rsidRPr="00A610F7" w:rsidSect="002C75C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731328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6672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17"/>
  </w:num>
  <w:num w:numId="16">
    <w:abstractNumId w:val="0"/>
  </w:num>
  <w:num w:numId="17">
    <w:abstractNumId w:val="3"/>
  </w:num>
  <w:num w:numId="18">
    <w:abstractNumId w:val="19"/>
  </w:num>
  <w:num w:numId="19">
    <w:abstractNumId w:val="2"/>
  </w:num>
  <w:num w:numId="20">
    <w:abstractNumId w:val="18"/>
  </w:num>
  <w:num w:numId="21">
    <w:abstractNumId w:val="8"/>
  </w:num>
  <w:num w:numId="22">
    <w:abstractNumId w:val="20"/>
  </w:num>
  <w:num w:numId="23">
    <w:abstractNumId w:val="9"/>
  </w:num>
  <w:num w:numId="24">
    <w:abstractNumId w:val="15"/>
  </w:num>
  <w:num w:numId="25">
    <w:abstractNumId w:val="21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1203B"/>
    <w:rsid w:val="000878C4"/>
    <w:rsid w:val="000953DA"/>
    <w:rsid w:val="000B5D59"/>
    <w:rsid w:val="001C2CFC"/>
    <w:rsid w:val="001C4260"/>
    <w:rsid w:val="001C6735"/>
    <w:rsid w:val="001E447F"/>
    <w:rsid w:val="001F1EB8"/>
    <w:rsid w:val="002016E4"/>
    <w:rsid w:val="00222128"/>
    <w:rsid w:val="00285DB6"/>
    <w:rsid w:val="00295C38"/>
    <w:rsid w:val="002C75C5"/>
    <w:rsid w:val="002E0F04"/>
    <w:rsid w:val="002F45E8"/>
    <w:rsid w:val="00340821"/>
    <w:rsid w:val="003601C8"/>
    <w:rsid w:val="00373823"/>
    <w:rsid w:val="00426C06"/>
    <w:rsid w:val="00544CFC"/>
    <w:rsid w:val="005B4CB7"/>
    <w:rsid w:val="005D65D5"/>
    <w:rsid w:val="005E3036"/>
    <w:rsid w:val="00607399"/>
    <w:rsid w:val="00637782"/>
    <w:rsid w:val="0067630F"/>
    <w:rsid w:val="006A00EF"/>
    <w:rsid w:val="00744411"/>
    <w:rsid w:val="00816B52"/>
    <w:rsid w:val="00896307"/>
    <w:rsid w:val="00896A1F"/>
    <w:rsid w:val="008A7841"/>
    <w:rsid w:val="008F273A"/>
    <w:rsid w:val="00964097"/>
    <w:rsid w:val="00991409"/>
    <w:rsid w:val="009C595C"/>
    <w:rsid w:val="00A001F0"/>
    <w:rsid w:val="00A51AAE"/>
    <w:rsid w:val="00A610F7"/>
    <w:rsid w:val="00B7075A"/>
    <w:rsid w:val="00B81586"/>
    <w:rsid w:val="00B906B7"/>
    <w:rsid w:val="00BC7B3D"/>
    <w:rsid w:val="00BE6696"/>
    <w:rsid w:val="00C03860"/>
    <w:rsid w:val="00C31816"/>
    <w:rsid w:val="00C47AC5"/>
    <w:rsid w:val="00C56B18"/>
    <w:rsid w:val="00CF250F"/>
    <w:rsid w:val="00D34E63"/>
    <w:rsid w:val="00D6468F"/>
    <w:rsid w:val="00DA7E61"/>
    <w:rsid w:val="00E717B4"/>
    <w:rsid w:val="00E72C35"/>
    <w:rsid w:val="00EB745E"/>
    <w:rsid w:val="00F574F8"/>
    <w:rsid w:val="00F66C6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A6AFB-1B2F-4517-B82D-52CAC18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ron.madaras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187B-2351-46D0-99DB-9CC52B84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44</cp:revision>
  <dcterms:created xsi:type="dcterms:W3CDTF">2019-02-07T08:49:00Z</dcterms:created>
  <dcterms:modified xsi:type="dcterms:W3CDTF">2020-11-10T11:10:00Z</dcterms:modified>
</cp:coreProperties>
</file>