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177144" w:rsidRPr="00A32851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A32851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A32851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D4CD1C2" wp14:editId="1717E4EF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/>
                <w:sz w:val="16"/>
                <w:szCs w:val="16"/>
              </w:rPr>
            </w:pPr>
          </w:p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Република</w:t>
            </w:r>
            <w:proofErr w:type="spellEnd"/>
            <w:r w:rsidRPr="00A328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Србија</w:t>
            </w:r>
            <w:proofErr w:type="spellEnd"/>
          </w:p>
          <w:p w:rsidR="00177144" w:rsidRPr="00A32851" w:rsidRDefault="0017714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Аутономна</w:t>
            </w:r>
            <w:proofErr w:type="spellEnd"/>
            <w:r w:rsidRPr="00A3285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32851">
              <w:rPr>
                <w:rFonts w:ascii="Verdana" w:hAnsi="Verdana"/>
                <w:sz w:val="16"/>
                <w:szCs w:val="16"/>
                <w:lang w:val="sr-Cyrl-RS"/>
              </w:rPr>
              <w:t>п</w:t>
            </w: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окрајина</w:t>
            </w:r>
            <w:proofErr w:type="spellEnd"/>
            <w:r w:rsidRPr="00A328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Војводина</w:t>
            </w:r>
            <w:proofErr w:type="spellEnd"/>
          </w:p>
          <w:p w:rsidR="00177144" w:rsidRPr="00A32851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A32851" w:rsidRDefault="00177144">
            <w:pPr>
              <w:rPr>
                <w:rFonts w:ascii="Verdana" w:hAnsi="Verdana" w:cs="Arial"/>
                <w:b/>
                <w:sz w:val="16"/>
                <w:szCs w:val="16"/>
                <w:lang w:val="sr-Cyrl-RS"/>
              </w:rPr>
            </w:pP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Покрајински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секретаријат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за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образовање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 xml:space="preserve">, </w:t>
            </w: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прописе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:rsidR="00177144" w:rsidRPr="00A32851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управу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мањине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 xml:space="preserve"> – </w:t>
            </w: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A3285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 w:cs="Arial"/>
                <w:b/>
                <w:sz w:val="16"/>
                <w:szCs w:val="16"/>
              </w:rPr>
              <w:t>заједнице</w:t>
            </w:r>
            <w:proofErr w:type="spellEnd"/>
          </w:p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Булевар</w:t>
            </w:r>
            <w:proofErr w:type="spellEnd"/>
            <w:r w:rsidRPr="00A328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Михајла</w:t>
            </w:r>
            <w:proofErr w:type="spellEnd"/>
            <w:r w:rsidRPr="00A328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Пупина</w:t>
            </w:r>
            <w:proofErr w:type="spellEnd"/>
            <w:r w:rsidRPr="00A32851">
              <w:rPr>
                <w:rFonts w:ascii="Verdana" w:hAnsi="Verdana"/>
                <w:sz w:val="16"/>
                <w:szCs w:val="16"/>
              </w:rPr>
              <w:t xml:space="preserve"> 16, 21000 </w:t>
            </w: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Нови</w:t>
            </w:r>
            <w:proofErr w:type="spellEnd"/>
            <w:r w:rsidRPr="00A3285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32851">
              <w:rPr>
                <w:rFonts w:ascii="Verdana" w:hAnsi="Verdana"/>
                <w:sz w:val="16"/>
                <w:szCs w:val="16"/>
              </w:rPr>
              <w:t>Сад</w:t>
            </w:r>
            <w:proofErr w:type="spellEnd"/>
          </w:p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32851">
              <w:rPr>
                <w:rFonts w:ascii="Verdana" w:hAnsi="Verdana"/>
                <w:sz w:val="16"/>
                <w:szCs w:val="16"/>
              </w:rPr>
              <w:t xml:space="preserve">Т: +381 21  487  </w:t>
            </w:r>
            <w:r w:rsidR="00585542" w:rsidRPr="00A32851">
              <w:rPr>
                <w:rFonts w:ascii="Verdana" w:hAnsi="Verdana"/>
                <w:color w:val="000000" w:themeColor="text1"/>
                <w:sz w:val="16"/>
                <w:szCs w:val="16"/>
                <w:lang w:val="sr-Cyrl-RS"/>
              </w:rPr>
              <w:t>4446</w:t>
            </w:r>
          </w:p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color w:val="000000"/>
                <w:sz w:val="16"/>
                <w:szCs w:val="16"/>
                <w:lang w:val="ru-RU"/>
              </w:rPr>
            </w:pPr>
            <w:r w:rsidRPr="00A32851">
              <w:rPr>
                <w:rFonts w:ascii="Verdana" w:hAnsi="Verdana"/>
                <w:sz w:val="16"/>
                <w:szCs w:val="16"/>
              </w:rPr>
              <w:t>ounz@vojvodinа.gov.rs</w:t>
            </w:r>
          </w:p>
        </w:tc>
      </w:tr>
      <w:tr w:rsidR="00177144" w:rsidRPr="00A32851" w:rsidTr="00177144">
        <w:trPr>
          <w:trHeight w:val="305"/>
        </w:trPr>
        <w:tc>
          <w:tcPr>
            <w:tcW w:w="2550" w:type="dxa"/>
            <w:gridSpan w:val="2"/>
          </w:tcPr>
          <w:p w:rsidR="00177144" w:rsidRPr="00A32851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4"/>
                <w:szCs w:val="14"/>
              </w:rPr>
            </w:pPr>
            <w:r w:rsidRPr="00A32851">
              <w:rPr>
                <w:rFonts w:ascii="Verdana" w:hAnsi="Verdana"/>
                <w:sz w:val="14"/>
                <w:szCs w:val="14"/>
              </w:rPr>
              <w:t>БРОЈ: 128-90-</w:t>
            </w:r>
            <w:r w:rsidR="00086C9B">
              <w:rPr>
                <w:rFonts w:ascii="Verdana" w:hAnsi="Verdana"/>
                <w:sz w:val="14"/>
                <w:szCs w:val="14"/>
              </w:rPr>
              <w:t>15</w:t>
            </w:r>
            <w:r w:rsidR="00AD5AA9" w:rsidRPr="00A32851">
              <w:rPr>
                <w:rFonts w:ascii="Verdana" w:hAnsi="Verdana"/>
                <w:sz w:val="14"/>
                <w:szCs w:val="14"/>
              </w:rPr>
              <w:t>/201</w:t>
            </w:r>
            <w:r w:rsidR="001C4E12" w:rsidRPr="00A32851">
              <w:rPr>
                <w:rFonts w:ascii="Verdana" w:hAnsi="Verdana"/>
                <w:sz w:val="14"/>
                <w:szCs w:val="14"/>
              </w:rPr>
              <w:t>9</w:t>
            </w:r>
          </w:p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:rsidR="00177144" w:rsidRPr="00A32851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A32851" w:rsidRDefault="00177144" w:rsidP="00AD5AA9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  <w:lang w:val="sr-Cyrl-RS"/>
              </w:rPr>
            </w:pPr>
            <w:r w:rsidRPr="00A32851">
              <w:rPr>
                <w:rFonts w:ascii="Verdana" w:hAnsi="Verdana"/>
                <w:sz w:val="14"/>
                <w:szCs w:val="14"/>
              </w:rPr>
              <w:t>ДАТУМ:</w:t>
            </w:r>
            <w:r w:rsidRPr="00A32851">
              <w:rPr>
                <w:rFonts w:ascii="Verdana" w:hAnsi="Verdana"/>
                <w:sz w:val="14"/>
                <w:szCs w:val="14"/>
                <w:lang w:val="sr-Cyrl-RS"/>
              </w:rPr>
              <w:t xml:space="preserve"> </w:t>
            </w:r>
            <w:r w:rsidR="00A32851" w:rsidRPr="00A32851">
              <w:rPr>
                <w:rFonts w:ascii="Verdana" w:hAnsi="Verdana"/>
                <w:sz w:val="14"/>
                <w:szCs w:val="14"/>
              </w:rPr>
              <w:t>2</w:t>
            </w:r>
            <w:r w:rsidR="00726F4A" w:rsidRPr="00A32851">
              <w:rPr>
                <w:rFonts w:ascii="Verdana" w:hAnsi="Verdana"/>
                <w:sz w:val="14"/>
                <w:szCs w:val="14"/>
                <w:lang w:val="sr-Cyrl-RS"/>
              </w:rPr>
              <w:t>5</w:t>
            </w:r>
            <w:r w:rsidRPr="00A32851">
              <w:rPr>
                <w:rFonts w:ascii="Verdana" w:hAnsi="Verdana"/>
                <w:sz w:val="14"/>
                <w:szCs w:val="14"/>
                <w:lang w:val="sr-Cyrl-RS"/>
              </w:rPr>
              <w:t>.0</w:t>
            </w:r>
            <w:r w:rsidR="00726F4A" w:rsidRPr="00A32851">
              <w:rPr>
                <w:rFonts w:ascii="Verdana" w:hAnsi="Verdana"/>
                <w:sz w:val="14"/>
                <w:szCs w:val="14"/>
                <w:lang w:val="sr-Cyrl-RS"/>
              </w:rPr>
              <w:t>2</w:t>
            </w:r>
            <w:r w:rsidR="001C4E12" w:rsidRPr="00A32851">
              <w:rPr>
                <w:rFonts w:ascii="Verdana" w:hAnsi="Verdana"/>
                <w:sz w:val="14"/>
                <w:szCs w:val="14"/>
                <w:lang w:val="sr-Cyrl-RS"/>
              </w:rPr>
              <w:t>.201</w:t>
            </w:r>
            <w:r w:rsidR="001C4E12" w:rsidRPr="00A32851">
              <w:rPr>
                <w:rFonts w:ascii="Verdana" w:hAnsi="Verdana"/>
                <w:sz w:val="14"/>
                <w:szCs w:val="14"/>
              </w:rPr>
              <w:t>9</w:t>
            </w:r>
            <w:r w:rsidRPr="00A32851">
              <w:rPr>
                <w:rFonts w:ascii="Verdana" w:hAnsi="Verdana"/>
                <w:sz w:val="14"/>
                <w:szCs w:val="14"/>
                <w:lang w:val="sr-Cyrl-RS"/>
              </w:rPr>
              <w:t>. године</w:t>
            </w:r>
          </w:p>
        </w:tc>
      </w:tr>
      <w:tr w:rsidR="00081D50" w:rsidRPr="00A32851" w:rsidTr="00177144">
        <w:trPr>
          <w:trHeight w:val="305"/>
        </w:trPr>
        <w:tc>
          <w:tcPr>
            <w:tcW w:w="1275" w:type="dxa"/>
          </w:tcPr>
          <w:p w:rsidR="00081D50" w:rsidRPr="00A32851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A32851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A32851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</w:pPr>
          </w:p>
        </w:tc>
      </w:tr>
    </w:tbl>
    <w:p w:rsidR="00AD5AA9" w:rsidRPr="00A32851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Latn-RS"/>
        </w:rPr>
      </w:pPr>
      <w:r w:rsidRPr="00A32851">
        <w:rPr>
          <w:rFonts w:ascii="Verdana" w:hAnsi="Verdana"/>
          <w:color w:val="000000"/>
          <w:sz w:val="20"/>
          <w:szCs w:val="20"/>
          <w:lang w:val="sr-Cyrl-CS"/>
        </w:rPr>
        <w:t xml:space="preserve">На основу члана 6. став 1. 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– националних заједница </w:t>
      </w:r>
      <w:r w:rsidR="001C4E12" w:rsidRPr="00A32851">
        <w:rPr>
          <w:rFonts w:ascii="Verdana" w:hAnsi="Verdana"/>
          <w:color w:val="000000"/>
          <w:sz w:val="20"/>
          <w:szCs w:val="20"/>
          <w:lang w:val="sr-Cyrl-CS"/>
        </w:rPr>
        <w:t>(„Службени лист АПВ“, број 14/</w:t>
      </w:r>
      <w:r w:rsidRPr="00A32851">
        <w:rPr>
          <w:rFonts w:ascii="Verdana" w:hAnsi="Verdana"/>
          <w:color w:val="000000"/>
          <w:sz w:val="20"/>
          <w:szCs w:val="20"/>
          <w:lang w:val="sr-Cyrl-CS"/>
        </w:rPr>
        <w:t xml:space="preserve">15), у вези </w:t>
      </w:r>
      <w:r w:rsidRPr="00A32851">
        <w:rPr>
          <w:rFonts w:ascii="Verdana" w:hAnsi="Verdana"/>
          <w:color w:val="000000" w:themeColor="text1"/>
          <w:sz w:val="20"/>
          <w:szCs w:val="20"/>
          <w:lang w:val="sr-Cyrl-CS"/>
        </w:rPr>
        <w:t>са Покрајинском скупштинском одлуком о буџету Аутономне покрајине Војводине за 201</w:t>
      </w:r>
      <w:r w:rsidR="001C4E12" w:rsidRPr="00A32851">
        <w:rPr>
          <w:rFonts w:ascii="Verdana" w:hAnsi="Verdana"/>
          <w:color w:val="000000" w:themeColor="text1"/>
          <w:sz w:val="20"/>
          <w:szCs w:val="20"/>
          <w:lang w:val="sr-Latn-RS"/>
        </w:rPr>
        <w:t>9</w:t>
      </w:r>
      <w:r w:rsidRPr="00A32851">
        <w:rPr>
          <w:rFonts w:ascii="Verdana" w:hAnsi="Verdana"/>
          <w:color w:val="000000" w:themeColor="text1"/>
          <w:sz w:val="20"/>
          <w:szCs w:val="20"/>
          <w:lang w:val="sr-Cyrl-CS"/>
        </w:rPr>
        <w:t>. годину („Сл</w:t>
      </w:r>
      <w:r w:rsidRPr="00A32851">
        <w:rPr>
          <w:rFonts w:ascii="Verdana" w:hAnsi="Verdana"/>
          <w:color w:val="000000" w:themeColor="text1"/>
          <w:sz w:val="20"/>
          <w:szCs w:val="20"/>
          <w:lang w:val="sr-Cyrl-RS"/>
        </w:rPr>
        <w:t xml:space="preserve">ужбени </w:t>
      </w:r>
      <w:r w:rsidRPr="00A32851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лист АПВ“, број </w:t>
      </w:r>
      <w:r w:rsidR="001C4E12" w:rsidRPr="00A32851">
        <w:rPr>
          <w:rFonts w:ascii="Verdana" w:hAnsi="Verdana"/>
          <w:color w:val="000000" w:themeColor="text1"/>
          <w:sz w:val="20"/>
          <w:szCs w:val="20"/>
          <w:lang w:val="sr-Latn-RS"/>
        </w:rPr>
        <w:t>60</w:t>
      </w:r>
      <w:r w:rsidRPr="00A32851">
        <w:rPr>
          <w:rFonts w:ascii="Verdana" w:hAnsi="Verdana"/>
          <w:color w:val="000000" w:themeColor="text1"/>
          <w:sz w:val="20"/>
          <w:szCs w:val="20"/>
          <w:lang w:val="sr-Cyrl-CS"/>
        </w:rPr>
        <w:t>/</w:t>
      </w:r>
      <w:r w:rsidR="001C4E12" w:rsidRPr="00A32851">
        <w:rPr>
          <w:rFonts w:ascii="Verdana" w:hAnsi="Verdana"/>
          <w:color w:val="000000" w:themeColor="text1"/>
          <w:sz w:val="20"/>
          <w:szCs w:val="20"/>
          <w:lang w:val="sr-Latn-RS"/>
        </w:rPr>
        <w:t>18</w:t>
      </w:r>
      <w:r w:rsidRPr="00A32851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) Покрајински секретаријат за образовање, прописе, управу и националне мањине - националне заједнице 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р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RS"/>
        </w:rPr>
        <w:t>асписуј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Latn-RS"/>
        </w:rPr>
        <w:t>e</w:t>
      </w:r>
    </w:p>
    <w:p w:rsidR="00AD5AA9" w:rsidRPr="00A32851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  <w:r w:rsidRPr="00A32851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  </w:t>
      </w:r>
    </w:p>
    <w:p w:rsidR="00AD5AA9" w:rsidRPr="00A32851" w:rsidRDefault="00AD5AA9" w:rsidP="00AD5AA9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  <w:lang w:val="sr-Cyrl-CS"/>
        </w:rPr>
      </w:pP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К О Н К У Р С</w:t>
      </w:r>
    </w:p>
    <w:p w:rsidR="00AD5AA9" w:rsidRPr="00A32851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  <w:lang w:val="sr-Cyrl-CS"/>
        </w:rPr>
      </w:pP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за доделу буџетских средстава органима </w:t>
      </w:r>
    </w:p>
    <w:p w:rsidR="00AD5AA9" w:rsidRPr="00A32851" w:rsidRDefault="00AD5AA9" w:rsidP="00AD5AA9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  <w:lang w:val="sr-Cyrl-CS"/>
        </w:rPr>
      </w:pP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и организацијама у Аутономној покрајини Војводини </w:t>
      </w:r>
    </w:p>
    <w:p w:rsidR="00AD5AA9" w:rsidRPr="00A32851" w:rsidRDefault="00AD5AA9" w:rsidP="00AD5AA9">
      <w:pPr>
        <w:ind w:left="374" w:right="94"/>
        <w:jc w:val="center"/>
        <w:rPr>
          <w:rFonts w:ascii="Verdana" w:hAnsi="Verdana"/>
          <w:b/>
          <w:color w:val="000000" w:themeColor="text1"/>
          <w:sz w:val="20"/>
          <w:szCs w:val="20"/>
          <w:lang w:val="sr-Cyrl-CS"/>
        </w:rPr>
      </w:pP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у чијем раду су у службеној употреби језици и писма националних мањина</w:t>
      </w:r>
      <w:r w:rsidR="009A7AE2"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 – националних заједница за 201</w:t>
      </w:r>
      <w:r w:rsidR="001C4E12" w:rsidRPr="00A32851">
        <w:rPr>
          <w:rFonts w:ascii="Verdana" w:hAnsi="Verdana"/>
          <w:b/>
          <w:color w:val="000000" w:themeColor="text1"/>
          <w:sz w:val="20"/>
          <w:szCs w:val="20"/>
        </w:rPr>
        <w:t>9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. годину </w:t>
      </w:r>
    </w:p>
    <w:p w:rsidR="00AD5AA9" w:rsidRPr="00A32851" w:rsidRDefault="00AD5AA9" w:rsidP="00AD5AA9">
      <w:pPr>
        <w:ind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346"/>
        <w:jc w:val="both"/>
        <w:rPr>
          <w:rFonts w:ascii="Verdana" w:hAnsi="Verdana"/>
          <w:color w:val="000000"/>
          <w:sz w:val="20"/>
          <w:szCs w:val="20"/>
          <w:lang w:val="sr-Cyrl-CS"/>
        </w:rPr>
      </w:pP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Средства у износу од</w:t>
      </w:r>
      <w:r w:rsidRPr="00A32851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 </w:t>
      </w:r>
      <w:r w:rsidR="00A32851" w:rsidRPr="00A32851">
        <w:rPr>
          <w:rFonts w:ascii="Verdana" w:hAnsi="Verdana"/>
          <w:b/>
          <w:color w:val="000000" w:themeColor="text1"/>
          <w:sz w:val="20"/>
          <w:szCs w:val="20"/>
        </w:rPr>
        <w:t>10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="00A32851" w:rsidRPr="00A32851">
        <w:rPr>
          <w:rFonts w:ascii="Verdana" w:hAnsi="Verdana"/>
          <w:b/>
          <w:color w:val="000000" w:themeColor="text1"/>
          <w:sz w:val="20"/>
          <w:szCs w:val="20"/>
        </w:rPr>
        <w:t>0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RS"/>
        </w:rPr>
        <w:t>00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RS"/>
        </w:rPr>
        <w:t>000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,00</w:t>
      </w:r>
      <w:r w:rsidRPr="00A32851">
        <w:rPr>
          <w:rFonts w:ascii="Verdana" w:hAnsi="Verdana"/>
          <w:color w:val="000000" w:themeColor="text1"/>
          <w:sz w:val="20"/>
          <w:szCs w:val="20"/>
          <w:lang w:val="sr-Cyrl-CS"/>
        </w:rPr>
        <w:t xml:space="preserve"> динара се додељују ради унапређивања остваривања права на службену употребу </w:t>
      </w:r>
      <w:r w:rsidRPr="00A32851">
        <w:rPr>
          <w:rFonts w:ascii="Verdana" w:hAnsi="Verdana"/>
          <w:color w:val="000000"/>
          <w:sz w:val="20"/>
          <w:szCs w:val="20"/>
          <w:lang w:val="sr-Cyrl-CS"/>
        </w:rPr>
        <w:t>језика и писама националних мањина – националних заједница у Аутономној покрајини Војводини.</w:t>
      </w:r>
    </w:p>
    <w:p w:rsidR="00AD5AA9" w:rsidRPr="00A32851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  <w:r w:rsidRPr="00A32851">
        <w:rPr>
          <w:rFonts w:ascii="Verdana" w:hAnsi="Verdana"/>
          <w:b/>
          <w:sz w:val="20"/>
          <w:szCs w:val="20"/>
          <w:lang w:val="sr-Cyrl-CS"/>
        </w:rPr>
        <w:t>Право да учествују на конкурсу имају:</w:t>
      </w:r>
    </w:p>
    <w:p w:rsidR="00AD5AA9" w:rsidRPr="00A32851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A32851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органи јединица локалне самоуправе с територије Аутономне покрајине Војводине, у којима је статутом града, односно општине утврђена службена употреба језика и писама националних мањина - националних заједница на целој територији јединице локалне самоуправе или у насељеним местима на њиховој територији;</w:t>
      </w:r>
    </w:p>
    <w:p w:rsidR="00AD5AA9" w:rsidRPr="00A32851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месне заједнице на територији градова и општина из алинеје један;</w:t>
      </w:r>
    </w:p>
    <w:p w:rsidR="00AD5AA9" w:rsidRPr="00A32851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други органи, организације, службе и установе, корисници буџетских средстава, који имају седиште на територији локалне самоуправе или који обављају делатност на територији локалне самоуправе, из алинеје један.</w:t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b/>
          <w:sz w:val="20"/>
          <w:szCs w:val="20"/>
          <w:lang w:val="sr-Cyrl-CS"/>
        </w:rPr>
        <w:t>Средства се додељују</w:t>
      </w:r>
      <w:r w:rsidRPr="00A32851">
        <w:rPr>
          <w:rFonts w:ascii="Verdana" w:hAnsi="Verdana"/>
          <w:sz w:val="20"/>
          <w:szCs w:val="20"/>
          <w:lang w:val="sr-Cyrl-CS"/>
        </w:rPr>
        <w:t xml:space="preserve"> за финансирање, односно учешће у финансирању:</w:t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A32851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трошкова израде и постављања табли с називом органа и организација, називом насељених места и других географских назива на путним правцима, називом улица и тргова, као и других обавештења и упозорења за јавност исписаних и на језицима националних мањина – националних заједница који су у службеној употреби у општини, граду или</w:t>
      </w:r>
      <w:r w:rsidR="000560D4" w:rsidRPr="00A32851">
        <w:rPr>
          <w:rFonts w:ascii="Verdana" w:hAnsi="Verdana"/>
          <w:sz w:val="20"/>
          <w:szCs w:val="20"/>
          <w:lang w:val="sr-Cyrl-CS"/>
        </w:rPr>
        <w:t xml:space="preserve"> насељеном месту</w:t>
      </w:r>
      <w:r w:rsidR="000560D4" w:rsidRPr="00A32851">
        <w:rPr>
          <w:rFonts w:ascii="Verdana" w:hAnsi="Verdana"/>
          <w:sz w:val="20"/>
          <w:szCs w:val="20"/>
        </w:rPr>
        <w:t>;</w:t>
      </w:r>
    </w:p>
    <w:p w:rsidR="00AD5AA9" w:rsidRPr="00A32851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за штампање двојезичких или вишејезичких образаца, службених гласи</w:t>
      </w:r>
      <w:r w:rsidR="000560D4" w:rsidRPr="00A32851">
        <w:rPr>
          <w:rFonts w:ascii="Verdana" w:hAnsi="Verdana"/>
          <w:sz w:val="20"/>
          <w:szCs w:val="20"/>
          <w:lang w:val="sr-Cyrl-CS"/>
        </w:rPr>
        <w:t>ла и других јавних публикација</w:t>
      </w:r>
      <w:r w:rsidR="000560D4" w:rsidRPr="00A32851">
        <w:rPr>
          <w:rFonts w:ascii="Verdana" w:hAnsi="Verdana"/>
          <w:sz w:val="20"/>
          <w:szCs w:val="20"/>
        </w:rPr>
        <w:t>;</w:t>
      </w:r>
    </w:p>
    <w:p w:rsidR="00F247CF" w:rsidRPr="00A32851" w:rsidRDefault="00F247CF" w:rsidP="00F247CF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A32851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proofErr w:type="spellStart"/>
      <w:proofErr w:type="gramStart"/>
      <w:r w:rsidRPr="00A32851">
        <w:rPr>
          <w:rFonts w:ascii="Verdana" w:hAnsi="Verdana"/>
          <w:sz w:val="20"/>
          <w:szCs w:val="20"/>
        </w:rPr>
        <w:t>за</w:t>
      </w:r>
      <w:proofErr w:type="spellEnd"/>
      <w:proofErr w:type="gramEnd"/>
      <w:r w:rsidRPr="00A32851">
        <w:rPr>
          <w:rFonts w:ascii="Verdana" w:hAnsi="Verdana"/>
          <w:sz w:val="20"/>
          <w:szCs w:val="20"/>
        </w:rPr>
        <w:t xml:space="preserve"> </w:t>
      </w:r>
      <w:proofErr w:type="spellStart"/>
      <w:r w:rsidRPr="00A32851">
        <w:rPr>
          <w:rFonts w:ascii="Verdana" w:hAnsi="Verdana"/>
          <w:sz w:val="20"/>
          <w:szCs w:val="20"/>
        </w:rPr>
        <w:t>развој</w:t>
      </w:r>
      <w:proofErr w:type="spellEnd"/>
      <w:r w:rsidRPr="00A32851">
        <w:rPr>
          <w:rFonts w:ascii="Verdana" w:hAnsi="Verdana"/>
          <w:sz w:val="20"/>
          <w:szCs w:val="20"/>
        </w:rPr>
        <w:t xml:space="preserve"> </w:t>
      </w:r>
      <w:proofErr w:type="spellStart"/>
      <w:r w:rsidRPr="00A32851">
        <w:rPr>
          <w:rFonts w:ascii="Verdana" w:hAnsi="Verdana"/>
          <w:sz w:val="20"/>
          <w:szCs w:val="20"/>
        </w:rPr>
        <w:t>система</w:t>
      </w:r>
      <w:proofErr w:type="spellEnd"/>
      <w:r w:rsidRPr="00A32851">
        <w:rPr>
          <w:rFonts w:ascii="Verdana" w:hAnsi="Verdana"/>
          <w:sz w:val="20"/>
          <w:szCs w:val="20"/>
        </w:rPr>
        <w:t xml:space="preserve"> </w:t>
      </w:r>
      <w:proofErr w:type="spellStart"/>
      <w:r w:rsidRPr="00A32851">
        <w:rPr>
          <w:rFonts w:ascii="Verdana" w:hAnsi="Verdana"/>
          <w:sz w:val="20"/>
          <w:szCs w:val="20"/>
        </w:rPr>
        <w:t>електронске</w:t>
      </w:r>
      <w:proofErr w:type="spellEnd"/>
      <w:r w:rsidRPr="00A32851">
        <w:rPr>
          <w:rFonts w:ascii="Verdana" w:hAnsi="Verdana"/>
          <w:sz w:val="20"/>
          <w:szCs w:val="20"/>
        </w:rPr>
        <w:t xml:space="preserve"> </w:t>
      </w:r>
      <w:proofErr w:type="spellStart"/>
      <w:r w:rsidRPr="00A32851">
        <w:rPr>
          <w:rFonts w:ascii="Verdana" w:hAnsi="Verdana"/>
          <w:sz w:val="20"/>
          <w:szCs w:val="20"/>
        </w:rPr>
        <w:t>управе</w:t>
      </w:r>
      <w:proofErr w:type="spellEnd"/>
      <w:r w:rsidRPr="00A32851">
        <w:rPr>
          <w:rFonts w:ascii="Verdana" w:hAnsi="Verdana"/>
          <w:sz w:val="20"/>
          <w:szCs w:val="20"/>
        </w:rPr>
        <w:t xml:space="preserve"> </w:t>
      </w:r>
      <w:proofErr w:type="spellStart"/>
      <w:r w:rsidRPr="00A32851">
        <w:rPr>
          <w:rFonts w:ascii="Verdana" w:hAnsi="Verdana"/>
          <w:sz w:val="20"/>
          <w:szCs w:val="20"/>
        </w:rPr>
        <w:t>за</w:t>
      </w:r>
      <w:proofErr w:type="spellEnd"/>
      <w:r w:rsidRPr="00A32851">
        <w:rPr>
          <w:rFonts w:ascii="Verdana" w:hAnsi="Verdana"/>
          <w:sz w:val="20"/>
          <w:szCs w:val="20"/>
        </w:rPr>
        <w:t xml:space="preserve"> </w:t>
      </w:r>
      <w:proofErr w:type="spellStart"/>
      <w:r w:rsidRPr="00A32851">
        <w:rPr>
          <w:rFonts w:ascii="Verdana" w:hAnsi="Verdana"/>
          <w:sz w:val="20"/>
          <w:szCs w:val="20"/>
        </w:rPr>
        <w:t>рад</w:t>
      </w:r>
      <w:proofErr w:type="spellEnd"/>
      <w:r w:rsidRPr="00A32851">
        <w:rPr>
          <w:rFonts w:ascii="Verdana" w:hAnsi="Verdana"/>
          <w:sz w:val="20"/>
          <w:szCs w:val="20"/>
        </w:rPr>
        <w:t xml:space="preserve"> у </w:t>
      </w:r>
      <w:proofErr w:type="spellStart"/>
      <w:r w:rsidRPr="00A32851">
        <w:rPr>
          <w:rFonts w:ascii="Verdana" w:hAnsi="Verdana"/>
          <w:sz w:val="20"/>
          <w:szCs w:val="20"/>
        </w:rPr>
        <w:t>условима</w:t>
      </w:r>
      <w:proofErr w:type="spellEnd"/>
      <w:r w:rsidRPr="00A32851">
        <w:rPr>
          <w:rFonts w:ascii="Verdana" w:hAnsi="Verdana"/>
          <w:sz w:val="20"/>
          <w:szCs w:val="20"/>
        </w:rPr>
        <w:t xml:space="preserve"> </w:t>
      </w:r>
      <w:proofErr w:type="spellStart"/>
      <w:r w:rsidRPr="00A32851">
        <w:rPr>
          <w:rFonts w:ascii="Verdana" w:hAnsi="Verdana"/>
          <w:sz w:val="20"/>
          <w:szCs w:val="20"/>
        </w:rPr>
        <w:t>вишејезичности</w:t>
      </w:r>
      <w:proofErr w:type="spellEnd"/>
      <w:r w:rsidRPr="00A32851">
        <w:rPr>
          <w:rFonts w:ascii="Verdana" w:hAnsi="Verdana"/>
          <w:sz w:val="20"/>
          <w:szCs w:val="20"/>
        </w:rPr>
        <w:t>.</w:t>
      </w:r>
    </w:p>
    <w:p w:rsidR="00AD5AA9" w:rsidRPr="00A32851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b/>
          <w:sz w:val="20"/>
          <w:szCs w:val="20"/>
          <w:lang w:val="sr-Cyrl-CS"/>
        </w:rPr>
        <w:t>Висина средстава</w:t>
      </w:r>
      <w:r w:rsidRPr="00A32851">
        <w:rPr>
          <w:rFonts w:ascii="Verdana" w:hAnsi="Verdana"/>
          <w:sz w:val="20"/>
          <w:szCs w:val="20"/>
          <w:lang w:val="sr-Cyrl-CS"/>
        </w:rPr>
        <w:t xml:space="preserve"> за доделу утврђује се на основу следећих критеријума: </w:t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број језика и писама националних мањина – националних заједница који су у службеној употреби на целој територији општине, града или насељеног места;</w:t>
      </w:r>
    </w:p>
    <w:p w:rsidR="00AD5AA9" w:rsidRPr="00A3285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процентуално учешће припадника националних мањина – националних заједница чији су језици и писма у службеној употреби у укупном броју становништва према званичним подацима Републичког завода за статистику, на основу последњег пописа становништва;</w:t>
      </w:r>
    </w:p>
    <w:p w:rsidR="00AD5AA9" w:rsidRPr="00A3285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укупни материјални трошкови потребни за реализацију активности;</w:t>
      </w:r>
    </w:p>
    <w:p w:rsidR="00AD5AA9" w:rsidRPr="00A3285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постојање других извора финансирања активности;</w:t>
      </w:r>
    </w:p>
    <w:p w:rsidR="00AD5AA9" w:rsidRPr="00A3285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континуитет у финансирању активности од стране Секретаријата, односно да ли се средства траже први пут.</w:t>
      </w:r>
    </w:p>
    <w:p w:rsidR="00AD5AA9" w:rsidRPr="00A32851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b/>
          <w:color w:val="000000"/>
          <w:sz w:val="20"/>
          <w:szCs w:val="20"/>
          <w:lang w:val="sr-Cyrl-CS"/>
        </w:rPr>
      </w:pPr>
      <w:r w:rsidRPr="00A32851">
        <w:rPr>
          <w:rFonts w:ascii="Verdana" w:hAnsi="Verdana"/>
          <w:b/>
          <w:color w:val="000000"/>
          <w:sz w:val="20"/>
          <w:szCs w:val="20"/>
          <w:lang w:val="sr-Cyrl-CS"/>
        </w:rPr>
        <w:t xml:space="preserve">Рок за подношење пријава на конкурс је </w:t>
      </w:r>
      <w:r w:rsidR="00D10CCE"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до </w:t>
      </w:r>
      <w:r w:rsidR="00D10CCE" w:rsidRPr="00A32851">
        <w:rPr>
          <w:rFonts w:ascii="Verdana" w:hAnsi="Verdana"/>
          <w:b/>
          <w:color w:val="000000" w:themeColor="text1"/>
          <w:sz w:val="20"/>
          <w:szCs w:val="20"/>
        </w:rPr>
        <w:t>20</w:t>
      </w:r>
      <w:r w:rsidR="000560D4"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>. марта 201</w:t>
      </w:r>
      <w:r w:rsidR="00D10CCE" w:rsidRPr="00A32851">
        <w:rPr>
          <w:rFonts w:ascii="Verdana" w:hAnsi="Verdana"/>
          <w:b/>
          <w:color w:val="000000" w:themeColor="text1"/>
          <w:sz w:val="20"/>
          <w:szCs w:val="20"/>
        </w:rPr>
        <w:t>9</w:t>
      </w:r>
      <w:r w:rsidRPr="00A32851">
        <w:rPr>
          <w:rFonts w:ascii="Verdana" w:hAnsi="Verdana"/>
          <w:b/>
          <w:color w:val="000000" w:themeColor="text1"/>
          <w:sz w:val="20"/>
          <w:szCs w:val="20"/>
          <w:lang w:val="sr-Cyrl-CS"/>
        </w:rPr>
        <w:t xml:space="preserve">. </w:t>
      </w:r>
      <w:r w:rsidRPr="00A32851">
        <w:rPr>
          <w:rFonts w:ascii="Verdana" w:hAnsi="Verdana"/>
          <w:b/>
          <w:color w:val="000000"/>
          <w:sz w:val="20"/>
          <w:szCs w:val="20"/>
          <w:lang w:val="sr-Cyrl-CS"/>
        </w:rPr>
        <w:t>године.</w:t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color w:val="FF0000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 xml:space="preserve">Пријаве на конкурс се подносе искључиво на конкурсним обрасцима Секретаријата. Комплетна конкурсна документација може се преузети у просторијама Секретаријата или на интернет адреси: </w:t>
      </w:r>
      <w:r w:rsidR="0030158B" w:rsidRPr="00A32851">
        <w:rPr>
          <w:rFonts w:ascii="Verdana" w:hAnsi="Verdana"/>
          <w:color w:val="FF0000"/>
          <w:sz w:val="20"/>
          <w:szCs w:val="20"/>
        </w:rPr>
        <w:fldChar w:fldCharType="begin"/>
      </w:r>
      <w:r w:rsidR="0030158B" w:rsidRPr="00A32851">
        <w:rPr>
          <w:rFonts w:ascii="Verdana" w:hAnsi="Verdana"/>
          <w:color w:val="FF0000"/>
          <w:sz w:val="20"/>
          <w:szCs w:val="20"/>
        </w:rPr>
        <w:instrText xml:space="preserve"> HYPERLINK "http://www</w:instrText>
      </w:r>
      <w:r w:rsidR="0030158B" w:rsidRPr="00A32851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A32851">
        <w:rPr>
          <w:rFonts w:ascii="Verdana" w:hAnsi="Verdana"/>
          <w:color w:val="FF0000"/>
          <w:sz w:val="20"/>
          <w:szCs w:val="20"/>
        </w:rPr>
        <w:instrText>puma</w:instrText>
      </w:r>
      <w:r w:rsidR="0030158B" w:rsidRPr="00A32851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A32851">
        <w:rPr>
          <w:rFonts w:ascii="Verdana" w:hAnsi="Verdana"/>
          <w:color w:val="FF0000"/>
          <w:sz w:val="20"/>
          <w:szCs w:val="20"/>
        </w:rPr>
        <w:instrText>vojvodina</w:instrText>
      </w:r>
      <w:r w:rsidR="0030158B" w:rsidRPr="00A32851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A32851">
        <w:rPr>
          <w:rFonts w:ascii="Verdana" w:hAnsi="Verdana"/>
          <w:color w:val="FF0000"/>
          <w:sz w:val="20"/>
          <w:szCs w:val="20"/>
        </w:rPr>
        <w:instrText>gov</w:instrText>
      </w:r>
      <w:r w:rsidR="0030158B" w:rsidRPr="00A32851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A32851">
        <w:rPr>
          <w:rFonts w:ascii="Verdana" w:hAnsi="Verdana"/>
          <w:color w:val="FF0000"/>
          <w:sz w:val="20"/>
          <w:szCs w:val="20"/>
        </w:rPr>
        <w:instrText>rs</w:instrText>
      </w:r>
      <w:r w:rsidR="0030158B" w:rsidRPr="00A32851">
        <w:rPr>
          <w:rFonts w:ascii="Verdana" w:hAnsi="Verdana"/>
          <w:color w:val="FF0000"/>
          <w:sz w:val="20"/>
          <w:szCs w:val="20"/>
          <w:lang w:val="sr-Cyrl-CS"/>
        </w:rPr>
        <w:instrText>.</w:instrText>
      </w:r>
      <w:r w:rsidR="0030158B" w:rsidRPr="00A32851">
        <w:rPr>
          <w:rFonts w:ascii="Verdana" w:hAnsi="Verdana"/>
          <w:color w:val="FF0000"/>
          <w:sz w:val="20"/>
          <w:szCs w:val="20"/>
        </w:rPr>
        <w:instrText xml:space="preserve">" </w:instrText>
      </w:r>
      <w:r w:rsidR="0030158B" w:rsidRPr="00A32851">
        <w:rPr>
          <w:rFonts w:ascii="Verdana" w:hAnsi="Verdana"/>
          <w:color w:val="FF0000"/>
          <w:sz w:val="20"/>
          <w:szCs w:val="20"/>
        </w:rPr>
        <w:fldChar w:fldCharType="separate"/>
      </w:r>
      <w:r w:rsidR="0030158B" w:rsidRPr="00A32851">
        <w:rPr>
          <w:rStyle w:val="Hyperlink"/>
          <w:rFonts w:ascii="Verdana" w:hAnsi="Verdana"/>
          <w:sz w:val="20"/>
          <w:szCs w:val="20"/>
        </w:rPr>
        <w:t>www</w:t>
      </w:r>
      <w:r w:rsidR="0030158B" w:rsidRPr="00A32851">
        <w:rPr>
          <w:rStyle w:val="Hyperlink"/>
          <w:rFonts w:ascii="Verdana" w:hAnsi="Verdana"/>
          <w:sz w:val="20"/>
          <w:szCs w:val="20"/>
          <w:lang w:val="sr-Cyrl-CS"/>
        </w:rPr>
        <w:t>.</w:t>
      </w:r>
      <w:r w:rsidR="0030158B" w:rsidRPr="00A32851">
        <w:rPr>
          <w:rStyle w:val="Hyperlink"/>
          <w:rFonts w:ascii="Verdana" w:hAnsi="Verdana"/>
          <w:sz w:val="20"/>
          <w:szCs w:val="20"/>
        </w:rPr>
        <w:t>puma</w:t>
      </w:r>
      <w:r w:rsidR="0030158B" w:rsidRPr="00A32851">
        <w:rPr>
          <w:rStyle w:val="Hyperlink"/>
          <w:rFonts w:ascii="Verdana" w:hAnsi="Verdana"/>
          <w:sz w:val="20"/>
          <w:szCs w:val="20"/>
          <w:lang w:val="sr-Cyrl-CS"/>
        </w:rPr>
        <w:t>.</w:t>
      </w:r>
      <w:proofErr w:type="spellStart"/>
      <w:r w:rsidR="0030158B" w:rsidRPr="00A32851">
        <w:rPr>
          <w:rStyle w:val="Hyperlink"/>
          <w:rFonts w:ascii="Verdana" w:hAnsi="Verdana"/>
          <w:sz w:val="20"/>
          <w:szCs w:val="20"/>
        </w:rPr>
        <w:t>vojvodina</w:t>
      </w:r>
      <w:proofErr w:type="spellEnd"/>
      <w:r w:rsidR="0030158B" w:rsidRPr="00A32851">
        <w:rPr>
          <w:rStyle w:val="Hyperlink"/>
          <w:rFonts w:ascii="Verdana" w:hAnsi="Verdana"/>
          <w:sz w:val="20"/>
          <w:szCs w:val="20"/>
          <w:lang w:val="sr-Cyrl-CS"/>
        </w:rPr>
        <w:t>.</w:t>
      </w:r>
      <w:proofErr w:type="spellStart"/>
      <w:r w:rsidR="0030158B" w:rsidRPr="00A32851">
        <w:rPr>
          <w:rStyle w:val="Hyperlink"/>
          <w:rFonts w:ascii="Verdana" w:hAnsi="Verdana"/>
          <w:sz w:val="20"/>
          <w:szCs w:val="20"/>
        </w:rPr>
        <w:t>gov</w:t>
      </w:r>
      <w:proofErr w:type="spellEnd"/>
      <w:r w:rsidR="0030158B" w:rsidRPr="00A32851">
        <w:rPr>
          <w:rStyle w:val="Hyperlink"/>
          <w:rFonts w:ascii="Verdana" w:hAnsi="Verdana"/>
          <w:sz w:val="20"/>
          <w:szCs w:val="20"/>
          <w:lang w:val="sr-Cyrl-CS"/>
        </w:rPr>
        <w:t>.</w:t>
      </w:r>
      <w:proofErr w:type="spellStart"/>
      <w:r w:rsidR="0030158B" w:rsidRPr="00A32851">
        <w:rPr>
          <w:rStyle w:val="Hyperlink"/>
          <w:rFonts w:ascii="Verdana" w:hAnsi="Verdana"/>
          <w:sz w:val="20"/>
          <w:szCs w:val="20"/>
        </w:rPr>
        <w:t>rs</w:t>
      </w:r>
      <w:proofErr w:type="spellEnd"/>
      <w:r w:rsidR="0030158B" w:rsidRPr="00A32851">
        <w:rPr>
          <w:rStyle w:val="Hyperlink"/>
          <w:rFonts w:ascii="Verdana" w:hAnsi="Verdana"/>
          <w:sz w:val="20"/>
          <w:szCs w:val="20"/>
          <w:lang w:val="sr-Cyrl-CS"/>
        </w:rPr>
        <w:t>.</w:t>
      </w:r>
      <w:r w:rsidR="0030158B" w:rsidRPr="00A32851">
        <w:rPr>
          <w:rFonts w:ascii="Verdana" w:hAnsi="Verdana"/>
          <w:color w:val="FF0000"/>
          <w:sz w:val="20"/>
          <w:szCs w:val="20"/>
        </w:rPr>
        <w:fldChar w:fldCharType="end"/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Пријаве на конкурс се подносе на српском језику или на језику националне мањине – националне заједнице који је у службеној употреби у органима Аутономне покрајине Војводине.</w:t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Latn-CS"/>
        </w:rPr>
      </w:pPr>
      <w:r w:rsidRPr="00A32851">
        <w:rPr>
          <w:rFonts w:ascii="Verdana" w:hAnsi="Verdana"/>
          <w:sz w:val="20"/>
          <w:szCs w:val="20"/>
          <w:lang w:val="sr-Cyrl-CS"/>
        </w:rPr>
        <w:t>Пријаве се подносе лично, предајом писарници покрајинских органа управе у Новом Саду (зграда Покрајинске владе) или се упућују поштом на адресу: Покрајински секретаријат за образовање, прописе, управу и националне мањине - националне заједнице, Булевар Михајла Пупина 16, 21000 Нови Сад.</w:t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  <w:r w:rsidRPr="00A32851">
        <w:rPr>
          <w:rFonts w:ascii="Verdana" w:hAnsi="Verdana"/>
          <w:sz w:val="20"/>
          <w:szCs w:val="20"/>
          <w:lang w:val="sr-Cyrl-CS"/>
        </w:rPr>
        <w:t xml:space="preserve">Пријаве на конкурс се достављају </w:t>
      </w:r>
      <w:r w:rsidRPr="00A32851">
        <w:rPr>
          <w:rFonts w:ascii="Verdana" w:hAnsi="Verdana"/>
          <w:b/>
          <w:sz w:val="20"/>
          <w:szCs w:val="20"/>
          <w:lang w:val="sr-Cyrl-CS"/>
        </w:rPr>
        <w:t>у два примерка са две изјаве</w:t>
      </w:r>
      <w:r w:rsidRPr="00A32851">
        <w:rPr>
          <w:rFonts w:ascii="Verdana" w:hAnsi="Verdana"/>
          <w:sz w:val="20"/>
          <w:szCs w:val="20"/>
          <w:lang w:val="sr-Cyrl-CS"/>
        </w:rPr>
        <w:t xml:space="preserve"> оверене и потписане од стране овлашћеног лица подносиоца пријаве, уколико се конкурише по једном основу, уколико се истовремено конкурише и по </w:t>
      </w:r>
      <w:r w:rsidR="00435474" w:rsidRPr="00A32851">
        <w:rPr>
          <w:rFonts w:ascii="Verdana" w:hAnsi="Verdana"/>
          <w:sz w:val="20"/>
          <w:szCs w:val="20"/>
          <w:lang w:val="sr-Cyrl-CS"/>
        </w:rPr>
        <w:t>више основа</w:t>
      </w:r>
      <w:r w:rsidRPr="00A32851">
        <w:rPr>
          <w:rFonts w:ascii="Verdana" w:hAnsi="Verdana"/>
          <w:sz w:val="20"/>
          <w:szCs w:val="20"/>
          <w:lang w:val="sr-Cyrl-CS"/>
        </w:rPr>
        <w:t xml:space="preserve">, пријаве се достављају у </w:t>
      </w:r>
      <w:r w:rsidR="00435474" w:rsidRPr="00A32851">
        <w:rPr>
          <w:rFonts w:ascii="Verdana" w:hAnsi="Verdana"/>
          <w:sz w:val="20"/>
          <w:szCs w:val="20"/>
          <w:lang w:val="sr-Cyrl-CS"/>
        </w:rPr>
        <w:t>два</w:t>
      </w:r>
      <w:r w:rsidRPr="00A32851">
        <w:rPr>
          <w:rFonts w:ascii="Verdana" w:hAnsi="Verdana"/>
          <w:sz w:val="20"/>
          <w:szCs w:val="20"/>
          <w:lang w:val="sr-Cyrl-CS"/>
        </w:rPr>
        <w:t xml:space="preserve"> примерка</w:t>
      </w:r>
      <w:r w:rsidR="00435474" w:rsidRPr="00A32851">
        <w:rPr>
          <w:rFonts w:ascii="Verdana" w:hAnsi="Verdana"/>
          <w:sz w:val="20"/>
          <w:szCs w:val="20"/>
          <w:lang w:val="sr-Cyrl-CS"/>
        </w:rPr>
        <w:t xml:space="preserve"> по сваком основу</w:t>
      </w:r>
      <w:r w:rsidRPr="00A32851">
        <w:rPr>
          <w:rFonts w:ascii="Verdana" w:hAnsi="Verdana"/>
          <w:sz w:val="20"/>
          <w:szCs w:val="20"/>
          <w:lang w:val="sr-Cyrl-CS"/>
        </w:rPr>
        <w:t xml:space="preserve">, са </w:t>
      </w:r>
      <w:r w:rsidR="00435474" w:rsidRPr="00A32851">
        <w:rPr>
          <w:rFonts w:ascii="Verdana" w:hAnsi="Verdana"/>
          <w:sz w:val="20"/>
          <w:szCs w:val="20"/>
          <w:lang w:val="sr-Cyrl-CS"/>
        </w:rPr>
        <w:t>исто толико оверених изјава</w:t>
      </w:r>
      <w:r w:rsidRPr="00A3285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>Неће се узети у разматрање неблаговремене или непотпуне пријаве, код којих недостатак није отклоњен по указивању, као ни пријаве које се не односе на конкурсом предвиђене намене или су поднете од стране неовлашћених лица.</w:t>
      </w:r>
    </w:p>
    <w:p w:rsidR="00AD5AA9" w:rsidRPr="00A32851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 xml:space="preserve">Корисник је дужан да средства користи искључиво за намене за које су она додељена, а неутрошена средства да врати буџету Аутономне покрајине Војводине. Корисник је у обавези да на одговарајући начин истакне да је у финансирању учествовао и Секретаријат. Корисник је дужан да најкасније до истека календарске године поднесе Секретаријату извештај о утрошку додељених средстава са одговарајућом документацијом. У случају сумње да додељена средства у појединим случајевима нису наменски коришћена, Секретаријат ће покренути поступак пред покрајинским органом управе надлежним за буџетску инспекцију, ради контроле законитог и наменског коришћења средстава. Уколико се утврди да се додељена средства у појединим </w:t>
      </w:r>
      <w:r w:rsidRPr="00A32851">
        <w:rPr>
          <w:rFonts w:ascii="Verdana" w:hAnsi="Verdana"/>
          <w:sz w:val="20"/>
          <w:szCs w:val="20"/>
          <w:lang w:val="sr-Cyrl-CS"/>
        </w:rPr>
        <w:lastRenderedPageBreak/>
        <w:t>случајевима нису наменски користила, пријаве тих корисника средстава неће се убудуће узимати у разматрање приликом њиховог учешћа на конкурсу.</w:t>
      </w:r>
    </w:p>
    <w:p w:rsidR="00AD5AA9" w:rsidRPr="00A32851" w:rsidRDefault="00AD5AA9" w:rsidP="00AD5AA9">
      <w:pPr>
        <w:ind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 xml:space="preserve">Поступак конкурса спроводи комисија за разматрање пријава коју образује покрајински секретар. Комисија након разматрања прикупљених пријава сачињава образложени предлог за доделу средстава по конкурсу и доставља га покрајинском секретару. </w:t>
      </w: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A32851">
        <w:rPr>
          <w:rFonts w:ascii="Verdana" w:hAnsi="Verdana"/>
          <w:sz w:val="20"/>
          <w:szCs w:val="20"/>
          <w:lang w:val="sr-Cyrl-CS"/>
        </w:rPr>
        <w:t xml:space="preserve">О додели средстава корисница по спроведеном поступку одлучује покрајински секретар решењем, које је коначно. </w:t>
      </w:r>
      <w:r w:rsidRPr="00A32851">
        <w:rPr>
          <w:rFonts w:ascii="Verdana" w:hAnsi="Verdana"/>
          <w:b/>
          <w:sz w:val="20"/>
          <w:szCs w:val="20"/>
          <w:lang w:val="sr-Cyrl-CS"/>
        </w:rPr>
        <w:t>Решење о додели средстава ће се објавити на интернет страни</w:t>
      </w:r>
      <w:r w:rsidRPr="00A32851">
        <w:rPr>
          <w:rFonts w:ascii="Verdana" w:hAnsi="Verdana"/>
          <w:sz w:val="20"/>
          <w:szCs w:val="20"/>
          <w:lang w:val="sr-Cyrl-CS"/>
        </w:rPr>
        <w:t xml:space="preserve"> </w:t>
      </w:r>
      <w:r w:rsidRPr="00A32851">
        <w:rPr>
          <w:rFonts w:ascii="Verdana" w:hAnsi="Verdana"/>
          <w:b/>
          <w:sz w:val="20"/>
          <w:szCs w:val="20"/>
          <w:lang w:val="sr-Cyrl-CS"/>
        </w:rPr>
        <w:t>Секретаријата</w:t>
      </w:r>
      <w:r w:rsidRPr="00A32851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Pr="00A32851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A32851" w:rsidRDefault="00AD5AA9" w:rsidP="00AD5AA9">
      <w:pPr>
        <w:jc w:val="both"/>
        <w:rPr>
          <w:rFonts w:ascii="Verdana" w:hAnsi="Verdana"/>
          <w:color w:val="000000"/>
          <w:sz w:val="20"/>
          <w:szCs w:val="20"/>
          <w:lang w:val="sr-Latn-RS"/>
        </w:rPr>
      </w:pPr>
    </w:p>
    <w:p w:rsidR="00AD5AA9" w:rsidRPr="00A32851" w:rsidRDefault="00AD5AA9" w:rsidP="00AD5AA9">
      <w:pPr>
        <w:jc w:val="both"/>
        <w:rPr>
          <w:rFonts w:ascii="Verdana" w:hAnsi="Verdana"/>
          <w:color w:val="000000"/>
          <w:sz w:val="20"/>
          <w:szCs w:val="20"/>
          <w:lang w:val="sr-Cyrl-RS"/>
        </w:rPr>
      </w:pPr>
    </w:p>
    <w:p w:rsidR="00AD5AA9" w:rsidRPr="00A32851" w:rsidRDefault="00AD5AA9" w:rsidP="00AD5AA9">
      <w:pPr>
        <w:ind w:firstLine="720"/>
        <w:jc w:val="both"/>
        <w:rPr>
          <w:rFonts w:ascii="Verdana" w:hAnsi="Verdana"/>
          <w:color w:val="000000"/>
          <w:sz w:val="20"/>
          <w:szCs w:val="20"/>
          <w:lang w:val="sr-Latn-RS"/>
        </w:rPr>
      </w:pPr>
      <w:r w:rsidRPr="00A32851">
        <w:rPr>
          <w:rFonts w:ascii="Verdana" w:hAnsi="Verdana"/>
          <w:color w:val="000000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AD5AA9" w:rsidRPr="00A32851" w:rsidTr="00F735A9">
        <w:tc>
          <w:tcPr>
            <w:tcW w:w="5353" w:type="dxa"/>
            <w:shd w:val="clear" w:color="auto" w:fill="auto"/>
          </w:tcPr>
          <w:p w:rsidR="00AD5AA9" w:rsidRPr="00A32851" w:rsidRDefault="00AD5AA9" w:rsidP="00F735A9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A32851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A32851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t>ПОКРАЈИНСКИ СЕКРЕТАР</w:t>
            </w:r>
          </w:p>
        </w:tc>
      </w:tr>
      <w:tr w:rsidR="00AD5AA9" w:rsidRPr="00A32851" w:rsidTr="00F735A9">
        <w:tc>
          <w:tcPr>
            <w:tcW w:w="5353" w:type="dxa"/>
            <w:shd w:val="clear" w:color="auto" w:fill="auto"/>
          </w:tcPr>
          <w:p w:rsidR="00AD5AA9" w:rsidRPr="00A32851" w:rsidRDefault="00AD5AA9" w:rsidP="00F735A9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A32851" w:rsidRDefault="00AD5AA9" w:rsidP="00AD5A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A32851">
              <w:rPr>
                <w:rFonts w:ascii="Verdana" w:hAnsi="Verdana"/>
                <w:sz w:val="20"/>
                <w:szCs w:val="20"/>
                <w:lang w:val="sr-Cyrl-CS"/>
              </w:rPr>
              <w:t>Nyilas Mihály</w:t>
            </w:r>
            <w:r w:rsidR="00F53918" w:rsidRPr="00A32851">
              <w:rPr>
                <w:rFonts w:ascii="Verdana" w:hAnsi="Verdana"/>
                <w:sz w:val="20"/>
                <w:szCs w:val="20"/>
                <w:lang w:val="sr-Latn-RS"/>
              </w:rPr>
              <w:t xml:space="preserve"> s.k.</w:t>
            </w:r>
          </w:p>
        </w:tc>
      </w:tr>
      <w:tr w:rsidR="00AD5AA9" w:rsidRPr="00BB72E7" w:rsidTr="00F735A9">
        <w:tc>
          <w:tcPr>
            <w:tcW w:w="5353" w:type="dxa"/>
            <w:shd w:val="clear" w:color="auto" w:fill="auto"/>
          </w:tcPr>
          <w:p w:rsidR="00AD5AA9" w:rsidRPr="00A32851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F53918" w:rsidRDefault="00AD5AA9" w:rsidP="00AD5AA9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A32851">
              <w:rPr>
                <w:rFonts w:ascii="Verdana" w:hAnsi="Verdana"/>
                <w:sz w:val="20"/>
                <w:szCs w:val="20"/>
                <w:lang w:val="sr-Cyrl-CS"/>
              </w:rPr>
              <w:t>(Михаљ Њилаш)</w:t>
            </w:r>
            <w:r w:rsidR="00F53918" w:rsidRPr="00A32851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  <w:r w:rsidR="00F53918" w:rsidRPr="00A32851">
              <w:rPr>
                <w:rFonts w:ascii="Verdana" w:hAnsi="Verdana"/>
                <w:sz w:val="20"/>
                <w:szCs w:val="20"/>
                <w:lang w:val="sr-Cyrl-RS"/>
              </w:rPr>
              <w:t>с.р.</w:t>
            </w:r>
          </w:p>
        </w:tc>
      </w:tr>
      <w:tr w:rsidR="00AD5AA9" w:rsidRPr="00BB72E7" w:rsidTr="00F735A9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BB72E7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AD5AA9" w:rsidRPr="00BB72E7" w:rsidTr="00F735A9">
        <w:tc>
          <w:tcPr>
            <w:tcW w:w="5353" w:type="dxa"/>
            <w:shd w:val="clear" w:color="auto" w:fill="auto"/>
          </w:tcPr>
          <w:p w:rsidR="00AD5AA9" w:rsidRPr="00BB72E7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BB72E7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</w:tbl>
    <w:p w:rsidR="008F2BFE" w:rsidRPr="00AD5AA9" w:rsidRDefault="008F2BFE" w:rsidP="00170BF5">
      <w:pPr>
        <w:rPr>
          <w:lang w:val="sr-Cyrl-RS"/>
        </w:rPr>
      </w:pPr>
    </w:p>
    <w:sectPr w:rsidR="008F2BFE" w:rsidRPr="00AD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1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7"/>
    <w:rsid w:val="000560D4"/>
    <w:rsid w:val="00062E1E"/>
    <w:rsid w:val="00063DE0"/>
    <w:rsid w:val="00081D50"/>
    <w:rsid w:val="00086C9B"/>
    <w:rsid w:val="000C0972"/>
    <w:rsid w:val="00137E20"/>
    <w:rsid w:val="00170BF5"/>
    <w:rsid w:val="00177144"/>
    <w:rsid w:val="00194E6E"/>
    <w:rsid w:val="001C4E12"/>
    <w:rsid w:val="00237AD6"/>
    <w:rsid w:val="002A66E2"/>
    <w:rsid w:val="0030158B"/>
    <w:rsid w:val="003E2845"/>
    <w:rsid w:val="00435474"/>
    <w:rsid w:val="004E787F"/>
    <w:rsid w:val="0051347F"/>
    <w:rsid w:val="00585542"/>
    <w:rsid w:val="005C28B7"/>
    <w:rsid w:val="00666B5A"/>
    <w:rsid w:val="00726F4A"/>
    <w:rsid w:val="007C4A42"/>
    <w:rsid w:val="008F2BFE"/>
    <w:rsid w:val="009108C7"/>
    <w:rsid w:val="00953D69"/>
    <w:rsid w:val="009565DC"/>
    <w:rsid w:val="009A7AE2"/>
    <w:rsid w:val="00A32851"/>
    <w:rsid w:val="00A92839"/>
    <w:rsid w:val="00AD5AA9"/>
    <w:rsid w:val="00BA1A67"/>
    <w:rsid w:val="00C06C5B"/>
    <w:rsid w:val="00CD0EB3"/>
    <w:rsid w:val="00D10CCE"/>
    <w:rsid w:val="00D71141"/>
    <w:rsid w:val="00EE14D2"/>
    <w:rsid w:val="00F247CF"/>
    <w:rsid w:val="00F40271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Mihaljev</dc:creator>
  <cp:lastModifiedBy>Adrian Borka</cp:lastModifiedBy>
  <cp:revision>26</cp:revision>
  <cp:lastPrinted>2019-02-22T08:50:00Z</cp:lastPrinted>
  <dcterms:created xsi:type="dcterms:W3CDTF">2017-01-05T14:38:00Z</dcterms:created>
  <dcterms:modified xsi:type="dcterms:W3CDTF">2019-02-25T08:28:00Z</dcterms:modified>
</cp:coreProperties>
</file>