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52"/>
        <w:tblW w:w="10194" w:type="dxa"/>
        <w:tblLayout w:type="fixed"/>
        <w:tblLook w:val="00A0" w:firstRow="1" w:lastRow="0" w:firstColumn="1" w:lastColumn="0" w:noHBand="0" w:noVBand="0"/>
      </w:tblPr>
      <w:tblGrid>
        <w:gridCol w:w="2549"/>
        <w:gridCol w:w="2204"/>
        <w:gridCol w:w="5441"/>
      </w:tblGrid>
      <w:tr w:rsidR="00104C87" w:rsidRPr="00F471E0" w:rsidTr="00E20650">
        <w:trPr>
          <w:trHeight w:val="948"/>
        </w:trPr>
        <w:tc>
          <w:tcPr>
            <w:tcW w:w="2549" w:type="dxa"/>
          </w:tcPr>
          <w:p w:rsidR="00104C87" w:rsidRPr="00F471E0" w:rsidRDefault="00E4696D" w:rsidP="00E2065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F471E0">
              <w:rPr>
                <w:rFonts w:asciiTheme="minorHAnsi" w:hAnsiTheme="minorHAnsi" w:cstheme="minorHAnsi"/>
                <w:noProof/>
                <w:color w:val="000000"/>
                <w:lang w:val="en-US"/>
              </w:rPr>
              <w:drawing>
                <wp:inline distT="0" distB="0" distL="0" distR="0" wp14:anchorId="60C616C4" wp14:editId="2A6448A7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5" w:type="dxa"/>
            <w:gridSpan w:val="2"/>
          </w:tcPr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4"/>
                <w:szCs w:val="20"/>
                <w:lang w:val="en-US"/>
              </w:rPr>
            </w:pP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</w:pPr>
            <w:r w:rsidRPr="00F471E0"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  <w:t>Република Србија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</w:pPr>
            <w:r w:rsidRPr="00F471E0"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  <w:t xml:space="preserve">Аутономна </w:t>
            </w:r>
            <w:r w:rsidRPr="00F471E0">
              <w:rPr>
                <w:rFonts w:asciiTheme="minorHAnsi" w:eastAsia="Calibri" w:hAnsiTheme="minorHAnsi" w:cstheme="minorHAnsi"/>
                <w:sz w:val="18"/>
                <w:szCs w:val="20"/>
                <w:lang w:val="sr-Cyrl-RS"/>
              </w:rPr>
              <w:t>п</w:t>
            </w:r>
            <w:r w:rsidRPr="00F471E0">
              <w:rPr>
                <w:rFonts w:asciiTheme="minorHAnsi" w:eastAsia="Calibri" w:hAnsiTheme="minorHAnsi" w:cstheme="minorHAnsi"/>
                <w:sz w:val="18"/>
                <w:szCs w:val="20"/>
                <w:lang w:val="ru-RU"/>
              </w:rPr>
              <w:t>окрајина Војводина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sz w:val="2"/>
                <w:szCs w:val="16"/>
                <w:lang w:val="ru-RU"/>
              </w:rPr>
            </w:pP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/>
              </w:rPr>
            </w:pPr>
            <w:r w:rsidRPr="00F471E0">
              <w:rPr>
                <w:rFonts w:asciiTheme="minorHAnsi" w:eastAsia="Calibri" w:hAnsiTheme="minorHAnsi" w:cstheme="minorHAns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7C01FE" w:rsidRPr="00F471E0" w:rsidRDefault="007C01FE" w:rsidP="00E20650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/>
              </w:rPr>
            </w:pPr>
            <w:r w:rsidRPr="00F471E0">
              <w:rPr>
                <w:rFonts w:asciiTheme="minorHAnsi" w:eastAsia="Calibri" w:hAnsiTheme="minorHAnsi" w:cstheme="minorHAnsi"/>
                <w:b/>
                <w:sz w:val="22"/>
                <w:szCs w:val="22"/>
                <w:lang w:val="sr-Cyrl-RS"/>
              </w:rPr>
              <w:t>управу и националне мањине – националне заједнице</w:t>
            </w: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6"/>
                <w:szCs w:val="16"/>
                <w:lang w:val="sr-Cyrl-RS"/>
              </w:rPr>
            </w:pPr>
          </w:p>
          <w:p w:rsidR="007C01FE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20"/>
                <w:szCs w:val="20"/>
                <w:lang w:val="sr-Cyrl-RS"/>
              </w:rPr>
            </w:pPr>
            <w:r w:rsidRPr="00F471E0">
              <w:rPr>
                <w:rFonts w:asciiTheme="minorHAnsi" w:eastAsia="Calibri" w:hAnsiTheme="minorHAnsi" w:cstheme="minorHAnsi"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0"/>
                <w:szCs w:val="10"/>
                <w:lang w:val="ru-RU"/>
              </w:rPr>
            </w:pPr>
          </w:p>
        </w:tc>
      </w:tr>
      <w:tr w:rsidR="00104C87" w:rsidRPr="00F471E0" w:rsidTr="00E20650">
        <w:trPr>
          <w:trHeight w:val="146"/>
        </w:trPr>
        <w:tc>
          <w:tcPr>
            <w:tcW w:w="2549" w:type="dxa"/>
          </w:tcPr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ru-RU"/>
              </w:rPr>
            </w:pPr>
          </w:p>
        </w:tc>
        <w:tc>
          <w:tcPr>
            <w:tcW w:w="2204" w:type="dxa"/>
          </w:tcPr>
          <w:p w:rsidR="00104C87" w:rsidRPr="00F471E0" w:rsidRDefault="007C01FE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  <w:r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sr-Cyrl-RS"/>
              </w:rPr>
              <w:t>Број</w:t>
            </w:r>
            <w:r w:rsidR="00104C87"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: 128-451</w:t>
            </w:r>
            <w:r w:rsidR="00104C87" w:rsidRPr="008D4FB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-</w:t>
            </w:r>
            <w:r w:rsidR="002F0AD9" w:rsidRPr="008D4FB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2424</w:t>
            </w:r>
            <w:r w:rsidR="00104C87" w:rsidRPr="008D4FB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/</w:t>
            </w:r>
            <w:r w:rsidR="00104C87"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2017-01</w:t>
            </w:r>
          </w:p>
          <w:p w:rsidR="00104C87" w:rsidRPr="00F471E0" w:rsidRDefault="00104C87" w:rsidP="00E20650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441" w:type="dxa"/>
          </w:tcPr>
          <w:p w:rsidR="00104C87" w:rsidRPr="00F471E0" w:rsidRDefault="007C01FE" w:rsidP="008D4FB9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FF0000"/>
                <w:sz w:val="16"/>
                <w:szCs w:val="16"/>
                <w:lang w:val="en-US"/>
              </w:rPr>
            </w:pPr>
            <w:r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Датум</w:t>
            </w:r>
            <w:r w:rsidR="00104C87"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: </w:t>
            </w:r>
            <w:r w:rsidR="000339EA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13</w:t>
            </w:r>
            <w:bookmarkStart w:id="0" w:name="_GoBack"/>
            <w:bookmarkEnd w:id="0"/>
            <w:r w:rsidR="002F0AD9" w:rsidRPr="008D4FB9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.0</w:t>
            </w:r>
            <w:r w:rsidR="002F0AD9" w:rsidRPr="00F471E0"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  <w:t>4.2017.</w:t>
            </w:r>
          </w:p>
        </w:tc>
      </w:tr>
    </w:tbl>
    <w:p w:rsidR="00104C87" w:rsidRPr="00E20650" w:rsidRDefault="00104C87" w:rsidP="0010537C">
      <w:pPr>
        <w:jc w:val="both"/>
        <w:rPr>
          <w:rFonts w:asciiTheme="minorHAnsi" w:hAnsiTheme="minorHAnsi" w:cstheme="minorHAnsi"/>
          <w:color w:val="339966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На основу члана 3.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Правилника </w:t>
      </w:r>
      <w:r w:rsidRPr="00E20650">
        <w:rPr>
          <w:rFonts w:asciiTheme="minorHAnsi" w:hAnsiTheme="minorHAnsi" w:cstheme="minorHAnsi"/>
          <w:sz w:val="16"/>
          <w:szCs w:val="16"/>
        </w:rPr>
        <w:t>о додели буџетских средстава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</w:rPr>
        <w:t>Покрајинског секретаријата за образовање, прописе, упр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аву и националне мањине - националне заједнице за </w:t>
      </w:r>
      <w:r w:rsidRPr="00E20650">
        <w:rPr>
          <w:rFonts w:asciiTheme="minorHAnsi" w:hAnsiTheme="minorHAnsi" w:cstheme="minorHAnsi"/>
          <w:sz w:val="16"/>
          <w:szCs w:val="16"/>
        </w:rPr>
        <w:t>финансирање</w:t>
      </w:r>
      <w:r w:rsidR="00C766DE"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 и</w:t>
      </w:r>
      <w:r w:rsidRPr="00E20650">
        <w:rPr>
          <w:rFonts w:asciiTheme="minorHAnsi" w:hAnsiTheme="minorHAnsi" w:cstheme="minorHAnsi"/>
          <w:sz w:val="16"/>
          <w:szCs w:val="16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суфинансирање </w:t>
      </w:r>
      <w:r w:rsidRPr="00E20650">
        <w:rPr>
          <w:rFonts w:asciiTheme="minorHAnsi" w:hAnsiTheme="minorHAnsi" w:cstheme="minorHAnsi"/>
          <w:sz w:val="16"/>
          <w:szCs w:val="16"/>
        </w:rPr>
        <w:t>програм</w:t>
      </w:r>
      <w:r w:rsidRPr="00E20650">
        <w:rPr>
          <w:rFonts w:asciiTheme="minorHAnsi" w:hAnsiTheme="minorHAnsi" w:cstheme="minorHAnsi"/>
          <w:sz w:val="16"/>
          <w:szCs w:val="16"/>
          <w:lang w:val="en-US"/>
        </w:rPr>
        <w:t>a</w:t>
      </w:r>
      <w:r w:rsidRPr="00E20650">
        <w:rPr>
          <w:rFonts w:asciiTheme="minorHAnsi" w:hAnsiTheme="minorHAnsi" w:cstheme="minorHAnsi"/>
          <w:sz w:val="16"/>
          <w:szCs w:val="16"/>
        </w:rPr>
        <w:t xml:space="preserve"> и пројеката у области основног и средњег образовања и васпитања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у А</w:t>
      </w:r>
      <w:r w:rsidRPr="00E20650">
        <w:rPr>
          <w:rFonts w:asciiTheme="minorHAnsi" w:hAnsiTheme="minorHAnsi" w:cstheme="minorHAnsi"/>
          <w:sz w:val="16"/>
          <w:szCs w:val="16"/>
        </w:rPr>
        <w:t xml:space="preserve">утономној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покрајини Војводини </w:t>
      </w:r>
      <w:r w:rsidR="00C766DE" w:rsidRPr="00E20650">
        <w:rPr>
          <w:rFonts w:asciiTheme="minorHAnsi" w:hAnsiTheme="minorHAnsi" w:cstheme="minorHAnsi"/>
          <w:sz w:val="16"/>
          <w:szCs w:val="16"/>
          <w:lang w:val="ru-RU"/>
        </w:rPr>
        <w:t>(„Службени лист АПВ“, бр. 6/17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>),</w:t>
      </w:r>
      <w:r w:rsidR="00A4433C"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члана 3. Покрајинске скупштинске одлуке о додели буџетских средстава организацијама националних мањина – националних заједницa ("Службени лист АПВ", број 14/2015),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а у вези с</w:t>
      </w:r>
      <w:r w:rsidRPr="00E20650">
        <w:rPr>
          <w:rFonts w:asciiTheme="minorHAnsi" w:hAnsiTheme="minorHAnsi" w:cstheme="minorHAnsi"/>
          <w:sz w:val="16"/>
          <w:szCs w:val="16"/>
          <w:lang w:val="en-US"/>
        </w:rPr>
        <w:t>a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Покрајинском скупштинском одлуком о буџету Аутономне </w:t>
      </w:r>
      <w:r w:rsidRPr="00E20650">
        <w:rPr>
          <w:rFonts w:asciiTheme="minorHAnsi" w:hAnsiTheme="minorHAnsi" w:cstheme="minorHAnsi"/>
          <w:sz w:val="16"/>
          <w:szCs w:val="16"/>
        </w:rPr>
        <w:t>п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>окрајине Војводине за 201</w:t>
      </w:r>
      <w:r w:rsidRPr="00E20650">
        <w:rPr>
          <w:rFonts w:asciiTheme="minorHAnsi" w:hAnsiTheme="minorHAnsi" w:cstheme="minorHAnsi"/>
          <w:sz w:val="16"/>
          <w:szCs w:val="16"/>
        </w:rPr>
        <w:t>7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>. годину („Службени лист АПВ“, бр. 69/16),</w:t>
      </w:r>
      <w:r w:rsidRPr="00E20650">
        <w:rPr>
          <w:rFonts w:asciiTheme="minorHAnsi" w:hAnsiTheme="minorHAnsi" w:cstheme="minorHAnsi"/>
          <w:color w:val="E36C0A"/>
          <w:sz w:val="16"/>
          <w:szCs w:val="16"/>
          <w:lang w:val="ru-RU"/>
        </w:rPr>
        <w:t xml:space="preserve"> </w:t>
      </w:r>
      <w:r w:rsidR="00C766DE" w:rsidRPr="00E20650">
        <w:rPr>
          <w:rFonts w:asciiTheme="minorHAnsi" w:hAnsiTheme="minorHAnsi" w:cstheme="minorHAnsi"/>
          <w:sz w:val="16"/>
          <w:szCs w:val="16"/>
          <w:lang w:val="ru-RU"/>
        </w:rPr>
        <w:t>П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окрајински секретаријат за образовање, прописе, управу и националне  мањине-националне заједнице расписује</w:t>
      </w: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 xml:space="preserve"> </w:t>
      </w:r>
    </w:p>
    <w:p w:rsidR="00104C87" w:rsidRPr="00E20650" w:rsidRDefault="00104C87" w:rsidP="0010537C">
      <w:pPr>
        <w:ind w:right="-360"/>
        <w:jc w:val="center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КОНКУРС</w:t>
      </w:r>
    </w:p>
    <w:p w:rsidR="0025509C" w:rsidRPr="00E20650" w:rsidRDefault="002F214E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ЗА 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ФИНАНСИРАЊЕ И СУФИНАНСИРАЊЕ</w:t>
      </w:r>
      <w:r w:rsidR="00A4433C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 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ПРОГРАМА И ПРОЈЕКАТА</w:t>
      </w:r>
      <w:r w:rsidR="00A4433C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 УДРУЖЕЊА</w:t>
      </w:r>
      <w:r w:rsidR="005C01AD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RS"/>
        </w:rPr>
        <w:t xml:space="preserve"> 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У ОБЛАСТИ ОСНОВНОГ И СРЕДЊЕГ ОБРАЗОВАЊА </w:t>
      </w:r>
      <w:r w:rsidR="00A4433C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И ЗА </w:t>
      </w:r>
    </w:p>
    <w:p w:rsidR="00104C87" w:rsidRPr="00E20650" w:rsidRDefault="00A4433C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СУФИНАНСИРАЊЕ ОРГАНИЗАЦИЈА  НАЦИОНАЛНИХ МАЊИНА – НАЦИОНАЛНИХ ЗАЈЕДНИЦА 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У АП ВОЈВОДИНИ ЗА 201</w:t>
      </w:r>
      <w:r w:rsidR="00C766DE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7</w:t>
      </w:r>
      <w:r w:rsidR="00104C87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. ГОДИНУ</w:t>
      </w:r>
    </w:p>
    <w:p w:rsidR="005C01AD" w:rsidRPr="00E20650" w:rsidRDefault="005C01AD" w:rsidP="0010537C">
      <w:pPr>
        <w:ind w:right="-360"/>
        <w:jc w:val="center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p w:rsidR="00104C87" w:rsidRPr="00E20650" w:rsidRDefault="00104C87" w:rsidP="0010537C">
      <w:pPr>
        <w:ind w:right="180" w:firstLine="72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Покрајински секретаријат за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образовање, прописе, управу и националне мањине-национале заједнице</w:t>
      </w:r>
      <w:r w:rsidR="00FB0012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(у дањем тексту: Секретаријат)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, у складу са Финансијским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планом и финансијским могућностима у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буџетској 201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>7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.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години, финансира и суфинансира </w:t>
      </w:r>
      <w:r w:rsidR="002F214E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удружења са седиштем на територији АП Војводине, за 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програме и пројекте</w:t>
      </w:r>
      <w:r w:rsidR="005C01AD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,</w:t>
      </w:r>
      <w:r w:rsidR="00100791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у области основног и средњег образовања </w:t>
      </w:r>
      <w:r w:rsidR="002F214E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у АП Војводини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у износу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од</w:t>
      </w:r>
      <w:r w:rsidRPr="00E20650">
        <w:rPr>
          <w:rFonts w:asciiTheme="minorHAnsi" w:hAnsiTheme="minorHAnsi" w:cstheme="minorHAnsi"/>
          <w:sz w:val="16"/>
          <w:szCs w:val="16"/>
        </w:rPr>
        <w:t xml:space="preserve"> </w:t>
      </w:r>
      <w:r w:rsidR="00100791"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362.</w:t>
      </w:r>
      <w:r w:rsidR="005C01AD"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5</w:t>
      </w:r>
      <w:r w:rsidR="00100791"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00,00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A4433C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динара и у области </w:t>
      </w:r>
      <w:r w:rsidR="00A4433C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активности и рада организација националних мањина у износу од </w:t>
      </w:r>
      <w:r w:rsidR="00A4433C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1.873.000,00 динара.</w:t>
      </w:r>
    </w:p>
    <w:p w:rsidR="005C01AD" w:rsidRPr="00E20650" w:rsidRDefault="005C01AD" w:rsidP="0010537C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F93221" w:rsidP="0010537C">
      <w:pPr>
        <w:ind w:right="180"/>
        <w:jc w:val="both"/>
        <w:outlineLvl w:val="0"/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sr-Cyrl-CS"/>
        </w:rPr>
      </w:pPr>
      <w:r w:rsidRPr="00E20650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hu-HU"/>
        </w:rPr>
        <w:t>I)</w:t>
      </w:r>
      <w:r w:rsidRPr="00E20650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sr-Cyrl-CS"/>
        </w:rPr>
        <w:t xml:space="preserve"> </w:t>
      </w:r>
      <w:r w:rsidR="00104C87" w:rsidRPr="00E20650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sr-Cyrl-CS"/>
        </w:rPr>
        <w:t xml:space="preserve">РАСПОДЕЛА СРЕДСТАВА </w:t>
      </w:r>
      <w:r w:rsidRPr="00E20650">
        <w:rPr>
          <w:rFonts w:asciiTheme="minorHAnsi" w:hAnsiTheme="minorHAnsi" w:cstheme="minorHAnsi"/>
          <w:b/>
          <w:i/>
          <w:color w:val="000000"/>
          <w:sz w:val="16"/>
          <w:szCs w:val="16"/>
          <w:u w:val="single"/>
          <w:lang w:val="sr-Cyrl-CS"/>
        </w:rPr>
        <w:t>У ОБЛАСТИ ОБРАЗОВАЊА</w:t>
      </w:r>
    </w:p>
    <w:p w:rsidR="00E603F5" w:rsidRPr="00E20650" w:rsidRDefault="00104C87" w:rsidP="005A1518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Право учествовања на Конкурсу</w:t>
      </w:r>
      <w:r w:rsidR="00F93221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имају </w:t>
      </w:r>
      <w:r w:rsidR="00100791" w:rsidRPr="00E20650">
        <w:rPr>
          <w:rFonts w:asciiTheme="minorHAnsi" w:hAnsiTheme="minorHAnsi" w:cstheme="minorHAnsi"/>
          <w:sz w:val="16"/>
          <w:szCs w:val="16"/>
          <w:lang w:val="sr-Cyrl-CS"/>
        </w:rPr>
        <w:t>удружења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са седиштем на територији АП Војводине која су као један од циљева удруживања статутом предвидела активности у области образовања. </w:t>
      </w:r>
    </w:p>
    <w:p w:rsidR="00E603F5" w:rsidRPr="00E20650" w:rsidRDefault="00E603F5" w:rsidP="005A1518">
      <w:pPr>
        <w:ind w:right="180" w:firstLine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5C01AD" w:rsidRPr="00E20650" w:rsidRDefault="001C6604" w:rsidP="005A1518">
      <w:pPr>
        <w:ind w:right="180" w:firstLine="72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С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редства 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у износу од </w:t>
      </w: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362.500,00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динара 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намењена су за 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финансирање  и суфинансирање 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следећ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их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приоритет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а</w:t>
      </w:r>
      <w:r w:rsidR="00104C87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:</w:t>
      </w:r>
    </w:p>
    <w:p w:rsidR="006846DB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RS"/>
        </w:rPr>
        <w:t>м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одернизациј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>е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образовно-васпитног рада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6846DB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у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саглашавање образовања са потребама тржишта рада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6846DB" w:rsidRPr="00E20650" w:rsidRDefault="000D60E3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одршк</w:t>
      </w:r>
      <w:r w:rsidR="00BB6B50" w:rsidRPr="00E20650">
        <w:rPr>
          <w:rFonts w:asciiTheme="minorHAnsi" w:hAnsiTheme="minorHAnsi" w:cstheme="minorHAnsi"/>
          <w:sz w:val="16"/>
          <w:szCs w:val="16"/>
          <w:lang w:val="sr-Cyrl-CS"/>
        </w:rPr>
        <w:t>у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инклузивном образовању и превенција раног напуштања формалног образовања</w:t>
      </w:r>
      <w:r w:rsidR="00BB6B50"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BB6B50" w:rsidP="005A1518">
      <w:pPr>
        <w:numPr>
          <w:ilvl w:val="0"/>
          <w:numId w:val="11"/>
        </w:num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одстицање ваннаставних активности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.</w:t>
      </w:r>
    </w:p>
    <w:p w:rsidR="00FB79BE" w:rsidRPr="00E20650" w:rsidRDefault="00FB79BE" w:rsidP="0010537C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</w:p>
    <w:p w:rsidR="00104C87" w:rsidRPr="00E20650" w:rsidRDefault="00A86B3F" w:rsidP="0010537C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К</w:t>
      </w:r>
      <w:r w:rsidR="001C6604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ритеријуми за доделу средстава су:</w:t>
      </w:r>
    </w:p>
    <w:p w:rsidR="006846DB" w:rsidRPr="00E20650" w:rsidRDefault="00BB6B50" w:rsidP="00BB6B50">
      <w:pPr>
        <w:ind w:left="36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1) о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дговор на тему програма/пројекта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BB6B50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2) у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тицај предложеног програма/пројекта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BB6B50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3) к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омпетентност предлагача и досадашње искуство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.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C6604" w:rsidRPr="00E20650" w:rsidRDefault="001C6604" w:rsidP="00BB6B50">
      <w:pPr>
        <w:pStyle w:val="ListParagraph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104C87" w:rsidP="00F83D11">
      <w:pPr>
        <w:ind w:right="180"/>
        <w:jc w:val="both"/>
        <w:outlineLvl w:val="0"/>
        <w:rPr>
          <w:rFonts w:asciiTheme="minorHAnsi" w:hAnsiTheme="minorHAnsi" w:cstheme="minorHAnsi"/>
          <w:color w:val="000000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</w:t>
      </w:r>
      <w:r w:rsidR="001C6604"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Потребна документација која се подноси уз пријаву</w:t>
      </w:r>
      <w:r w:rsidR="001C6604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:</w:t>
      </w:r>
    </w:p>
    <w:p w:rsidR="00E4696D" w:rsidRPr="00E20650" w:rsidRDefault="00E4696D" w:rsidP="00E4696D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>фотокопија решења о упису у регистар код</w:t>
      </w:r>
      <w:r w:rsidR="00BB6B50"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агенције за привредне регистре;</w:t>
      </w:r>
    </w:p>
    <w:p w:rsidR="00E4696D" w:rsidRPr="00E20650" w:rsidRDefault="00E4696D" w:rsidP="00E4696D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фотокопија потврде о </w:t>
      </w:r>
      <w:r w:rsidR="00BB6B50" w:rsidRPr="00E20650">
        <w:rPr>
          <w:rFonts w:asciiTheme="minorHAnsi" w:hAnsiTheme="minorHAnsi" w:cstheme="minorHAnsi"/>
          <w:sz w:val="16"/>
          <w:szCs w:val="16"/>
          <w:lang w:val="ru-RU"/>
        </w:rPr>
        <w:t>пореском идентификационом броју;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</w:t>
      </w:r>
    </w:p>
    <w:p w:rsidR="00E4696D" w:rsidRPr="00E20650" w:rsidRDefault="00E4696D" w:rsidP="006846DB">
      <w:pPr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фотокопија извода из статута удружења или оснивачког акта (у коме је утврђено да </w:t>
      </w:r>
    </w:p>
    <w:p w:rsidR="00E4696D" w:rsidRPr="00E20650" w:rsidRDefault="00E4696D" w:rsidP="00E4696D">
      <w:pPr>
        <w:pStyle w:val="ListParagraph"/>
        <w:tabs>
          <w:tab w:val="left" w:pos="810"/>
        </w:tabs>
        <w:ind w:left="708"/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 се циљеви удружења остварују у области која је предвиђена конкурсом</w:t>
      </w:r>
      <w:r w:rsidR="00BB6B50" w:rsidRPr="00E20650">
        <w:rPr>
          <w:rFonts w:asciiTheme="minorHAnsi" w:hAnsiTheme="minorHAnsi" w:cstheme="minorHAnsi"/>
          <w:sz w:val="16"/>
          <w:szCs w:val="16"/>
          <w:lang w:val="ru-RU"/>
        </w:rPr>
        <w:t>), оверено од стране   удружења.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 </w:t>
      </w:r>
    </w:p>
    <w:p w:rsidR="00E4696D" w:rsidRPr="00E20650" w:rsidRDefault="00E4696D" w:rsidP="00E4696D">
      <w:pPr>
        <w:pStyle w:val="ListParagraph"/>
        <w:tabs>
          <w:tab w:val="left" w:pos="810"/>
        </w:tabs>
        <w:ind w:left="0"/>
        <w:rPr>
          <w:rFonts w:asciiTheme="minorHAnsi" w:hAnsiTheme="minorHAnsi" w:cstheme="minorHAnsi"/>
          <w:sz w:val="16"/>
          <w:szCs w:val="16"/>
          <w:lang w:val="ru-RU"/>
        </w:rPr>
      </w:pPr>
      <w:r w:rsidRPr="00E20650">
        <w:rPr>
          <w:rFonts w:asciiTheme="minorHAnsi" w:hAnsiTheme="minorHAnsi" w:cstheme="minorHAnsi"/>
          <w:sz w:val="16"/>
          <w:szCs w:val="16"/>
          <w:lang w:val="ru-RU"/>
        </w:rPr>
        <w:t xml:space="preserve">              </w:t>
      </w:r>
      <w:r w:rsidRPr="00E20650">
        <w:rPr>
          <w:rFonts w:asciiTheme="minorHAnsi" w:hAnsiTheme="minorHAnsi" w:cstheme="minorHAnsi"/>
          <w:sz w:val="16"/>
          <w:szCs w:val="16"/>
          <w:lang w:val="ru-RU"/>
        </w:rPr>
        <w:tab/>
      </w:r>
    </w:p>
    <w:p w:rsidR="00E603F5" w:rsidRPr="00E20650" w:rsidRDefault="006846DB" w:rsidP="006846DB">
      <w:pPr>
        <w:ind w:right="180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  <w:lang w:val="sr-Cyrl-RS"/>
        </w:rPr>
      </w:pPr>
      <w:r w:rsidRPr="00E20650">
        <w:rPr>
          <w:rFonts w:asciiTheme="minorHAnsi" w:hAnsiTheme="minorHAnsi" w:cstheme="minorHAnsi"/>
          <w:b/>
          <w:i/>
          <w:sz w:val="16"/>
          <w:szCs w:val="16"/>
          <w:u w:val="single"/>
          <w:lang w:val="hu-HU"/>
        </w:rPr>
        <w:t xml:space="preserve">II) </w:t>
      </w:r>
      <w:r w:rsidRPr="00E20650">
        <w:rPr>
          <w:rFonts w:asciiTheme="minorHAnsi" w:hAnsiTheme="minorHAnsi" w:cstheme="minorHAnsi"/>
          <w:b/>
          <w:i/>
          <w:sz w:val="16"/>
          <w:szCs w:val="16"/>
          <w:u w:val="single"/>
          <w:lang w:val="sr-Cyrl-RS"/>
        </w:rPr>
        <w:t>РАСПОДЕЛА СРЕДСТАВА У ОБЛАСТИ АКТИВНОСТИ ОРГАНИЗАЦИЈА  НАЦИОНАЛНИХ МАЊИНА – НАЦИОНАЛНИХ ЗАЈЕДНИЦА</w:t>
      </w:r>
    </w:p>
    <w:p w:rsidR="001C6604" w:rsidRPr="00E20650" w:rsidRDefault="00F83D11" w:rsidP="001C6604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>
        <w:rPr>
          <w:rFonts w:asciiTheme="minorHAnsi" w:hAnsiTheme="minorHAnsi" w:cstheme="minorHAnsi"/>
          <w:sz w:val="16"/>
          <w:szCs w:val="16"/>
          <w:lang w:val="sr-Cyrl-RS"/>
        </w:rPr>
        <w:t>Право учестовања на К</w:t>
      </w:r>
      <w:r w:rsidR="00E603F5" w:rsidRPr="00E20650">
        <w:rPr>
          <w:rFonts w:asciiTheme="minorHAnsi" w:hAnsiTheme="minorHAnsi" w:cstheme="minorHAnsi"/>
          <w:sz w:val="16"/>
          <w:szCs w:val="16"/>
          <w:lang w:val="sr-Cyrl-RS"/>
        </w:rPr>
        <w:t>онкурсу</w:t>
      </w:r>
      <w:r w:rsidR="00E603F5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имају регистрована правна лица – организације и удружења припадника етничких заједница са се</w:t>
      </w:r>
      <w:r w:rsidR="0095619C">
        <w:rPr>
          <w:rFonts w:asciiTheme="minorHAnsi" w:hAnsiTheme="minorHAnsi" w:cstheme="minorHAnsi"/>
          <w:sz w:val="16"/>
          <w:szCs w:val="16"/>
          <w:lang w:val="sr-Cyrl-CS"/>
        </w:rPr>
        <w:t>диштем на територији Аутономне п</w:t>
      </w:r>
      <w:r w:rsidR="00E603F5" w:rsidRPr="00E20650">
        <w:rPr>
          <w:rFonts w:asciiTheme="minorHAnsi" w:hAnsiTheme="minorHAnsi" w:cstheme="minorHAnsi"/>
          <w:sz w:val="16"/>
          <w:szCs w:val="16"/>
          <w:lang w:val="sr-Cyrl-CS"/>
        </w:rPr>
        <w:t>окрајине Војводине, чија се делатност заснива на очувању и неговању националног и културног идентитета или чија се делатност заснива на очувању и унапре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ђењу међунационалне толеранције са територије Аутономне покрајине Војводине које се баве: 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очувањем и неговањем језика, народних обичаја и старих заната;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неговањем и подстицањем народног стваралаштва;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организацијом програма  и пројеката  мултикултуралног карактера у циљу развијања духа толеранције;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представљањем културних добара од изузетног значаја за националне заједнице;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заштитом и презентацијом фолклорног наслеђа;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неговањем књижевног, драмског, сценског, музичког и ликовног стваралаштва;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организацијом меморијала, фестивала, манифестација, јубилеја, колонија, кампова;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неговањем и развојем аматеризма;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научним   и другим истраживањима;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неговањем сарадње са матичним земљама и других облика међународне сарадње;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издаваштвом у области права националних заједница- националних мањина;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очувањем и неговањем међунационалне толеранције;</w:t>
      </w:r>
    </w:p>
    <w:p w:rsidR="001C6604" w:rsidRPr="00E20650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очувањем и неговањем националног и културног идентитета припадника ромске  националне заједнице ради реализације афирмативних мера и процеса за интеграцију Рома;</w:t>
      </w:r>
    </w:p>
    <w:p w:rsidR="001C6604" w:rsidRDefault="001C6604" w:rsidP="001C6604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организовањем семинара, конференција и других облика научних и едукативних скупова, односно културних, образовних, спортских и других манифестација;</w:t>
      </w:r>
    </w:p>
    <w:p w:rsidR="00E603F5" w:rsidRDefault="001C6604" w:rsidP="00F83D11">
      <w:pPr>
        <w:numPr>
          <w:ilvl w:val="0"/>
          <w:numId w:val="22"/>
        </w:numPr>
        <w:ind w:left="284" w:hanging="284"/>
        <w:rPr>
          <w:rFonts w:asciiTheme="minorHAnsi" w:hAnsiTheme="minorHAnsi" w:cstheme="minorHAnsi"/>
          <w:sz w:val="16"/>
          <w:szCs w:val="16"/>
          <w:lang w:val="sr-Cyrl-CS"/>
        </w:rPr>
      </w:pPr>
      <w:r w:rsidRPr="00F83D11">
        <w:rPr>
          <w:rFonts w:asciiTheme="minorHAnsi" w:hAnsiTheme="minorHAnsi" w:cstheme="minorHAnsi"/>
          <w:sz w:val="16"/>
          <w:szCs w:val="16"/>
          <w:lang w:val="sr-Cyrl-CS"/>
        </w:rPr>
        <w:t>осталим програмима и пројектима усмерени</w:t>
      </w:r>
      <w:r w:rsidR="00F83D11">
        <w:rPr>
          <w:rFonts w:asciiTheme="minorHAnsi" w:hAnsiTheme="minorHAnsi" w:cstheme="minorHAnsi"/>
          <w:sz w:val="16"/>
          <w:szCs w:val="16"/>
          <w:lang w:val="sr-Cyrl-CS"/>
        </w:rPr>
        <w:t>м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 на остваривање права националних мањина</w:t>
      </w:r>
    </w:p>
    <w:p w:rsidR="001C6604" w:rsidRPr="00E20650" w:rsidRDefault="001C6604" w:rsidP="001563C3">
      <w:pPr>
        <w:ind w:left="-180" w:right="180" w:firstLine="900"/>
        <w:jc w:val="both"/>
        <w:rPr>
          <w:rFonts w:asciiTheme="minorHAnsi" w:hAnsiTheme="minorHAnsi" w:cstheme="minorHAnsi"/>
          <w:b/>
          <w:sz w:val="16"/>
          <w:szCs w:val="16"/>
          <w:lang w:val="sr-Cyrl-CS"/>
        </w:rPr>
      </w:pPr>
    </w:p>
    <w:p w:rsidR="00E603F5" w:rsidRPr="00E20650" w:rsidRDefault="001C6604" w:rsidP="001C6604">
      <w:pPr>
        <w:ind w:left="-180" w:right="180" w:firstLine="90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Средства у износу од </w:t>
      </w: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1.873.000,00 динара</w:t>
      </w: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 xml:space="preserve"> намењена су за суфинансирање </w:t>
      </w:r>
      <w:r w:rsidR="00E603F5" w:rsidRPr="00E20650">
        <w:rPr>
          <w:rFonts w:asciiTheme="minorHAnsi" w:hAnsiTheme="minorHAnsi" w:cstheme="minorHAnsi"/>
          <w:sz w:val="16"/>
          <w:szCs w:val="16"/>
          <w:lang w:val="sr-Cyrl-CS"/>
        </w:rPr>
        <w:t>:</w:t>
      </w:r>
    </w:p>
    <w:p w:rsidR="00E603F5" w:rsidRPr="00E20650" w:rsidRDefault="001C6604" w:rsidP="000052F6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-редовне</w:t>
      </w:r>
      <w:r w:rsidR="00E603F5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делатност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и</w:t>
      </w:r>
    </w:p>
    <w:p w:rsidR="00E603F5" w:rsidRPr="00E20650" w:rsidRDefault="001C6604" w:rsidP="000052F6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-набавке опреме и </w:t>
      </w:r>
    </w:p>
    <w:p w:rsidR="00E603F5" w:rsidRPr="00E20650" w:rsidRDefault="00E603F5" w:rsidP="00E603F5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-програм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>а и пројеката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организација </w:t>
      </w:r>
      <w:r w:rsidR="000052F6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>н</w:t>
      </w:r>
      <w:r w:rsidR="000052F6" w:rsidRPr="00E20650">
        <w:rPr>
          <w:rFonts w:asciiTheme="minorHAnsi" w:hAnsiTheme="minorHAnsi" w:cstheme="minorHAnsi"/>
          <w:sz w:val="16"/>
          <w:szCs w:val="16"/>
          <w:lang w:val="sr-Cyrl-CS"/>
        </w:rPr>
        <w:t>ационалних мањина  - националних заједница са територије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Аут</w:t>
      </w:r>
      <w:r w:rsidR="001C6604" w:rsidRPr="00E20650">
        <w:rPr>
          <w:rFonts w:asciiTheme="minorHAnsi" w:hAnsiTheme="minorHAnsi" w:cstheme="minorHAnsi"/>
          <w:sz w:val="16"/>
          <w:szCs w:val="16"/>
          <w:lang w:val="sr-Cyrl-CS"/>
        </w:rPr>
        <w:t>ономне п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окрајине Војводине</w:t>
      </w:r>
    </w:p>
    <w:p w:rsidR="001C6604" w:rsidRPr="00E20650" w:rsidRDefault="001C6604" w:rsidP="00E603F5">
      <w:pPr>
        <w:ind w:firstLine="709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C6604" w:rsidRPr="00E20650" w:rsidRDefault="001C6604" w:rsidP="001C6604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Критеријуми за доделу средстава су: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процентуално учешће поједине националне мањине-националне заједнице у укупној мањинској популацији у АП Војводини;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бројност њених организација и њихове активности у чијем се суфинансирању учествује;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lastRenderedPageBreak/>
        <w:t xml:space="preserve">- укупни материјални трошкови;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просторни карактер и значај манифестације или пројекта (међународни, мултиетнички, од ширег значаја, међуопштински, локални итд.);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временско трајање манифестације или пројекта;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број учесника манифестације или пројекта;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интересовање и посећеност публике;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континуитет и редовност одржавања манифестације;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медијски публицитет (телевизијски и радио преноси или снимци, извештавање штампе и други начини презентације);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пратеће и накнадне активности (посебан наступ и представљање победника, гала вечери, издавање зборника, каталога и других публикација и сл.);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број запослених лица код подносиоца захтева; </w:t>
      </w:r>
    </w:p>
    <w:p w:rsidR="00F83D11" w:rsidRPr="00AE1CE1" w:rsidRDefault="00F83D11" w:rsidP="00F83D11">
      <w:pPr>
        <w:pStyle w:val="Normal1"/>
        <w:spacing w:before="0" w:beforeAutospacing="0" w:after="0" w:afterAutospacing="0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 xml:space="preserve">- остале активности, манифестације и приредбе које организује подносилац захтева; </w:t>
      </w:r>
    </w:p>
    <w:p w:rsidR="00F83D11" w:rsidRDefault="00F83D11" w:rsidP="00F83D11">
      <w:pPr>
        <w:ind w:right="180"/>
        <w:jc w:val="both"/>
        <w:rPr>
          <w:rFonts w:asciiTheme="minorHAnsi" w:hAnsiTheme="minorHAnsi"/>
          <w:noProof/>
          <w:sz w:val="16"/>
          <w:szCs w:val="16"/>
          <w:lang w:val="sr-Cyrl-CS"/>
        </w:rPr>
      </w:pPr>
      <w:r w:rsidRPr="00AE1CE1">
        <w:rPr>
          <w:rFonts w:asciiTheme="minorHAnsi" w:hAnsiTheme="minorHAnsi"/>
          <w:noProof/>
          <w:sz w:val="16"/>
          <w:szCs w:val="16"/>
          <w:lang w:val="sr-Cyrl-CS"/>
        </w:rPr>
        <w:t>- финансирање манифестација од других органа, организација, фондова, спонзора или донатора из земље или иностранства</w:t>
      </w:r>
    </w:p>
    <w:p w:rsidR="0095619C" w:rsidRDefault="0095619C" w:rsidP="00F83D11">
      <w:pPr>
        <w:ind w:right="180"/>
        <w:jc w:val="both"/>
        <w:rPr>
          <w:rFonts w:asciiTheme="minorHAnsi" w:hAnsiTheme="minorHAnsi"/>
          <w:noProof/>
          <w:sz w:val="16"/>
          <w:szCs w:val="16"/>
          <w:lang w:val="sr-Cyrl-CS"/>
        </w:rPr>
      </w:pPr>
    </w:p>
    <w:p w:rsidR="00047E31" w:rsidRPr="00E20650" w:rsidRDefault="001C6604" w:rsidP="00F83D11">
      <w:pPr>
        <w:ind w:right="18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Потребна документа</w:t>
      </w:r>
      <w:r w:rsidR="00F83D11">
        <w:rPr>
          <w:rFonts w:asciiTheme="minorHAnsi" w:hAnsiTheme="minorHAnsi" w:cstheme="minorHAnsi"/>
          <w:color w:val="000000"/>
          <w:sz w:val="16"/>
          <w:szCs w:val="16"/>
          <w:lang w:val="sr-Cyrl-CS"/>
        </w:rPr>
        <w:t>ција која се подноси уз пријаву</w:t>
      </w:r>
    </w:p>
    <w:p w:rsidR="001C6604" w:rsidRPr="00E20650" w:rsidRDefault="001C6604" w:rsidP="001563C3">
      <w:pPr>
        <w:ind w:left="-180" w:right="180" w:firstLine="900"/>
        <w:jc w:val="both"/>
        <w:rPr>
          <w:rFonts w:asciiTheme="minorHAnsi" w:hAnsiTheme="minorHAnsi" w:cstheme="minorHAnsi"/>
          <w:color w:val="000000"/>
          <w:sz w:val="16"/>
          <w:szCs w:val="16"/>
          <w:lang w:val="sr-Cyrl-CS"/>
        </w:rPr>
      </w:pPr>
    </w:p>
    <w:p w:rsidR="001C6604" w:rsidRPr="00E20650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Фотокопија</w:t>
      </w:r>
      <w:r w:rsidR="0095619C">
        <w:rPr>
          <w:rFonts w:asciiTheme="minorHAnsi" w:hAnsiTheme="minorHAnsi" w:cstheme="minorHAnsi"/>
          <w:sz w:val="16"/>
          <w:szCs w:val="16"/>
          <w:lang w:val="sr-Cyrl-CS"/>
        </w:rPr>
        <w:t xml:space="preserve"> решења о упису у регистар код 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генције за привредне регистре</w:t>
      </w:r>
      <w:r w:rsidR="0095619C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C6604" w:rsidRPr="0095619C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95619C">
        <w:rPr>
          <w:rFonts w:asciiTheme="minorHAnsi" w:hAnsiTheme="minorHAnsi" w:cstheme="minorHAnsi"/>
          <w:sz w:val="16"/>
          <w:szCs w:val="16"/>
          <w:lang w:val="sr-Cyrl-RS"/>
        </w:rPr>
        <w:t>П</w:t>
      </w:r>
      <w:r w:rsidRPr="0095619C">
        <w:rPr>
          <w:rFonts w:asciiTheme="minorHAnsi" w:hAnsiTheme="minorHAnsi" w:cstheme="minorHAnsi"/>
          <w:sz w:val="16"/>
          <w:szCs w:val="16"/>
          <w:lang w:val="sr-Cyrl-CS"/>
        </w:rPr>
        <w:t>отврде о пореском идентификационом броју (ПИБ);</w:t>
      </w:r>
    </w:p>
    <w:p w:rsidR="001C6604" w:rsidRPr="00E20650" w:rsidRDefault="001C6604" w:rsidP="001C6604">
      <w:pPr>
        <w:numPr>
          <w:ilvl w:val="0"/>
          <w:numId w:val="26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доказ о отвореном рачуну код пословне банке или доказ о отвореном рачуну код Управе за трезор са назнаком јединственог броја корисника јавних средстава код Управе (ЈБ КЈС).</w:t>
      </w:r>
    </w:p>
    <w:p w:rsidR="000052F6" w:rsidRPr="00E20650" w:rsidRDefault="00FE1A78" w:rsidP="00E20650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C6604" w:rsidRPr="00E20650" w:rsidRDefault="0025509C" w:rsidP="000052F6">
      <w:pPr>
        <w:ind w:right="180"/>
        <w:jc w:val="both"/>
        <w:outlineLvl w:val="0"/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 xml:space="preserve">ЗАЈЕДНИЧКИ </w:t>
      </w:r>
      <w:r w:rsidR="00C4732A" w:rsidRPr="00E20650">
        <w:rPr>
          <w:rFonts w:asciiTheme="minorHAnsi" w:hAnsiTheme="minorHAnsi" w:cstheme="minorHAnsi"/>
          <w:b/>
          <w:color w:val="000000"/>
          <w:sz w:val="16"/>
          <w:szCs w:val="16"/>
          <w:lang w:val="sr-Cyrl-CS"/>
        </w:rPr>
        <w:t>УСЛОВИ КОНКУРСА:</w:t>
      </w:r>
    </w:p>
    <w:p w:rsidR="001C6604" w:rsidRPr="00E20650" w:rsidRDefault="001C6604" w:rsidP="00D651B0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Пријаве се подносе 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искључиво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на конкурсним обрасцима Секретаријата, за немене предвиђене овим конкурсом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- за област  образовање образац 1, за област националних мањина-националних заједница образац 2;</w:t>
      </w:r>
    </w:p>
    <w:p w:rsidR="002C7A97" w:rsidRPr="00E20650" w:rsidRDefault="001C6604" w:rsidP="002C7A9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2C7A97" w:rsidRPr="00E20650">
        <w:rPr>
          <w:rFonts w:asciiTheme="minorHAnsi" w:hAnsiTheme="minorHAnsi" w:cstheme="minorHAnsi"/>
          <w:sz w:val="16"/>
          <w:szCs w:val="16"/>
          <w:lang w:val="sr-Cyrl-CS"/>
        </w:rPr>
        <w:t>На Конкурс се не могу пријављивати директни буџетски корисници;</w:t>
      </w:r>
    </w:p>
    <w:p w:rsidR="002C7A97" w:rsidRPr="00E20650" w:rsidRDefault="00D651B0" w:rsidP="002C7A9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</w:t>
      </w:r>
      <w:r w:rsidR="002C7A97" w:rsidRPr="00E20650">
        <w:rPr>
          <w:rFonts w:asciiTheme="minorHAnsi" w:hAnsiTheme="minorHAnsi" w:cstheme="minorHAnsi"/>
          <w:sz w:val="16"/>
          <w:szCs w:val="16"/>
          <w:lang w:val="sr-Cyrl-CS"/>
        </w:rPr>
        <w:t>еблаговремене и непотпуне или неправилно попуњене пријаве, пријаве које нису поднете од стране овлашћених лица, као ни пријаве које нису предмет Конкурса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неће се узимати у разматрање</w:t>
      </w:r>
      <w:r w:rsidR="002C7A97"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2C7A97" w:rsidRPr="00E20650" w:rsidRDefault="002C7A97" w:rsidP="002C7A97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пријаве од стране 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>учесника на конкурсу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којима су додељена средства на основу претходних конкурса Секретаријата, а нису измирили преузете обавезе по тим конкурсима или нису благовремено затражили од Секретаријата продужење рока за реализацију средстава добијених по основу ранијих конкурса Секретаријата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неће се узимати у разматрање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2C7A97" w:rsidRPr="00E20650" w:rsidRDefault="00D651B0" w:rsidP="002C7A97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С</w:t>
      </w:r>
      <w:r w:rsidR="002C7A97" w:rsidRPr="00E20650">
        <w:rPr>
          <w:rFonts w:asciiTheme="minorHAnsi" w:hAnsiTheme="minorHAnsi" w:cstheme="minorHAnsi"/>
          <w:sz w:val="16"/>
          <w:szCs w:val="16"/>
          <w:lang w:val="sr-Cyrl-CS"/>
        </w:rPr>
        <w:t>екретаријат задржава право да од подносиоца пријаве по потреби затражи додатну документацију и информације или изађе на лице места, односно да за доделу средстава одреди испуњење додатних услова;</w:t>
      </w:r>
    </w:p>
    <w:p w:rsidR="002C7A97" w:rsidRPr="00E20650" w:rsidRDefault="002C7A97" w:rsidP="002C7A97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Секретаријат није обавезан да образложи своје одлуке;</w:t>
      </w:r>
    </w:p>
    <w:p w:rsidR="002C7A97" w:rsidRPr="00E20650" w:rsidRDefault="002C7A97" w:rsidP="002C7A97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Против одлук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>е од додели средстава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не може се уложити </w:t>
      </w:r>
      <w:r w:rsidR="00D651B0" w:rsidRPr="00E20650">
        <w:rPr>
          <w:rFonts w:asciiTheme="minorHAnsi" w:hAnsiTheme="minorHAnsi" w:cstheme="minorHAnsi"/>
          <w:sz w:val="16"/>
          <w:szCs w:val="16"/>
          <w:lang w:val="sr-Cyrl-CS"/>
        </w:rPr>
        <w:t>жалба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ED4820" w:rsidRPr="00E20650" w:rsidRDefault="00ED4820" w:rsidP="002C7A97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Пријаве на конкурс се подносе од дана објављивања конкурса, а најкасније до 15.новембра 2017.године;</w:t>
      </w:r>
    </w:p>
    <w:p w:rsidR="00ED4820" w:rsidRPr="00E20650" w:rsidRDefault="00ED4820" w:rsidP="002C7A97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Расподела средстава по конкурсу вршиће се до утрошка средстава опредељених конкурсом, у року од 45 дана од дана подношења пријаве;</w:t>
      </w:r>
    </w:p>
    <w:p w:rsidR="002C7A97" w:rsidRPr="00E20650" w:rsidRDefault="002C7A97" w:rsidP="00ED4820">
      <w:pPr>
        <w:numPr>
          <w:ilvl w:val="0"/>
          <w:numId w:val="24"/>
        </w:numPr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Пријаве и приложена документација се подносиоцима не враћају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>;</w:t>
      </w:r>
    </w:p>
    <w:p w:rsidR="000052F6" w:rsidRDefault="000052F6" w:rsidP="00C4732A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Једно правно лице може да поднесе највише </w:t>
      </w:r>
      <w:r w:rsidR="00ED4820" w:rsidRPr="00E20650">
        <w:rPr>
          <w:rFonts w:asciiTheme="minorHAnsi" w:hAnsiTheme="minorHAnsi" w:cstheme="minorHAnsi"/>
          <w:sz w:val="16"/>
          <w:szCs w:val="16"/>
          <w:lang w:val="sr-Cyrl-RS"/>
        </w:rPr>
        <w:t>једну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пријаву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F83D11" w:rsidRPr="00E20650" w:rsidRDefault="00F83D11" w:rsidP="00F83D11">
      <w:pPr>
        <w:ind w:left="72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25509C" w:rsidRPr="00E20650" w:rsidRDefault="0025509C" w:rsidP="0025509C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 xml:space="preserve">НАЧИН </w:t>
      </w:r>
      <w:r w:rsidR="00ED4820"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ПОДНОШЕЊА ПРИЈАВЕ</w:t>
      </w:r>
    </w:p>
    <w:p w:rsidR="0025509C" w:rsidRPr="00E20650" w:rsidRDefault="0025509C" w:rsidP="0025509C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Образац 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1 и образац 2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п</w:t>
      </w:r>
      <w:r w:rsidR="0095619C">
        <w:rPr>
          <w:rFonts w:asciiTheme="minorHAnsi" w:hAnsiTheme="minorHAnsi" w:cstheme="minorHAnsi"/>
          <w:sz w:val="16"/>
          <w:szCs w:val="16"/>
          <w:lang w:val="sr-Cyrl-CS"/>
        </w:rPr>
        <w:t>ријаве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као и текст конкурса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може се преузети од </w:t>
      </w:r>
      <w:r w:rsidR="004C7ED0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>дана објављивања конкурса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у просторијама Секретаријата </w:t>
      </w:r>
      <w:r w:rsidR="00ED4820" w:rsidRPr="00E20650">
        <w:rPr>
          <w:rFonts w:asciiTheme="minorHAnsi" w:hAnsiTheme="minorHAnsi" w:cstheme="minorHAnsi"/>
          <w:sz w:val="16"/>
          <w:szCs w:val="16"/>
          <w:lang w:val="sr-Cyrl-CS"/>
        </w:rPr>
        <w:t>(канцеларија 63/</w:t>
      </w:r>
      <w:r w:rsidR="00ED4820" w:rsidRPr="00E20650">
        <w:rPr>
          <w:rFonts w:asciiTheme="minorHAnsi" w:hAnsiTheme="minorHAnsi" w:cstheme="minorHAnsi"/>
          <w:sz w:val="16"/>
          <w:szCs w:val="16"/>
          <w:lang w:val="sr-Latn-RS"/>
        </w:rPr>
        <w:t xml:space="preserve">I)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или на </w:t>
      </w:r>
      <w:r w:rsidRPr="00E20650">
        <w:rPr>
          <w:rFonts w:asciiTheme="minorHAnsi" w:hAnsiTheme="minorHAnsi" w:cstheme="minorHAnsi"/>
          <w:sz w:val="16"/>
          <w:szCs w:val="16"/>
        </w:rPr>
        <w:t xml:space="preserve">web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адреси Секретаријата </w:t>
      </w:r>
      <w:hyperlink r:id="rId8" w:history="1"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www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  <w:lang w:val="ru-RU"/>
          </w:rPr>
          <w:t>.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puma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  <w:lang w:val="ru-RU"/>
          </w:rPr>
          <w:t>.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vojvodina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  <w:lang w:val="ru-RU"/>
          </w:rPr>
          <w:t>.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gov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  <w:lang w:val="ru-RU"/>
          </w:rPr>
          <w:t>.</w:t>
        </w:r>
        <w:r w:rsidRPr="00E20650">
          <w:rPr>
            <w:rStyle w:val="Hyperlink"/>
            <w:rFonts w:asciiTheme="minorHAnsi" w:hAnsiTheme="minorHAnsi" w:cstheme="minorHAnsi"/>
            <w:sz w:val="16"/>
            <w:szCs w:val="16"/>
          </w:rPr>
          <w:t>rs</w:t>
        </w:r>
      </w:hyperlink>
    </w:p>
    <w:p w:rsidR="0025509C" w:rsidRPr="00F83D11" w:rsidRDefault="0025509C" w:rsidP="0025509C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F83D11">
        <w:rPr>
          <w:rFonts w:asciiTheme="minorHAnsi" w:hAnsiTheme="minorHAnsi" w:cstheme="minorHAnsi"/>
          <w:sz w:val="16"/>
          <w:szCs w:val="16"/>
          <w:lang w:val="sr-Cyrl-CS"/>
        </w:rPr>
        <w:t>Пријаве на конкурс се подносе на српском језику или на језику националне мањине</w:t>
      </w:r>
      <w:r w:rsidR="00154D43" w:rsidRPr="00F83D11">
        <w:rPr>
          <w:rFonts w:asciiTheme="minorHAnsi" w:hAnsiTheme="minorHAnsi" w:cstheme="minorHAnsi"/>
          <w:sz w:val="16"/>
          <w:szCs w:val="16"/>
          <w:lang w:val="sr-Cyrl-CS"/>
        </w:rPr>
        <w:t>-националне заједнице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 који је у службеној употреби у </w:t>
      </w:r>
      <w:r w:rsidR="00ED4820"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раду органа 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>Аутономн</w:t>
      </w:r>
      <w:r w:rsidR="00ED4820" w:rsidRPr="00F83D11">
        <w:rPr>
          <w:rFonts w:asciiTheme="minorHAnsi" w:hAnsiTheme="minorHAnsi" w:cstheme="minorHAnsi"/>
          <w:sz w:val="16"/>
          <w:szCs w:val="16"/>
          <w:lang w:val="sr-Cyrl-CS"/>
        </w:rPr>
        <w:t>е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EA257C" w:rsidRPr="00F83D11">
        <w:rPr>
          <w:rFonts w:asciiTheme="minorHAnsi" w:hAnsiTheme="minorHAnsi" w:cstheme="minorHAnsi"/>
          <w:sz w:val="16"/>
          <w:szCs w:val="16"/>
          <w:lang w:val="sr-Cyrl-CS"/>
        </w:rPr>
        <w:t>п</w:t>
      </w:r>
      <w:r w:rsidR="00ED4820" w:rsidRPr="00F83D11">
        <w:rPr>
          <w:rFonts w:asciiTheme="minorHAnsi" w:hAnsiTheme="minorHAnsi" w:cstheme="minorHAnsi"/>
          <w:sz w:val="16"/>
          <w:szCs w:val="16"/>
          <w:lang w:val="sr-Cyrl-CS"/>
        </w:rPr>
        <w:t>окрајине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 Војводин</w:t>
      </w:r>
      <w:r w:rsidR="00ED4820" w:rsidRPr="00F83D11">
        <w:rPr>
          <w:rFonts w:asciiTheme="minorHAnsi" w:hAnsiTheme="minorHAnsi" w:cstheme="minorHAnsi"/>
          <w:sz w:val="16"/>
          <w:szCs w:val="16"/>
          <w:lang w:val="sr-Cyrl-CS"/>
        </w:rPr>
        <w:t>е</w:t>
      </w:r>
      <w:r w:rsidRPr="00F83D11">
        <w:rPr>
          <w:rFonts w:asciiTheme="minorHAnsi" w:hAnsiTheme="minorHAnsi" w:cstheme="minorHAnsi"/>
          <w:sz w:val="16"/>
          <w:szCs w:val="16"/>
          <w:lang w:val="sr-Cyrl-CS"/>
        </w:rPr>
        <w:t>;</w:t>
      </w:r>
    </w:p>
    <w:p w:rsidR="0025509C" w:rsidRPr="00F83D11" w:rsidRDefault="0025509C" w:rsidP="0025509C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F83D11">
        <w:rPr>
          <w:rFonts w:asciiTheme="minorHAnsi" w:hAnsiTheme="minorHAnsi" w:cstheme="minorHAnsi"/>
          <w:sz w:val="16"/>
          <w:szCs w:val="16"/>
          <w:lang w:val="sr-Cyrl-CS"/>
        </w:rPr>
        <w:t xml:space="preserve">Пријаве се подносе: </w:t>
      </w:r>
    </w:p>
    <w:p w:rsidR="0025509C" w:rsidRPr="00E20650" w:rsidRDefault="0025509C" w:rsidP="0025509C">
      <w:pPr>
        <w:ind w:left="72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1.) лично предајом писарници покрајинских органа управе у Новом Саду;</w:t>
      </w:r>
    </w:p>
    <w:p w:rsidR="00154D43" w:rsidRPr="00F83D11" w:rsidRDefault="0025509C" w:rsidP="00F83D11">
      <w:pPr>
        <w:ind w:left="72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2) поштом на адресу: </w:t>
      </w:r>
      <w:r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>Покрајински секретаријат за  образовање,прописе управу и националне мањине – националне заједнице</w:t>
      </w:r>
      <w:r w:rsidR="00EA257C"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>21000 Нови Сад, Булевар Михаила Пупина 16.</w:t>
      </w:r>
      <w:r w:rsidR="0095619C">
        <w:rPr>
          <w:rFonts w:asciiTheme="minorHAnsi" w:hAnsiTheme="minorHAnsi" w:cstheme="minorHAnsi"/>
          <w:i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 xml:space="preserve">СА НАЗНАКОМ: За конкурс за </w:t>
      </w:r>
      <w:r w:rsidR="00FE1A78" w:rsidRPr="00E20650">
        <w:rPr>
          <w:rFonts w:asciiTheme="minorHAnsi" w:hAnsiTheme="minorHAnsi" w:cstheme="minorHAnsi"/>
          <w:i/>
          <w:sz w:val="16"/>
          <w:szCs w:val="16"/>
          <w:lang w:val="sr-Cyrl-RS"/>
        </w:rPr>
        <w:t xml:space="preserve">финансирање и </w:t>
      </w:r>
      <w:r w:rsidRPr="00E20650">
        <w:rPr>
          <w:rFonts w:asciiTheme="minorHAnsi" w:hAnsiTheme="minorHAnsi" w:cstheme="minorHAnsi"/>
          <w:i/>
          <w:sz w:val="16"/>
          <w:szCs w:val="16"/>
          <w:lang w:val="sr-Cyrl-CS"/>
        </w:rPr>
        <w:t xml:space="preserve">суфинансирање </w:t>
      </w:r>
      <w:r w:rsidRPr="00E20650">
        <w:rPr>
          <w:rFonts w:asciiTheme="minorHAnsi" w:hAnsiTheme="minorHAnsi" w:cstheme="minorHAnsi"/>
          <w:i/>
          <w:sz w:val="16"/>
          <w:szCs w:val="16"/>
          <w:lang w:val="sr-Cyrl-RS"/>
        </w:rPr>
        <w:t xml:space="preserve"> пројеката у области образовања </w:t>
      </w:r>
      <w:r w:rsidR="00154D43" w:rsidRPr="00E20650">
        <w:rPr>
          <w:rFonts w:asciiTheme="minorHAnsi" w:hAnsiTheme="minorHAnsi" w:cstheme="minorHAnsi"/>
          <w:i/>
          <w:sz w:val="16"/>
          <w:szCs w:val="16"/>
          <w:lang w:val="sr-Cyrl-RS"/>
        </w:rPr>
        <w:t>или</w:t>
      </w:r>
    </w:p>
    <w:p w:rsidR="0025509C" w:rsidRPr="00E20650" w:rsidRDefault="0025509C" w:rsidP="00154D43">
      <w:pPr>
        <w:ind w:firstLine="720"/>
        <w:jc w:val="both"/>
        <w:rPr>
          <w:rFonts w:asciiTheme="minorHAnsi" w:hAnsiTheme="minorHAnsi" w:cstheme="minorHAnsi"/>
          <w:i/>
          <w:sz w:val="16"/>
          <w:szCs w:val="16"/>
          <w:lang w:val="sr-Cyrl-RS"/>
        </w:rPr>
      </w:pPr>
      <w:r w:rsidRPr="00E20650">
        <w:rPr>
          <w:rFonts w:asciiTheme="minorHAnsi" w:hAnsiTheme="minorHAnsi" w:cstheme="minorHAnsi"/>
          <w:i/>
          <w:sz w:val="16"/>
          <w:szCs w:val="16"/>
          <w:lang w:val="sr-Cyrl-RS"/>
        </w:rPr>
        <w:t>За конкурс за суфинансирање активности и рада организација националних мањина</w:t>
      </w:r>
    </w:p>
    <w:p w:rsidR="0025509C" w:rsidRPr="00E20650" w:rsidRDefault="0025509C" w:rsidP="0010537C">
      <w:pPr>
        <w:ind w:left="-180" w:right="180" w:firstLine="900"/>
        <w:jc w:val="both"/>
        <w:rPr>
          <w:rFonts w:asciiTheme="minorHAnsi" w:hAnsiTheme="minorHAnsi" w:cstheme="minorHAnsi"/>
          <w:b/>
          <w:sz w:val="16"/>
          <w:szCs w:val="16"/>
          <w:u w:val="single"/>
          <w:lang w:val="sr-Cyrl-CS"/>
        </w:rPr>
      </w:pPr>
    </w:p>
    <w:tbl>
      <w:tblPr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7960"/>
      </w:tblGrid>
      <w:tr w:rsidR="000052F6" w:rsidRPr="00E20650" w:rsidTr="00F4765E">
        <w:tc>
          <w:tcPr>
            <w:tcW w:w="7960" w:type="dxa"/>
            <w:shd w:val="clear" w:color="auto" w:fill="FFFFFF"/>
            <w:vAlign w:val="center"/>
          </w:tcPr>
          <w:p w:rsidR="000052F6" w:rsidRPr="00E20650" w:rsidRDefault="000052F6" w:rsidP="00F4765E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E20650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ПРИМЕНА ЗАКОНА О ЈАВНИМ НАБАВКАМА </w:t>
            </w:r>
          </w:p>
        </w:tc>
      </w:tr>
    </w:tbl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Уколико 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се на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корисник средстава Конкурса 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примењује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члана 2. став 1. тачка 2) Закона о јавним набавкама </w:t>
      </w:r>
      <w:r w:rsidRPr="00E20650">
        <w:rPr>
          <w:rFonts w:asciiTheme="minorHAnsi" w:hAnsiTheme="minorHAnsi" w:cstheme="minorHAnsi"/>
          <w:sz w:val="16"/>
          <w:szCs w:val="16"/>
          <w:lang w:val="sr-Cyrl-ME"/>
        </w:rPr>
        <w:t>(“Службени гласник Р. Србије”, број 124/2012, 14/2015, 68/2015)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, односно уколико ће се средства остварена по овом конкурсу користити за набавку радова, добара или услуга, а учешће тих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</w:p>
    <w:p w:rsidR="000052F6" w:rsidRPr="00E20650" w:rsidRDefault="000052F6" w:rsidP="000052F6">
      <w:p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ОЦЕЊИВАЊЕ ПРОЈЕКАТА</w:t>
      </w:r>
      <w:r w:rsidRPr="00E2065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E20650">
        <w:rPr>
          <w:rFonts w:asciiTheme="minorHAnsi" w:hAnsiTheme="minorHAnsi" w:cstheme="minorHAnsi"/>
          <w:b/>
          <w:sz w:val="16"/>
          <w:szCs w:val="16"/>
          <w:lang w:val="sr-Cyrl-CS"/>
        </w:rPr>
        <w:t>И ОДЛУЧИВАЊЕ О ДОДЕЛИ СРЕДСТАВА</w:t>
      </w:r>
    </w:p>
    <w:p w:rsidR="000052F6" w:rsidRPr="00E20650" w:rsidRDefault="000052F6" w:rsidP="000052F6">
      <w:pPr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Поднете пријаве разматра комисија коју 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>образује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покрајински секретар за </w:t>
      </w:r>
      <w:r w:rsidRPr="00E20650">
        <w:rPr>
          <w:rFonts w:asciiTheme="minorHAnsi" w:hAnsiTheme="minorHAnsi" w:cstheme="minorHAnsi"/>
          <w:sz w:val="16"/>
          <w:szCs w:val="16"/>
        </w:rPr>
        <w:t xml:space="preserve">образовање, 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прописе, </w:t>
      </w:r>
      <w:r w:rsidRPr="00E20650">
        <w:rPr>
          <w:rFonts w:asciiTheme="minorHAnsi" w:hAnsiTheme="minorHAnsi" w:cstheme="minorHAnsi"/>
          <w:sz w:val="16"/>
          <w:szCs w:val="16"/>
        </w:rPr>
        <w:t>управу и националне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 мањине - националне</w:t>
      </w:r>
      <w:r w:rsidRPr="00E20650">
        <w:rPr>
          <w:rFonts w:asciiTheme="minorHAnsi" w:hAnsiTheme="minorHAnsi" w:cstheme="minorHAnsi"/>
          <w:sz w:val="16"/>
          <w:szCs w:val="16"/>
        </w:rPr>
        <w:t xml:space="preserve"> заједнице;</w:t>
      </w:r>
    </w:p>
    <w:p w:rsidR="000052F6" w:rsidRPr="00E20650" w:rsidRDefault="000052F6" w:rsidP="000052F6">
      <w:pPr>
        <w:pStyle w:val="NormalWeb"/>
        <w:numPr>
          <w:ilvl w:val="0"/>
          <w:numId w:val="23"/>
        </w:numPr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>Решење о расподели средстава доноси покрајински секретар, на основу предлога конкурсне комисије;</w:t>
      </w:r>
    </w:p>
    <w:p w:rsidR="00154D43" w:rsidRPr="00E20650" w:rsidRDefault="000052F6" w:rsidP="000052F6">
      <w:pPr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Са подносиоцима пријава којима су одобрена средства, Покрајински секретаријат за образовање, 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прописе, </w:t>
      </w:r>
      <w:r w:rsidRPr="00E20650">
        <w:rPr>
          <w:rFonts w:asciiTheme="minorHAnsi" w:hAnsiTheme="minorHAnsi" w:cstheme="minorHAnsi"/>
          <w:sz w:val="16"/>
          <w:szCs w:val="16"/>
        </w:rPr>
        <w:t>управу и националне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 мањине - националне</w:t>
      </w:r>
      <w:r w:rsidRPr="00E20650">
        <w:rPr>
          <w:rFonts w:asciiTheme="minorHAnsi" w:hAnsiTheme="minorHAnsi" w:cstheme="minorHAnsi"/>
          <w:sz w:val="16"/>
          <w:szCs w:val="16"/>
        </w:rPr>
        <w:t xml:space="preserve"> заједнице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ће закључити уговор о </w:t>
      </w:r>
      <w:r w:rsidR="00EA257C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финансирању односно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суфина</w:t>
      </w:r>
      <w:r w:rsidR="003C1911" w:rsidRPr="00E20650">
        <w:rPr>
          <w:rFonts w:asciiTheme="minorHAnsi" w:hAnsiTheme="minorHAnsi" w:cstheme="minorHAnsi"/>
          <w:sz w:val="16"/>
          <w:szCs w:val="16"/>
          <w:lang w:val="sr-Cyrl-CS"/>
        </w:rPr>
        <w:t>н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сирању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>;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F83D11" w:rsidRDefault="000052F6" w:rsidP="0010537C">
      <w:pPr>
        <w:numPr>
          <w:ilvl w:val="0"/>
          <w:numId w:val="23"/>
        </w:num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Latn-RS"/>
        </w:rPr>
        <w:t xml:space="preserve">Резултати конкурса се објављују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>на</w:t>
      </w:r>
      <w:r w:rsidRPr="00E20650">
        <w:rPr>
          <w:rFonts w:asciiTheme="minorHAnsi" w:hAnsiTheme="minorHAnsi" w:cstheme="minorHAnsi"/>
          <w:sz w:val="16"/>
          <w:szCs w:val="16"/>
          <w:lang w:val="sr-Latn-RS"/>
        </w:rPr>
        <w:t xml:space="preserve"> званичној web</w:t>
      </w:r>
      <w:r w:rsidRPr="00E20650">
        <w:rPr>
          <w:rFonts w:asciiTheme="minorHAnsi" w:hAnsiTheme="minorHAnsi" w:cstheme="minorHAnsi"/>
          <w:sz w:val="16"/>
          <w:szCs w:val="16"/>
          <w:lang w:val="sr-Cyrl-R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  <w:lang w:val="sr-Latn-RS"/>
        </w:rPr>
        <w:t>адреси Секретаријата</w:t>
      </w:r>
      <w:r w:rsidR="00154D43" w:rsidRPr="00E20650">
        <w:rPr>
          <w:rFonts w:asciiTheme="minorHAnsi" w:hAnsiTheme="minorHAnsi" w:cstheme="minorHAnsi"/>
          <w:sz w:val="16"/>
          <w:szCs w:val="16"/>
          <w:lang w:val="sr-Cyrl-RS"/>
        </w:rPr>
        <w:t>.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</w:t>
      </w:r>
    </w:p>
    <w:p w:rsidR="00D042A3" w:rsidRPr="00E20650" w:rsidRDefault="00104C87" w:rsidP="00F83D11">
      <w:pPr>
        <w:ind w:left="720"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              </w:t>
      </w:r>
    </w:p>
    <w:p w:rsidR="00D042A3" w:rsidRPr="00E20650" w:rsidRDefault="00D042A3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Default="00D042A3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</w:t>
      </w:r>
      <w:r w:rsid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</w:t>
      </w:r>
      <w:r w:rsidR="00154D43"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="00104C87" w:rsidRPr="00E20650">
        <w:rPr>
          <w:rFonts w:asciiTheme="minorHAnsi" w:hAnsiTheme="minorHAnsi" w:cstheme="minorHAnsi"/>
          <w:sz w:val="16"/>
          <w:szCs w:val="16"/>
          <w:lang w:val="sr-Cyrl-CS"/>
        </w:rPr>
        <w:t>ПОКРАЈИНСКИ СЕКРЕТАР</w:t>
      </w:r>
    </w:p>
    <w:p w:rsidR="00E20650" w:rsidRPr="00E20650" w:rsidRDefault="00E20650" w:rsidP="0010537C">
      <w:pPr>
        <w:ind w:right="180"/>
        <w:jc w:val="both"/>
        <w:outlineLvl w:val="0"/>
        <w:rPr>
          <w:rFonts w:asciiTheme="minorHAnsi" w:hAnsiTheme="minorHAnsi" w:cstheme="minorHAnsi"/>
          <w:sz w:val="16"/>
          <w:szCs w:val="16"/>
          <w:lang w:val="sr-Cyrl-CS"/>
        </w:rPr>
      </w:pPr>
    </w:p>
    <w:p w:rsidR="00104C87" w:rsidRPr="00E20650" w:rsidRDefault="00104C87" w:rsidP="0010537C">
      <w:pPr>
        <w:tabs>
          <w:tab w:val="center" w:pos="7200"/>
        </w:tabs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                                                                                                            </w:t>
      </w:r>
      <w:r w:rsidR="00E20650">
        <w:rPr>
          <w:rFonts w:asciiTheme="minorHAnsi" w:hAnsiTheme="minorHAnsi" w:cstheme="minorHAnsi"/>
          <w:sz w:val="16"/>
          <w:szCs w:val="16"/>
          <w:lang w:val="sr-Cyrl-CS"/>
        </w:rPr>
        <w:tab/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</w:t>
      </w:r>
      <w:r w:rsid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</w:t>
      </w:r>
      <w:r w:rsidRPr="00E20650">
        <w:rPr>
          <w:rFonts w:asciiTheme="minorHAnsi" w:hAnsiTheme="minorHAnsi" w:cstheme="minorHAnsi"/>
          <w:sz w:val="16"/>
          <w:szCs w:val="16"/>
        </w:rPr>
        <w:t>Nyilas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  <w:r w:rsidRPr="00E20650">
        <w:rPr>
          <w:rFonts w:asciiTheme="minorHAnsi" w:hAnsiTheme="minorHAnsi" w:cstheme="minorHAnsi"/>
          <w:sz w:val="16"/>
          <w:szCs w:val="16"/>
        </w:rPr>
        <w:t>Mih</w:t>
      </w:r>
      <w:r w:rsidRPr="00E20650">
        <w:rPr>
          <w:rFonts w:asciiTheme="minorHAnsi" w:hAnsiTheme="minorHAnsi" w:cstheme="minorHAnsi"/>
          <w:sz w:val="16"/>
          <w:szCs w:val="16"/>
          <w:lang w:val="hu-HU"/>
        </w:rPr>
        <w:t>ály</w:t>
      </w:r>
    </w:p>
    <w:p w:rsidR="00E20650" w:rsidRDefault="00104C87" w:rsidP="00E20650">
      <w:pPr>
        <w:tabs>
          <w:tab w:val="center" w:pos="7200"/>
        </w:tabs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                                                                                                      </w:t>
      </w:r>
      <w:r w:rsidR="00E20650">
        <w:rPr>
          <w:rFonts w:asciiTheme="minorHAnsi" w:hAnsiTheme="minorHAnsi" w:cstheme="minorHAnsi"/>
          <w:sz w:val="16"/>
          <w:szCs w:val="16"/>
          <w:lang w:val="sr-Cyrl-CS"/>
        </w:rPr>
        <w:t xml:space="preserve">                                                (Михаљ Њилаш)</w:t>
      </w:r>
      <w:r w:rsidRPr="00E20650">
        <w:rPr>
          <w:rFonts w:asciiTheme="minorHAnsi" w:hAnsiTheme="minorHAnsi" w:cstheme="minorHAnsi"/>
          <w:sz w:val="16"/>
          <w:szCs w:val="16"/>
          <w:lang w:val="sr-Cyrl-CS"/>
        </w:rPr>
        <w:t xml:space="preserve"> </w:t>
      </w:r>
    </w:p>
    <w:p w:rsidR="00104C87" w:rsidRPr="00E20650" w:rsidRDefault="00104C87" w:rsidP="0010537C">
      <w:pPr>
        <w:ind w:right="180"/>
        <w:jc w:val="both"/>
        <w:rPr>
          <w:rFonts w:asciiTheme="minorHAnsi" w:hAnsiTheme="minorHAnsi" w:cstheme="minorHAnsi"/>
          <w:sz w:val="16"/>
          <w:szCs w:val="16"/>
          <w:lang w:val="sr-Cyrl-CS"/>
        </w:rPr>
      </w:pPr>
      <w:r w:rsidRPr="00E20650"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  <w:r w:rsidR="00E20650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Pr="00E20650">
        <w:rPr>
          <w:rFonts w:asciiTheme="minorHAnsi" w:hAnsiTheme="minorHAnsi" w:cstheme="minorHAnsi"/>
          <w:sz w:val="16"/>
          <w:szCs w:val="16"/>
        </w:rPr>
        <w:t xml:space="preserve">               </w:t>
      </w:r>
    </w:p>
    <w:p w:rsidR="00104C87" w:rsidRPr="00E20650" w:rsidRDefault="00104C87">
      <w:pPr>
        <w:rPr>
          <w:rFonts w:asciiTheme="minorHAnsi" w:hAnsiTheme="minorHAnsi" w:cstheme="minorHAnsi"/>
          <w:sz w:val="16"/>
          <w:szCs w:val="16"/>
          <w:lang w:val="sr-Cyrl-CS"/>
        </w:rPr>
      </w:pPr>
    </w:p>
    <w:sectPr w:rsidR="00104C87" w:rsidRPr="00E20650" w:rsidSect="00F83D11">
      <w:pgSz w:w="11906" w:h="16838"/>
      <w:pgMar w:top="1008" w:right="720" w:bottom="100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F3AE9"/>
    <w:multiLevelType w:val="hybridMultilevel"/>
    <w:tmpl w:val="54E2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5329"/>
    <w:multiLevelType w:val="hybridMultilevel"/>
    <w:tmpl w:val="25DCC40A"/>
    <w:lvl w:ilvl="0" w:tplc="2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52CD9"/>
    <w:multiLevelType w:val="hybridMultilevel"/>
    <w:tmpl w:val="098ED342"/>
    <w:lvl w:ilvl="0" w:tplc="3ED62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170F99"/>
    <w:multiLevelType w:val="hybridMultilevel"/>
    <w:tmpl w:val="3DDA5B58"/>
    <w:lvl w:ilvl="0" w:tplc="A75871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24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1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7"/>
  </w:num>
  <w:num w:numId="13">
    <w:abstractNumId w:val="10"/>
  </w:num>
  <w:num w:numId="14">
    <w:abstractNumId w:val="17"/>
  </w:num>
  <w:num w:numId="15">
    <w:abstractNumId w:val="20"/>
  </w:num>
  <w:num w:numId="16">
    <w:abstractNumId w:val="15"/>
  </w:num>
  <w:num w:numId="17">
    <w:abstractNumId w:val="4"/>
  </w:num>
  <w:num w:numId="18">
    <w:abstractNumId w:val="23"/>
  </w:num>
  <w:num w:numId="19">
    <w:abstractNumId w:val="11"/>
  </w:num>
  <w:num w:numId="20">
    <w:abstractNumId w:val="5"/>
  </w:num>
  <w:num w:numId="21">
    <w:abstractNumId w:val="22"/>
  </w:num>
  <w:num w:numId="22">
    <w:abstractNumId w:val="6"/>
  </w:num>
  <w:num w:numId="23">
    <w:abstractNumId w:val="18"/>
  </w:num>
  <w:num w:numId="24">
    <w:abstractNumId w:val="16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52F6"/>
    <w:rsid w:val="00007DFE"/>
    <w:rsid w:val="00031EE9"/>
    <w:rsid w:val="000339EA"/>
    <w:rsid w:val="00047E31"/>
    <w:rsid w:val="000557CB"/>
    <w:rsid w:val="0008679D"/>
    <w:rsid w:val="000C7F3C"/>
    <w:rsid w:val="000D1489"/>
    <w:rsid w:val="000D60E3"/>
    <w:rsid w:val="000F0D03"/>
    <w:rsid w:val="000F27EA"/>
    <w:rsid w:val="00100791"/>
    <w:rsid w:val="00104C87"/>
    <w:rsid w:val="0010537C"/>
    <w:rsid w:val="00113C5D"/>
    <w:rsid w:val="00154838"/>
    <w:rsid w:val="00154D43"/>
    <w:rsid w:val="00154D92"/>
    <w:rsid w:val="001563C3"/>
    <w:rsid w:val="00163982"/>
    <w:rsid w:val="001A5964"/>
    <w:rsid w:val="001C6604"/>
    <w:rsid w:val="00220538"/>
    <w:rsid w:val="00251ABC"/>
    <w:rsid w:val="0025509C"/>
    <w:rsid w:val="00294CBB"/>
    <w:rsid w:val="002C7A97"/>
    <w:rsid w:val="002D69E9"/>
    <w:rsid w:val="002F0AD9"/>
    <w:rsid w:val="002F214E"/>
    <w:rsid w:val="003605B1"/>
    <w:rsid w:val="0036419C"/>
    <w:rsid w:val="00365949"/>
    <w:rsid w:val="003753A3"/>
    <w:rsid w:val="003C1911"/>
    <w:rsid w:val="00444E2D"/>
    <w:rsid w:val="004A0D7D"/>
    <w:rsid w:val="004B043D"/>
    <w:rsid w:val="004C7ED0"/>
    <w:rsid w:val="004F7B7E"/>
    <w:rsid w:val="00522DCB"/>
    <w:rsid w:val="00582FAF"/>
    <w:rsid w:val="005A1518"/>
    <w:rsid w:val="005C01AD"/>
    <w:rsid w:val="00610E2A"/>
    <w:rsid w:val="00613887"/>
    <w:rsid w:val="0065785D"/>
    <w:rsid w:val="006846DB"/>
    <w:rsid w:val="006B04C8"/>
    <w:rsid w:val="00776181"/>
    <w:rsid w:val="0077654E"/>
    <w:rsid w:val="007B60B6"/>
    <w:rsid w:val="007C01FE"/>
    <w:rsid w:val="007E5893"/>
    <w:rsid w:val="00880557"/>
    <w:rsid w:val="008D4FB9"/>
    <w:rsid w:val="009262A2"/>
    <w:rsid w:val="0095619C"/>
    <w:rsid w:val="0098752A"/>
    <w:rsid w:val="009936E3"/>
    <w:rsid w:val="009A4450"/>
    <w:rsid w:val="00A4433C"/>
    <w:rsid w:val="00A52145"/>
    <w:rsid w:val="00A81C76"/>
    <w:rsid w:val="00A86B3F"/>
    <w:rsid w:val="00A92E7F"/>
    <w:rsid w:val="00AE1AEB"/>
    <w:rsid w:val="00AF0706"/>
    <w:rsid w:val="00AF2D4B"/>
    <w:rsid w:val="00B54D20"/>
    <w:rsid w:val="00BB6B50"/>
    <w:rsid w:val="00BD73DC"/>
    <w:rsid w:val="00C12A33"/>
    <w:rsid w:val="00C4732A"/>
    <w:rsid w:val="00C634E1"/>
    <w:rsid w:val="00C766DE"/>
    <w:rsid w:val="00C84BAE"/>
    <w:rsid w:val="00CB53AC"/>
    <w:rsid w:val="00CD2F01"/>
    <w:rsid w:val="00CD3FAD"/>
    <w:rsid w:val="00CE3484"/>
    <w:rsid w:val="00CE6321"/>
    <w:rsid w:val="00CF3F1C"/>
    <w:rsid w:val="00CF73BC"/>
    <w:rsid w:val="00D003CA"/>
    <w:rsid w:val="00D042A3"/>
    <w:rsid w:val="00D651B0"/>
    <w:rsid w:val="00D9611D"/>
    <w:rsid w:val="00D96803"/>
    <w:rsid w:val="00DE3D54"/>
    <w:rsid w:val="00DE6FE4"/>
    <w:rsid w:val="00DE74BA"/>
    <w:rsid w:val="00E20650"/>
    <w:rsid w:val="00E316C8"/>
    <w:rsid w:val="00E4696D"/>
    <w:rsid w:val="00E603F5"/>
    <w:rsid w:val="00EA257C"/>
    <w:rsid w:val="00EB32CB"/>
    <w:rsid w:val="00ED4820"/>
    <w:rsid w:val="00F27B05"/>
    <w:rsid w:val="00F471E0"/>
    <w:rsid w:val="00F73914"/>
    <w:rsid w:val="00F83D11"/>
    <w:rsid w:val="00F93221"/>
    <w:rsid w:val="00FA2308"/>
    <w:rsid w:val="00FB0012"/>
    <w:rsid w:val="00FB79BE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  <w:rPr>
      <w:lang w:val="en-US"/>
    </w:r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NormalWeb">
    <w:name w:val="Normal (Web)"/>
    <w:basedOn w:val="Normal"/>
    <w:rsid w:val="000052F6"/>
    <w:pPr>
      <w:spacing w:before="100" w:beforeAutospacing="1" w:after="100" w:afterAutospacing="1"/>
    </w:pPr>
    <w:rPr>
      <w:lang w:val="en-US"/>
    </w:rPr>
  </w:style>
  <w:style w:type="paragraph" w:customStyle="1" w:styleId="Normal1">
    <w:name w:val="Normal1"/>
    <w:basedOn w:val="Normal"/>
    <w:rsid w:val="00F83D11"/>
    <w:pPr>
      <w:spacing w:before="100" w:beforeAutospacing="1" w:after="100" w:afterAutospacing="1"/>
    </w:pPr>
    <w:rPr>
      <w:rFonts w:ascii="Arial" w:hAnsi="Arial" w:cs="Arial"/>
      <w:sz w:val="22"/>
      <w:szCs w:val="22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CE43B-2FC4-4B73-AAEF-23830439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Livija Korponai</cp:lastModifiedBy>
  <cp:revision>2</cp:revision>
  <cp:lastPrinted>2017-04-11T10:20:00Z</cp:lastPrinted>
  <dcterms:created xsi:type="dcterms:W3CDTF">2017-04-12T06:27:00Z</dcterms:created>
  <dcterms:modified xsi:type="dcterms:W3CDTF">2017-04-12T06:27:00Z</dcterms:modified>
</cp:coreProperties>
</file>