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3483"/>
        <w:gridCol w:w="4172"/>
      </w:tblGrid>
      <w:tr w:rsidR="004D1D3C" w:rsidRPr="00200924" w:rsidTr="00060DB5">
        <w:trPr>
          <w:trHeight w:val="1975"/>
        </w:trPr>
        <w:tc>
          <w:tcPr>
            <w:tcW w:w="1276" w:type="dxa"/>
          </w:tcPr>
          <w:p w:rsidR="004D1D3C" w:rsidRPr="00F76567" w:rsidRDefault="00F70D6D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9920" cy="845185"/>
                  <wp:effectExtent l="0" t="0" r="0" b="0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F7656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4D1D3C" w:rsidRPr="00F76567" w:rsidRDefault="004D1D3C" w:rsidP="00F76567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F76567">
              <w:rPr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 w:rsidRPr="00F76567">
              <w:rPr>
                <w:color w:val="000000"/>
                <w:sz w:val="18"/>
                <w:szCs w:val="20"/>
                <w:lang w:val="sr-Latn-CS"/>
              </w:rPr>
              <w:t>п</w:t>
            </w:r>
            <w:r w:rsidRPr="00F76567">
              <w:rPr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4D1D3C" w:rsidRPr="00F76567" w:rsidRDefault="004D1D3C" w:rsidP="00F76567">
            <w:pPr>
              <w:spacing w:after="0" w:line="240" w:lineRule="auto"/>
              <w:rPr>
                <w:color w:val="000000"/>
                <w:sz w:val="2"/>
                <w:szCs w:val="16"/>
                <w:lang w:val="ru-RU"/>
              </w:rPr>
            </w:pPr>
          </w:p>
          <w:p w:rsidR="004D1D3C" w:rsidRPr="00F76567" w:rsidRDefault="004D1D3C" w:rsidP="00F76567">
            <w:pPr>
              <w:spacing w:after="0" w:line="240" w:lineRule="auto"/>
              <w:rPr>
                <w:rFonts w:cs="Arial"/>
                <w:b/>
                <w:lang w:val="ru-RU"/>
              </w:rPr>
            </w:pPr>
            <w:r w:rsidRPr="00F76567">
              <w:rPr>
                <w:rFonts w:cs="Arial"/>
                <w:b/>
                <w:lang w:val="ru-RU"/>
              </w:rPr>
              <w:t>Покрајински секретаријат за образовање, прописе, управу</w:t>
            </w:r>
            <w:r w:rsidRPr="00F76567">
              <w:rPr>
                <w:rFonts w:cs="Arial"/>
                <w:b/>
                <w:lang w:val="ru-RU"/>
              </w:rPr>
              <w:br/>
              <w:t xml:space="preserve"> и националне мањине – националне заједнице</w:t>
            </w:r>
          </w:p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F7656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4D1D3C" w:rsidRPr="00F76567" w:rsidRDefault="004D1D3C" w:rsidP="00F76567">
            <w:pPr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F76567">
              <w:rPr>
                <w:color w:val="000000"/>
                <w:sz w:val="16"/>
                <w:szCs w:val="16"/>
                <w:lang w:val="ru-RU"/>
              </w:rPr>
              <w:t>Т: +381 21 487 4</w:t>
            </w:r>
            <w:r>
              <w:rPr>
                <w:color w:val="000000"/>
                <w:sz w:val="16"/>
                <w:szCs w:val="16"/>
                <w:lang w:val="ru-RU"/>
              </w:rPr>
              <w:t>8 19, 487 45 12, 487 41 57</w:t>
            </w:r>
            <w:r w:rsidRPr="00F76567">
              <w:rPr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F76567">
              <w:rPr>
                <w:color w:val="000000"/>
                <w:sz w:val="16"/>
                <w:szCs w:val="16"/>
              </w:rPr>
              <w:t>F: +381 21 48</w:t>
            </w:r>
            <w:r w:rsidRPr="00F76567">
              <w:rPr>
                <w:sz w:val="16"/>
                <w:szCs w:val="16"/>
              </w:rPr>
              <w:t>7 46</w:t>
            </w:r>
            <w:r w:rsidRPr="00F76567">
              <w:rPr>
                <w:sz w:val="16"/>
                <w:szCs w:val="16"/>
                <w:lang w:val="sr-Cyrl-CS"/>
              </w:rPr>
              <w:t xml:space="preserve"> </w:t>
            </w:r>
            <w:r w:rsidRPr="00F76567">
              <w:rPr>
                <w:sz w:val="16"/>
                <w:szCs w:val="16"/>
              </w:rPr>
              <w:t xml:space="preserve">14 </w:t>
            </w:r>
          </w:p>
          <w:p w:rsidR="004D1D3C" w:rsidRPr="00F76567" w:rsidRDefault="004D1D3C" w:rsidP="00F76567">
            <w:pPr>
              <w:spacing w:line="240" w:lineRule="auto"/>
              <w:rPr>
                <w:sz w:val="16"/>
                <w:szCs w:val="16"/>
              </w:rPr>
            </w:pPr>
            <w:r w:rsidRPr="00F76567">
              <w:rPr>
                <w:sz w:val="16"/>
                <w:szCs w:val="16"/>
              </w:rPr>
              <w:t xml:space="preserve">Ounz@vojvodinа.gov.rs </w:t>
            </w:r>
          </w:p>
        </w:tc>
      </w:tr>
      <w:tr w:rsidR="004D1D3C" w:rsidRPr="00CD3B78" w:rsidTr="00060DB5">
        <w:trPr>
          <w:trHeight w:val="305"/>
        </w:trPr>
        <w:tc>
          <w:tcPr>
            <w:tcW w:w="1276" w:type="dxa"/>
          </w:tcPr>
          <w:p w:rsidR="004D1D3C" w:rsidRPr="00F76567" w:rsidRDefault="004D1D3C" w:rsidP="00F76567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483" w:type="dxa"/>
          </w:tcPr>
          <w:p w:rsidR="004D1D3C" w:rsidRPr="00F76567" w:rsidRDefault="004D1D3C" w:rsidP="00EB533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  <w:lang w:val="sr-Latn-CS"/>
              </w:rPr>
            </w:pPr>
            <w:r w:rsidRPr="00F76567">
              <w:rPr>
                <w:color w:val="000000"/>
                <w:sz w:val="16"/>
                <w:szCs w:val="16"/>
              </w:rPr>
              <w:t xml:space="preserve">БРОЈ: </w:t>
            </w:r>
            <w:r w:rsidRPr="00EB5335">
              <w:rPr>
                <w:color w:val="000000"/>
                <w:sz w:val="16"/>
                <w:szCs w:val="16"/>
              </w:rPr>
              <w:t>128-451-</w:t>
            </w:r>
            <w:r>
              <w:rPr>
                <w:color w:val="000000"/>
                <w:sz w:val="16"/>
                <w:szCs w:val="16"/>
              </w:rPr>
              <w:t>41/2017-01</w:t>
            </w:r>
          </w:p>
        </w:tc>
        <w:tc>
          <w:tcPr>
            <w:tcW w:w="4172" w:type="dxa"/>
          </w:tcPr>
          <w:p w:rsidR="004D1D3C" w:rsidRPr="00CD3B78" w:rsidRDefault="004D1D3C" w:rsidP="00A17DC1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  <w:lang w:val="ru-RU"/>
              </w:rPr>
            </w:pPr>
            <w:r w:rsidRPr="00CD3B78">
              <w:rPr>
                <w:color w:val="000000"/>
                <w:sz w:val="16"/>
                <w:szCs w:val="16"/>
                <w:lang w:val="sr-Latn-CS"/>
              </w:rPr>
              <w:t xml:space="preserve">ДАТУМ: </w:t>
            </w:r>
            <w:r w:rsidRPr="00111F88">
              <w:rPr>
                <w:sz w:val="16"/>
                <w:szCs w:val="16"/>
                <w:lang w:val="sr-Latn-CS"/>
              </w:rPr>
              <w:t>13.</w:t>
            </w:r>
            <w:r w:rsidRPr="00CD3B78">
              <w:rPr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CD3B78">
              <w:rPr>
                <w:color w:val="000000"/>
                <w:sz w:val="16"/>
                <w:szCs w:val="16"/>
                <w:lang w:val="sr-Cyrl-CS"/>
              </w:rPr>
              <w:t xml:space="preserve">фебруара </w:t>
            </w:r>
            <w:r w:rsidRPr="00CD3B78">
              <w:rPr>
                <w:color w:val="000000"/>
                <w:sz w:val="16"/>
                <w:szCs w:val="16"/>
                <w:lang w:val="sr-Latn-CS"/>
              </w:rPr>
              <w:t xml:space="preserve">2017. </w:t>
            </w:r>
            <w:r w:rsidRPr="00CD3B78">
              <w:rPr>
                <w:color w:val="000000"/>
                <w:sz w:val="16"/>
                <w:szCs w:val="16"/>
                <w:lang w:val="ru-RU"/>
              </w:rPr>
              <w:t>године</w:t>
            </w:r>
          </w:p>
        </w:tc>
      </w:tr>
    </w:tbl>
    <w:p w:rsidR="004D1D3C" w:rsidRPr="000B7EB7" w:rsidRDefault="004D1D3C" w:rsidP="000B7EB7">
      <w:pPr>
        <w:spacing w:before="240" w:after="0" w:line="240" w:lineRule="auto"/>
        <w:jc w:val="both"/>
        <w:rPr>
          <w:rFonts w:cs="Arial"/>
          <w:b/>
          <w:sz w:val="18"/>
          <w:szCs w:val="18"/>
          <w:lang w:val="sr-Latn-CS"/>
        </w:rPr>
      </w:pPr>
      <w:r w:rsidRPr="000B7EB7">
        <w:rPr>
          <w:rFonts w:cs="Arial"/>
          <w:sz w:val="18"/>
          <w:szCs w:val="18"/>
          <w:lang w:val="ru-RU"/>
        </w:rPr>
        <w:t xml:space="preserve">На основу члана 3. </w:t>
      </w:r>
      <w:r w:rsidRPr="000B7EB7">
        <w:rPr>
          <w:rFonts w:cs="Arial"/>
          <w:sz w:val="18"/>
          <w:szCs w:val="18"/>
          <w:lang w:val="sr-Cyrl-CS"/>
        </w:rPr>
        <w:t>Правилника o додели буџетских средстава Покрајинског секретаријата за образовање, прописе, управу и националне мањине - националне заједнице за финансирање  и суфинансирање основхих и средњих школа у АПВ које реализују двојезичну наставу</w:t>
      </w:r>
      <w:r w:rsidRPr="000B7EB7">
        <w:rPr>
          <w:rFonts w:cs="Arial"/>
          <w:sz w:val="18"/>
          <w:szCs w:val="18"/>
          <w:lang w:val="ru-RU"/>
        </w:rPr>
        <w:t xml:space="preserve"> („Службени лист АПВ“, бр. </w:t>
      </w:r>
      <w:r w:rsidRPr="000B7EB7">
        <w:rPr>
          <w:rFonts w:cs="Arial"/>
          <w:sz w:val="18"/>
          <w:szCs w:val="18"/>
          <w:lang w:val="sr-Latn-CS"/>
        </w:rPr>
        <w:t>6</w:t>
      </w:r>
      <w:r w:rsidRPr="000B7EB7">
        <w:rPr>
          <w:rFonts w:cs="Arial"/>
          <w:sz w:val="18"/>
          <w:szCs w:val="18"/>
          <w:lang w:val="ru-RU"/>
        </w:rPr>
        <w:t>/1</w:t>
      </w:r>
      <w:r w:rsidRPr="000B7EB7">
        <w:rPr>
          <w:rFonts w:cs="Arial"/>
          <w:sz w:val="18"/>
          <w:szCs w:val="18"/>
          <w:lang w:val="sr-Latn-CS"/>
        </w:rPr>
        <w:t>7</w:t>
      </w:r>
      <w:r w:rsidRPr="000B7EB7">
        <w:rPr>
          <w:rFonts w:cs="Arial"/>
          <w:sz w:val="18"/>
          <w:szCs w:val="18"/>
          <w:lang w:val="ru-RU"/>
        </w:rPr>
        <w:t>),</w:t>
      </w:r>
      <w:r w:rsidRPr="000B7EB7">
        <w:rPr>
          <w:rFonts w:cs="Arial"/>
          <w:sz w:val="18"/>
          <w:szCs w:val="18"/>
          <w:lang w:val="sr-Cyrl-CS"/>
        </w:rPr>
        <w:t xml:space="preserve"> а у вези с</w:t>
      </w:r>
      <w:r w:rsidRPr="000B7EB7">
        <w:rPr>
          <w:rFonts w:cs="Arial"/>
          <w:sz w:val="18"/>
          <w:szCs w:val="18"/>
          <w:lang w:val="sr-Latn-CS"/>
        </w:rPr>
        <w:t>a</w:t>
      </w:r>
      <w:r w:rsidRPr="000B7EB7">
        <w:rPr>
          <w:rFonts w:cs="Arial"/>
          <w:sz w:val="18"/>
          <w:szCs w:val="18"/>
          <w:lang w:val="sr-Cyrl-CS"/>
        </w:rPr>
        <w:t xml:space="preserve"> </w:t>
      </w:r>
      <w:r w:rsidRPr="000B7EB7">
        <w:rPr>
          <w:rFonts w:cs="Arial"/>
          <w:sz w:val="18"/>
          <w:szCs w:val="18"/>
          <w:lang w:val="ru-RU"/>
        </w:rPr>
        <w:t>Покрајинском скупштинском одлуком о буџету Аутономне покрајине Војводине за 201</w:t>
      </w:r>
      <w:r w:rsidRPr="000B7EB7">
        <w:rPr>
          <w:rFonts w:cs="Arial"/>
          <w:sz w:val="18"/>
          <w:szCs w:val="18"/>
          <w:lang w:val="sr-Latn-CS"/>
        </w:rPr>
        <w:t>7</w:t>
      </w:r>
      <w:r w:rsidRPr="000B7EB7">
        <w:rPr>
          <w:rFonts w:cs="Arial"/>
          <w:sz w:val="18"/>
          <w:szCs w:val="18"/>
          <w:lang w:val="ru-RU"/>
        </w:rPr>
        <w:t xml:space="preserve">. годину („Службени лист АПВ“, бр. </w:t>
      </w:r>
      <w:r w:rsidRPr="000B7EB7">
        <w:rPr>
          <w:rFonts w:cs="Arial"/>
          <w:sz w:val="18"/>
          <w:szCs w:val="18"/>
          <w:lang w:val="sr-Latn-CS"/>
        </w:rPr>
        <w:t>69</w:t>
      </w:r>
      <w:r w:rsidRPr="000B7EB7">
        <w:rPr>
          <w:rFonts w:cs="Arial"/>
          <w:sz w:val="18"/>
          <w:szCs w:val="18"/>
          <w:lang w:val="ru-RU"/>
        </w:rPr>
        <w:t>/1</w:t>
      </w:r>
      <w:r w:rsidRPr="000B7EB7">
        <w:rPr>
          <w:rFonts w:cs="Arial"/>
          <w:sz w:val="18"/>
          <w:szCs w:val="18"/>
          <w:lang w:val="sr-Latn-CS"/>
        </w:rPr>
        <w:t>6</w:t>
      </w:r>
      <w:r w:rsidRPr="000B7EB7">
        <w:rPr>
          <w:rFonts w:cs="Arial"/>
          <w:sz w:val="18"/>
          <w:szCs w:val="18"/>
          <w:lang w:val="ru-RU"/>
        </w:rPr>
        <w:t xml:space="preserve">), </w:t>
      </w:r>
      <w:r w:rsidRPr="000B7EB7">
        <w:rPr>
          <w:rFonts w:cs="Arial"/>
          <w:b/>
          <w:sz w:val="18"/>
          <w:szCs w:val="18"/>
          <w:lang w:val="sr-Cyrl-CS"/>
        </w:rPr>
        <w:t>Покрајински секретар</w:t>
      </w:r>
      <w:r w:rsidRPr="000B7EB7">
        <w:rPr>
          <w:rFonts w:cs="Arial"/>
          <w:b/>
          <w:sz w:val="18"/>
          <w:szCs w:val="18"/>
          <w:lang w:val="ru-RU"/>
        </w:rPr>
        <w:t>ијат</w:t>
      </w:r>
      <w:r w:rsidRPr="000B7EB7">
        <w:rPr>
          <w:rFonts w:cs="Arial"/>
          <w:b/>
          <w:sz w:val="18"/>
          <w:szCs w:val="18"/>
          <w:lang w:val="sr-Cyrl-CS"/>
        </w:rPr>
        <w:t xml:space="preserve"> за образовање, прописе, управу и националне мањине - националне заједнице (у даљем тексту: Секретаријат) расписује </w:t>
      </w:r>
      <w:r w:rsidRPr="000B7EB7">
        <w:rPr>
          <w:rFonts w:cs="Arial"/>
          <w:b/>
          <w:sz w:val="18"/>
          <w:szCs w:val="18"/>
          <w:lang w:val="sr-Latn-CS"/>
        </w:rPr>
        <w:t xml:space="preserve"> </w:t>
      </w:r>
    </w:p>
    <w:p w:rsidR="004D1D3C" w:rsidRPr="000B7EB7" w:rsidRDefault="004D1D3C" w:rsidP="000B7EB7">
      <w:pPr>
        <w:spacing w:before="240" w:after="0" w:line="240" w:lineRule="auto"/>
        <w:jc w:val="both"/>
        <w:rPr>
          <w:rFonts w:cs="Arial"/>
          <w:b/>
          <w:sz w:val="18"/>
          <w:szCs w:val="18"/>
          <w:lang w:val="ru-RU"/>
        </w:rPr>
      </w:pPr>
      <w:r w:rsidRPr="000B7EB7">
        <w:rPr>
          <w:rFonts w:cs="Arial"/>
          <w:b/>
          <w:sz w:val="18"/>
          <w:szCs w:val="18"/>
          <w:lang w:val="sr-Latn-CS"/>
        </w:rPr>
        <w:t xml:space="preserve">                                                                                    </w:t>
      </w:r>
      <w:r>
        <w:rPr>
          <w:rFonts w:cs="Arial"/>
          <w:b/>
          <w:sz w:val="18"/>
          <w:szCs w:val="18"/>
          <w:lang w:val="sr-Latn-CS"/>
        </w:rPr>
        <w:t xml:space="preserve">    </w:t>
      </w:r>
      <w:r w:rsidRPr="000B7EB7">
        <w:rPr>
          <w:rFonts w:cs="Arial"/>
          <w:b/>
          <w:sz w:val="18"/>
          <w:szCs w:val="18"/>
          <w:lang w:val="sr-Latn-CS"/>
        </w:rPr>
        <w:t xml:space="preserve"> </w:t>
      </w:r>
      <w:r>
        <w:rPr>
          <w:rFonts w:cs="Arial"/>
          <w:b/>
          <w:sz w:val="18"/>
          <w:szCs w:val="18"/>
          <w:lang w:val="sr-Latn-CS"/>
        </w:rPr>
        <w:t xml:space="preserve">   </w:t>
      </w:r>
      <w:r w:rsidRPr="000B7EB7">
        <w:rPr>
          <w:rFonts w:cs="Arial"/>
          <w:b/>
          <w:sz w:val="18"/>
          <w:szCs w:val="18"/>
          <w:lang w:val="sr-Cyrl-CS"/>
        </w:rPr>
        <w:t>КОНКУРС</w:t>
      </w:r>
    </w:p>
    <w:p w:rsidR="004D1D3C" w:rsidRPr="000B7EB7" w:rsidRDefault="004D1D3C" w:rsidP="000B7EB7">
      <w:pPr>
        <w:spacing w:before="240" w:after="0" w:line="240" w:lineRule="auto"/>
        <w:jc w:val="center"/>
        <w:rPr>
          <w:rFonts w:cs="Arial"/>
          <w:b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sr-Cyrl-CS"/>
        </w:rPr>
        <w:t xml:space="preserve"> </w:t>
      </w:r>
      <w:r w:rsidRPr="000B7EB7">
        <w:rPr>
          <w:rFonts w:cs="Arial"/>
          <w:b/>
          <w:sz w:val="18"/>
          <w:szCs w:val="18"/>
          <w:lang w:val="sr-Cyrl-CS"/>
        </w:rPr>
        <w:t xml:space="preserve">ЗА ФИНАНСИРАЊЕ  И СУФИНАНСИРАЊЕ </w:t>
      </w:r>
      <w:r w:rsidRPr="000B7EB7">
        <w:rPr>
          <w:rFonts w:cs="Arial"/>
          <w:b/>
          <w:sz w:val="18"/>
          <w:szCs w:val="18"/>
          <w:lang w:val="ru-RU"/>
        </w:rPr>
        <w:t>ОСНОВНИХ И СРЕДЊИХ ШКОЛА У А</w:t>
      </w:r>
      <w:r>
        <w:rPr>
          <w:rFonts w:cs="Arial"/>
          <w:b/>
          <w:sz w:val="18"/>
          <w:szCs w:val="18"/>
          <w:lang w:val="sr-Cyrl-CS"/>
        </w:rPr>
        <w:t xml:space="preserve">УТОНОМНОЈ  </w:t>
      </w:r>
      <w:r w:rsidRPr="000B7EB7">
        <w:rPr>
          <w:rFonts w:cs="Arial"/>
          <w:b/>
          <w:sz w:val="18"/>
          <w:szCs w:val="18"/>
          <w:lang w:val="ru-RU"/>
        </w:rPr>
        <w:t>П</w:t>
      </w:r>
      <w:r>
        <w:rPr>
          <w:rFonts w:cs="Arial"/>
          <w:b/>
          <w:sz w:val="18"/>
          <w:szCs w:val="18"/>
          <w:lang w:val="ru-RU"/>
        </w:rPr>
        <w:t xml:space="preserve">ОКРАЈИНИ </w:t>
      </w:r>
      <w:r w:rsidRPr="000B7EB7">
        <w:rPr>
          <w:rFonts w:cs="Arial"/>
          <w:b/>
          <w:sz w:val="18"/>
          <w:szCs w:val="18"/>
          <w:lang w:val="ru-RU"/>
        </w:rPr>
        <w:t>В</w:t>
      </w:r>
      <w:r>
        <w:rPr>
          <w:rFonts w:cs="Arial"/>
          <w:b/>
          <w:sz w:val="18"/>
          <w:szCs w:val="18"/>
          <w:lang w:val="ru-RU"/>
        </w:rPr>
        <w:t>ОЈВОДИНИ</w:t>
      </w:r>
      <w:r w:rsidRPr="000B7EB7">
        <w:rPr>
          <w:rFonts w:cs="Arial"/>
          <w:b/>
          <w:sz w:val="18"/>
          <w:szCs w:val="18"/>
          <w:lang w:val="ru-RU"/>
        </w:rPr>
        <w:t xml:space="preserve"> КОЈЕ РЕАЛИЗУЈУ ДВОЈЕЗИЧНУ НАСТАВУ У 2017. ГОДИНИ</w:t>
      </w:r>
    </w:p>
    <w:p w:rsidR="004D1D3C" w:rsidRPr="000B7EB7" w:rsidRDefault="004D1D3C" w:rsidP="000B7EB7">
      <w:pPr>
        <w:spacing w:before="240" w:after="0" w:line="240" w:lineRule="auto"/>
        <w:jc w:val="both"/>
        <w:rPr>
          <w:rFonts w:cs="Arial"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ru-RU"/>
        </w:rPr>
        <w:t xml:space="preserve">                 </w:t>
      </w:r>
      <w:r w:rsidRPr="000B7EB7">
        <w:rPr>
          <w:rFonts w:cs="Arial"/>
          <w:sz w:val="18"/>
          <w:szCs w:val="18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Pr="000B7EB7">
        <w:rPr>
          <w:rFonts w:cs="Arial"/>
          <w:sz w:val="18"/>
          <w:szCs w:val="18"/>
          <w:lang w:val="ru-RU"/>
        </w:rPr>
        <w:t>7</w:t>
      </w:r>
      <w:r w:rsidRPr="000B7EB7">
        <w:rPr>
          <w:rFonts w:cs="Arial"/>
          <w:sz w:val="18"/>
          <w:szCs w:val="18"/>
          <w:lang w:val="sr-Cyrl-CS"/>
        </w:rPr>
        <w:t>. годину</w:t>
      </w:r>
      <w:r w:rsidRPr="000B7EB7">
        <w:rPr>
          <w:rFonts w:cs="Arial"/>
          <w:sz w:val="18"/>
          <w:szCs w:val="18"/>
          <w:lang w:val="ru-RU"/>
        </w:rPr>
        <w:t xml:space="preserve"> </w:t>
      </w:r>
      <w:r w:rsidRPr="000B7EB7">
        <w:rPr>
          <w:rFonts w:cs="Arial"/>
          <w:sz w:val="18"/>
          <w:szCs w:val="18"/>
          <w:lang w:val="sr-Cyrl-CS"/>
        </w:rPr>
        <w:t>на посебном разделу Секретаријата</w:t>
      </w:r>
      <w:r w:rsidRPr="000B7EB7">
        <w:rPr>
          <w:rFonts w:cs="Arial"/>
          <w:sz w:val="18"/>
          <w:szCs w:val="18"/>
          <w:lang w:val="ru-RU"/>
        </w:rPr>
        <w:t xml:space="preserve"> </w:t>
      </w:r>
      <w:r w:rsidRPr="000B7EB7">
        <w:rPr>
          <w:rFonts w:cs="Arial"/>
          <w:sz w:val="18"/>
          <w:szCs w:val="18"/>
          <w:lang w:val="sr-Cyrl-CS"/>
        </w:rPr>
        <w:t xml:space="preserve">за финансирање и суфинансирање </w:t>
      </w:r>
      <w:r w:rsidRPr="000B7EB7">
        <w:rPr>
          <w:rFonts w:cs="Arial"/>
          <w:sz w:val="18"/>
          <w:szCs w:val="18"/>
          <w:lang w:val="ru-RU"/>
        </w:rPr>
        <w:t xml:space="preserve">основних и средњих школа у АПВ које реализују двојезичну наставу у 2017. години (у даљем тексту: двојезичне школе) </w:t>
      </w:r>
      <w:r w:rsidRPr="000B7EB7">
        <w:rPr>
          <w:rFonts w:cs="Arial"/>
          <w:sz w:val="18"/>
          <w:szCs w:val="18"/>
          <w:lang w:val="sr-Cyrl-CS"/>
        </w:rPr>
        <w:t xml:space="preserve"> у износу</w:t>
      </w:r>
      <w:r w:rsidRPr="000B7EB7">
        <w:rPr>
          <w:rFonts w:cs="Arial"/>
          <w:sz w:val="18"/>
          <w:szCs w:val="18"/>
          <w:lang w:val="ru-RU"/>
        </w:rPr>
        <w:t xml:space="preserve"> од </w:t>
      </w:r>
      <w:r w:rsidRPr="000B7EB7">
        <w:rPr>
          <w:rFonts w:cs="Arial"/>
          <w:b/>
          <w:sz w:val="18"/>
          <w:szCs w:val="18"/>
          <w:lang w:val="ru-RU"/>
        </w:rPr>
        <w:t xml:space="preserve">4.560.000,00 </w:t>
      </w:r>
      <w:r w:rsidRPr="000B7EB7">
        <w:rPr>
          <w:rFonts w:cs="Arial"/>
          <w:sz w:val="18"/>
          <w:szCs w:val="18"/>
          <w:lang w:val="ru-RU"/>
        </w:rPr>
        <w:t>и то:</w:t>
      </w:r>
    </w:p>
    <w:p w:rsidR="004D1D3C" w:rsidRPr="000B7EB7" w:rsidRDefault="004D1D3C" w:rsidP="000B7EB7">
      <w:pPr>
        <w:numPr>
          <w:ilvl w:val="0"/>
          <w:numId w:val="3"/>
        </w:numPr>
        <w:spacing w:before="240" w:after="0" w:line="240" w:lineRule="auto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ru-RU"/>
        </w:rPr>
        <w:t xml:space="preserve">за </w:t>
      </w:r>
      <w:r w:rsidRPr="000B7EB7">
        <w:rPr>
          <w:rFonts w:cs="Arial"/>
          <w:sz w:val="18"/>
          <w:szCs w:val="18"/>
        </w:rPr>
        <w:t>o</w:t>
      </w:r>
      <w:r w:rsidRPr="000B7EB7">
        <w:rPr>
          <w:rFonts w:cs="Arial"/>
          <w:sz w:val="18"/>
          <w:szCs w:val="18"/>
          <w:lang w:val="ru-RU"/>
        </w:rPr>
        <w:t>сновно образовање</w:t>
      </w:r>
    </w:p>
    <w:p w:rsidR="004D1D3C" w:rsidRPr="000B7EB7" w:rsidRDefault="004D1D3C" w:rsidP="000B7EB7">
      <w:pPr>
        <w:spacing w:before="100" w:beforeAutospacing="1" w:after="100" w:afterAutospacing="1" w:line="240" w:lineRule="auto"/>
        <w:jc w:val="both"/>
        <w:rPr>
          <w:noProof/>
          <w:sz w:val="18"/>
          <w:szCs w:val="18"/>
          <w:lang w:val="ru-RU" w:eastAsia="en-GB"/>
        </w:rPr>
      </w:pPr>
      <w:r w:rsidRPr="000B7EB7">
        <w:rPr>
          <w:rFonts w:cs="Arial"/>
          <w:sz w:val="18"/>
          <w:szCs w:val="18"/>
          <w:lang w:val="ru-RU"/>
        </w:rPr>
        <w:t xml:space="preserve">                - програмски трошкови у функцији реализације двојезичне наставе (</w:t>
      </w:r>
      <w:r w:rsidRPr="000B7EB7">
        <w:rPr>
          <w:noProof/>
          <w:sz w:val="18"/>
          <w:szCs w:val="18"/>
          <w:lang w:val="sr-Cyrl-CS" w:eastAsia="en-GB"/>
        </w:rPr>
        <w:t>финансирање извршилаца</w:t>
      </w:r>
      <w:r w:rsidRPr="000B7EB7">
        <w:rPr>
          <w:noProof/>
          <w:sz w:val="18"/>
          <w:szCs w:val="18"/>
          <w:lang w:val="sr-Latn-CS" w:eastAsia="en-GB"/>
        </w:rPr>
        <w:t xml:space="preserve"> који </w:t>
      </w:r>
      <w:r w:rsidRPr="000B7EB7">
        <w:rPr>
          <w:noProof/>
          <w:sz w:val="18"/>
          <w:szCs w:val="18"/>
          <w:lang w:val="ru-RU" w:eastAsia="en-GB"/>
        </w:rPr>
        <w:t>реализују</w:t>
      </w:r>
      <w:r w:rsidRPr="000B7EB7">
        <w:rPr>
          <w:noProof/>
          <w:sz w:val="18"/>
          <w:szCs w:val="18"/>
          <w:lang w:val="sr-Cyrl-CS" w:eastAsia="en-GB"/>
        </w:rPr>
        <w:t xml:space="preserve"> </w:t>
      </w:r>
      <w:r w:rsidRPr="000B7EB7">
        <w:rPr>
          <w:noProof/>
          <w:sz w:val="18"/>
          <w:szCs w:val="18"/>
          <w:lang w:val="sr-Latn-CS" w:eastAsia="en-GB"/>
        </w:rPr>
        <w:t>двојезич</w:t>
      </w:r>
      <w:r w:rsidRPr="000B7EB7">
        <w:rPr>
          <w:noProof/>
          <w:sz w:val="18"/>
          <w:szCs w:val="18"/>
          <w:lang w:val="ru-RU" w:eastAsia="en-GB"/>
        </w:rPr>
        <w:t>ну</w:t>
      </w:r>
      <w:r w:rsidRPr="000B7EB7">
        <w:rPr>
          <w:noProof/>
          <w:sz w:val="18"/>
          <w:szCs w:val="18"/>
          <w:lang w:val="sr-Latn-CS" w:eastAsia="en-GB"/>
        </w:rPr>
        <w:t xml:space="preserve"> настав</w:t>
      </w:r>
      <w:r w:rsidRPr="000B7EB7">
        <w:rPr>
          <w:noProof/>
          <w:sz w:val="18"/>
          <w:szCs w:val="18"/>
          <w:lang w:val="ru-RU" w:eastAsia="en-GB"/>
        </w:rPr>
        <w:t>у</w:t>
      </w:r>
      <w:r w:rsidRPr="000B7EB7">
        <w:rPr>
          <w:noProof/>
          <w:sz w:val="18"/>
          <w:szCs w:val="18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Pr="000B7EB7">
        <w:rPr>
          <w:noProof/>
          <w:sz w:val="18"/>
          <w:szCs w:val="18"/>
          <w:lang w:val="ru-RU" w:eastAsia="en-GB"/>
        </w:rPr>
        <w:t>стручне литературе и дидактичко</w:t>
      </w:r>
      <w:r w:rsidRPr="000B7EB7">
        <w:rPr>
          <w:noProof/>
          <w:sz w:val="18"/>
          <w:szCs w:val="18"/>
          <w:lang w:val="sr-Cyrl-CS" w:eastAsia="en-GB"/>
        </w:rPr>
        <w:t>г</w:t>
      </w:r>
      <w:r w:rsidRPr="000B7EB7">
        <w:rPr>
          <w:noProof/>
          <w:sz w:val="18"/>
          <w:szCs w:val="18"/>
          <w:lang w:val="ru-RU" w:eastAsia="en-GB"/>
        </w:rPr>
        <w:t xml:space="preserve"> материјала, </w:t>
      </w:r>
      <w:r w:rsidRPr="000B7EB7">
        <w:rPr>
          <w:noProof/>
          <w:sz w:val="18"/>
          <w:szCs w:val="18"/>
          <w:lang w:val="sr-Cyrl-CS" w:eastAsia="en-GB"/>
        </w:rPr>
        <w:t>као и свих других трошкова у функцији реализације двојезичне наставе</w:t>
      </w:r>
      <w:r w:rsidRPr="000B7EB7">
        <w:rPr>
          <w:b/>
          <w:noProof/>
          <w:sz w:val="18"/>
          <w:szCs w:val="18"/>
          <w:lang w:val="ru-RU" w:eastAsia="en-GB"/>
        </w:rPr>
        <w:t xml:space="preserve"> </w:t>
      </w:r>
      <w:r w:rsidRPr="000B7EB7">
        <w:rPr>
          <w:b/>
          <w:noProof/>
          <w:sz w:val="18"/>
          <w:szCs w:val="18"/>
          <w:lang w:val="sr-Cyrl-CS" w:eastAsia="en-GB"/>
        </w:rPr>
        <w:t>1.235.000,00</w:t>
      </w:r>
      <w:r w:rsidRPr="000B7EB7">
        <w:rPr>
          <w:b/>
          <w:noProof/>
          <w:sz w:val="18"/>
          <w:szCs w:val="18"/>
          <w:lang w:val="ru-RU" w:eastAsia="en-GB"/>
        </w:rPr>
        <w:t xml:space="preserve"> </w:t>
      </w:r>
      <w:r w:rsidRPr="000B7EB7">
        <w:rPr>
          <w:noProof/>
          <w:sz w:val="18"/>
          <w:szCs w:val="18"/>
          <w:lang w:val="sr-Cyrl-CS" w:eastAsia="en-GB"/>
        </w:rPr>
        <w:t>динара,</w:t>
      </w:r>
    </w:p>
    <w:p w:rsidR="004D1D3C" w:rsidRPr="000B7EB7" w:rsidRDefault="004D1D3C" w:rsidP="000B7EB7">
      <w:pPr>
        <w:spacing w:before="240" w:after="0" w:line="240" w:lineRule="auto"/>
        <w:ind w:left="720"/>
        <w:jc w:val="both"/>
        <w:rPr>
          <w:rFonts w:cs="Arial"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ru-RU"/>
        </w:rPr>
        <w:t xml:space="preserve">-     набавка опреме у функцији реализације  двојезичне наставе  </w:t>
      </w:r>
      <w:r w:rsidRPr="000B7EB7">
        <w:rPr>
          <w:rFonts w:cs="Arial"/>
          <w:b/>
          <w:sz w:val="18"/>
          <w:szCs w:val="18"/>
          <w:lang w:val="ru-RU"/>
        </w:rPr>
        <w:t xml:space="preserve">950.000,00 </w:t>
      </w:r>
      <w:r w:rsidRPr="000B7EB7">
        <w:rPr>
          <w:rFonts w:cs="Arial"/>
          <w:sz w:val="18"/>
          <w:szCs w:val="18"/>
          <w:lang w:val="ru-RU"/>
        </w:rPr>
        <w:t xml:space="preserve">динара, </w:t>
      </w:r>
    </w:p>
    <w:p w:rsidR="004D1D3C" w:rsidRPr="000B7EB7" w:rsidRDefault="004D1D3C" w:rsidP="000B7EB7">
      <w:pPr>
        <w:numPr>
          <w:ilvl w:val="0"/>
          <w:numId w:val="3"/>
        </w:numPr>
        <w:spacing w:before="240" w:after="0" w:line="240" w:lineRule="auto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ru-RU"/>
        </w:rPr>
        <w:t>за средње образовање</w:t>
      </w:r>
    </w:p>
    <w:p w:rsidR="004D1D3C" w:rsidRPr="000B7EB7" w:rsidRDefault="004D1D3C" w:rsidP="000B7EB7">
      <w:pPr>
        <w:spacing w:before="100" w:beforeAutospacing="1" w:after="100" w:afterAutospacing="1" w:line="240" w:lineRule="auto"/>
        <w:ind w:left="720"/>
        <w:jc w:val="both"/>
        <w:rPr>
          <w:rFonts w:cs="Arial"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ru-RU"/>
        </w:rPr>
        <w:t xml:space="preserve"> - програмски трошкови у функцији реализације двојезичне наставе (</w:t>
      </w:r>
      <w:r w:rsidRPr="000B7EB7">
        <w:rPr>
          <w:noProof/>
          <w:sz w:val="18"/>
          <w:szCs w:val="18"/>
          <w:lang w:val="sr-Cyrl-CS" w:eastAsia="en-GB"/>
        </w:rPr>
        <w:t>финансирање извршилаца</w:t>
      </w:r>
      <w:r w:rsidRPr="000B7EB7">
        <w:rPr>
          <w:noProof/>
          <w:sz w:val="18"/>
          <w:szCs w:val="18"/>
          <w:lang w:val="sr-Latn-CS" w:eastAsia="en-GB"/>
        </w:rPr>
        <w:t xml:space="preserve"> који </w:t>
      </w:r>
      <w:r w:rsidRPr="000B7EB7">
        <w:rPr>
          <w:noProof/>
          <w:sz w:val="18"/>
          <w:szCs w:val="18"/>
          <w:lang w:val="ru-RU" w:eastAsia="en-GB"/>
        </w:rPr>
        <w:t xml:space="preserve">реализују </w:t>
      </w:r>
      <w:r w:rsidRPr="000B7EB7">
        <w:rPr>
          <w:noProof/>
          <w:sz w:val="18"/>
          <w:szCs w:val="18"/>
          <w:lang w:val="sr-Latn-CS" w:eastAsia="en-GB"/>
        </w:rPr>
        <w:t>двојезич</w:t>
      </w:r>
      <w:r w:rsidRPr="000B7EB7">
        <w:rPr>
          <w:noProof/>
          <w:sz w:val="18"/>
          <w:szCs w:val="18"/>
          <w:lang w:val="ru-RU" w:eastAsia="en-GB"/>
        </w:rPr>
        <w:t>ну</w:t>
      </w:r>
      <w:r w:rsidRPr="000B7EB7">
        <w:rPr>
          <w:noProof/>
          <w:sz w:val="18"/>
          <w:szCs w:val="18"/>
          <w:lang w:val="sr-Latn-CS" w:eastAsia="en-GB"/>
        </w:rPr>
        <w:t xml:space="preserve"> настав</w:t>
      </w:r>
      <w:r w:rsidRPr="000B7EB7">
        <w:rPr>
          <w:noProof/>
          <w:sz w:val="18"/>
          <w:szCs w:val="18"/>
          <w:lang w:val="ru-RU" w:eastAsia="en-GB"/>
        </w:rPr>
        <w:t>у</w:t>
      </w:r>
      <w:r w:rsidRPr="000B7EB7">
        <w:rPr>
          <w:noProof/>
          <w:sz w:val="18"/>
          <w:szCs w:val="18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Pr="000B7EB7">
        <w:rPr>
          <w:noProof/>
          <w:sz w:val="18"/>
          <w:szCs w:val="18"/>
          <w:lang w:val="ru-RU" w:eastAsia="en-GB"/>
        </w:rPr>
        <w:t>стручне литературе и дидактичко</w:t>
      </w:r>
      <w:r w:rsidRPr="000B7EB7">
        <w:rPr>
          <w:noProof/>
          <w:sz w:val="18"/>
          <w:szCs w:val="18"/>
          <w:lang w:val="sr-Cyrl-CS" w:eastAsia="en-GB"/>
        </w:rPr>
        <w:t>г</w:t>
      </w:r>
      <w:r w:rsidRPr="000B7EB7">
        <w:rPr>
          <w:noProof/>
          <w:sz w:val="18"/>
          <w:szCs w:val="18"/>
          <w:lang w:val="ru-RU" w:eastAsia="en-GB"/>
        </w:rPr>
        <w:t xml:space="preserve"> материјала</w:t>
      </w:r>
      <w:r w:rsidRPr="000B7EB7">
        <w:rPr>
          <w:noProof/>
          <w:sz w:val="18"/>
          <w:szCs w:val="18"/>
          <w:lang w:val="sr-Cyrl-CS" w:eastAsia="en-GB"/>
        </w:rPr>
        <w:t xml:space="preserve">, годишње чланарине за лиценцу Кембриџ центра и чланарине за међународну матуру – ИБ, као и свих других трошкова у функцији реализације двојезичне наставе  </w:t>
      </w:r>
      <w:r w:rsidRPr="000B7EB7">
        <w:rPr>
          <w:b/>
          <w:noProof/>
          <w:sz w:val="18"/>
          <w:szCs w:val="18"/>
          <w:lang w:val="ru-RU" w:eastAsia="en-GB"/>
        </w:rPr>
        <w:t xml:space="preserve">1.805.000,00 </w:t>
      </w:r>
      <w:r w:rsidRPr="000B7EB7">
        <w:rPr>
          <w:b/>
          <w:noProof/>
          <w:sz w:val="18"/>
          <w:szCs w:val="18"/>
          <w:lang w:val="sr-Cyrl-CS" w:eastAsia="en-GB"/>
        </w:rPr>
        <w:t>динара,</w:t>
      </w:r>
    </w:p>
    <w:p w:rsidR="004D1D3C" w:rsidRPr="000B7EB7" w:rsidRDefault="004D1D3C" w:rsidP="000B7EB7">
      <w:pPr>
        <w:spacing w:before="240" w:after="0" w:line="240" w:lineRule="auto"/>
        <w:ind w:left="720"/>
        <w:jc w:val="both"/>
        <w:rPr>
          <w:rFonts w:cs="Arial"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ru-RU"/>
        </w:rPr>
        <w:t xml:space="preserve">- набавка опреме у функцији реализације  двојезичне наставе </w:t>
      </w:r>
      <w:r w:rsidRPr="000B7EB7">
        <w:rPr>
          <w:rFonts w:cs="Arial"/>
          <w:b/>
          <w:sz w:val="18"/>
          <w:szCs w:val="18"/>
          <w:lang w:val="ru-RU"/>
        </w:rPr>
        <w:t>570.000,00динара</w:t>
      </w:r>
      <w:r w:rsidRPr="000B7EB7">
        <w:rPr>
          <w:rFonts w:cs="Arial"/>
          <w:sz w:val="18"/>
          <w:szCs w:val="18"/>
          <w:lang w:val="ru-RU"/>
        </w:rPr>
        <w:t xml:space="preserve">. </w:t>
      </w:r>
    </w:p>
    <w:p w:rsidR="004D1D3C" w:rsidRPr="000B7EB7" w:rsidRDefault="004D1D3C" w:rsidP="000B7EB7">
      <w:pPr>
        <w:spacing w:after="0" w:line="240" w:lineRule="auto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sr-Cyrl-CS"/>
        </w:rPr>
        <w:t xml:space="preserve">                 Корисник је дужан да приликом набавке услуга и опреме поступа у складу са одредбама Закона о јавним набавкама (''Службени гласник РС '', бр. 124/12</w:t>
      </w:r>
      <w:r w:rsidRPr="000B7EB7">
        <w:rPr>
          <w:rFonts w:cs="Arial"/>
          <w:sz w:val="18"/>
          <w:szCs w:val="18"/>
          <w:lang w:val="ru-RU"/>
        </w:rPr>
        <w:t>, 14/15 и 68/15</w:t>
      </w:r>
      <w:r w:rsidRPr="000B7EB7">
        <w:rPr>
          <w:rFonts w:cs="Arial"/>
          <w:sz w:val="18"/>
          <w:szCs w:val="18"/>
          <w:lang w:val="sr-Cyrl-CS"/>
        </w:rPr>
        <w:t>).</w:t>
      </w:r>
    </w:p>
    <w:p w:rsidR="004D1D3C" w:rsidRPr="000B7EB7" w:rsidRDefault="004D1D3C" w:rsidP="00BC5919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  <w:lang w:val="sr-Cyrl-CS"/>
        </w:rPr>
      </w:pPr>
      <w:r w:rsidRPr="000B7EB7">
        <w:rPr>
          <w:rFonts w:cs="Arial"/>
          <w:b/>
          <w:bCs/>
          <w:sz w:val="18"/>
          <w:szCs w:val="18"/>
          <w:lang w:val="sr-Cyrl-CS"/>
        </w:rPr>
        <w:t>УСЛОВИ КОНКУРСА</w:t>
      </w:r>
    </w:p>
    <w:p w:rsidR="004D1D3C" w:rsidRPr="000B7EB7" w:rsidRDefault="004D1D3C" w:rsidP="000B7EB7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sr-Cyrl-CS"/>
        </w:rPr>
      </w:pPr>
      <w:r w:rsidRPr="000B7EB7">
        <w:rPr>
          <w:rFonts w:cs="Arial"/>
          <w:b/>
          <w:bCs/>
          <w:i/>
          <w:iCs/>
          <w:sz w:val="18"/>
          <w:szCs w:val="18"/>
          <w:lang w:val="sr-Cyrl-CS"/>
        </w:rPr>
        <w:t xml:space="preserve">1. </w:t>
      </w:r>
      <w:r w:rsidRPr="000B7EB7">
        <w:rPr>
          <w:rFonts w:cs="Arial"/>
          <w:b/>
          <w:bCs/>
          <w:i/>
          <w:iCs/>
          <w:sz w:val="18"/>
          <w:szCs w:val="18"/>
          <w:lang w:val="ru-RU"/>
        </w:rPr>
        <w:t>Подносиоци</w:t>
      </w:r>
      <w:r w:rsidRPr="000B7EB7">
        <w:rPr>
          <w:rFonts w:cs="Arial"/>
          <w:b/>
          <w:bCs/>
          <w:i/>
          <w:iCs/>
          <w:sz w:val="18"/>
          <w:szCs w:val="18"/>
          <w:lang w:val="sr-Cyrl-CS"/>
        </w:rPr>
        <w:t xml:space="preserve"> захтева </w:t>
      </w:r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sr-Cyrl-CS"/>
        </w:rPr>
        <w:t xml:space="preserve">Право на доделу средстава имају </w:t>
      </w:r>
      <w:r w:rsidRPr="000B7EB7">
        <w:rPr>
          <w:noProof/>
          <w:sz w:val="18"/>
          <w:szCs w:val="18"/>
          <w:lang w:val="sr-Cyrl-CS" w:eastAsia="en-GB"/>
        </w:rPr>
        <w:t>установе основног и средњег образовања које су добиле сагласност Министарства просвете, науке и технолошког развоја (у даљем тексту: Министарство) за извођење двојезичне наставе</w:t>
      </w:r>
      <w:r w:rsidRPr="000B7EB7">
        <w:rPr>
          <w:rFonts w:cs="Arial"/>
          <w:sz w:val="18"/>
          <w:szCs w:val="18"/>
          <w:lang w:val="sr-Cyrl-CS"/>
        </w:rPr>
        <w:t>.</w:t>
      </w:r>
    </w:p>
    <w:p w:rsidR="004D1D3C" w:rsidRPr="000B7EB7" w:rsidRDefault="004D1D3C" w:rsidP="000B7EB7">
      <w:pPr>
        <w:keepNext/>
        <w:spacing w:before="240" w:after="60" w:line="240" w:lineRule="auto"/>
        <w:outlineLvl w:val="1"/>
        <w:rPr>
          <w:rFonts w:cs="Arial"/>
          <w:b/>
          <w:bCs/>
          <w:i/>
          <w:iCs/>
          <w:sz w:val="18"/>
          <w:szCs w:val="18"/>
          <w:lang w:val="sr-Cyrl-CS"/>
        </w:rPr>
      </w:pPr>
      <w:r w:rsidRPr="000B7EB7">
        <w:rPr>
          <w:rFonts w:cs="Arial"/>
          <w:b/>
          <w:bCs/>
          <w:i/>
          <w:iCs/>
          <w:sz w:val="18"/>
          <w:szCs w:val="18"/>
          <w:lang w:val="sr-Cyrl-CS"/>
        </w:rPr>
        <w:t>2.</w:t>
      </w:r>
      <w:r w:rsidRPr="000B7EB7">
        <w:rPr>
          <w:rFonts w:cs="Arial"/>
          <w:b/>
          <w:bCs/>
          <w:i/>
          <w:iCs/>
          <w:sz w:val="18"/>
          <w:szCs w:val="18"/>
          <w:lang w:val="ru-RU"/>
        </w:rPr>
        <w:t xml:space="preserve"> </w:t>
      </w:r>
      <w:r w:rsidRPr="000B7EB7">
        <w:rPr>
          <w:rFonts w:cs="Arial"/>
          <w:b/>
          <w:bCs/>
          <w:i/>
          <w:iCs/>
          <w:sz w:val="18"/>
          <w:szCs w:val="18"/>
          <w:lang w:val="sr-Cyrl-CS"/>
        </w:rPr>
        <w:t>Критеријуми расподеле средстава</w:t>
      </w:r>
    </w:p>
    <w:p w:rsidR="004D1D3C" w:rsidRPr="000B7EB7" w:rsidRDefault="004D1D3C" w:rsidP="000B7EB7">
      <w:pPr>
        <w:spacing w:after="0" w:line="240" w:lineRule="auto"/>
        <w:ind w:firstLine="720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t xml:space="preserve">Приликом одређивања висине средстава за </w:t>
      </w:r>
      <w:r w:rsidRPr="000B7EB7">
        <w:rPr>
          <w:rFonts w:cs="Arial"/>
          <w:sz w:val="18"/>
          <w:szCs w:val="18"/>
          <w:lang w:val="ru-RU"/>
        </w:rPr>
        <w:t xml:space="preserve">програмске трошкове у функцији реализације двојезичне наставе, </w:t>
      </w:r>
      <w:r w:rsidRPr="000B7EB7">
        <w:rPr>
          <w:rFonts w:cs="Arial"/>
          <w:color w:val="000000"/>
          <w:sz w:val="18"/>
          <w:szCs w:val="18"/>
          <w:lang w:val="sr-Cyrl-CS"/>
        </w:rPr>
        <w:t xml:space="preserve">примењују се следећи критеријуми: </w:t>
      </w:r>
    </w:p>
    <w:p w:rsidR="004D1D3C" w:rsidRPr="000B7EB7" w:rsidRDefault="004D1D3C" w:rsidP="000B7EB7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t>број наставника који учествују у двојезичној настави,</w:t>
      </w:r>
    </w:p>
    <w:p w:rsidR="004D1D3C" w:rsidRPr="000B7EB7" w:rsidRDefault="004D1D3C" w:rsidP="000B7EB7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t>број ученика у двојезичној настави,</w:t>
      </w:r>
    </w:p>
    <w:p w:rsidR="004D1D3C" w:rsidRPr="000B7EB7" w:rsidRDefault="004D1D3C" w:rsidP="000B7EB7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t>оправданост  у смислу даљег развијања двојезичне наставе.</w:t>
      </w:r>
    </w:p>
    <w:p w:rsidR="004D1D3C" w:rsidRPr="000B7EB7" w:rsidRDefault="004D1D3C" w:rsidP="000B7EB7">
      <w:pPr>
        <w:spacing w:after="0" w:line="240" w:lineRule="auto"/>
        <w:ind w:firstLine="720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lastRenderedPageBreak/>
        <w:t xml:space="preserve">Приликом одређивања висине средстава за набавку опреме у функцији реализације двојезичне наставе, примењују се следећи критеријуми: </w:t>
      </w:r>
    </w:p>
    <w:p w:rsidR="004D1D3C" w:rsidRPr="000B7EB7" w:rsidRDefault="004D1D3C" w:rsidP="000B7EB7">
      <w:pPr>
        <w:numPr>
          <w:ilvl w:val="0"/>
          <w:numId w:val="2"/>
        </w:numPr>
        <w:spacing w:after="0" w:line="240" w:lineRule="auto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t>број двојезичних одељења  и</w:t>
      </w:r>
    </w:p>
    <w:p w:rsidR="004D1D3C" w:rsidRPr="000B7EB7" w:rsidRDefault="004D1D3C" w:rsidP="000B7EB7">
      <w:pPr>
        <w:numPr>
          <w:ilvl w:val="0"/>
          <w:numId w:val="2"/>
        </w:numPr>
        <w:spacing w:after="0" w:line="240" w:lineRule="auto"/>
        <w:ind w:right="180"/>
        <w:jc w:val="both"/>
        <w:rPr>
          <w:rFonts w:cs="Arial"/>
          <w:color w:val="000000"/>
          <w:sz w:val="18"/>
          <w:szCs w:val="18"/>
          <w:lang w:val="sr-Cyrl-CS"/>
        </w:rPr>
      </w:pPr>
      <w:r w:rsidRPr="000B7EB7">
        <w:rPr>
          <w:rFonts w:cs="Arial"/>
          <w:color w:val="000000"/>
          <w:sz w:val="18"/>
          <w:szCs w:val="18"/>
          <w:lang w:val="sr-Cyrl-CS"/>
        </w:rPr>
        <w:t>број</w:t>
      </w:r>
      <w:r w:rsidRPr="000B7EB7">
        <w:rPr>
          <w:rFonts w:cs="Arial"/>
          <w:color w:val="000000"/>
          <w:sz w:val="18"/>
          <w:szCs w:val="18"/>
          <w:lang w:val="ru-RU"/>
        </w:rPr>
        <w:t xml:space="preserve"> наставних</w:t>
      </w:r>
      <w:r w:rsidRPr="000B7EB7">
        <w:rPr>
          <w:rFonts w:cs="Arial"/>
          <w:color w:val="000000"/>
          <w:sz w:val="18"/>
          <w:szCs w:val="18"/>
          <w:lang w:val="sr-Cyrl-CS"/>
        </w:rPr>
        <w:t xml:space="preserve"> предмета који се предају двојезично.</w:t>
      </w:r>
    </w:p>
    <w:p w:rsidR="004D1D3C" w:rsidRPr="000B7EB7" w:rsidRDefault="004D1D3C" w:rsidP="00BC5919">
      <w:pPr>
        <w:keepNext/>
        <w:spacing w:before="240" w:after="120" w:line="240" w:lineRule="auto"/>
        <w:jc w:val="both"/>
        <w:outlineLvl w:val="0"/>
        <w:rPr>
          <w:rFonts w:cs="Arial"/>
          <w:b/>
          <w:bCs/>
          <w:sz w:val="18"/>
          <w:szCs w:val="18"/>
          <w:lang w:val="ru-RU"/>
        </w:rPr>
      </w:pPr>
      <w:r w:rsidRPr="000B7EB7">
        <w:rPr>
          <w:rFonts w:cs="Arial"/>
          <w:b/>
          <w:bCs/>
          <w:sz w:val="18"/>
          <w:szCs w:val="18"/>
          <w:lang w:val="sr-Cyrl-CS"/>
        </w:rPr>
        <w:t>НАЧИН ПОДНОШЕЊА ЗАХТЕВА</w:t>
      </w:r>
    </w:p>
    <w:p w:rsidR="004D1D3C" w:rsidRPr="000B7EB7" w:rsidRDefault="004D1D3C" w:rsidP="000B7EB7">
      <w:pPr>
        <w:tabs>
          <w:tab w:val="left" w:pos="3960"/>
        </w:tabs>
        <w:spacing w:before="120" w:after="120" w:line="240" w:lineRule="auto"/>
        <w:ind w:firstLine="720"/>
        <w:jc w:val="both"/>
        <w:rPr>
          <w:rFonts w:cs="Arial"/>
          <w:b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0B7EB7">
        <w:rPr>
          <w:rFonts w:cs="Arial"/>
          <w:sz w:val="18"/>
          <w:szCs w:val="18"/>
          <w:lang w:val="ru-RU"/>
        </w:rPr>
        <w:t>.</w:t>
      </w:r>
      <w:r w:rsidRPr="000B7EB7">
        <w:rPr>
          <w:rFonts w:cs="Arial"/>
          <w:sz w:val="18"/>
          <w:szCs w:val="18"/>
          <w:lang w:val="sr-Cyrl-CS"/>
        </w:rPr>
        <w:t xml:space="preserve">  Комплетна конкурсна документација може се преузети од </w:t>
      </w:r>
      <w:r w:rsidRPr="00111F88">
        <w:rPr>
          <w:rFonts w:cs="Arial"/>
          <w:sz w:val="18"/>
          <w:szCs w:val="18"/>
          <w:u w:val="single"/>
          <w:lang w:val="sr-Latn-CS"/>
        </w:rPr>
        <w:t>13.</w:t>
      </w:r>
      <w:r w:rsidRPr="00BC5919">
        <w:rPr>
          <w:rFonts w:cs="Arial"/>
          <w:sz w:val="18"/>
          <w:szCs w:val="18"/>
          <w:u w:val="single"/>
          <w:lang w:val="sr-Latn-CS"/>
        </w:rPr>
        <w:t xml:space="preserve"> </w:t>
      </w:r>
      <w:r w:rsidRPr="00BC5919">
        <w:rPr>
          <w:rFonts w:cs="Arial"/>
          <w:sz w:val="18"/>
          <w:szCs w:val="18"/>
          <w:u w:val="single"/>
          <w:lang w:val="sr-Cyrl-CS"/>
        </w:rPr>
        <w:t xml:space="preserve">фебруара </w:t>
      </w:r>
      <w:r w:rsidRPr="00BC5919">
        <w:rPr>
          <w:rFonts w:cs="Arial"/>
          <w:b/>
          <w:sz w:val="18"/>
          <w:szCs w:val="18"/>
          <w:u w:val="single"/>
          <w:lang w:val="sr-Cyrl-CS"/>
        </w:rPr>
        <w:t>2017. године</w:t>
      </w:r>
      <w:r w:rsidRPr="000B7EB7">
        <w:rPr>
          <w:rFonts w:cs="Arial"/>
          <w:sz w:val="18"/>
          <w:szCs w:val="18"/>
          <w:lang w:val="sr-Cyrl-CS"/>
        </w:rPr>
        <w:t xml:space="preserve"> на</w:t>
      </w:r>
      <w:r w:rsidRPr="000B7EB7">
        <w:rPr>
          <w:rFonts w:cs="Arial"/>
          <w:sz w:val="18"/>
          <w:szCs w:val="18"/>
          <w:lang w:val="sr-Latn-CS"/>
        </w:rPr>
        <w:t xml:space="preserve"> </w:t>
      </w:r>
      <w:r w:rsidRPr="000B7EB7">
        <w:rPr>
          <w:rFonts w:cs="Arial"/>
          <w:sz w:val="18"/>
          <w:szCs w:val="18"/>
          <w:lang w:val="ru-RU"/>
        </w:rPr>
        <w:t>интернет</w:t>
      </w:r>
      <w:r w:rsidRPr="000B7EB7">
        <w:rPr>
          <w:rFonts w:cs="Arial"/>
          <w:sz w:val="18"/>
          <w:szCs w:val="18"/>
          <w:lang w:val="sr-Cyrl-CS"/>
        </w:rPr>
        <w:t xml:space="preserve"> адреси Секретаријата </w:t>
      </w:r>
      <w:hyperlink r:id="rId7" w:history="1">
        <w:r w:rsidRPr="000B7EB7">
          <w:rPr>
            <w:rFonts w:cs="Arial"/>
            <w:b/>
            <w:color w:val="0000FF"/>
            <w:sz w:val="18"/>
            <w:szCs w:val="18"/>
            <w:u w:val="single"/>
            <w:lang w:val="sr-Latn-CS"/>
          </w:rPr>
          <w:t>www.puma</w:t>
        </w:r>
        <w:r w:rsidRPr="000B7EB7">
          <w:rPr>
            <w:rFonts w:cs="Arial"/>
            <w:b/>
            <w:color w:val="0000FF"/>
            <w:sz w:val="18"/>
            <w:szCs w:val="18"/>
            <w:u w:val="single"/>
            <w:lang w:val="sr-Cyrl-CS"/>
          </w:rPr>
          <w:t>.vojvodina.gov.rs</w:t>
        </w:r>
      </w:hyperlink>
    </w:p>
    <w:p w:rsidR="004D1D3C" w:rsidRPr="000B7EB7" w:rsidRDefault="004D1D3C" w:rsidP="000B7EB7">
      <w:pPr>
        <w:spacing w:after="0" w:line="240" w:lineRule="auto"/>
        <w:ind w:left="-180" w:right="180" w:firstLine="900"/>
        <w:jc w:val="both"/>
        <w:outlineLvl w:val="0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</w:t>
      </w:r>
      <w:r w:rsidRPr="000B7EB7">
        <w:rPr>
          <w:rFonts w:cs="Arial"/>
          <w:b/>
          <w:sz w:val="18"/>
          <w:szCs w:val="18"/>
          <w:lang w:val="sr-Cyrl-CS"/>
        </w:rPr>
        <w:t xml:space="preserve"> </w:t>
      </w:r>
      <w:r w:rsidRPr="000B7EB7">
        <w:rPr>
          <w:rFonts w:cs="Arial"/>
          <w:color w:val="000000"/>
          <w:sz w:val="18"/>
          <w:szCs w:val="18"/>
          <w:lang w:val="sr-Cyrl-CS"/>
        </w:rPr>
        <w:t xml:space="preserve">„Конкурс за двојезичну наставу “, </w:t>
      </w:r>
      <w:r w:rsidRPr="000B7EB7">
        <w:rPr>
          <w:rFonts w:cs="Arial"/>
          <w:sz w:val="18"/>
          <w:szCs w:val="18"/>
          <w:lang w:val="sr-Cyrl-CS"/>
        </w:rPr>
        <w:t xml:space="preserve">Булевар Михајла Пупина 16, 21000 Нови Сад, или се подносе лично, предајом у писарници покрајинских органа управе у Новом Саду (у приземљу зграде Покрајинске владе). </w:t>
      </w:r>
    </w:p>
    <w:p w:rsidR="004D1D3C" w:rsidRPr="000B7EB7" w:rsidRDefault="004D1D3C" w:rsidP="000B7EB7">
      <w:pPr>
        <w:spacing w:after="120" w:line="240" w:lineRule="auto"/>
        <w:jc w:val="both"/>
        <w:rPr>
          <w:rFonts w:cs="Arial"/>
          <w:sz w:val="18"/>
          <w:szCs w:val="18"/>
          <w:lang w:val="ru-RU"/>
        </w:rPr>
      </w:pPr>
      <w:r w:rsidRPr="000B7EB7">
        <w:rPr>
          <w:rFonts w:cs="Arial"/>
          <w:sz w:val="18"/>
          <w:szCs w:val="18"/>
          <w:lang w:val="ru-RU"/>
        </w:rPr>
        <w:t xml:space="preserve">          Уз пријаву на конкурс, подноси се следећа  документација:</w:t>
      </w:r>
    </w:p>
    <w:p w:rsidR="004D1D3C" w:rsidRPr="000B7EB7" w:rsidRDefault="004D1D3C" w:rsidP="000B7EB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  <w:lang w:val="sr-Latn-CS"/>
        </w:rPr>
      </w:pPr>
      <w:r w:rsidRPr="000B7EB7">
        <w:rPr>
          <w:rFonts w:cs="Arial"/>
          <w:sz w:val="18"/>
          <w:szCs w:val="18"/>
          <w:lang w:val="ru-RU"/>
        </w:rPr>
        <w:t xml:space="preserve">фотокопија акта </w:t>
      </w:r>
      <w:r w:rsidRPr="000B7EB7">
        <w:rPr>
          <w:noProof/>
          <w:sz w:val="18"/>
          <w:szCs w:val="18"/>
          <w:lang w:val="sr-Cyrl-CS" w:eastAsia="en-GB"/>
        </w:rPr>
        <w:t>којим се доказује добијена сагласност Министарства</w:t>
      </w:r>
      <w:r w:rsidRPr="000B7EB7">
        <w:rPr>
          <w:rFonts w:cs="Arial"/>
          <w:sz w:val="18"/>
          <w:szCs w:val="18"/>
          <w:lang w:val="ru-RU"/>
        </w:rPr>
        <w:t xml:space="preserve">, </w:t>
      </w:r>
    </w:p>
    <w:p w:rsidR="004D1D3C" w:rsidRPr="000B7EB7" w:rsidRDefault="004D1D3C" w:rsidP="000B7EB7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  <w:lang w:val="sr-Latn-CS"/>
        </w:rPr>
      </w:pPr>
      <w:r w:rsidRPr="000B7EB7">
        <w:rPr>
          <w:rFonts w:cs="Arial"/>
          <w:sz w:val="18"/>
          <w:szCs w:val="18"/>
          <w:lang w:val="sr-Cyrl-CS"/>
        </w:rPr>
        <w:t>невезана понуда-предрачун за програмске трошкове, набавку опреме (калкулација трошкова)</w:t>
      </w:r>
      <w:r w:rsidRPr="000B7EB7">
        <w:rPr>
          <w:rFonts w:cs="Arial"/>
          <w:sz w:val="18"/>
          <w:szCs w:val="18"/>
          <w:lang w:val="sr-Latn-CS"/>
        </w:rPr>
        <w:t>.</w:t>
      </w:r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b/>
          <w:color w:val="FF0000"/>
          <w:sz w:val="18"/>
          <w:szCs w:val="18"/>
          <w:u w:val="single"/>
          <w:lang w:val="sr-Cyrl-CS"/>
        </w:rPr>
      </w:pPr>
      <w:r w:rsidRPr="000B7EB7">
        <w:rPr>
          <w:rFonts w:cs="Arial"/>
          <w:b/>
          <w:sz w:val="18"/>
          <w:szCs w:val="18"/>
          <w:u w:val="single"/>
          <w:lang w:val="sr-Cyrl-CS"/>
        </w:rPr>
        <w:t xml:space="preserve">Рок за подношење пријава за Конкурс  је  </w:t>
      </w:r>
      <w:r w:rsidRPr="00111F88">
        <w:rPr>
          <w:rFonts w:cs="Arial"/>
          <w:b/>
          <w:sz w:val="18"/>
          <w:szCs w:val="18"/>
          <w:u w:val="single"/>
          <w:lang w:val="sr-Cyrl-CS"/>
        </w:rPr>
        <w:t>3.</w:t>
      </w:r>
      <w:r>
        <w:rPr>
          <w:rFonts w:cs="Arial"/>
          <w:b/>
          <w:sz w:val="18"/>
          <w:szCs w:val="18"/>
          <w:u w:val="single"/>
          <w:lang w:val="sr-Cyrl-CS"/>
        </w:rPr>
        <w:t xml:space="preserve"> </w:t>
      </w:r>
      <w:r w:rsidRPr="00725E18">
        <w:rPr>
          <w:rFonts w:cs="Arial"/>
          <w:b/>
          <w:sz w:val="18"/>
          <w:szCs w:val="18"/>
          <w:u w:val="single"/>
          <w:lang w:val="sr-Cyrl-CS"/>
        </w:rPr>
        <w:t>март  201</w:t>
      </w:r>
      <w:r w:rsidRPr="00725E18">
        <w:rPr>
          <w:rFonts w:cs="Arial"/>
          <w:b/>
          <w:sz w:val="18"/>
          <w:szCs w:val="18"/>
          <w:u w:val="single"/>
          <w:lang w:val="sr-Latn-CS"/>
        </w:rPr>
        <w:t>7</w:t>
      </w:r>
      <w:r w:rsidRPr="00725E18">
        <w:rPr>
          <w:rFonts w:cs="Arial"/>
          <w:b/>
          <w:sz w:val="18"/>
          <w:szCs w:val="18"/>
          <w:u w:val="single"/>
          <w:lang w:val="sr-Cyrl-CS"/>
        </w:rPr>
        <w:t>. године.</w:t>
      </w:r>
      <w:r w:rsidRPr="000B7EB7">
        <w:rPr>
          <w:rFonts w:cs="Arial"/>
          <w:b/>
          <w:color w:val="FF0000"/>
          <w:sz w:val="18"/>
          <w:szCs w:val="18"/>
          <w:u w:val="single"/>
          <w:lang w:val="sr-Cyrl-CS"/>
        </w:rPr>
        <w:t xml:space="preserve"> </w:t>
      </w:r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sr-Cyrl-CS"/>
        </w:rPr>
        <w:t>Секретаријат задржава право да од подносиоца захтева, по потреби, затражи додатну документацију и информације, односно да за доделу средстава одреди испуњење потребних услова.</w:t>
      </w:r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sr-Cyrl-CS"/>
        </w:rPr>
        <w:t>Неблаговремене или непотпуне пријаве неће бити разматране.</w:t>
      </w:r>
      <w:r w:rsidR="00F70D6D">
        <w:rPr>
          <w:rFonts w:cs="Arial"/>
          <w:sz w:val="18"/>
          <w:szCs w:val="18"/>
          <w:lang w:val="sr-Cyrl-CS"/>
        </w:rPr>
        <w:t xml:space="preserve"> </w:t>
      </w:r>
      <w:bookmarkStart w:id="0" w:name="_GoBack"/>
      <w:bookmarkEnd w:id="0"/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sz w:val="18"/>
          <w:szCs w:val="18"/>
          <w:lang w:val="sr-Cyrl-CS"/>
        </w:rPr>
      </w:pPr>
      <w:r w:rsidRPr="000B7EB7">
        <w:rPr>
          <w:rFonts w:cs="Arial"/>
          <w:sz w:val="18"/>
          <w:szCs w:val="18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4D1D3C" w:rsidRPr="000B7EB7" w:rsidRDefault="004D1D3C" w:rsidP="000B7EB7">
      <w:pPr>
        <w:spacing w:before="120" w:after="120" w:line="240" w:lineRule="auto"/>
        <w:ind w:firstLine="720"/>
        <w:jc w:val="both"/>
        <w:rPr>
          <w:rFonts w:cs="Arial"/>
          <w:b/>
          <w:sz w:val="18"/>
          <w:szCs w:val="18"/>
          <w:lang w:val="ru-RU"/>
        </w:rPr>
      </w:pPr>
      <w:r w:rsidRPr="000B7EB7">
        <w:rPr>
          <w:rFonts w:cs="Arial"/>
          <w:b/>
          <w:sz w:val="18"/>
          <w:szCs w:val="18"/>
          <w:lang w:val="sr-Cyrl-CS"/>
        </w:rPr>
        <w:t xml:space="preserve">Заинтересована лица додатне информације у вези Конкурса могу добити у Секретаријату на телефон  </w:t>
      </w:r>
      <w:r w:rsidRPr="00111F88">
        <w:rPr>
          <w:rFonts w:cs="Arial"/>
          <w:b/>
          <w:sz w:val="18"/>
          <w:szCs w:val="18"/>
          <w:lang w:val="sr-Cyrl-CS"/>
        </w:rPr>
        <w:t>021/487 4819, 487 4512,</w:t>
      </w:r>
      <w:r w:rsidRPr="00111F88">
        <w:rPr>
          <w:rFonts w:cs="Arial"/>
          <w:b/>
          <w:sz w:val="18"/>
          <w:szCs w:val="18"/>
          <w:lang w:val="ru-RU"/>
        </w:rPr>
        <w:t xml:space="preserve"> </w:t>
      </w:r>
      <w:r w:rsidRPr="00111F88">
        <w:rPr>
          <w:rFonts w:cs="Arial"/>
          <w:b/>
          <w:sz w:val="18"/>
          <w:szCs w:val="18"/>
          <w:lang w:val="sr-Cyrl-CS"/>
        </w:rPr>
        <w:t>487 4157, 487 4262 и 487 4451</w:t>
      </w:r>
      <w:r w:rsidRPr="00111F88">
        <w:rPr>
          <w:rFonts w:cs="Arial"/>
          <w:b/>
          <w:sz w:val="18"/>
          <w:szCs w:val="18"/>
          <w:lang w:val="ru-RU"/>
        </w:rPr>
        <w:t>.</w:t>
      </w:r>
    </w:p>
    <w:p w:rsidR="004D1D3C" w:rsidRPr="000B7EB7" w:rsidRDefault="004D1D3C" w:rsidP="000B7EB7">
      <w:pPr>
        <w:spacing w:after="0" w:line="240" w:lineRule="auto"/>
        <w:rPr>
          <w:rFonts w:cs="Calibri"/>
          <w:sz w:val="18"/>
          <w:szCs w:val="18"/>
          <w:lang w:val="ru-RU"/>
        </w:rPr>
      </w:pPr>
    </w:p>
    <w:p w:rsidR="004D1D3C" w:rsidRPr="000B7EB7" w:rsidRDefault="004D1D3C" w:rsidP="000B7EB7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sr-Cyrl-CS"/>
        </w:rPr>
      </w:pPr>
      <w:r w:rsidRPr="000B7EB7">
        <w:rPr>
          <w:rFonts w:cs="Calibri"/>
          <w:sz w:val="18"/>
          <w:szCs w:val="18"/>
          <w:lang w:val="sr-Cyrl-CS"/>
        </w:rPr>
        <w:tab/>
        <w:t>Покрајински секретар</w:t>
      </w:r>
    </w:p>
    <w:p w:rsidR="004D1D3C" w:rsidRPr="000B7EB7" w:rsidRDefault="004D1D3C" w:rsidP="000B7EB7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hu-HU"/>
        </w:rPr>
      </w:pPr>
      <w:r w:rsidRPr="000B7EB7">
        <w:rPr>
          <w:rFonts w:cs="Calibri"/>
          <w:sz w:val="18"/>
          <w:szCs w:val="18"/>
          <w:lang w:val="sr-Cyrl-CS"/>
        </w:rPr>
        <w:tab/>
      </w:r>
      <w:r w:rsidRPr="000B7EB7">
        <w:rPr>
          <w:rFonts w:cs="Calibri"/>
          <w:sz w:val="18"/>
          <w:szCs w:val="18"/>
        </w:rPr>
        <w:t>Nyilas</w:t>
      </w:r>
      <w:r w:rsidRPr="000B7EB7">
        <w:rPr>
          <w:rFonts w:cs="Calibri"/>
          <w:sz w:val="18"/>
          <w:szCs w:val="18"/>
          <w:lang w:val="sr-Cyrl-CS"/>
        </w:rPr>
        <w:t xml:space="preserve"> </w:t>
      </w:r>
      <w:r w:rsidRPr="000B7EB7">
        <w:rPr>
          <w:rFonts w:cs="Calibri"/>
          <w:sz w:val="18"/>
          <w:szCs w:val="18"/>
        </w:rPr>
        <w:t>Mih</w:t>
      </w:r>
      <w:r w:rsidRPr="000B7EB7">
        <w:rPr>
          <w:rFonts w:cs="Calibri"/>
          <w:sz w:val="18"/>
          <w:szCs w:val="18"/>
          <w:lang w:val="hu-HU"/>
        </w:rPr>
        <w:t>ály</w:t>
      </w:r>
    </w:p>
    <w:p w:rsidR="004D1D3C" w:rsidRPr="000B7EB7" w:rsidRDefault="004D1D3C" w:rsidP="000B7EB7">
      <w:pPr>
        <w:tabs>
          <w:tab w:val="center" w:pos="7200"/>
        </w:tabs>
        <w:spacing w:after="0" w:line="240" w:lineRule="auto"/>
        <w:rPr>
          <w:rFonts w:cs="Calibri"/>
          <w:sz w:val="18"/>
          <w:szCs w:val="18"/>
          <w:lang w:val="sr-Cyrl-CS"/>
        </w:rPr>
      </w:pPr>
      <w:r w:rsidRPr="000B7EB7">
        <w:rPr>
          <w:rFonts w:cs="Calibri"/>
          <w:sz w:val="18"/>
          <w:szCs w:val="18"/>
          <w:lang w:val="sr-Cyrl-CS"/>
        </w:rPr>
        <w:tab/>
        <w:t xml:space="preserve">(Михаљ Њилаш) </w:t>
      </w:r>
    </w:p>
    <w:p w:rsidR="004D1D3C" w:rsidRPr="000B7EB7" w:rsidRDefault="004D1D3C" w:rsidP="000B7EB7">
      <w:pPr>
        <w:tabs>
          <w:tab w:val="left" w:pos="1800"/>
        </w:tabs>
        <w:spacing w:after="0" w:line="240" w:lineRule="auto"/>
        <w:ind w:firstLine="900"/>
        <w:rPr>
          <w:sz w:val="18"/>
          <w:szCs w:val="18"/>
          <w:lang w:val="sr-Cyrl-CS"/>
        </w:rPr>
      </w:pPr>
    </w:p>
    <w:p w:rsidR="004D1D3C" w:rsidRPr="000B7EB7" w:rsidRDefault="004D1D3C" w:rsidP="000B7EB7">
      <w:pPr>
        <w:spacing w:line="240" w:lineRule="auto"/>
        <w:rPr>
          <w:sz w:val="18"/>
          <w:szCs w:val="18"/>
          <w:lang w:val="sr-Cyrl-CS"/>
        </w:rPr>
      </w:pPr>
    </w:p>
    <w:sectPr w:rsidR="004D1D3C" w:rsidRPr="000B7EB7" w:rsidSect="00AD4034">
      <w:pgSz w:w="11906" w:h="16838"/>
      <w:pgMar w:top="993" w:right="1440" w:bottom="1440" w:left="1440" w:header="71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CCD"/>
    <w:multiLevelType w:val="hybridMultilevel"/>
    <w:tmpl w:val="1ED408E2"/>
    <w:lvl w:ilvl="0" w:tplc="2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7"/>
    <w:rsid w:val="00024C33"/>
    <w:rsid w:val="00057F8A"/>
    <w:rsid w:val="00060DB5"/>
    <w:rsid w:val="000B6FE6"/>
    <w:rsid w:val="000B7EB7"/>
    <w:rsid w:val="00111F88"/>
    <w:rsid w:val="001B0804"/>
    <w:rsid w:val="00200924"/>
    <w:rsid w:val="00233B8B"/>
    <w:rsid w:val="00240420"/>
    <w:rsid w:val="002A3332"/>
    <w:rsid w:val="00314920"/>
    <w:rsid w:val="003700E3"/>
    <w:rsid w:val="003A6697"/>
    <w:rsid w:val="003F4801"/>
    <w:rsid w:val="003F7877"/>
    <w:rsid w:val="004956C0"/>
    <w:rsid w:val="004D1D3C"/>
    <w:rsid w:val="004D66D4"/>
    <w:rsid w:val="004F7027"/>
    <w:rsid w:val="004F7888"/>
    <w:rsid w:val="00521D8A"/>
    <w:rsid w:val="00532B08"/>
    <w:rsid w:val="0054682A"/>
    <w:rsid w:val="00546C58"/>
    <w:rsid w:val="005741C3"/>
    <w:rsid w:val="005F699A"/>
    <w:rsid w:val="00667D35"/>
    <w:rsid w:val="006F67AE"/>
    <w:rsid w:val="00703D5E"/>
    <w:rsid w:val="00725E18"/>
    <w:rsid w:val="00732E9A"/>
    <w:rsid w:val="00756FB4"/>
    <w:rsid w:val="00775D2F"/>
    <w:rsid w:val="00790887"/>
    <w:rsid w:val="007C1062"/>
    <w:rsid w:val="00934832"/>
    <w:rsid w:val="00A17DC1"/>
    <w:rsid w:val="00A62466"/>
    <w:rsid w:val="00A713F2"/>
    <w:rsid w:val="00AD4034"/>
    <w:rsid w:val="00AF23B6"/>
    <w:rsid w:val="00BA5387"/>
    <w:rsid w:val="00BB2BD1"/>
    <w:rsid w:val="00BC5919"/>
    <w:rsid w:val="00BD04E1"/>
    <w:rsid w:val="00CD3B78"/>
    <w:rsid w:val="00CE75DC"/>
    <w:rsid w:val="00DA3140"/>
    <w:rsid w:val="00EB5335"/>
    <w:rsid w:val="00EF6B2A"/>
    <w:rsid w:val="00F70D6D"/>
    <w:rsid w:val="00F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7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765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656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656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8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Kuran</cp:lastModifiedBy>
  <cp:revision>2</cp:revision>
  <cp:lastPrinted>2017-02-08T11:39:00Z</cp:lastPrinted>
  <dcterms:created xsi:type="dcterms:W3CDTF">2017-02-08T11:53:00Z</dcterms:created>
  <dcterms:modified xsi:type="dcterms:W3CDTF">2017-02-08T11:53:00Z</dcterms:modified>
</cp:coreProperties>
</file>