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237C78" w:rsidTr="00C131B8">
        <w:trPr>
          <w:trHeight w:val="1975"/>
        </w:trPr>
        <w:tc>
          <w:tcPr>
            <w:tcW w:w="2552" w:type="dxa"/>
          </w:tcPr>
          <w:p w:rsidR="00566AE5" w:rsidRPr="00237C78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237C78">
              <w:rPr>
                <w:rFonts w:ascii="Calibri" w:hAnsi="Calibri"/>
                <w:noProof/>
                <w:sz w:val="22"/>
                <w:szCs w:val="22"/>
                <w:lang w:val="hu-HU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hu-HU"/>
              </w:rPr>
            </w:pPr>
          </w:p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  <w:lang w:val="hu-HU"/>
              </w:rPr>
            </w:pPr>
          </w:p>
          <w:p w:rsidR="00566AE5" w:rsidRPr="00237C78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237C78">
              <w:rPr>
                <w:rFonts w:ascii="Calibri" w:eastAsia="Calibri" w:hAnsi="Calibri"/>
                <w:sz w:val="18"/>
                <w:szCs w:val="20"/>
                <w:lang w:val="hu-HU"/>
              </w:rPr>
              <w:t>Szerb Köztársaság</w:t>
            </w:r>
          </w:p>
          <w:p w:rsidR="00566AE5" w:rsidRPr="00237C78" w:rsidRDefault="008803D1" w:rsidP="00A33F49">
            <w:pPr>
              <w:rPr>
                <w:rFonts w:ascii="Calibri" w:eastAsia="Calibri" w:hAnsi="Calibri"/>
                <w:sz w:val="18"/>
                <w:szCs w:val="20"/>
                <w:lang w:val="hu-HU"/>
              </w:rPr>
            </w:pPr>
            <w:r w:rsidRPr="00237C78">
              <w:rPr>
                <w:rFonts w:ascii="Calibri" w:eastAsia="Calibri" w:hAnsi="Calibri"/>
                <w:sz w:val="18"/>
                <w:szCs w:val="20"/>
                <w:lang w:val="hu-HU"/>
              </w:rPr>
              <w:t>Vajdaság Autonóm Tartomány</w:t>
            </w:r>
          </w:p>
          <w:p w:rsidR="00566AE5" w:rsidRPr="00237C78" w:rsidRDefault="00566AE5" w:rsidP="00A33F49">
            <w:pPr>
              <w:rPr>
                <w:rFonts w:ascii="Calibri" w:eastAsia="Calibri" w:hAnsi="Calibri"/>
                <w:sz w:val="2"/>
                <w:szCs w:val="16"/>
                <w:lang w:val="hu-HU"/>
              </w:rPr>
            </w:pPr>
          </w:p>
          <w:p w:rsidR="008803D1" w:rsidRPr="00237C78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37C78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Tartományi Oktatási, Jogalkotási, Közigazgatási és</w:t>
            </w:r>
          </w:p>
          <w:p w:rsidR="00566AE5" w:rsidRPr="00237C78" w:rsidRDefault="008803D1" w:rsidP="008803D1">
            <w:pPr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237C78"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hu-HU"/>
              </w:rPr>
            </w:pPr>
          </w:p>
          <w:p w:rsidR="00566AE5" w:rsidRPr="00237C78" w:rsidRDefault="008803D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hu-HU"/>
              </w:rPr>
            </w:pPr>
            <w:proofErr w:type="spell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Mihajlo</w:t>
            </w:r>
            <w:proofErr w:type="spellEnd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Pupin</w:t>
            </w:r>
            <w:proofErr w:type="spellEnd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sugárút 16</w:t>
            </w:r>
            <w:proofErr w:type="gram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.,</w:t>
            </w:r>
            <w:proofErr w:type="gramEnd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21000 Újvidék</w:t>
            </w:r>
          </w:p>
          <w:p w:rsidR="0020120F" w:rsidRPr="00237C78" w:rsidRDefault="00566AE5" w:rsidP="0020120F">
            <w:pPr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proofErr w:type="spell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Т</w:t>
            </w:r>
            <w:r w:rsidR="008803D1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elefon</w:t>
            </w:r>
            <w:proofErr w:type="spellEnd"/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: +381 21 487 4609, 487 4876; 487 4702</w:t>
            </w:r>
            <w:r w:rsidR="0020120F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;</w:t>
            </w:r>
          </w:p>
          <w:p w:rsidR="0020120F" w:rsidRPr="00237C78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F</w:t>
            </w:r>
            <w:r w:rsidR="008803D1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ax</w:t>
            </w: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+381 21 487 46 14 </w:t>
            </w:r>
          </w:p>
          <w:p w:rsidR="00566AE5" w:rsidRPr="00237C78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Ounz@vojvodinа</w:t>
            </w:r>
            <w:proofErr w:type="gram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.gov.rs</w:t>
            </w:r>
            <w:proofErr w:type="gramEnd"/>
          </w:p>
        </w:tc>
      </w:tr>
      <w:tr w:rsidR="002A7580" w:rsidRPr="00237C78" w:rsidTr="00C131B8">
        <w:trPr>
          <w:trHeight w:val="305"/>
        </w:trPr>
        <w:tc>
          <w:tcPr>
            <w:tcW w:w="2552" w:type="dxa"/>
          </w:tcPr>
          <w:p w:rsidR="00566AE5" w:rsidRPr="00237C7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  <w:lang w:val="hu-HU"/>
              </w:rPr>
            </w:pPr>
          </w:p>
        </w:tc>
        <w:tc>
          <w:tcPr>
            <w:tcW w:w="3483" w:type="dxa"/>
          </w:tcPr>
          <w:p w:rsidR="00566AE5" w:rsidRPr="00237C78" w:rsidRDefault="008803D1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SZÁM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:128-451</w:t>
            </w:r>
            <w:r w:rsidR="00C131B8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-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2418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/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2022</w:t>
            </w:r>
            <w:r w:rsidR="00566AE5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-01</w:t>
            </w:r>
          </w:p>
        </w:tc>
        <w:tc>
          <w:tcPr>
            <w:tcW w:w="3037" w:type="dxa"/>
          </w:tcPr>
          <w:p w:rsidR="00566AE5" w:rsidRPr="00237C78" w:rsidRDefault="008803D1" w:rsidP="008803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proofErr w:type="gramStart"/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DÁTUM</w:t>
            </w:r>
            <w:proofErr w:type="gramEnd"/>
            <w:r w:rsidR="002A7580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: 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2020. március</w:t>
            </w:r>
            <w:r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 </w:t>
            </w:r>
            <w:r w:rsidR="00DD369D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16</w:t>
            </w:r>
            <w:r w:rsidR="00A41927" w:rsidRPr="00237C78">
              <w:rPr>
                <w:rFonts w:ascii="Calibri" w:eastAsia="Calibri" w:hAnsi="Calibri"/>
                <w:sz w:val="16"/>
                <w:szCs w:val="16"/>
                <w:lang w:val="hu-HU"/>
              </w:rPr>
              <w:t>.</w:t>
            </w:r>
          </w:p>
        </w:tc>
      </w:tr>
    </w:tbl>
    <w:p w:rsidR="00566AE5" w:rsidRPr="00237C78" w:rsidRDefault="00566AE5" w:rsidP="00566AE5">
      <w:pPr>
        <w:rPr>
          <w:rFonts w:ascii="Calibri" w:hAnsi="Calibri" w:cs="Calibri"/>
          <w:sz w:val="22"/>
          <w:szCs w:val="22"/>
          <w:lang w:val="hu-HU"/>
        </w:rPr>
      </w:pPr>
    </w:p>
    <w:p w:rsidR="008803D1" w:rsidRPr="00237C78" w:rsidRDefault="00DD369D" w:rsidP="00A41927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237C78">
        <w:rPr>
          <w:rFonts w:asciiTheme="minorHAnsi" w:hAnsiTheme="minorHAnsi" w:cstheme="minorHAnsi"/>
          <w:sz w:val="22"/>
          <w:szCs w:val="22"/>
          <w:lang w:val="hu-HU"/>
        </w:rPr>
        <w:t>A Vajdaság Autonóm Tartomány területén lévő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 és középfokú oktatás-nevelési, valamint a diákjóléti intézmények infrastruktúrája korszerűsítésének finanszírozására és társfinanszírozására szánt költségvetési eszközök odaítéléséről szóló szabályzat (VAT Hivatalos Lapja, 4/2017. szám) 3. szakasza, valamint a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2022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költségvetéséről szóló tar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tományi képviselőházi rendelet (VAT Hivatalos Lapja, 54/2021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>.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és 7/2022.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szám)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alapján</w:t>
      </w:r>
      <w:r w:rsidR="008803D1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 Tartományi Oktatási, Jogalkotási, Közigazgatási és Nemzeti Kisebbségi – Nemzeti Közösségi Titkárság (a továbbiakban: Titkárság)</w:t>
      </w:r>
      <w:proofErr w:type="gramEnd"/>
    </w:p>
    <w:p w:rsidR="003E335A" w:rsidRPr="00237C78" w:rsidRDefault="003E335A" w:rsidP="00A41927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8803D1" w:rsidRPr="00237C78" w:rsidRDefault="008803D1" w:rsidP="008803D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PÁLYÁZATOT</w:t>
      </w:r>
    </w:p>
    <w:p w:rsidR="008803D1" w:rsidRPr="00237C78" w:rsidRDefault="008803D1" w:rsidP="008803D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proofErr w:type="gramStart"/>
      <w:r w:rsidRPr="00237C78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  <w:proofErr w:type="gramEnd"/>
    </w:p>
    <w:p w:rsidR="00566AE5" w:rsidRPr="00237C78" w:rsidRDefault="00DD369D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A VAJDASÁG AUTONÓM TARTOMÁNY TERÜLETÉN LÉVŐ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ÁLTALÁNOS- </w:t>
      </w:r>
      <w:proofErr w:type="gramStart"/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ÉS</w:t>
      </w:r>
      <w:proofErr w:type="gramEnd"/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KÖZÉPFOKÚ OKTATÁSI ÉS NEVELÉSI INTÉZMÉNYEK </w:t>
      </w:r>
      <w:r w:rsidR="001A0116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FELSZERELÉS </w:t>
      </w:r>
      <w:r w:rsidR="00AE51E2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BESZERZÉSE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20</w:t>
      </w:r>
      <w:r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22</w:t>
      </w:r>
      <w:r w:rsidR="008803D1" w:rsidRPr="00237C78">
        <w:rPr>
          <w:rFonts w:asciiTheme="minorHAnsi" w:hAnsiTheme="minorHAnsi" w:cstheme="minorHAnsi"/>
          <w:b/>
          <w:bCs/>
          <w:sz w:val="22"/>
          <w:szCs w:val="22"/>
          <w:lang w:val="hu-HU"/>
        </w:rPr>
        <w:t>. ÉVI FINANSZÍROZÁSÁRA ÉS TÁRSFINANSZÍROZÁSÁRA</w:t>
      </w:r>
    </w:p>
    <w:p w:rsidR="00AE51E2" w:rsidRPr="00237C78" w:rsidRDefault="00AE51E2" w:rsidP="00AE51E2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AE51E2" w:rsidRPr="00237C78" w:rsidRDefault="00AE51E2" w:rsidP="00AE51E2">
      <w:pPr>
        <w:tabs>
          <w:tab w:val="left" w:pos="28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kiírás a Vajdaság Autonóm Tartomány 20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22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költségvetéséről szóló tartományi képviselőházi rendeletben (VAT Hivatalos Lapja, 54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/2021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. 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és 7/2022.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szám) biztosított eszköz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ökre vonatkozik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, éspedig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a Vajdas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ág Autonóm Tartomány területén lévő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általános- és középfokú oktatási és nevelési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intézmények </w:t>
      </w:r>
      <w:r w:rsidR="001A0116">
        <w:rPr>
          <w:rFonts w:asciiTheme="minorHAnsi" w:hAnsiTheme="minorHAnsi" w:cstheme="minorHAnsi"/>
          <w:sz w:val="22"/>
          <w:szCs w:val="22"/>
          <w:lang w:val="hu-HU"/>
        </w:rPr>
        <w:t xml:space="preserve">felszerelés </w:t>
      </w:r>
      <w:r w:rsidR="00F92D99" w:rsidRPr="00237C78">
        <w:rPr>
          <w:rFonts w:asciiTheme="minorHAnsi" w:hAnsiTheme="minorHAnsi" w:cstheme="minorHAnsi"/>
          <w:sz w:val="22"/>
          <w:szCs w:val="22"/>
          <w:lang w:val="hu-HU"/>
        </w:rPr>
        <w:t>beszerzésének finanszírozására és társfinanszírozására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összesen 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>5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0.000.000,00 dinár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összegben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(az általános oktatás és nevelés szintjén 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>30.000.000,00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dinár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a középfokú oktatás és nevelés szintjén </w:t>
      </w:r>
      <w:r w:rsidR="00094773" w:rsidRPr="00237C78">
        <w:rPr>
          <w:rFonts w:asciiTheme="minorHAnsi" w:hAnsiTheme="minorHAnsi" w:cstheme="minorHAnsi"/>
          <w:b/>
          <w:sz w:val="22"/>
          <w:szCs w:val="22"/>
          <w:lang w:val="hu-HU"/>
        </w:rPr>
        <w:t>20.000.000,00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dinár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).</w:t>
      </w:r>
      <w:proofErr w:type="gramEnd"/>
    </w:p>
    <w:p w:rsidR="00AE51E2" w:rsidRPr="00237C78" w:rsidRDefault="00AE51E2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3306B" w:rsidRPr="00237C78" w:rsidRDefault="001A0116" w:rsidP="001A0116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 xml:space="preserve">A felszerelés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beszerzés oktatási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és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biztonsági felszerelésre, számítógépes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berendezésekre, testnevelési, 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képzőművészeti,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illetve zenekulturális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eszközökre, </w:t>
      </w:r>
      <w:r>
        <w:rPr>
          <w:rFonts w:asciiTheme="minorHAnsi" w:hAnsiTheme="minorHAnsi" w:cstheme="minorHAnsi"/>
          <w:sz w:val="22"/>
          <w:szCs w:val="22"/>
          <w:lang w:val="hu-HU"/>
        </w:rPr>
        <w:t>bútorra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konyhai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berendezésekre és egyéb v</w:t>
      </w:r>
      <w:r w:rsidR="00AE51E2" w:rsidRPr="00237C78">
        <w:rPr>
          <w:rFonts w:asciiTheme="minorHAnsi" w:hAnsiTheme="minorHAnsi" w:cstheme="minorHAnsi"/>
          <w:sz w:val="22"/>
          <w:szCs w:val="22"/>
          <w:lang w:val="hu-HU"/>
        </w:rPr>
        <w:t>onatkozik.</w:t>
      </w:r>
    </w:p>
    <w:p w:rsidR="00566AE5" w:rsidRPr="00237C78" w:rsidRDefault="00AE51E2" w:rsidP="001A0116">
      <w:pPr>
        <w:ind w:right="18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pénzügyi kötel</w:t>
      </w:r>
      <w:bookmarkStart w:id="0" w:name="_GoBack"/>
      <w:bookmarkEnd w:id="0"/>
      <w:r w:rsidRPr="00237C78">
        <w:rPr>
          <w:rFonts w:asciiTheme="minorHAnsi" w:hAnsiTheme="minorHAnsi" w:cstheme="minorHAnsi"/>
          <w:sz w:val="22"/>
          <w:szCs w:val="22"/>
          <w:lang w:val="hu-HU"/>
        </w:rPr>
        <w:t>ezettségek teljesítése a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Vajdaság Autonóm Tartomány 2022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. évi költségvetésének fizetőképességével összhangban történik.</w:t>
      </w:r>
    </w:p>
    <w:p w:rsidR="00566AE5" w:rsidRPr="00237C78" w:rsidRDefault="00566AE5" w:rsidP="001A0116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122F6D" w:rsidRPr="00237C78" w:rsidRDefault="00831D62" w:rsidP="00122F6D">
      <w:pPr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PÁLYÁZATI FELTÉTELEK</w:t>
      </w:r>
    </w:p>
    <w:p w:rsidR="00122F6D" w:rsidRPr="00237C78" w:rsidRDefault="00831D62" w:rsidP="00122F6D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>1. Pályázók köre</w:t>
      </w:r>
    </w:p>
    <w:p w:rsidR="00831D62" w:rsidRPr="00237C78" w:rsidRDefault="00094773" w:rsidP="0023306B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 pályázók 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>a Szerb Köztársaság, Vajdaság AT és a helyi önkormány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zatok által alapított Vajdaság Autonóm Tartomány területén lévő</w:t>
      </w:r>
      <w:r w:rsidR="00831D62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általános- és középfokú ok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tatási és nevelési intézmények.</w:t>
      </w:r>
    </w:p>
    <w:p w:rsidR="006436B3" w:rsidRPr="00237C78" w:rsidRDefault="006436B3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566AE5" w:rsidRPr="00237C78" w:rsidRDefault="00831D62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>2. Az eszközök odaítélésének mércéi</w:t>
      </w:r>
    </w:p>
    <w:p w:rsidR="00297A9F" w:rsidRPr="00237C78" w:rsidRDefault="00297A9F" w:rsidP="00566AE5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Az eszközodaítélési mércék - a Vajdaság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>Autonóm Tartomány területén lévő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általános és középfokú oktatási és nevelési, valamint a diákjóléti intézmények infrastruktúrája korszerűsítésének </w:t>
      </w:r>
      <w:proofErr w:type="gramStart"/>
      <w:r w:rsidRPr="00237C78">
        <w:rPr>
          <w:rFonts w:asciiTheme="minorHAnsi" w:hAnsiTheme="minorHAnsi" w:cstheme="minorHAnsi"/>
          <w:sz w:val="22"/>
          <w:szCs w:val="22"/>
          <w:lang w:val="hu-HU"/>
        </w:rPr>
        <w:t>finanszírozására</w:t>
      </w:r>
      <w:proofErr w:type="gram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és társfinanszírozására irányuló költségvetési eszközök </w:t>
      </w:r>
      <w:r w:rsidR="000947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odaítéléséről szóló szabályzat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szerint: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 létesítményt haszná</w:t>
      </w:r>
      <w:r w:rsidR="00094773"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ló diákok, tanárok, illetve</w:t>
      </w: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 xml:space="preserve"> foglalkoztatottak biztonsága tekintetében,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megvalósításának jelentősége az oktató-nevelő munka színvonalas feltételeinek biztosítása tekintetében,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pénzügyi indokoltsága,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lastRenderedPageBreak/>
        <w:t>a projekt fenntarthatósága,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helyi, illetve regionális jelentősége,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megvalósítása céljából foganatosított cselekmények,</w:t>
      </w:r>
    </w:p>
    <w:p w:rsidR="00297A9F" w:rsidRPr="00237C78" w:rsidRDefault="00297A9F" w:rsidP="00297A9F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sz w:val="22"/>
          <w:szCs w:val="22"/>
          <w:lang w:val="hu-HU"/>
        </w:rPr>
        <w:t>a projekt megvalósításához szükséges biztosított eszközforrások.</w:t>
      </w:r>
    </w:p>
    <w:p w:rsidR="000A4DC6" w:rsidRPr="00237C78" w:rsidRDefault="0010104D" w:rsidP="00297A9F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297A9F" w:rsidRPr="00237C78" w:rsidRDefault="00450473" w:rsidP="000A4DC6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felszerelés beszerzésének</w:t>
      </w:r>
      <w:r w:rsidR="00297A9F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társfinanszírozására történő pályázás esetén, az intézmény részvétel címen biztosított forrásai származhatnak önerőből, adományokból és a kormányzat minden szintjének költségvetéséből is.</w:t>
      </w:r>
    </w:p>
    <w:p w:rsidR="0010104D" w:rsidRPr="00237C78" w:rsidRDefault="00297A9F" w:rsidP="0010104D">
      <w:pPr>
        <w:jc w:val="both"/>
        <w:rPr>
          <w:rFonts w:asciiTheme="minorHAnsi" w:hAnsiTheme="minorHAnsi" w:cstheme="minorHAnsi"/>
          <w:caps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</w:t>
      </w:r>
      <w:r w:rsidR="00EC2FD5" w:rsidRPr="00237C78">
        <w:rPr>
          <w:rFonts w:asciiTheme="minorHAnsi" w:hAnsiTheme="minorHAnsi" w:cstheme="minorHAnsi"/>
          <w:sz w:val="22"/>
          <w:szCs w:val="22"/>
          <w:lang w:val="hu-HU"/>
        </w:rPr>
        <w:t>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források odaítélését követően, a kedvezményezett az eszközbeszerzés folyamán köteles </w:t>
      </w:r>
      <w:proofErr w:type="gramStart"/>
      <w:r w:rsidRPr="00237C78">
        <w:rPr>
          <w:rFonts w:asciiTheme="minorHAnsi" w:hAnsiTheme="minorHAnsi" w:cstheme="minorHAnsi"/>
          <w:sz w:val="22"/>
          <w:szCs w:val="22"/>
          <w:lang w:val="hu-HU"/>
        </w:rPr>
        <w:t>A</w:t>
      </w:r>
      <w:proofErr w:type="gram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Közbeszerzésről szóló törvény (Az SZK Hivatalos Közlönye,</w:t>
      </w:r>
      <w:r w:rsidR="00450473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91/2019.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szám) rendelkezései alapján eljárni. 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EC2FD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A PÁLYÁZÁS MÓDJA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hu-HU"/>
        </w:rPr>
      </w:pPr>
    </w:p>
    <w:p w:rsidR="00EC2FD5" w:rsidRPr="00237C78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Az eszközök odaítélése iránti pályázati kérelmet a Titkárság egységes pályázati formanyomtatványán kell benyújtani (egy 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intézmény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csak egy pályázati kérelmet nyújt be). A teljes pályázati dokumentáció </w:t>
      </w:r>
      <w:r w:rsidR="00D2274D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2022. március 16</w:t>
      </w:r>
      <w:r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-tól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letölthető a Titkárság </w:t>
      </w:r>
      <w:hyperlink r:id="rId7" w:history="1">
        <w:r w:rsidRPr="00237C78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www.puma.vojvodina.gov.rs</w:t>
        </w:r>
      </w:hyperlink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weboldaláról.</w:t>
      </w:r>
    </w:p>
    <w:p w:rsidR="00566AE5" w:rsidRPr="00237C78" w:rsidRDefault="00566AE5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EC2FD5" w:rsidP="00566AE5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gramStart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kérelmeket postán az alábbi címre kell elküldeni: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Pokrajinski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sekretarijat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obrazovanje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propise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upravu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manjine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nacionalne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zajednice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>, az alábbi megjelöléssel „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konkurs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–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za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finansiranje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sufinansiranje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na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bavke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opreme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ustanova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osnovnog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>sre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dnjeg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obrazovanja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i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vaspitanja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na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teritoriji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Autonomne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pokrajine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Vojvodine</w:t>
      </w:r>
      <w:proofErr w:type="spellEnd"/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u 2022. godini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”, 21000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Novi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Sad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,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Bulevar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Mihajla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Pupina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16., vagy személyesen a tartományi közigazgatási szervek iktatójában, Újvidéken (a Tartományi Kormány épületének földszintjén) lehet benyújtani.</w:t>
      </w:r>
      <w:proofErr w:type="gramEnd"/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2C4921" w:rsidRPr="00237C78" w:rsidRDefault="00EC2FD5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formanyomtatványhoz mellékelni kell:</w:t>
      </w:r>
    </w:p>
    <w:p w:rsidR="002A7580" w:rsidRPr="00237C78" w:rsidRDefault="002A7580" w:rsidP="002A7580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EC2FD5" w:rsidP="00EC2FD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felszerelés beszerzésére vonatkozó nem kötelező érvényű árajánlatot-előszámlát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566AE5" w:rsidRPr="00237C78" w:rsidRDefault="00EC2FD5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társfinanszírozás esetén meg kell küldeni az eszközbeszerzés társfinanszírozására biztosított eszközökről szóló bizonyítékot (szerződés, határozat, a helyi önkormányzat költségvetéséből származó kivonat, az intézmény pénzügyi terve és hasonló) a </w:t>
      </w:r>
      <w:proofErr w:type="spellStart"/>
      <w:r w:rsidRPr="00237C78">
        <w:rPr>
          <w:rFonts w:asciiTheme="minorHAnsi" w:hAnsiTheme="minorHAnsi" w:cstheme="minorHAnsi"/>
          <w:sz w:val="22"/>
          <w:szCs w:val="22"/>
          <w:lang w:val="hu-HU"/>
        </w:rPr>
        <w:t>tárgybeli</w:t>
      </w:r>
      <w:proofErr w:type="spellEnd"/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FC03D1" w:rsidRPr="00237C78">
        <w:rPr>
          <w:rFonts w:asciiTheme="minorHAnsi" w:hAnsiTheme="minorHAnsi" w:cstheme="minorHAnsi"/>
          <w:sz w:val="22"/>
          <w:szCs w:val="22"/>
          <w:lang w:val="hu-HU"/>
        </w:rPr>
        <w:t>felszerelés</w:t>
      </w:r>
      <w:r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társfinanszírozásában való részvételről szóló olvashatóan aláírt és pecséttel ellátott nyilatkozattal (a nyilatkozatot szabad formában megküldeni) egyetemben</w:t>
      </w:r>
      <w:r w:rsidR="00D2274D" w:rsidRPr="00237C78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FC03D1" w:rsidRPr="00237C78" w:rsidRDefault="00FC03D1" w:rsidP="00FC03D1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  <w:r w:rsidRPr="00237C78">
        <w:rPr>
          <w:rFonts w:asciiTheme="minorHAnsi" w:hAnsiTheme="minorHAnsi" w:cstheme="minorHAnsi"/>
          <w:i/>
          <w:sz w:val="22"/>
          <w:szCs w:val="22"/>
          <w:lang w:val="hu-HU"/>
        </w:rPr>
        <w:t xml:space="preserve">  </w:t>
      </w:r>
      <w:r w:rsidRPr="00237C78">
        <w:rPr>
          <w:rFonts w:asciiTheme="minorHAnsi" w:hAnsiTheme="minorHAnsi" w:cstheme="minorHAnsi"/>
          <w:i/>
          <w:color w:val="FF0000"/>
          <w:sz w:val="22"/>
          <w:szCs w:val="22"/>
          <w:lang w:val="hu-HU"/>
        </w:rPr>
        <w:t xml:space="preserve"> </w:t>
      </w:r>
      <w:r w:rsidR="00FC03D1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A pályázati kérelmek benyújtási</w:t>
      </w:r>
      <w:r w:rsidR="00D2274D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 xml:space="preserve"> határideje 2022. április 1</w:t>
      </w:r>
      <w:r w:rsidR="00FC03D1" w:rsidRPr="00237C78"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  <w:t>.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hu-HU"/>
        </w:rPr>
      </w:pPr>
    </w:p>
    <w:p w:rsidR="00FC03D1" w:rsidRPr="00237C78" w:rsidRDefault="00FC03D1" w:rsidP="00566A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Titkárság fenntartja a jogát, hogy a pályázótól, szükség szerint, kiegészítő dokumentációt vagy tájékoztatást kérjen, illetve az eszközök odaítélését további feltételek teljesítésével határozza meg.</w:t>
      </w:r>
    </w:p>
    <w:p w:rsidR="00FC03D1" w:rsidRPr="00237C78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237C78" w:rsidRDefault="00FC03D1" w:rsidP="00FC03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Bizottság nem vitatja meg: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hiányos pályázati kérelmeket,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késve érkező pályázati kérelmeket (a pályázat utolsó napjaként megjelölt határidő után elküldött pályázati kérelmeket),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nem engedélyezett pályázati kérelmeket (jogosulatlan személyek és alanyok által benyújtott pályázati kérelmek, akik nem tartoznak a pályázók köréhez),</w:t>
      </w:r>
    </w:p>
    <w:p w:rsidR="00FC03D1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azon pályázati kérelmeket, amelyek nem a pályázatban előirányzott rendeltetésekre vonatkoznak,</w:t>
      </w:r>
    </w:p>
    <w:p w:rsidR="00566AE5" w:rsidRPr="00237C78" w:rsidRDefault="00FC03D1" w:rsidP="00FC03D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azoknak a pályázóknak a pályázati kérelmeit, akik az előző időszakban a tartományi költségvetésből odaítélt eszközöket pénzügyi és tartalmi beszámolóval nem igazolták.</w:t>
      </w:r>
    </w:p>
    <w:p w:rsidR="00566AE5" w:rsidRPr="00237C78" w:rsidRDefault="00566AE5" w:rsidP="00FC03D1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66AE5" w:rsidRPr="00237C78" w:rsidRDefault="00FC03D1" w:rsidP="00FC03D1">
      <w:pPr>
        <w:spacing w:before="120" w:after="120"/>
        <w:ind w:firstLine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sz w:val="22"/>
          <w:szCs w:val="22"/>
          <w:lang w:val="hu-HU"/>
        </w:rPr>
        <w:t>A pályázati eredményeket a Titkárság a weboldalán teszi közzé.</w:t>
      </w:r>
      <w:r w:rsidR="00566AE5" w:rsidRPr="00237C78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FC03D1" w:rsidRPr="00237C78" w:rsidRDefault="00D2274D" w:rsidP="00FC03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b/>
          <w:sz w:val="22"/>
          <w:szCs w:val="22"/>
          <w:lang w:val="hu-HU"/>
        </w:rPr>
        <w:lastRenderedPageBreak/>
        <w:t>További tájékoztatás a P</w:t>
      </w:r>
      <w:r w:rsidR="00FC03D1" w:rsidRPr="00237C78">
        <w:rPr>
          <w:rFonts w:asciiTheme="minorHAnsi" w:eastAsia="Calibri" w:hAnsiTheme="minorHAnsi" w:cstheme="minorHAnsi"/>
          <w:b/>
          <w:sz w:val="22"/>
          <w:szCs w:val="22"/>
          <w:lang w:val="hu-HU"/>
        </w:rPr>
        <w:t xml:space="preserve">ályázattal kapcsolatban a Titkárság </w:t>
      </w: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>021/487-4609, 021/487-4876 és 021/487-4702</w:t>
      </w:r>
      <w:r w:rsidR="00FC03D1"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telefonszámain kapható.</w:t>
      </w:r>
    </w:p>
    <w:p w:rsidR="00FC03D1" w:rsidRPr="00237C78" w:rsidRDefault="00FC03D1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566AE5" w:rsidRPr="00237C78" w:rsidRDefault="00566AE5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237C78">
        <w:rPr>
          <w:rFonts w:asciiTheme="minorHAnsi" w:hAnsiTheme="minorHAnsi" w:cstheme="minorHAnsi"/>
          <w:b/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237C78" w:rsidRDefault="00566AE5" w:rsidP="00566AE5">
      <w:pPr>
        <w:rPr>
          <w:rFonts w:asciiTheme="minorHAnsi" w:hAnsiTheme="minorHAnsi" w:cstheme="minorHAnsi"/>
          <w:sz w:val="22"/>
          <w:szCs w:val="22"/>
          <w:lang w:val="hu-HU"/>
        </w:rPr>
      </w:pPr>
    </w:p>
    <w:p w:rsidR="00FC03D1" w:rsidRPr="00237C78" w:rsidRDefault="00FC03D1" w:rsidP="00D2274D">
      <w:pPr>
        <w:rPr>
          <w:rFonts w:asciiTheme="minorHAnsi" w:eastAsia="Calibri" w:hAnsiTheme="minorHAnsi" w:cstheme="minorHAnsi"/>
          <w:b/>
          <w:sz w:val="22"/>
          <w:szCs w:val="22"/>
          <w:lang w:val="hu-HU"/>
        </w:rPr>
      </w:pPr>
    </w:p>
    <w:p w:rsidR="00FC03D1" w:rsidRPr="00237C78" w:rsidRDefault="00FC03D1" w:rsidP="00FC03D1">
      <w:pPr>
        <w:jc w:val="right"/>
        <w:rPr>
          <w:rFonts w:asciiTheme="minorHAnsi" w:eastAsia="Calibri" w:hAnsiTheme="minorHAnsi" w:cstheme="minorHAnsi"/>
          <w:b/>
          <w:sz w:val="22"/>
          <w:szCs w:val="22"/>
          <w:lang w:val="hu-HU"/>
        </w:rPr>
      </w:pPr>
    </w:p>
    <w:p w:rsidR="00FC03D1" w:rsidRPr="00237C78" w:rsidRDefault="00D2274D" w:rsidP="00FC03D1">
      <w:pPr>
        <w:jc w:val="right"/>
        <w:rPr>
          <w:rFonts w:asciiTheme="minorHAnsi" w:eastAsia="Calibri" w:hAnsiTheme="minorHAnsi" w:cstheme="minorHAnsi"/>
          <w:b/>
          <w:bCs/>
          <w:sz w:val="22"/>
          <w:szCs w:val="22"/>
          <w:lang w:val="hu-HU" w:eastAsia="en-GB"/>
        </w:rPr>
      </w:pPr>
      <w:r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Szakállas Zsolt</w:t>
      </w:r>
      <w:r w:rsidR="00FC03D1"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,</w:t>
      </w:r>
    </w:p>
    <w:p w:rsidR="00FC03D1" w:rsidRPr="00237C78" w:rsidRDefault="00D2274D" w:rsidP="00FC03D1">
      <w:pPr>
        <w:jc w:val="right"/>
        <w:rPr>
          <w:rFonts w:asciiTheme="minorHAnsi" w:eastAsia="Calibri" w:hAnsiTheme="minorHAnsi" w:cstheme="minorHAnsi"/>
          <w:sz w:val="22"/>
          <w:szCs w:val="22"/>
          <w:lang w:val="hu-HU"/>
        </w:rPr>
      </w:pPr>
      <w:r w:rsidRPr="00237C78">
        <w:rPr>
          <w:rFonts w:asciiTheme="minorHAnsi" w:eastAsia="Calibri" w:hAnsiTheme="minorHAnsi" w:cstheme="minorHAnsi"/>
          <w:bCs/>
          <w:sz w:val="22"/>
          <w:szCs w:val="22"/>
          <w:lang w:val="hu-HU" w:eastAsia="en-GB"/>
        </w:rPr>
        <w:t>TARTOMÁNYI TITKÁR</w:t>
      </w:r>
    </w:p>
    <w:p w:rsidR="00274BF2" w:rsidRPr="00237C78" w:rsidRDefault="00274BF2" w:rsidP="00FC03D1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Theme="minorHAnsi" w:hAnsiTheme="minorHAnsi" w:cstheme="minorHAnsi"/>
          <w:sz w:val="22"/>
          <w:szCs w:val="22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p w:rsidR="00274BF2" w:rsidRPr="00237C78" w:rsidRDefault="00274BF2" w:rsidP="00566AE5">
      <w:pPr>
        <w:tabs>
          <w:tab w:val="left" w:pos="1800"/>
        </w:tabs>
        <w:ind w:firstLine="900"/>
        <w:rPr>
          <w:rFonts w:ascii="Calibri" w:hAnsi="Calibri"/>
          <w:lang w:val="hu-HU"/>
        </w:rPr>
      </w:pPr>
    </w:p>
    <w:sectPr w:rsidR="00274BF2" w:rsidRPr="00237C7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2E0C"/>
    <w:multiLevelType w:val="hybridMultilevel"/>
    <w:tmpl w:val="5A2CD6B8"/>
    <w:lvl w:ilvl="0" w:tplc="E33E46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7F07"/>
    <w:multiLevelType w:val="hybridMultilevel"/>
    <w:tmpl w:val="1644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05B08"/>
    <w:rsid w:val="00094773"/>
    <w:rsid w:val="000A4DC6"/>
    <w:rsid w:val="0010104D"/>
    <w:rsid w:val="0011363A"/>
    <w:rsid w:val="00120287"/>
    <w:rsid w:val="00122F6D"/>
    <w:rsid w:val="00126BCE"/>
    <w:rsid w:val="001A0116"/>
    <w:rsid w:val="0020120F"/>
    <w:rsid w:val="00213A92"/>
    <w:rsid w:val="00232F66"/>
    <w:rsid w:val="0023306B"/>
    <w:rsid w:val="00237C78"/>
    <w:rsid w:val="0024006B"/>
    <w:rsid w:val="00265A60"/>
    <w:rsid w:val="00274BF2"/>
    <w:rsid w:val="00297A9F"/>
    <w:rsid w:val="002A7580"/>
    <w:rsid w:val="002C4921"/>
    <w:rsid w:val="002D3675"/>
    <w:rsid w:val="002D3F8C"/>
    <w:rsid w:val="0032144C"/>
    <w:rsid w:val="00341D8D"/>
    <w:rsid w:val="0035533E"/>
    <w:rsid w:val="003A0F35"/>
    <w:rsid w:val="003A24A3"/>
    <w:rsid w:val="003E335A"/>
    <w:rsid w:val="003E6671"/>
    <w:rsid w:val="003E68FF"/>
    <w:rsid w:val="004002A7"/>
    <w:rsid w:val="00440E57"/>
    <w:rsid w:val="00450473"/>
    <w:rsid w:val="004740D5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31D62"/>
    <w:rsid w:val="008803D1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AE51E2"/>
    <w:rsid w:val="00B10F13"/>
    <w:rsid w:val="00B50750"/>
    <w:rsid w:val="00B54B4B"/>
    <w:rsid w:val="00C131B8"/>
    <w:rsid w:val="00C20474"/>
    <w:rsid w:val="00D2274D"/>
    <w:rsid w:val="00DD369D"/>
    <w:rsid w:val="00DD7931"/>
    <w:rsid w:val="00E0733B"/>
    <w:rsid w:val="00EA490F"/>
    <w:rsid w:val="00EC2FD5"/>
    <w:rsid w:val="00EC529E"/>
    <w:rsid w:val="00EE1CCE"/>
    <w:rsid w:val="00F51D79"/>
    <w:rsid w:val="00F92D99"/>
    <w:rsid w:val="00FC03D1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A4D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0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748B-20A3-4602-8560-8C500DCB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5737</Characters>
  <Application>Microsoft Office Word</Application>
  <DocSecurity>0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7</cp:revision>
  <cp:lastPrinted>2020-02-18T10:55:00Z</cp:lastPrinted>
  <dcterms:created xsi:type="dcterms:W3CDTF">2022-03-14T13:28:00Z</dcterms:created>
  <dcterms:modified xsi:type="dcterms:W3CDTF">2022-03-14T13:58:00Z</dcterms:modified>
</cp:coreProperties>
</file>